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359F1" w14:textId="77777777" w:rsidR="00F32D3C" w:rsidRPr="001432F4" w:rsidRDefault="00F32D3C" w:rsidP="00F32D3C">
      <w:pPr>
        <w:tabs>
          <w:tab w:val="left" w:pos="5565"/>
        </w:tabs>
        <w:jc w:val="center"/>
        <w:rPr>
          <w:sz w:val="22"/>
          <w:szCs w:val="22"/>
        </w:rPr>
      </w:pPr>
    </w:p>
    <w:p w14:paraId="551CE25E" w14:textId="280E5A41" w:rsidR="004948C7" w:rsidRPr="001432F4" w:rsidRDefault="00343ADD" w:rsidP="00F32D3C">
      <w:pPr>
        <w:pStyle w:val="Heading1"/>
        <w:ind w:left="0"/>
        <w:jc w:val="center"/>
        <w:rPr>
          <w:rFonts w:ascii="Avenir Book" w:hAnsi="Avenir Book"/>
          <w:sz w:val="22"/>
          <w:szCs w:val="22"/>
        </w:rPr>
      </w:pPr>
      <w:r w:rsidRPr="001432F4">
        <w:rPr>
          <w:rFonts w:ascii="Avenir Book" w:eastAsia="Times New Roman" w:hAnsi="Avenir Book" w:cs="Times New Roman"/>
          <w:sz w:val="22"/>
          <w:szCs w:val="22"/>
          <w:lang w:val="en-US" w:eastAsia="en-US" w:bidi="ar-SA"/>
        </w:rPr>
        <w:t>PENGARUH PELATIHAN</w:t>
      </w:r>
      <w:r w:rsidR="006F1F4C">
        <w:rPr>
          <w:rFonts w:ascii="Avenir Book" w:eastAsia="Times New Roman" w:hAnsi="Avenir Book" w:cs="Times New Roman"/>
          <w:sz w:val="22"/>
          <w:szCs w:val="22"/>
          <w:lang w:val="en-US" w:eastAsia="en-US" w:bidi="ar-SA"/>
        </w:rPr>
        <w:t xml:space="preserve"> KERJA</w:t>
      </w:r>
      <w:r w:rsidRPr="001432F4">
        <w:rPr>
          <w:rFonts w:ascii="Avenir Book" w:eastAsia="Times New Roman" w:hAnsi="Avenir Book" w:cs="Times New Roman"/>
          <w:sz w:val="22"/>
          <w:szCs w:val="22"/>
          <w:lang w:val="en-US" w:eastAsia="en-US" w:bidi="ar-SA"/>
        </w:rPr>
        <w:t xml:space="preserve"> DAN PENGEMBANGAN</w:t>
      </w:r>
      <w:r w:rsidR="006F1F4C">
        <w:rPr>
          <w:rFonts w:ascii="Avenir Book" w:eastAsia="Times New Roman" w:hAnsi="Avenir Book" w:cs="Times New Roman"/>
          <w:sz w:val="22"/>
          <w:szCs w:val="22"/>
          <w:lang w:val="en-US" w:eastAsia="en-US" w:bidi="ar-SA"/>
        </w:rPr>
        <w:t xml:space="preserve"> KARYAWAN</w:t>
      </w:r>
      <w:r w:rsidRPr="001432F4">
        <w:rPr>
          <w:rFonts w:ascii="Avenir Book" w:eastAsia="Times New Roman" w:hAnsi="Avenir Book" w:cs="Times New Roman"/>
          <w:sz w:val="22"/>
          <w:szCs w:val="22"/>
          <w:lang w:val="en-US" w:eastAsia="en-US" w:bidi="ar-SA"/>
        </w:rPr>
        <w:t xml:space="preserve"> TERHADAP KINERJA KARYAWAN MELALUI KEMAMPUAN KERJA SEBAGAI VARIABEL MEDIASI</w:t>
      </w:r>
    </w:p>
    <w:p w14:paraId="3B8677D8" w14:textId="77777777" w:rsidR="004948C7" w:rsidRPr="001432F4" w:rsidRDefault="004948C7" w:rsidP="00F32D3C">
      <w:pPr>
        <w:pStyle w:val="Heading1"/>
        <w:ind w:left="0"/>
        <w:rPr>
          <w:sz w:val="22"/>
          <w:szCs w:val="22"/>
        </w:rPr>
      </w:pPr>
    </w:p>
    <w:p w14:paraId="002B7B60" w14:textId="77777777" w:rsidR="00324E89" w:rsidRPr="001432F4" w:rsidRDefault="00324E89" w:rsidP="00BB5259">
      <w:pPr>
        <w:pBdr>
          <w:top w:val="nil"/>
          <w:left w:val="nil"/>
          <w:bottom w:val="nil"/>
          <w:right w:val="nil"/>
          <w:between w:val="nil"/>
        </w:pBdr>
        <w:spacing w:before="1"/>
        <w:ind w:right="244" w:firstLine="720"/>
        <w:jc w:val="center"/>
        <w:rPr>
          <w:rFonts w:ascii="Avenir Book" w:hAnsi="Avenir Book"/>
          <w:b/>
          <w:color w:val="000000"/>
          <w:sz w:val="22"/>
          <w:szCs w:val="22"/>
        </w:rPr>
      </w:pPr>
    </w:p>
    <w:p w14:paraId="4D1148C7" w14:textId="33C401A2" w:rsidR="009D4936" w:rsidRPr="001432F4" w:rsidRDefault="00A41024" w:rsidP="00BB5259">
      <w:pPr>
        <w:pBdr>
          <w:top w:val="nil"/>
          <w:left w:val="nil"/>
          <w:bottom w:val="nil"/>
          <w:right w:val="nil"/>
          <w:between w:val="nil"/>
        </w:pBdr>
        <w:spacing w:before="1"/>
        <w:ind w:right="244" w:firstLine="720"/>
        <w:jc w:val="center"/>
        <w:rPr>
          <w:rFonts w:ascii="Aventir" w:hAnsi="Aventir"/>
          <w:b/>
          <w:sz w:val="22"/>
          <w:szCs w:val="22"/>
          <w:vertAlign w:val="superscript"/>
        </w:rPr>
      </w:pPr>
      <w:r w:rsidRPr="001432F4">
        <w:rPr>
          <w:rFonts w:ascii="Aventir" w:hAnsi="Aventir"/>
          <w:b/>
          <w:sz w:val="22"/>
          <w:szCs w:val="22"/>
        </w:rPr>
        <w:t>Godelfridus Feneral Jansen</w:t>
      </w:r>
      <w:r w:rsidR="009D4936" w:rsidRPr="001432F4">
        <w:rPr>
          <w:rFonts w:ascii="Aventir" w:hAnsi="Aventir"/>
          <w:b/>
          <w:sz w:val="22"/>
          <w:szCs w:val="22"/>
          <w:vertAlign w:val="superscript"/>
        </w:rPr>
        <w:t>1</w:t>
      </w:r>
      <w:r w:rsidR="009D4936" w:rsidRPr="001432F4">
        <w:rPr>
          <w:rFonts w:ascii="Aventir" w:hAnsi="Aventir"/>
          <w:b/>
          <w:sz w:val="22"/>
          <w:szCs w:val="22"/>
        </w:rPr>
        <w:t xml:space="preserve">, </w:t>
      </w:r>
      <w:r w:rsidRPr="001432F4">
        <w:rPr>
          <w:rFonts w:ascii="Aventir" w:hAnsi="Aventir"/>
          <w:b/>
          <w:sz w:val="22"/>
          <w:szCs w:val="22"/>
        </w:rPr>
        <w:t>Fatmasari Endayani</w:t>
      </w:r>
      <w:r w:rsidR="009D4936" w:rsidRPr="001432F4">
        <w:rPr>
          <w:rFonts w:ascii="Aventir" w:hAnsi="Aventir"/>
          <w:b/>
          <w:sz w:val="22"/>
          <w:szCs w:val="22"/>
          <w:vertAlign w:val="superscript"/>
        </w:rPr>
        <w:t>2</w:t>
      </w:r>
      <w:r w:rsidR="00016857" w:rsidRPr="001432F4">
        <w:rPr>
          <w:rFonts w:ascii="Aventir" w:hAnsi="Aventir"/>
          <w:b/>
          <w:sz w:val="22"/>
          <w:szCs w:val="22"/>
          <w:vertAlign w:val="superscript"/>
        </w:rPr>
        <w:t>*</w:t>
      </w:r>
    </w:p>
    <w:p w14:paraId="26AFCB52" w14:textId="318B318D" w:rsidR="00817EA7" w:rsidRPr="001432F4" w:rsidRDefault="009D4936" w:rsidP="00BB5259">
      <w:pPr>
        <w:pBdr>
          <w:top w:val="nil"/>
          <w:left w:val="nil"/>
          <w:bottom w:val="nil"/>
          <w:right w:val="nil"/>
          <w:between w:val="nil"/>
        </w:pBdr>
        <w:spacing w:before="1"/>
        <w:ind w:right="244" w:firstLine="720"/>
        <w:jc w:val="center"/>
        <w:rPr>
          <w:rFonts w:ascii="Aventir" w:hAnsi="Aventir"/>
          <w:sz w:val="22"/>
          <w:szCs w:val="22"/>
        </w:rPr>
      </w:pPr>
      <w:r w:rsidRPr="001432F4">
        <w:rPr>
          <w:rFonts w:ascii="Aventir" w:hAnsi="Aventir"/>
          <w:sz w:val="22"/>
          <w:szCs w:val="22"/>
          <w:vertAlign w:val="superscript"/>
        </w:rPr>
        <w:t>1</w:t>
      </w:r>
      <w:r w:rsidR="00817EA7" w:rsidRPr="001432F4">
        <w:rPr>
          <w:rFonts w:ascii="Aventir" w:hAnsi="Aventir"/>
          <w:sz w:val="22"/>
          <w:szCs w:val="22"/>
        </w:rPr>
        <w:t xml:space="preserve">Fakultas </w:t>
      </w:r>
      <w:r w:rsidR="002035E8" w:rsidRPr="001432F4">
        <w:rPr>
          <w:rFonts w:ascii="Aventir" w:hAnsi="Aventir"/>
          <w:sz w:val="22"/>
          <w:szCs w:val="22"/>
        </w:rPr>
        <w:t xml:space="preserve">Ekonomi Dan Bisnis </w:t>
      </w:r>
      <w:r w:rsidR="00817EA7" w:rsidRPr="001432F4">
        <w:rPr>
          <w:rFonts w:ascii="Aventir" w:hAnsi="Aventir"/>
          <w:sz w:val="22"/>
          <w:szCs w:val="22"/>
        </w:rPr>
        <w:t>Universitas Merdaka Malang</w:t>
      </w:r>
    </w:p>
    <w:p w14:paraId="4117DAD6" w14:textId="340C71F5" w:rsidR="00817EA7" w:rsidRPr="001432F4" w:rsidRDefault="00817EA7" w:rsidP="00BB5259">
      <w:pPr>
        <w:pBdr>
          <w:top w:val="nil"/>
          <w:left w:val="nil"/>
          <w:bottom w:val="nil"/>
          <w:right w:val="nil"/>
          <w:between w:val="nil"/>
        </w:pBdr>
        <w:spacing w:before="1"/>
        <w:jc w:val="center"/>
        <w:rPr>
          <w:rFonts w:ascii="Aventir" w:hAnsi="Aventir"/>
          <w:sz w:val="22"/>
          <w:szCs w:val="22"/>
        </w:rPr>
      </w:pPr>
      <w:r w:rsidRPr="001432F4">
        <w:rPr>
          <w:rFonts w:ascii="Aventir" w:hAnsi="Aventir"/>
          <w:sz w:val="22"/>
          <w:szCs w:val="22"/>
        </w:rPr>
        <w:t>Jl. Terusan Dieng No. 62-64; Malang; 65115; Indonesia; (0341) 5</w:t>
      </w:r>
      <w:r w:rsidR="002035E8" w:rsidRPr="001432F4">
        <w:rPr>
          <w:rFonts w:ascii="Aventir" w:hAnsi="Aventir"/>
          <w:sz w:val="22"/>
          <w:szCs w:val="22"/>
        </w:rPr>
        <w:t>61-448</w:t>
      </w:r>
      <w:r w:rsidR="00F2286B" w:rsidRPr="001432F4">
        <w:rPr>
          <w:rFonts w:ascii="Aventir" w:hAnsi="Aventir"/>
          <w:sz w:val="22"/>
          <w:szCs w:val="22"/>
        </w:rPr>
        <w:t>.</w:t>
      </w:r>
    </w:p>
    <w:p w14:paraId="1FDEE83F" w14:textId="4A8D5894" w:rsidR="00324E89" w:rsidRPr="001432F4" w:rsidRDefault="00324E89" w:rsidP="00BB5259">
      <w:pPr>
        <w:pBdr>
          <w:top w:val="nil"/>
          <w:left w:val="nil"/>
          <w:bottom w:val="nil"/>
          <w:right w:val="nil"/>
          <w:between w:val="nil"/>
        </w:pBdr>
        <w:spacing w:before="1"/>
        <w:jc w:val="center"/>
        <w:rPr>
          <w:rFonts w:ascii="Aventir" w:hAnsi="Aventir"/>
          <w:sz w:val="22"/>
          <w:szCs w:val="22"/>
        </w:rPr>
      </w:pPr>
      <w:r w:rsidRPr="001432F4">
        <w:rPr>
          <w:rFonts w:ascii="Aventir" w:hAnsi="Aventir"/>
          <w:sz w:val="22"/>
          <w:szCs w:val="22"/>
          <w:vertAlign w:val="superscript"/>
        </w:rPr>
        <w:t>2</w:t>
      </w:r>
      <w:r w:rsidRPr="001432F4">
        <w:rPr>
          <w:rFonts w:ascii="Aventir" w:hAnsi="Aventir"/>
          <w:sz w:val="22"/>
          <w:szCs w:val="22"/>
        </w:rPr>
        <w:t>Fakultas Ekonomi dan Bisnis, Universita</w:t>
      </w:r>
      <w:r w:rsidR="00A41024" w:rsidRPr="001432F4">
        <w:rPr>
          <w:rFonts w:ascii="Aventir" w:hAnsi="Aventir"/>
          <w:sz w:val="22"/>
          <w:szCs w:val="22"/>
        </w:rPr>
        <w:t>s Merdeka Malang</w:t>
      </w:r>
    </w:p>
    <w:p w14:paraId="362FBF97" w14:textId="77777777" w:rsidR="00A41024" w:rsidRPr="001432F4" w:rsidRDefault="00A41024" w:rsidP="00A41024">
      <w:pPr>
        <w:pBdr>
          <w:top w:val="nil"/>
          <w:left w:val="nil"/>
          <w:bottom w:val="nil"/>
          <w:right w:val="nil"/>
          <w:between w:val="nil"/>
        </w:pBdr>
        <w:spacing w:before="1"/>
        <w:jc w:val="center"/>
        <w:rPr>
          <w:rFonts w:ascii="Aventir" w:hAnsi="Aventir"/>
          <w:sz w:val="22"/>
          <w:szCs w:val="22"/>
        </w:rPr>
      </w:pPr>
      <w:r w:rsidRPr="001432F4">
        <w:rPr>
          <w:rFonts w:ascii="Aventir" w:hAnsi="Aventir"/>
          <w:sz w:val="22"/>
          <w:szCs w:val="22"/>
        </w:rPr>
        <w:t>Jl. Terusan Dieng No. 62-64; Malang; 65115; Indonesia; (0341) 561-448.</w:t>
      </w:r>
    </w:p>
    <w:p w14:paraId="0DCFE4BA" w14:textId="3AD01D21" w:rsidR="00324E89" w:rsidRPr="001432F4" w:rsidRDefault="00324E89" w:rsidP="00BB5259">
      <w:pPr>
        <w:pBdr>
          <w:top w:val="nil"/>
          <w:left w:val="nil"/>
          <w:bottom w:val="nil"/>
          <w:right w:val="nil"/>
          <w:between w:val="nil"/>
        </w:pBdr>
        <w:spacing w:before="1"/>
        <w:jc w:val="center"/>
        <w:rPr>
          <w:rFonts w:ascii="Aventir" w:hAnsi="Aventir"/>
          <w:i/>
          <w:sz w:val="22"/>
          <w:szCs w:val="22"/>
        </w:rPr>
      </w:pPr>
      <w:r w:rsidRPr="001432F4">
        <w:rPr>
          <w:rFonts w:ascii="Aventir" w:hAnsi="Aventir"/>
          <w:i/>
          <w:sz w:val="22"/>
          <w:szCs w:val="22"/>
        </w:rPr>
        <w:t>*</w:t>
      </w:r>
      <w:r w:rsidR="00A41024" w:rsidRPr="001432F4">
        <w:rPr>
          <w:rFonts w:ascii="Aventir" w:hAnsi="Aventir"/>
          <w:i/>
          <w:sz w:val="22"/>
          <w:szCs w:val="22"/>
        </w:rPr>
        <w:t>fatmasari.endayani@unmer.ac.id</w:t>
      </w:r>
    </w:p>
    <w:p w14:paraId="38DA0AD9" w14:textId="4CB329EA" w:rsidR="00324E89" w:rsidRPr="001432F4" w:rsidRDefault="00737278" w:rsidP="00BB5259">
      <w:pPr>
        <w:jc w:val="center"/>
        <w:rPr>
          <w:i/>
          <w:sz w:val="22"/>
          <w:szCs w:val="22"/>
          <w:lang w:val="id-ID"/>
        </w:rPr>
      </w:pPr>
      <w:r w:rsidRPr="001432F4">
        <w:rPr>
          <w:i/>
          <w:sz w:val="22"/>
          <w:szCs w:val="22"/>
          <w:lang w:val="id-ID"/>
        </w:rPr>
        <w:t>*corresponding</w:t>
      </w:r>
      <w:r w:rsidR="00324E89" w:rsidRPr="001432F4">
        <w:rPr>
          <w:i/>
          <w:sz w:val="22"/>
          <w:szCs w:val="22"/>
          <w:lang w:val="id-ID"/>
        </w:rPr>
        <w:t xml:space="preserve"> author</w:t>
      </w:r>
    </w:p>
    <w:p w14:paraId="4C0300C5" w14:textId="09B204E8" w:rsidR="00DD0F96" w:rsidRPr="001432F4" w:rsidRDefault="00DD0F96" w:rsidP="00A41024">
      <w:pPr>
        <w:pStyle w:val="Heading1"/>
        <w:ind w:left="0"/>
        <w:jc w:val="center"/>
        <w:rPr>
          <w:rFonts w:ascii="Avenir Book" w:hAnsi="Avenir Book" w:cs="Apple Symbols"/>
          <w:b w:val="0"/>
          <w:sz w:val="22"/>
          <w:szCs w:val="22"/>
          <w:lang w:val="en-US"/>
        </w:rPr>
      </w:pPr>
    </w:p>
    <w:p w14:paraId="7827F5DA" w14:textId="091727B7" w:rsidR="002035E8" w:rsidRPr="001432F4" w:rsidRDefault="002035E8" w:rsidP="00BB5259">
      <w:pPr>
        <w:rPr>
          <w:rFonts w:ascii="Avenir Book" w:hAnsi="Avenir Book" w:cs="Apple Symbols"/>
          <w:b/>
          <w:sz w:val="22"/>
          <w:szCs w:val="22"/>
          <w:lang w:val="en-US"/>
        </w:rPr>
      </w:pPr>
    </w:p>
    <w:p w14:paraId="1BF2D0EA" w14:textId="77777777" w:rsidR="00053121" w:rsidRPr="001432F4" w:rsidRDefault="00053121" w:rsidP="00BB5259">
      <w:pPr>
        <w:widowControl w:val="0"/>
        <w:pBdr>
          <w:top w:val="nil"/>
          <w:left w:val="nil"/>
          <w:bottom w:val="nil"/>
          <w:right w:val="nil"/>
          <w:between w:val="nil"/>
        </w:pBdr>
        <w:tabs>
          <w:tab w:val="left" w:pos="462"/>
        </w:tabs>
        <w:spacing w:before="1"/>
        <w:ind w:left="462" w:right="113"/>
        <w:jc w:val="both"/>
        <w:rPr>
          <w:rFonts w:ascii="Avenir Book" w:hAnsi="Avenir Book"/>
          <w:b/>
          <w:color w:val="000000"/>
          <w:sz w:val="22"/>
          <w:szCs w:val="22"/>
        </w:rPr>
      </w:pPr>
    </w:p>
    <w:p w14:paraId="3B57B498" w14:textId="40D48810" w:rsidR="00053121" w:rsidRPr="001432F4" w:rsidRDefault="00053121" w:rsidP="00BB5259">
      <w:pPr>
        <w:pStyle w:val="Heading2"/>
        <w:jc w:val="center"/>
        <w:rPr>
          <w:rFonts w:ascii="Avenir Book" w:hAnsi="Avenir Book"/>
          <w:b/>
          <w:bCs/>
          <w:color w:val="auto"/>
          <w:sz w:val="22"/>
          <w:szCs w:val="22"/>
        </w:rPr>
      </w:pPr>
      <w:r w:rsidRPr="001432F4">
        <w:rPr>
          <w:rFonts w:ascii="Avenir Book" w:hAnsi="Avenir Book"/>
          <w:b/>
          <w:bCs/>
          <w:color w:val="auto"/>
          <w:sz w:val="22"/>
          <w:szCs w:val="22"/>
        </w:rPr>
        <w:t>Abstrak</w:t>
      </w:r>
    </w:p>
    <w:p w14:paraId="70D099AB" w14:textId="04A88462" w:rsidR="00450602" w:rsidRDefault="00450602" w:rsidP="00BB5259">
      <w:pPr>
        <w:spacing w:before="1"/>
        <w:ind w:left="360" w:right="531"/>
        <w:jc w:val="both"/>
        <w:rPr>
          <w:rFonts w:ascii="Avenir Book" w:hAnsi="Avenir Book"/>
          <w:sz w:val="22"/>
          <w:szCs w:val="22"/>
        </w:rPr>
      </w:pPr>
      <w:bookmarkStart w:id="0" w:name="_heading=h.gjdgxs" w:colFirst="0" w:colLast="0"/>
      <w:bookmarkEnd w:id="0"/>
      <w:r w:rsidRPr="00450602">
        <w:rPr>
          <w:rFonts w:ascii="Avenir Book" w:hAnsi="Avenir Book"/>
          <w:sz w:val="22"/>
          <w:szCs w:val="22"/>
        </w:rPr>
        <w:t>Se</w:t>
      </w:r>
      <w:r>
        <w:rPr>
          <w:rFonts w:ascii="Avenir Book" w:hAnsi="Avenir Book"/>
          <w:sz w:val="22"/>
          <w:szCs w:val="22"/>
        </w:rPr>
        <w:t>tiap</w:t>
      </w:r>
      <w:r w:rsidRPr="00450602">
        <w:rPr>
          <w:rFonts w:ascii="Avenir Book" w:hAnsi="Avenir Book"/>
          <w:sz w:val="22"/>
          <w:szCs w:val="22"/>
        </w:rPr>
        <w:t xml:space="preserve"> perusahaan memiliki target yang serupa, yaitu untuk memperbesar keuntungan dan memperluas pertumbuhan bisnis sebanyak mungkin guna mencapai sasaran yang diharapkan.</w:t>
      </w:r>
      <w:r>
        <w:rPr>
          <w:rFonts w:ascii="Avenir Book" w:hAnsi="Avenir Book"/>
          <w:sz w:val="22"/>
          <w:szCs w:val="22"/>
        </w:rPr>
        <w:t xml:space="preserve"> Hal ini tidak terlepas dari kinerja karyawan pada perusahaan tersebut. Perusahaan harus mampu melatih, mengembangkan serta meningkatkan kemampuan yang dimiliki karyawan. </w:t>
      </w:r>
      <w:r w:rsidRPr="00450602">
        <w:rPr>
          <w:rFonts w:ascii="Avenir Book" w:hAnsi="Avenir Book"/>
          <w:sz w:val="22"/>
          <w:szCs w:val="22"/>
        </w:rPr>
        <w:t>Penelitian ini bertujuan untuk memaparkan dampak pelatihan kerja</w:t>
      </w:r>
      <w:r w:rsidR="001D387F">
        <w:rPr>
          <w:rFonts w:ascii="Avenir Book" w:hAnsi="Avenir Book"/>
          <w:sz w:val="22"/>
          <w:szCs w:val="22"/>
        </w:rPr>
        <w:t xml:space="preserve"> dan pengembangan karyawan</w:t>
      </w:r>
      <w:r w:rsidRPr="00450602">
        <w:rPr>
          <w:rFonts w:ascii="Avenir Book" w:hAnsi="Avenir Book"/>
          <w:sz w:val="22"/>
          <w:szCs w:val="22"/>
        </w:rPr>
        <w:t xml:space="preserve"> yang signifikan terhadap </w:t>
      </w:r>
      <w:r w:rsidR="001D387F">
        <w:rPr>
          <w:rFonts w:ascii="Avenir Book" w:hAnsi="Avenir Book"/>
          <w:sz w:val="22"/>
          <w:szCs w:val="22"/>
        </w:rPr>
        <w:t xml:space="preserve">kinerja karyawan melalui </w:t>
      </w:r>
      <w:r w:rsidRPr="00450602">
        <w:rPr>
          <w:rFonts w:ascii="Avenir Book" w:hAnsi="Avenir Book"/>
          <w:sz w:val="22"/>
          <w:szCs w:val="22"/>
        </w:rPr>
        <w:t xml:space="preserve">kemampuan </w:t>
      </w:r>
      <w:r w:rsidR="001D387F">
        <w:rPr>
          <w:rFonts w:ascii="Avenir Book" w:hAnsi="Avenir Book"/>
          <w:sz w:val="22"/>
          <w:szCs w:val="22"/>
        </w:rPr>
        <w:t>kerja</w:t>
      </w:r>
      <w:r w:rsidRPr="00450602">
        <w:rPr>
          <w:rFonts w:ascii="Avenir Book" w:hAnsi="Avenir Book"/>
          <w:sz w:val="22"/>
          <w:szCs w:val="22"/>
        </w:rPr>
        <w:t xml:space="preserve">. </w:t>
      </w:r>
      <w:r w:rsidR="001D387F">
        <w:rPr>
          <w:rFonts w:ascii="Avenir Book" w:hAnsi="Avenir Book"/>
          <w:sz w:val="22"/>
          <w:szCs w:val="22"/>
        </w:rPr>
        <w:t xml:space="preserve">Populasi dalam penelitian ini berjumlah 60 karyawan yang bekerja pada </w:t>
      </w:r>
      <w:r w:rsidR="001D387F" w:rsidRPr="001432F4">
        <w:rPr>
          <w:rFonts w:ascii="Avenir Book" w:hAnsi="Avenir Book"/>
          <w:sz w:val="22"/>
          <w:szCs w:val="22"/>
        </w:rPr>
        <w:t>PT. Dealer Honda Sumber Purnama Sakti Batu</w:t>
      </w:r>
      <w:r w:rsidR="001D387F">
        <w:rPr>
          <w:rFonts w:ascii="Avenir Book" w:hAnsi="Avenir Book"/>
          <w:sz w:val="22"/>
          <w:szCs w:val="22"/>
        </w:rPr>
        <w:t xml:space="preserve">. </w:t>
      </w:r>
      <w:r w:rsidRPr="00450602">
        <w:rPr>
          <w:rFonts w:ascii="Avenir Book" w:hAnsi="Avenir Book"/>
          <w:sz w:val="22"/>
          <w:szCs w:val="22"/>
        </w:rPr>
        <w:t>Penelitian ini menggunakan jenis penelitian penjelasan dengan pendekatan kuantitatif.</w:t>
      </w:r>
      <w:r w:rsidR="001D387F">
        <w:rPr>
          <w:rFonts w:ascii="Avenir Book" w:hAnsi="Avenir Book"/>
          <w:sz w:val="22"/>
          <w:szCs w:val="22"/>
        </w:rPr>
        <w:t xml:space="preserve"> </w:t>
      </w:r>
      <w:r w:rsidR="001D387F" w:rsidRPr="001D387F">
        <w:rPr>
          <w:rFonts w:ascii="Avenir Book" w:hAnsi="Avenir Book"/>
          <w:sz w:val="22"/>
          <w:szCs w:val="22"/>
        </w:rPr>
        <w:t xml:space="preserve">Dalam penelitian ini, dilakukan analisis data menggunakan </w:t>
      </w:r>
      <w:r w:rsidR="001D387F">
        <w:rPr>
          <w:rFonts w:ascii="Avenir Book" w:hAnsi="Avenir Book"/>
          <w:sz w:val="22"/>
          <w:szCs w:val="22"/>
        </w:rPr>
        <w:t xml:space="preserve">analisis </w:t>
      </w:r>
      <w:r w:rsidR="001D387F" w:rsidRPr="001D387F">
        <w:rPr>
          <w:rFonts w:ascii="Avenir Book" w:hAnsi="Avenir Book"/>
          <w:sz w:val="22"/>
          <w:szCs w:val="22"/>
        </w:rPr>
        <w:t>deskriptif</w:t>
      </w:r>
      <w:r w:rsidR="001D387F">
        <w:rPr>
          <w:rFonts w:ascii="Avenir Book" w:hAnsi="Avenir Book"/>
          <w:sz w:val="22"/>
          <w:szCs w:val="22"/>
        </w:rPr>
        <w:t xml:space="preserve"> dan analisis jalur</w:t>
      </w:r>
      <w:r w:rsidR="001D387F" w:rsidRPr="001D387F">
        <w:rPr>
          <w:rFonts w:ascii="Avenir Book" w:hAnsi="Avenir Book"/>
          <w:sz w:val="22"/>
          <w:szCs w:val="22"/>
        </w:rPr>
        <w:t>. Teknik sampling yang digunakan adalah teknik sampling jenuh.</w:t>
      </w:r>
      <w:r w:rsidR="001D387F">
        <w:rPr>
          <w:rFonts w:ascii="Avenir Book" w:hAnsi="Avenir Book"/>
          <w:sz w:val="22"/>
          <w:szCs w:val="22"/>
        </w:rPr>
        <w:t xml:space="preserve"> </w:t>
      </w:r>
      <w:r w:rsidR="00286FC1">
        <w:rPr>
          <w:rFonts w:ascii="Avenir Book" w:hAnsi="Avenir Book"/>
          <w:sz w:val="22"/>
          <w:szCs w:val="22"/>
        </w:rPr>
        <w:t xml:space="preserve">Hasil penelitian menunkukkan bahwa terdapat pengaruh secara langsung dan tidak langsung dari variabel pelatihan kerja dan pengembangan karyawan terhadap kinerja karyawan melalui kepuasan kerja. Dari kedua variabel bebas tersebut, pengembangan karyawan memiliki efek yang paling dominan terhadap kinerja karyawan melalui kemampuan kerja. </w:t>
      </w:r>
    </w:p>
    <w:p w14:paraId="631A33F7" w14:textId="79592683" w:rsidR="00053121" w:rsidRPr="001432F4" w:rsidRDefault="00737278" w:rsidP="00BB5259">
      <w:pPr>
        <w:spacing w:before="1"/>
        <w:ind w:left="360" w:right="531"/>
        <w:jc w:val="both"/>
        <w:rPr>
          <w:rFonts w:ascii="Avenir Book" w:hAnsi="Avenir Book"/>
          <w:sz w:val="22"/>
          <w:szCs w:val="22"/>
        </w:rPr>
      </w:pPr>
      <w:r w:rsidRPr="001432F4">
        <w:rPr>
          <w:rFonts w:ascii="Avenir Book" w:hAnsi="Avenir Book"/>
          <w:b/>
          <w:sz w:val="22"/>
          <w:szCs w:val="22"/>
        </w:rPr>
        <w:t>K</w:t>
      </w:r>
      <w:r w:rsidR="00D33105" w:rsidRPr="001432F4">
        <w:rPr>
          <w:rFonts w:ascii="Avenir Book" w:hAnsi="Avenir Book"/>
          <w:b/>
          <w:sz w:val="22"/>
          <w:szCs w:val="22"/>
        </w:rPr>
        <w:t>ata K</w:t>
      </w:r>
      <w:r w:rsidR="00053121" w:rsidRPr="001432F4">
        <w:rPr>
          <w:rFonts w:ascii="Avenir Book" w:hAnsi="Avenir Book"/>
          <w:b/>
          <w:sz w:val="22"/>
          <w:szCs w:val="22"/>
        </w:rPr>
        <w:t>unci</w:t>
      </w:r>
      <w:r w:rsidRPr="001432F4">
        <w:rPr>
          <w:rFonts w:ascii="Avenir Book" w:hAnsi="Avenir Book"/>
          <w:sz w:val="22"/>
          <w:szCs w:val="22"/>
        </w:rPr>
        <w:t xml:space="preserve">: </w:t>
      </w:r>
      <w:r w:rsidR="00286FC1">
        <w:rPr>
          <w:rFonts w:ascii="Avenir Book" w:hAnsi="Avenir Book"/>
          <w:sz w:val="22"/>
          <w:szCs w:val="22"/>
        </w:rPr>
        <w:t>Pelatihan Kerja, Pengembangan Karyawan, Kinerja Karyawan, Kemampuan Kerja</w:t>
      </w:r>
    </w:p>
    <w:p w14:paraId="244F6300" w14:textId="77777777" w:rsidR="00737278" w:rsidRPr="001432F4" w:rsidRDefault="00737278" w:rsidP="00BB5259">
      <w:pPr>
        <w:spacing w:before="1"/>
        <w:ind w:left="102"/>
        <w:jc w:val="both"/>
        <w:rPr>
          <w:rFonts w:ascii="Avenir Book" w:hAnsi="Avenir Book"/>
          <w:sz w:val="22"/>
          <w:szCs w:val="22"/>
        </w:rPr>
      </w:pPr>
    </w:p>
    <w:p w14:paraId="7E053DAC" w14:textId="6D362F19" w:rsidR="00286FC1" w:rsidRPr="001432F4" w:rsidRDefault="00286FC1" w:rsidP="00286FC1">
      <w:pPr>
        <w:pStyle w:val="Heading2"/>
        <w:jc w:val="center"/>
        <w:rPr>
          <w:rFonts w:ascii="Avenir Book" w:hAnsi="Avenir Book"/>
          <w:b/>
          <w:bCs/>
          <w:color w:val="auto"/>
          <w:sz w:val="22"/>
          <w:szCs w:val="22"/>
        </w:rPr>
      </w:pPr>
      <w:r w:rsidRPr="001432F4">
        <w:rPr>
          <w:rFonts w:ascii="Avenir Book" w:hAnsi="Avenir Book"/>
          <w:b/>
          <w:bCs/>
          <w:color w:val="auto"/>
          <w:sz w:val="22"/>
          <w:szCs w:val="22"/>
        </w:rPr>
        <w:t>Abstract</w:t>
      </w:r>
    </w:p>
    <w:p w14:paraId="15EB6A4C" w14:textId="52B9BB22" w:rsidR="00286FC1" w:rsidRPr="00FE3F8C" w:rsidRDefault="00FE3F8C" w:rsidP="00286FC1">
      <w:pPr>
        <w:spacing w:before="1"/>
        <w:ind w:left="360" w:right="531"/>
        <w:jc w:val="both"/>
        <w:rPr>
          <w:rFonts w:ascii="Avenir Book" w:hAnsi="Avenir Book"/>
          <w:i/>
          <w:iCs/>
          <w:sz w:val="22"/>
          <w:szCs w:val="22"/>
        </w:rPr>
      </w:pPr>
      <w:r w:rsidRPr="00FE3F8C">
        <w:rPr>
          <w:rFonts w:ascii="Avenir Book" w:hAnsi="Avenir Book"/>
          <w:i/>
          <w:iCs/>
          <w:sz w:val="22"/>
          <w:szCs w:val="22"/>
        </w:rPr>
        <w:t>E</w:t>
      </w:r>
      <w:r w:rsidR="00286FC1" w:rsidRPr="00FE3F8C">
        <w:rPr>
          <w:rFonts w:ascii="Avenir Book" w:hAnsi="Avenir Book"/>
          <w:i/>
          <w:iCs/>
          <w:sz w:val="22"/>
          <w:szCs w:val="22"/>
        </w:rPr>
        <w:t xml:space="preserve">very company has a similar target, which is to increase profits and expand business growth as much as possible in order to achieve the expected goals. This is inseparable from the performance of employees in the company. The company must be able to train, develop and improve the abilities of employees. This study aims to explain the significant impact of job training and employee development on employee performance through work ability. The population in this study amounted to 60 employees who worked at PT Honda Dealer Sumber Purnama Sakti Batu. This study uses the type of explanatory research with a quantitative approach. In this study, data analysis was carried out using descriptive analysis and path analysis. The sampling technique used is saturated sampling technique. The results showed that there was a direct and indirect effect of job training and employee development variables on employee performance through job </w:t>
      </w:r>
      <w:r w:rsidR="00286FC1" w:rsidRPr="00FE3F8C">
        <w:rPr>
          <w:rFonts w:ascii="Avenir Book" w:hAnsi="Avenir Book"/>
          <w:i/>
          <w:iCs/>
          <w:sz w:val="22"/>
          <w:szCs w:val="22"/>
        </w:rPr>
        <w:lastRenderedPageBreak/>
        <w:t xml:space="preserve">satisfaction. Of the two independent variables, employee development has the most dominant effect on employee performance through work ability. </w:t>
      </w:r>
    </w:p>
    <w:p w14:paraId="6078C34A" w14:textId="630FDEB9" w:rsidR="002035E8" w:rsidRPr="00FE3F8C" w:rsidRDefault="00286FC1" w:rsidP="00286FC1">
      <w:pPr>
        <w:spacing w:before="1"/>
        <w:ind w:left="360" w:right="531"/>
        <w:jc w:val="both"/>
        <w:rPr>
          <w:rFonts w:ascii="Avenir Book" w:hAnsi="Avenir Book" w:cs="Apple Symbols"/>
          <w:i/>
          <w:iCs/>
          <w:sz w:val="22"/>
          <w:szCs w:val="22"/>
          <w:lang w:val="en-US"/>
        </w:rPr>
      </w:pPr>
      <w:r w:rsidRPr="00FE3F8C">
        <w:rPr>
          <w:rFonts w:ascii="Avenir Book" w:hAnsi="Avenir Book"/>
          <w:b/>
          <w:i/>
          <w:iCs/>
          <w:sz w:val="22"/>
          <w:szCs w:val="22"/>
        </w:rPr>
        <w:t>K</w:t>
      </w:r>
      <w:r w:rsidR="006F1F4C" w:rsidRPr="00FE3F8C">
        <w:rPr>
          <w:rFonts w:ascii="Avenir Book" w:hAnsi="Avenir Book"/>
          <w:b/>
          <w:i/>
          <w:iCs/>
          <w:sz w:val="22"/>
          <w:szCs w:val="22"/>
        </w:rPr>
        <w:t>eywords</w:t>
      </w:r>
      <w:r w:rsidRPr="00FE3F8C">
        <w:rPr>
          <w:rFonts w:ascii="Avenir Book" w:hAnsi="Avenir Book"/>
          <w:i/>
          <w:iCs/>
          <w:sz w:val="22"/>
          <w:szCs w:val="22"/>
        </w:rPr>
        <w:t xml:space="preserve">: Job Training, Employee Development, Employee Performance, </w:t>
      </w:r>
      <w:r w:rsidR="004E6173" w:rsidRPr="00FE3F8C">
        <w:rPr>
          <w:rFonts w:ascii="Avenir Book" w:hAnsi="Avenir Book"/>
          <w:i/>
          <w:iCs/>
          <w:sz w:val="22"/>
          <w:szCs w:val="22"/>
        </w:rPr>
        <w:t>work capability</w:t>
      </w:r>
    </w:p>
    <w:p w14:paraId="575D4C84" w14:textId="7B344752" w:rsidR="00DD0F96" w:rsidRPr="001432F4" w:rsidRDefault="00DD0F96" w:rsidP="00BB5259">
      <w:pPr>
        <w:spacing w:before="232"/>
        <w:rPr>
          <w:rFonts w:ascii="Avenir Book" w:hAnsi="Avenir Book"/>
          <w:b/>
          <w:sz w:val="22"/>
          <w:szCs w:val="22"/>
        </w:rPr>
      </w:pPr>
      <w:r w:rsidRPr="001432F4">
        <w:rPr>
          <w:rFonts w:ascii="Avenir Book" w:hAnsi="Avenir Book"/>
          <w:b/>
          <w:sz w:val="22"/>
          <w:szCs w:val="22"/>
        </w:rPr>
        <w:t>PENDAHULUAN</w:t>
      </w:r>
    </w:p>
    <w:p w14:paraId="0B0257A9" w14:textId="5DF9B655" w:rsidR="00531EFB" w:rsidRPr="001432F4" w:rsidRDefault="00402CA9" w:rsidP="00531EFB">
      <w:pPr>
        <w:ind w:right="115" w:firstLine="720"/>
        <w:jc w:val="both"/>
        <w:rPr>
          <w:rFonts w:ascii="Avenir Book" w:hAnsi="Avenir Book"/>
          <w:sz w:val="22"/>
          <w:szCs w:val="22"/>
        </w:rPr>
      </w:pPr>
      <w:r w:rsidRPr="001432F4">
        <w:rPr>
          <w:rFonts w:ascii="Avenir Book" w:hAnsi="Avenir Book"/>
          <w:sz w:val="22"/>
          <w:szCs w:val="22"/>
        </w:rPr>
        <w:t xml:space="preserve">Setiap perusahaan memiliki tujuan yang sama yaitu untuk meningkatkan profit dan menumbuh kembangkan perusahaan yang semaksimal mungkin untuk mencapai target yang di inginkan. </w:t>
      </w:r>
      <w:r w:rsidR="00531EFB" w:rsidRPr="001432F4">
        <w:rPr>
          <w:rFonts w:ascii="Avenir Book" w:hAnsi="Avenir Book"/>
          <w:sz w:val="22"/>
          <w:szCs w:val="22"/>
        </w:rPr>
        <w:t xml:space="preserve">Pada konteks manajemen sumber daya manusia, pembahasan tidak dapat dipisahkan dari berbagai kegiatan atau proses manajemen lainnya seperti perencanaan strategis, pengembangan manajemen, dan pengembangan organisasi. </w:t>
      </w:r>
      <w:r w:rsidR="00C26866" w:rsidRPr="001432F4">
        <w:rPr>
          <w:rFonts w:ascii="Avenir Book" w:hAnsi="Avenir Book"/>
          <w:sz w:val="22"/>
          <w:szCs w:val="22"/>
        </w:rPr>
        <w:t xml:space="preserve">Dalam rangka meningkatkan keuntungan dan pertumbuhan perusahaan, keahlian yang kompeten selalu dibutuhkan. </w:t>
      </w:r>
      <w:r w:rsidR="00531EFB" w:rsidRPr="001432F4">
        <w:rPr>
          <w:rFonts w:ascii="Avenir Book" w:hAnsi="Avenir Book"/>
          <w:sz w:val="22"/>
          <w:szCs w:val="22"/>
        </w:rPr>
        <w:t>Oleh sebab itu</w:t>
      </w:r>
      <w:r w:rsidR="00C26866" w:rsidRPr="001432F4">
        <w:rPr>
          <w:rFonts w:ascii="Avenir Book" w:hAnsi="Avenir Book"/>
          <w:sz w:val="22"/>
          <w:szCs w:val="22"/>
        </w:rPr>
        <w:t xml:space="preserve">, pelatihan dan pengembangan karyawan menjadi suatu hal yang esensial untuk dijalankan. </w:t>
      </w:r>
      <w:r w:rsidR="00EE514D" w:rsidRPr="001432F4">
        <w:rPr>
          <w:rFonts w:ascii="Avenir Book" w:hAnsi="Avenir Book"/>
          <w:sz w:val="22"/>
          <w:szCs w:val="22"/>
        </w:rPr>
        <w:t xml:space="preserve">Pelatihan  merupakan  </w:t>
      </w:r>
      <w:r w:rsidR="00C26866" w:rsidRPr="001432F4">
        <w:rPr>
          <w:rFonts w:ascii="Avenir Book" w:hAnsi="Avenir Book"/>
          <w:sz w:val="22"/>
          <w:szCs w:val="22"/>
        </w:rPr>
        <w:t>sarana</w:t>
      </w:r>
      <w:r w:rsidR="00EE514D" w:rsidRPr="001432F4">
        <w:rPr>
          <w:rFonts w:ascii="Avenir Book" w:hAnsi="Avenir Book"/>
          <w:sz w:val="22"/>
          <w:szCs w:val="22"/>
        </w:rPr>
        <w:t xml:space="preserve">  untuk  membangun  sumber  daya  manusia  menuju  era globalisasi yang penuh dengan tantangan, untuk memperoleh dan meningkatkan keterampilan di luar sistem pendidikan yang berlaku dalam waktu yang relatif singkat dengan metode yang lebih mengutamakan praktik daripada teori, sehingga dapat meningkatkan prestasi kerja saat ini </w:t>
      </w:r>
      <w:r w:rsidR="00EE514D" w:rsidRPr="001432F4">
        <w:rPr>
          <w:rFonts w:ascii="Avenir Book" w:hAnsi="Avenir Book"/>
          <w:sz w:val="22"/>
          <w:szCs w:val="22"/>
        </w:rPr>
        <w:fldChar w:fldCharType="begin" w:fldLock="1"/>
      </w:r>
      <w:r w:rsidR="00292F37">
        <w:rPr>
          <w:rFonts w:ascii="Avenir Book" w:hAnsi="Avenir Book"/>
          <w:sz w:val="22"/>
          <w:szCs w:val="22"/>
        </w:rPr>
        <w:instrText>ADDIN CSL_CITATION {"citationItems":[{"id":"ITEM-1","itemData":{"abstract":"Job performance is obtained by one's individual abilities. The purpose of this study was to determine the effect of job training on work performance, promotion of work performance, compensation on work performance, and motivation on work performance. The population of this study was 235 nurses at RSBP Batam. The sample consisted of 149 respondents, the sample was taken by random method. Data analysis using multiple regression and hypothesis testing using SPSS test version 23. The results of this study concluded that job training has a significant effect on work performance, promotion has a significant effect on work performance, compensation has a significant effect on work performance, motivation has a significant effect on work performance. Job training, promotion, compensation and motivation together have a significant effect on work performance.","author":[{"dropping-particle":"","family":"Rivaldo","given":"Yandra","non-dropping-particle":"","parse-names":false,"suffix":""},{"dropping-particle":"","family":"Yusman","given":"Edi","non-dropping-particle":"","parse-names":false,"suffix":""},{"dropping-particle":"","family":"Supardi","given":"","non-dropping-particle":"","parse-names":false,"suffix":""}],"container-title":"Jurnal AS-SAID","id":"ITEM-1","issue":"2","issued":{"date-parts":[["2021"]]},"page":"2774-4175","title":"Pengaruh Pelatihan Kerja, Promosi, Kompensasi Dan Motivasi Terhadap Prestasi Kerja Perawat Rsbp Batam","type":"article-journal","volume":"1"},"uris":["http://www.mendeley.com/documents/?uuid=92a33ada-af8d-4159-adc4-806ed79ba176"]}],"mendeley":{"formattedCitation":"(Rivaldo et al., 2021)","plainTextFormattedCitation":"(Rivaldo et al., 2021)","previouslyFormattedCitation":"(Rivaldo et al., 2021)"},"properties":{"noteIndex":0},"schema":"https://github.com/citation-style-language/schema/raw/master/csl-citation.json"}</w:instrText>
      </w:r>
      <w:r w:rsidR="00EE514D" w:rsidRPr="001432F4">
        <w:rPr>
          <w:rFonts w:ascii="Avenir Book" w:hAnsi="Avenir Book"/>
          <w:sz w:val="22"/>
          <w:szCs w:val="22"/>
        </w:rPr>
        <w:fldChar w:fldCharType="separate"/>
      </w:r>
      <w:r w:rsidR="00292F37" w:rsidRPr="00292F37">
        <w:rPr>
          <w:rFonts w:ascii="Avenir Book" w:hAnsi="Avenir Book"/>
          <w:noProof/>
          <w:sz w:val="22"/>
          <w:szCs w:val="22"/>
        </w:rPr>
        <w:t>(Rivaldo et al., 2021)</w:t>
      </w:r>
      <w:r w:rsidR="00EE514D" w:rsidRPr="001432F4">
        <w:rPr>
          <w:rFonts w:ascii="Avenir Book" w:hAnsi="Avenir Book"/>
          <w:sz w:val="22"/>
          <w:szCs w:val="22"/>
        </w:rPr>
        <w:fldChar w:fldCharType="end"/>
      </w:r>
      <w:r w:rsidR="00EE514D" w:rsidRPr="001432F4">
        <w:rPr>
          <w:rFonts w:ascii="Avenir Book" w:hAnsi="Avenir Book"/>
          <w:sz w:val="22"/>
          <w:szCs w:val="22"/>
        </w:rPr>
        <w:t xml:space="preserve">. </w:t>
      </w:r>
    </w:p>
    <w:p w14:paraId="1E3EE7E9" w14:textId="7F3128E6" w:rsidR="00E0492E" w:rsidRPr="001432F4" w:rsidRDefault="00402CA9" w:rsidP="00531EFB">
      <w:pPr>
        <w:ind w:right="115" w:firstLine="720"/>
        <w:jc w:val="both"/>
        <w:rPr>
          <w:rFonts w:ascii="Avenir Book" w:hAnsi="Avenir Book"/>
          <w:sz w:val="22"/>
          <w:szCs w:val="22"/>
        </w:rPr>
      </w:pPr>
      <w:r w:rsidRPr="001432F4">
        <w:rPr>
          <w:rFonts w:ascii="Avenir Book" w:hAnsi="Avenir Book"/>
          <w:sz w:val="22"/>
          <w:szCs w:val="22"/>
        </w:rPr>
        <w:t xml:space="preserve">pelatihan secara sederhana </w:t>
      </w:r>
      <w:r w:rsidR="007E56FF" w:rsidRPr="001432F4">
        <w:rPr>
          <w:rFonts w:ascii="Avenir Book" w:hAnsi="Avenir Book"/>
          <w:sz w:val="22"/>
          <w:szCs w:val="22"/>
        </w:rPr>
        <w:t xml:space="preserve">merupakan </w:t>
      </w:r>
      <w:r w:rsidRPr="001432F4">
        <w:rPr>
          <w:rFonts w:ascii="Avenir Book" w:hAnsi="Avenir Book"/>
          <w:sz w:val="22"/>
          <w:szCs w:val="22"/>
        </w:rPr>
        <w:t>proses pembelajaran yang dirancang untuk mengubah kinerja orang dalam melakukan pekerjaanny</w:t>
      </w:r>
      <w:r w:rsidR="00EE514D" w:rsidRPr="001432F4">
        <w:rPr>
          <w:rFonts w:ascii="Avenir Book" w:hAnsi="Avenir Book"/>
          <w:sz w:val="22"/>
          <w:szCs w:val="22"/>
        </w:rPr>
        <w:t>a.</w:t>
      </w:r>
      <w:r w:rsidR="007E56FF" w:rsidRPr="001432F4">
        <w:rPr>
          <w:rFonts w:ascii="Avenir Book" w:hAnsi="Avenir Book"/>
          <w:sz w:val="22"/>
          <w:szCs w:val="22"/>
        </w:rPr>
        <w:t xml:space="preserve"> Pelatihan</w:t>
      </w:r>
      <w:r w:rsidR="004E57A6" w:rsidRPr="001432F4">
        <w:rPr>
          <w:rFonts w:ascii="Avenir Book" w:hAnsi="Avenir Book"/>
          <w:sz w:val="22"/>
          <w:szCs w:val="22"/>
        </w:rPr>
        <w:t xml:space="preserve"> merupakan</w:t>
      </w:r>
      <w:r w:rsidR="007E56FF" w:rsidRPr="001432F4">
        <w:rPr>
          <w:rFonts w:ascii="Avenir Book" w:hAnsi="Avenir Book"/>
          <w:sz w:val="22"/>
          <w:szCs w:val="22"/>
        </w:rPr>
        <w:t xml:space="preserve"> aktivitas yang paling umum dan para pemimpin mendukung adanya pelatihan karena para pekerja akan menjadi lebih terampil dan lebih produktif.</w:t>
      </w:r>
      <w:r w:rsidR="008D2D2D" w:rsidRPr="001432F4">
        <w:rPr>
          <w:sz w:val="22"/>
          <w:szCs w:val="22"/>
        </w:rPr>
        <w:t xml:space="preserve"> </w:t>
      </w:r>
      <w:r w:rsidR="008D2D2D" w:rsidRPr="001432F4">
        <w:rPr>
          <w:rFonts w:ascii="Avenir Book" w:hAnsi="Avenir Book"/>
          <w:sz w:val="22"/>
          <w:szCs w:val="22"/>
        </w:rPr>
        <w:t>Agar tujuan pelatihan dapat tercapai, diperlukan metode yang efektif sehingga materi pelatihan mudah dipahami oleh karyawan yang mengikutinya.</w:t>
      </w:r>
      <w:r w:rsidR="00341085" w:rsidRPr="001432F4">
        <w:rPr>
          <w:rFonts w:ascii="Avenir Book" w:hAnsi="Avenir Book"/>
          <w:sz w:val="22"/>
          <w:szCs w:val="22"/>
        </w:rPr>
        <w:t xml:space="preserve"> Pada prinsipnya, tujuan dari pelatihan adalah untuk mengembangkan kemampuan profesional karyawan sehingga mereka menjadi terampil, terdidik, terlatih, dan siap untuk bekerja di bidangnya masing-masing </w:t>
      </w:r>
      <w:r w:rsidR="00341085" w:rsidRPr="001432F4">
        <w:rPr>
          <w:rFonts w:ascii="Avenir Book" w:hAnsi="Avenir Book"/>
          <w:sz w:val="22"/>
          <w:szCs w:val="22"/>
        </w:rPr>
        <w:fldChar w:fldCharType="begin" w:fldLock="1"/>
      </w:r>
      <w:r w:rsidR="008123EE" w:rsidRPr="001432F4">
        <w:rPr>
          <w:rFonts w:ascii="Avenir Book" w:hAnsi="Avenir Book"/>
          <w:sz w:val="22"/>
          <w:szCs w:val="22"/>
        </w:rPr>
        <w:instrText>ADDIN CSL_CITATION {"citationItems":[{"id":"ITEM-1","itemData":{"abstract":"Employee productivity is a very important factor to support business success. High productivity will be very beneficial for both employers and employees, especially for their welfare. Productivity also reflects the work ethic of employees which is also reflected in a good mental attitude. Employers and employees involved in a company must strive to increase their productivity. Training is an activity that directly prepares employees to do jobs that are expected to produce quality output that can increase employee productivity. Employees who are able to provide production output in large quantities with good quality in the company are greatly influenced by the training that employees have undergone. The purpose of this study was to determine the effect of training on employee work productivity. This type of research is an explanatory research conducted at one of the shipping companies in Sidoarjo City. This study intends to describe the existence of a causal relationship and to examine the relationship between variables. The population number is known to be 45 people. The sampling technique used a census. The results showed that job training had a significant effect on employee work productivity. The independent variable of the training method is the variable that has a dominant influence compared to the instructor variable and the training method. Training should continue to be provided to every employee who has the potential to develop and as an effort to prevent a decrease in work productivity.","author":[{"dropping-particle":"","family":"Irfan","given":"Mochamad","non-dropping-particle":"","parse-names":false,"suffix":""}],"container-title":"Bisnis, dan Kewirausahaan","id":"ITEM-1","issue":"1","issued":{"date-parts":[["2021"]]},"page":"15-26","title":"Pelatihan Kerja dan Pengaruhnya terhadap Produktivitas Kerja Karyawan","type":"article-journal","volume":"1"},"uris":["http://www.mendeley.com/documents/?uuid=7cf8ed1d-502c-4b97-ad06-116f34f98911"]}],"mendeley":{"formattedCitation":"(Irfan, 2021)","plainTextFormattedCitation":"(Irfan, 2021)","previouslyFormattedCitation":"(Irfan, 2021)"},"properties":{"noteIndex":0},"schema":"https://github.com/citation-style-language/schema/raw/master/csl-citation.json"}</w:instrText>
      </w:r>
      <w:r w:rsidR="00341085" w:rsidRPr="001432F4">
        <w:rPr>
          <w:rFonts w:ascii="Avenir Book" w:hAnsi="Avenir Book"/>
          <w:sz w:val="22"/>
          <w:szCs w:val="22"/>
        </w:rPr>
        <w:fldChar w:fldCharType="separate"/>
      </w:r>
      <w:r w:rsidR="00341085" w:rsidRPr="001432F4">
        <w:rPr>
          <w:rFonts w:ascii="Avenir Book" w:hAnsi="Avenir Book"/>
          <w:noProof/>
          <w:sz w:val="22"/>
          <w:szCs w:val="22"/>
        </w:rPr>
        <w:t>(Irfan, 2021)</w:t>
      </w:r>
      <w:r w:rsidR="00341085" w:rsidRPr="001432F4">
        <w:rPr>
          <w:rFonts w:ascii="Avenir Book" w:hAnsi="Avenir Book"/>
          <w:sz w:val="22"/>
          <w:szCs w:val="22"/>
        </w:rPr>
        <w:fldChar w:fldCharType="end"/>
      </w:r>
      <w:r w:rsidR="00341085" w:rsidRPr="001432F4">
        <w:rPr>
          <w:rFonts w:ascii="Avenir Book" w:hAnsi="Avenir Book"/>
          <w:sz w:val="22"/>
          <w:szCs w:val="22"/>
        </w:rPr>
        <w:t>.</w:t>
      </w:r>
      <w:r w:rsidR="003A6F9E" w:rsidRPr="001432F4">
        <w:rPr>
          <w:rFonts w:ascii="Avenir Book" w:hAnsi="Avenir Book"/>
          <w:sz w:val="22"/>
          <w:szCs w:val="22"/>
        </w:rPr>
        <w:t xml:space="preserve"> </w:t>
      </w:r>
      <w:r w:rsidR="00B32CCD" w:rsidRPr="001432F4">
        <w:rPr>
          <w:rFonts w:ascii="Avenir Book" w:hAnsi="Avenir Book"/>
          <w:sz w:val="22"/>
          <w:szCs w:val="22"/>
        </w:rPr>
        <w:t>Tidak dapat dipungkiri bahwa orang yang terampil ditambah dengan motivasi kerja yang tinggi sangat berpengaruh terhadap produktivitas kerjanya.</w:t>
      </w:r>
    </w:p>
    <w:p w14:paraId="4DAA1811" w14:textId="2EAE51E3" w:rsidR="004F67C4" w:rsidRPr="001432F4" w:rsidRDefault="008123EE" w:rsidP="00531EFB">
      <w:pPr>
        <w:ind w:right="115" w:firstLine="720"/>
        <w:jc w:val="both"/>
        <w:rPr>
          <w:rFonts w:ascii="Avenir Book" w:hAnsi="Avenir Book"/>
          <w:sz w:val="22"/>
          <w:szCs w:val="22"/>
        </w:rPr>
      </w:pPr>
      <w:r w:rsidRPr="001432F4">
        <w:rPr>
          <w:rFonts w:ascii="Avenir Book" w:hAnsi="Avenir Book"/>
          <w:sz w:val="22"/>
          <w:szCs w:val="22"/>
        </w:rPr>
        <w:t xml:space="preserve">Terdapat </w:t>
      </w:r>
      <w:r w:rsidR="004F67C4" w:rsidRPr="001432F4">
        <w:rPr>
          <w:rFonts w:ascii="Avenir Book" w:hAnsi="Avenir Book"/>
          <w:sz w:val="22"/>
          <w:szCs w:val="22"/>
        </w:rPr>
        <w:t>beberapa cara untuk memberikan pelatihan kepada karyawan, seperti melalui pembinaan dan pengawasan, kerjasama dengan rekan kerja, dan partisipasi bawahan. Program pelatihan tidak hanya membantu mengembangkan kemampuan karyawan, tetapi juga membantu organisasi memanfaatkan sumber daya secara optimal dan mendukung keunggulan kompetitif. Oleh karena itu, perusahaan memiliki tanggung jawab untuk merancang program pelatihan yang sesuai bagi karyawan untuk meningkatkan kemampuan dan kompetensi yang dibutuhkan dalam lingkungan kerja.</w:t>
      </w:r>
    </w:p>
    <w:p w14:paraId="4C1D1FDA" w14:textId="72EA1CAF" w:rsidR="004F67C4" w:rsidRPr="001432F4" w:rsidRDefault="004F67C4" w:rsidP="00531EFB">
      <w:pPr>
        <w:ind w:right="115" w:firstLine="720"/>
        <w:jc w:val="both"/>
        <w:rPr>
          <w:rFonts w:ascii="Avenir Book" w:hAnsi="Avenir Book"/>
          <w:sz w:val="22"/>
          <w:szCs w:val="22"/>
        </w:rPr>
      </w:pPr>
      <w:r w:rsidRPr="001432F4">
        <w:rPr>
          <w:rFonts w:ascii="Avenir Book" w:hAnsi="Avenir Book"/>
          <w:sz w:val="22"/>
          <w:szCs w:val="22"/>
        </w:rPr>
        <w:t>Di samping program pelatihan, pengembangan karyawan juga menjadi salah satu upaya yang dilakukan perusahaan untuk meningkatkan kemampuan para karyawannya.</w:t>
      </w:r>
      <w:r w:rsidR="008123EE" w:rsidRPr="001432F4">
        <w:rPr>
          <w:rFonts w:ascii="Avenir Book" w:hAnsi="Avenir Book"/>
          <w:sz w:val="22"/>
          <w:szCs w:val="22"/>
        </w:rPr>
        <w:t xml:space="preserve"> Pengembangan sumber daya manusia (SDM) merupakan suatu usaha yang direncanakan oleh organisasi untuk meningkatkan kompetensi SDM secara berkelanjutan dalam jangka panjang. Hal ini dilakukan untuk memastikan tersedianya SDM yang sesuai dengan kebutuhan jabatan, serta untuk meningkatkan kinerja individu yang pada akhirnya akan berdampak positif pada kinerja keseluruhan organisasi </w:t>
      </w:r>
      <w:r w:rsidR="008123EE" w:rsidRPr="001432F4">
        <w:rPr>
          <w:rFonts w:ascii="Avenir Book" w:hAnsi="Avenir Book"/>
          <w:sz w:val="22"/>
          <w:szCs w:val="22"/>
        </w:rPr>
        <w:fldChar w:fldCharType="begin" w:fldLock="1"/>
      </w:r>
      <w:r w:rsidR="005D0F80" w:rsidRPr="001432F4">
        <w:rPr>
          <w:rFonts w:ascii="Avenir Book" w:hAnsi="Avenir Book"/>
          <w:sz w:val="22"/>
          <w:szCs w:val="22"/>
        </w:rPr>
        <w:instrText>ADDIN CSL_CITATION {"citationItems":[{"id":"ITEM-1","itemData":{"author":[{"dropping-particle":"","family":"Noe","given":"R.A.","non-dropping-particle":"","parse-names":false,"suffix":""}],"id":"ITEM-1","issued":{"date-parts":[["2020"]]},"number-of-pages":"1-67","publisher":"Mc Graw Hill Education","title":"Employee Training &amp; Development(8th ed.)","type":"book"},"uris":["http://www.mendeley.com/documents/?uuid=03ac97b3-9794-4908-b24a-b203394eb473"]}],"mendeley":{"formattedCitation":"(Noe, 2020)","plainTextFormattedCitation":"(Noe, 2020)","previouslyFormattedCitation":"(Noe, 2020)"},"properties":{"noteIndex":0},"schema":"https://github.com/citation-style-language/schema/raw/master/csl-citation.json"}</w:instrText>
      </w:r>
      <w:r w:rsidR="008123EE" w:rsidRPr="001432F4">
        <w:rPr>
          <w:rFonts w:ascii="Avenir Book" w:hAnsi="Avenir Book"/>
          <w:sz w:val="22"/>
          <w:szCs w:val="22"/>
        </w:rPr>
        <w:fldChar w:fldCharType="separate"/>
      </w:r>
      <w:r w:rsidR="008123EE" w:rsidRPr="001432F4">
        <w:rPr>
          <w:rFonts w:ascii="Avenir Book" w:hAnsi="Avenir Book"/>
          <w:noProof/>
          <w:sz w:val="22"/>
          <w:szCs w:val="22"/>
        </w:rPr>
        <w:t>(Noe, 2020)</w:t>
      </w:r>
      <w:r w:rsidR="008123EE" w:rsidRPr="001432F4">
        <w:rPr>
          <w:rFonts w:ascii="Avenir Book" w:hAnsi="Avenir Book"/>
          <w:sz w:val="22"/>
          <w:szCs w:val="22"/>
        </w:rPr>
        <w:fldChar w:fldCharType="end"/>
      </w:r>
      <w:r w:rsidR="008123EE" w:rsidRPr="001432F4">
        <w:rPr>
          <w:rFonts w:ascii="Avenir Book" w:hAnsi="Avenir Book"/>
          <w:sz w:val="22"/>
          <w:szCs w:val="22"/>
        </w:rPr>
        <w:t xml:space="preserve">. </w:t>
      </w:r>
      <w:r w:rsidR="005D0F80" w:rsidRPr="001432F4">
        <w:rPr>
          <w:rFonts w:ascii="Avenir Book" w:hAnsi="Avenir Book"/>
          <w:sz w:val="22"/>
          <w:szCs w:val="22"/>
        </w:rPr>
        <w:t xml:space="preserve">Pengembangan merujuk pada proses perencanaan pembelajaran atau manajemen karyawan yang bertujuan untuk mencapai hasil kerja yang maksimal </w:t>
      </w:r>
      <w:r w:rsidR="005D0F80" w:rsidRPr="001432F4">
        <w:rPr>
          <w:rFonts w:ascii="Avenir Book" w:hAnsi="Avenir Book"/>
          <w:sz w:val="22"/>
          <w:szCs w:val="22"/>
        </w:rPr>
        <w:fldChar w:fldCharType="begin" w:fldLock="1"/>
      </w:r>
      <w:r w:rsidR="00CD6C13" w:rsidRPr="001432F4">
        <w:rPr>
          <w:rFonts w:ascii="Avenir Book" w:hAnsi="Avenir Book"/>
          <w:sz w:val="22"/>
          <w:szCs w:val="22"/>
        </w:rPr>
        <w:instrText>ADDIN CSL_CITATION {"citationItems":[{"id":"ITEM-1","itemData":{"DOI":"10.31294/widyacipta.v3i1.5185","ISSN":"2550-0805","abstract":"The importance of employee training and development programs are becoming a necessity for companies who want to increase the capabilities, knowledge, and experience of the employees in the company. Issues that arise in training and development undertaken by the company often have yet to match the needs of the company, and an individual assignment so  that it does not support the work achievement and career employees. PT Visi Sukses Bersama working to improve employee productivity by conducting employee training and deplopement program for 3 (three) months, its aim is go that employees who have been selected in stage of recruitmen and selection exercise his duties well and reduce errors or gaps in the knowlege owned by the employees. The methods used in this research is descriptive qualitative data collection methods, namely observation, interviews and documentation study. Procedures training in PT Visi Sukses Bersama using methods on the job training (rotation position, training, internship and job supply). To assess the programmes that had been held by PT Visi Sukses Bersama, then held an evaluation regarding training and deveploment, whether the targets that have been set are achieved or not.","author":[{"dropping-particle":"","family":"Haryati","given":"R Ati","non-dropping-particle":"","parse-names":false,"suffix":""}],"container-title":"Widya Cipta - Jurnal Sekretari dan Manajemen","id":"ITEM-1","issue":"1","issued":{"date-parts":[["2019"]]},"page":"91-98","title":"Analisis Pelaksanaan Program Pelatihan dan Pengembangan Karyawan: Studi Kasus Pada PT Visi Sukses Bersama Jakarta","type":"article-journal","volume":"3"},"uris":["http://www.mendeley.com/documents/?uuid=69db2131-3416-4cf7-8d2c-64422fb1c93d"]}],"mendeley":{"formattedCitation":"(Haryati, 2019)","plainTextFormattedCitation":"(Haryati, 2019)","previouslyFormattedCitation":"(Haryati, 2019)"},"properties":{"noteIndex":0},"schema":"https://github.com/citation-style-language/schema/raw/master/csl-citation.json"}</w:instrText>
      </w:r>
      <w:r w:rsidR="005D0F80" w:rsidRPr="001432F4">
        <w:rPr>
          <w:rFonts w:ascii="Avenir Book" w:hAnsi="Avenir Book"/>
          <w:sz w:val="22"/>
          <w:szCs w:val="22"/>
        </w:rPr>
        <w:fldChar w:fldCharType="separate"/>
      </w:r>
      <w:r w:rsidR="005D0F80" w:rsidRPr="001432F4">
        <w:rPr>
          <w:rFonts w:ascii="Avenir Book" w:hAnsi="Avenir Book"/>
          <w:noProof/>
          <w:sz w:val="22"/>
          <w:szCs w:val="22"/>
        </w:rPr>
        <w:t>(Haryati, 2019)</w:t>
      </w:r>
      <w:r w:rsidR="005D0F80" w:rsidRPr="001432F4">
        <w:rPr>
          <w:rFonts w:ascii="Avenir Book" w:hAnsi="Avenir Book"/>
          <w:sz w:val="22"/>
          <w:szCs w:val="22"/>
        </w:rPr>
        <w:fldChar w:fldCharType="end"/>
      </w:r>
      <w:r w:rsidR="005D0F80" w:rsidRPr="001432F4">
        <w:rPr>
          <w:rFonts w:ascii="Avenir Book" w:hAnsi="Avenir Book"/>
          <w:sz w:val="22"/>
          <w:szCs w:val="22"/>
        </w:rPr>
        <w:t>.</w:t>
      </w:r>
    </w:p>
    <w:p w14:paraId="58CCEBF3" w14:textId="59808B98" w:rsidR="00CD6C13" w:rsidRPr="001432F4" w:rsidRDefault="00CD6C13" w:rsidP="00531EFB">
      <w:pPr>
        <w:ind w:right="115" w:firstLine="720"/>
        <w:jc w:val="both"/>
        <w:rPr>
          <w:rFonts w:ascii="Avenir Book" w:hAnsi="Avenir Book"/>
          <w:sz w:val="22"/>
          <w:szCs w:val="22"/>
        </w:rPr>
      </w:pPr>
      <w:r w:rsidRPr="001432F4">
        <w:rPr>
          <w:rFonts w:ascii="Avenir Book" w:hAnsi="Avenir Book"/>
          <w:sz w:val="22"/>
          <w:szCs w:val="22"/>
        </w:rPr>
        <w:t xml:space="preserve">Organisasi mengharapakan dengan diadakannya pelatihan dan pengembangan dapat memperbaiki kinerja karyawan, memutakhirkan kemampuan para karyawan untuk kinerja yang efektif dan efisien </w:t>
      </w:r>
      <w:r w:rsidRPr="001432F4">
        <w:rPr>
          <w:rFonts w:ascii="Avenir Book" w:hAnsi="Avenir Book"/>
          <w:sz w:val="22"/>
          <w:szCs w:val="22"/>
        </w:rPr>
        <w:fldChar w:fldCharType="begin" w:fldLock="1"/>
      </w:r>
      <w:r w:rsidR="00292F37">
        <w:rPr>
          <w:rFonts w:ascii="Avenir Book" w:hAnsi="Avenir Book"/>
          <w:sz w:val="22"/>
          <w:szCs w:val="22"/>
        </w:rPr>
        <w:instrText>ADDIN CSL_CITATION {"citationItems":[{"id":"ITEM-1","itemData":{"DOI":"10.37531/yume.vxix.861","abstract":"Penelitian ini bertujuan untuk menjelaskan analisis kebutuhan pelatihan dan pengembangan, menjelaskan metode yang digunakan dalam pelatihan dan pengembangan, menjelaskan manfaat yang didapat dari pelatihan dan pengembangan, menjelaskan faktor pendukung dan faktor penghambat dalam pelatihan dan pengembangan, serta menjelaskan metode untuk evaluasi kegiatan pelatihan dan pengembangan sumber daya manusia di UMKM Happy Kue Lompong. Jenis penelitian yang digunakan dalam penelitian ini adalah deskriptif, dengan pendekatan kualitatif. Metode pengumpulan data yang digunakan antara lain observasi dan wawancara. Metode analisis yang digunakan dalam penelitian ini adalah model analisis data Miles and Huberman. Hasil penelitian menunjukkan bahwa pelatihan dan pengembangan sumber daya manusia di UMKM Happy Kue Lompong dilaksanakan berdasarkan analisis kebutuhan pekerjaan dan individu karyawan. Hal tersebut memiliki tujuan untuk meningkatkan pengetahuan, kemampuan dan keterampilan karyawan supaya dapat menjalankan tugas dan tanggung jawab dengan baik. Metode yang digunakan adalah on the job training. Manfaat pelatihan dan pengembangan dapat dirasakan oleh karyawan maupun organisasi. Kegiatan pelatihan dan pengembangan didukung penuh oleh UMKM Happy Kue Lompong. Faktor penghambat yang muncul adalah kurangnya perhatian pemilik pada karyawan setelah pelatihan dan kurangnya motivasi karyawan untuk mengikuti pelatihan. Untuk evaluasi dari kegiatan pelatihan dan pengembangan tidak dilakukan secara formal melainkan hanya dengan sharing session antara karyawan dan pemilik","author":[{"dropping-particle":"","family":"Cahya","given":"Agus Dwi","non-dropping-particle":"","parse-names":false,"suffix":""},{"dropping-particle":"","family":"Rahmadani","given":"Daru Amanta","non-dropping-particle":"","parse-names":false,"suffix":""},{"dropping-particle":"","family":"Wijiningrum","given":"Ary","non-dropping-particle":"","parse-names":false,"suffix":""},{"dropping-particle":"","family":"Swasti","given":"Fierna Fajar","non-dropping-particle":"","parse-names":false,"suffix":""}],"container-title":"YUME : Journal of Management","id":"ITEM-1","issue":"2","issued":{"date-parts":[["2021"]]},"page":"230-242","title":"Analisis Pelatihan dan Pengembangan Sumber Daya Manusia","type":"article-journal","volume":"4"},"uris":["http://www.mendeley.com/documents/?uuid=fc85e1d9-f5ee-4fd4-ac1b-93520186641a"]}],"mendeley":{"formattedCitation":"(Cahya et al., 2021)","plainTextFormattedCitation":"(Cahya et al., 2021)","previouslyFormattedCitation":"(Cahya et al., 2021)"},"properties":{"noteIndex":0},"schema":"https://github.com/citation-style-language/schema/raw/master/csl-citation.json"}</w:instrText>
      </w:r>
      <w:r w:rsidRPr="001432F4">
        <w:rPr>
          <w:rFonts w:ascii="Avenir Book" w:hAnsi="Avenir Book"/>
          <w:sz w:val="22"/>
          <w:szCs w:val="22"/>
        </w:rPr>
        <w:fldChar w:fldCharType="separate"/>
      </w:r>
      <w:r w:rsidRPr="00292F37">
        <w:rPr>
          <w:rFonts w:ascii="Avenir Book" w:hAnsi="Avenir Book"/>
          <w:noProof/>
          <w:sz w:val="22"/>
          <w:szCs w:val="22"/>
        </w:rPr>
        <w:t>(Cahya et al., 2021)</w:t>
      </w:r>
      <w:r w:rsidRPr="001432F4">
        <w:rPr>
          <w:rFonts w:ascii="Avenir Book" w:hAnsi="Avenir Book"/>
          <w:sz w:val="22"/>
          <w:szCs w:val="22"/>
        </w:rPr>
        <w:fldChar w:fldCharType="end"/>
      </w:r>
      <w:r w:rsidRPr="001432F4">
        <w:rPr>
          <w:rFonts w:ascii="Avenir Book" w:hAnsi="Avenir Book"/>
          <w:sz w:val="22"/>
          <w:szCs w:val="22"/>
        </w:rPr>
        <w:t xml:space="preserve">. </w:t>
      </w:r>
      <w:r w:rsidR="006E3984" w:rsidRPr="001432F4">
        <w:rPr>
          <w:rFonts w:ascii="Avenir Book" w:hAnsi="Avenir Book"/>
          <w:sz w:val="22"/>
          <w:szCs w:val="22"/>
        </w:rPr>
        <w:t xml:space="preserve">Keahlian atau </w:t>
      </w:r>
      <w:r w:rsidR="006E3984" w:rsidRPr="001432F4">
        <w:rPr>
          <w:rFonts w:ascii="Avenir Book" w:hAnsi="Avenir Book"/>
          <w:sz w:val="22"/>
          <w:szCs w:val="22"/>
        </w:rPr>
        <w:lastRenderedPageBreak/>
        <w:t xml:space="preserve">kemampuan yang mendasar bagi karyawan adalah faktor yang membedakan mereka dari orang lain </w:t>
      </w:r>
      <w:r w:rsidR="006E3984" w:rsidRPr="001432F4">
        <w:rPr>
          <w:rFonts w:ascii="Avenir Book" w:hAnsi="Avenir Book"/>
          <w:sz w:val="22"/>
          <w:szCs w:val="22"/>
        </w:rPr>
        <w:fldChar w:fldCharType="begin" w:fldLock="1"/>
      </w:r>
      <w:r w:rsidR="00292F37">
        <w:rPr>
          <w:rFonts w:ascii="Avenir Book" w:hAnsi="Avenir Book"/>
          <w:sz w:val="22"/>
          <w:szCs w:val="22"/>
        </w:rPr>
        <w:instrText>ADDIN CSL_CITATION {"citationItems":[{"id":"ITEM-1","itemData":{"DOI":"10.32832/manager.v2i3.3706","ISSN":"2654-8623","abstract":"&lt;p&gt;Abstrak&lt;br /&gt;Tujuan penelitian ini untuk menguji dan menganalisa pengaruh Integritas dan Pengembangan Karir dalam meningkatkan kinerja karyawan pada PT Bank BNI Kantor Cabang Cibinong. Penelitian ini mengambil sample 60 karyawan dari 70 populasi karyawan. Analisis yang digunakan dengan menggunakan uji validitas,uji reliabilitas,analisis regresi,analisis korelasi,koefisien determinasi dan uji hipotesis dengan menggunakan aplikasi komputer. Hasil analisis data Pengaruh Integritas dan Pengembangan karir pada PT Bank BNI Kantor Cabang Cibinong menunjukan terdapat pengaruh yang signifikan terhadap Kinerja karyawan,hal ini dapat dilihat dari hasil perhitungan koefisien korelasi R=0,792 terletak pada interval (0,60-0,799) hal ini menunjukan bahwa hubungan antara Variable X1 (Persepsi terhadap Integritas) dan X2 (Persepsi terhadap pengembangan karir) secara bersama-sama terhadap Y (Persepsi terhadap kinerja) adalah kuat.Hasil koefisien determinasi yang disesuaikan sebesar 0,628 atau (62,8%) memberikan arti bahwa besarnya pengaruh Integritas dan Pengembangan Karir secara bersama-sama terhadap Kinerja sebesar 62,8% .Selanjutnya uji hipotesis dengan menggunakan f hitung = 48,081 &amp;gt; F table 2,38,maka Ho ditolak (Ha ditrima) yang artinya bahwa ada pengaruh yang signifikan antara Pengaruh Integritas dan pengembangan karir secara bersama-sama terhadap Kinerja.&lt;/p&gt;","author":[{"dropping-particle":"","family":"Humaira","given":"Farah","non-dropping-particle":"","parse-names":false,"suffix":""},{"dropping-particle":"","family":"Agung","given":"Syahrum","non-dropping-particle":"","parse-names":false,"suffix":""},{"dropping-particle":"","family":"Kuraesin","given":"Ecin","non-dropping-particle":"","parse-names":false,"suffix":""}],"container-title":"Manager : Jurnal Ilmu manajemen","id":"ITEM-1","issue":"3","issued":{"date-parts":[["2020"]]},"page":"329","title":"Pengaruh Integritas Dan Pengembangan Karir Terhadap Kinerja Karyawan","type":"article-journal","volume":"2"},"uris":["http://www.mendeley.com/documents/?uuid=0623deee-6543-43f1-9a4c-135043e9bff5"]}],"mendeley":{"formattedCitation":"(Humaira et al., 2020)","plainTextFormattedCitation":"(Humaira et al., 2020)","previouslyFormattedCitation":"(Humaira et al., 2020)"},"properties":{"noteIndex":0},"schema":"https://github.com/citation-style-language/schema/raw/master/csl-citation.json"}</w:instrText>
      </w:r>
      <w:r w:rsidR="006E3984" w:rsidRPr="001432F4">
        <w:rPr>
          <w:rFonts w:ascii="Avenir Book" w:hAnsi="Avenir Book"/>
          <w:sz w:val="22"/>
          <w:szCs w:val="22"/>
        </w:rPr>
        <w:fldChar w:fldCharType="separate"/>
      </w:r>
      <w:r w:rsidR="00292F37" w:rsidRPr="00292F37">
        <w:rPr>
          <w:rFonts w:ascii="Avenir Book" w:hAnsi="Avenir Book"/>
          <w:noProof/>
          <w:sz w:val="22"/>
          <w:szCs w:val="22"/>
        </w:rPr>
        <w:t>(Humaira et al., 2020)</w:t>
      </w:r>
      <w:r w:rsidR="006E3984" w:rsidRPr="001432F4">
        <w:rPr>
          <w:rFonts w:ascii="Avenir Book" w:hAnsi="Avenir Book"/>
          <w:sz w:val="22"/>
          <w:szCs w:val="22"/>
        </w:rPr>
        <w:fldChar w:fldCharType="end"/>
      </w:r>
      <w:r w:rsidR="006E3984" w:rsidRPr="001432F4">
        <w:rPr>
          <w:rFonts w:ascii="Avenir Book" w:hAnsi="Avenir Book"/>
          <w:sz w:val="22"/>
          <w:szCs w:val="22"/>
        </w:rPr>
        <w:t>. Setiap individu memiliki kemampuan yang berbeda-beda antara satu dengan yang lainnya. Ke</w:t>
      </w:r>
      <w:r w:rsidR="002D1076" w:rsidRPr="001432F4">
        <w:rPr>
          <w:rFonts w:ascii="Avenir Book" w:hAnsi="Avenir Book"/>
          <w:sz w:val="22"/>
          <w:szCs w:val="22"/>
        </w:rPr>
        <w:t>mampuan</w:t>
      </w:r>
      <w:r w:rsidR="006E3984" w:rsidRPr="001432F4">
        <w:rPr>
          <w:rFonts w:ascii="Avenir Book" w:hAnsi="Avenir Book"/>
          <w:sz w:val="22"/>
          <w:szCs w:val="22"/>
        </w:rPr>
        <w:t xml:space="preserve"> kerja merupakan komponen penting dalam kematangan yang terkait dengan pengetahuan dan keterampilan yang dapat diperoleh melalui pendidikan, pelatihan, dan pengalaman</w:t>
      </w:r>
      <w:r w:rsidR="002D1076" w:rsidRPr="001432F4">
        <w:rPr>
          <w:rFonts w:ascii="Avenir Book" w:hAnsi="Avenir Book"/>
          <w:sz w:val="22"/>
          <w:szCs w:val="22"/>
        </w:rPr>
        <w:t xml:space="preserve"> </w:t>
      </w:r>
      <w:r w:rsidR="002D1076" w:rsidRPr="001432F4">
        <w:rPr>
          <w:rFonts w:ascii="Avenir Book" w:hAnsi="Avenir Book"/>
          <w:sz w:val="22"/>
          <w:szCs w:val="22"/>
        </w:rPr>
        <w:fldChar w:fldCharType="begin" w:fldLock="1"/>
      </w:r>
      <w:r w:rsidR="00292F37">
        <w:rPr>
          <w:rFonts w:ascii="Avenir Book" w:hAnsi="Avenir Book"/>
          <w:sz w:val="22"/>
          <w:szCs w:val="22"/>
        </w:rPr>
        <w:instrText>ADDIN CSL_CITATION {"citationItems":[{"id":"ITEM-1","itemData":{"DOI":"10.18326/muqtasid.v8i2.119-129","ISSN":"2087-7013","abstract":"The purpose of this study was to determine the level of work skill, work spirit, work satisfaction, and employee performance in Syariah Mandiri Bank, Branch of Kendal; and to know the influence of work skill, work spirit, and work satisfaction on employee performance in Syariah Mandiri Bank, Kendal Branch Office. Methods of data collection used in this study was questionnaires distributed to employees of Bank of Syariah Mandiri, Kendal Branch Office. Samples taken in this research were 40 respondents with saturated sampling technique. The data were analyzed using SPSS version 22. This analysis includes reliability test, validity test, statistical test through T-test, F-test, and coefficient of determination (R ), classical assumption test, and path analysis. Ttest results showed that the partial work ability didn’t influence and was not significant on employee performance, while work morale and job satisfaction partially have a positive and significant impact on employee performance. Result of Ftest showed that work skill, work spirit, and job satisfaction simultaneously have a significant effect on employee performance of 50,9%; the remaining 49,1% was influenced by other variables outside of this model.Tujuan penelitian ini untuk mengetahui tingkat kemampuan kerja, semangat kerja, kepuasan kerja, dan kinerja karyawan di Bank Syariah Mandiri Kantor Cabang Kendal; serta untuk mengetahui pengaruh kemampuan kerja, semangat kerja, dankepuasan kerja terhadap kinerja karyawan di Bank Syariah Mandiri Kantor Cabang Kendal. Metode pengumpulan data dilakukan melalui kuesioner yang disebarkan kepada karyawan Bank Syariah Mandiri Kantor Cabang Kendal. Sampel yang diambil sebanyak 40 responden dengan teknik sampling jenuh. Data yang diperoleh kemudian diolah dengan menggunakan alat bantu SPSS versi 22. Analisis ini meliputi uji reliabilitas, uji validitas, uji statistik melalui uji Ttest , Ftest , serta koefisien determinasi (R), uji asumsi klasik, dan analisis jalur. Hasil uji T menunjukkan bahwa kemampuan kerja secara parsial tidak berpengaruh dan tidak signifikan terhadap kinerja karyawan, sedangkan semangat kerja dan kepuasan kerja secara parsial berpengaruh positif dan signifikan terhadap kinerja karyawan. Hasil uji Ftest menunjukkan bahwa kemampuan kerja, semangat kerja, dan kepuasan kerja secara simultan berpengaruh signifikan terhadap kinerja karyawan dengan pengaruh sebesar 50,9%; sisanya 49,1% dipengaruhi oleh variabel lain di luar model ini.","author":[{"dropping-particle":"","family":"Pratama","given":"Abdul Aziz Nugraha","non-dropping-particle":"","parse-names":false,"suffix":""},{"dropping-particle":"","family":"Wardani","given":"Aprina","non-dropping-particle":"","parse-names":false,"suffix":""}],"container-title":"Muqtasid: Jurnal Ekonomi dan Perbankan Syariah","id":"ITEM-1","issue":"2","issued":{"date-parts":[["2018"]]},"page":"119","title":"Pengaruh Kemampuan Kerja dan Semangat Kerja Terhadap Kinerja Karyawan Melalui Kepuasan Kerja (Studi Kasus Bank Syariah Mandiri Kantor Cabang Kendal)","type":"article-journal","volume":"8"},"uris":["http://www.mendeley.com/documents/?uuid=8b32d2a0-d6ef-45f7-94e6-1a768f7bd08b"]}],"mendeley":{"formattedCitation":"(Pratama &amp; Wardani, 2018)","plainTextFormattedCitation":"(Pratama &amp; Wardani, 2018)","previouslyFormattedCitation":"(Pratama &amp; Wardani, 2018)"},"properties":{"noteIndex":0},"schema":"https://github.com/citation-style-language/schema/raw/master/csl-citation.json"}</w:instrText>
      </w:r>
      <w:r w:rsidR="002D1076" w:rsidRPr="001432F4">
        <w:rPr>
          <w:rFonts w:ascii="Avenir Book" w:hAnsi="Avenir Book"/>
          <w:sz w:val="22"/>
          <w:szCs w:val="22"/>
        </w:rPr>
        <w:fldChar w:fldCharType="separate"/>
      </w:r>
      <w:r w:rsidR="00292F37" w:rsidRPr="00292F37">
        <w:rPr>
          <w:rFonts w:ascii="Avenir Book" w:hAnsi="Avenir Book"/>
          <w:noProof/>
          <w:sz w:val="22"/>
          <w:szCs w:val="22"/>
        </w:rPr>
        <w:t>(Pratama &amp; Wardani, 2018)</w:t>
      </w:r>
      <w:r w:rsidR="002D1076" w:rsidRPr="001432F4">
        <w:rPr>
          <w:rFonts w:ascii="Avenir Book" w:hAnsi="Avenir Book"/>
          <w:sz w:val="22"/>
          <w:szCs w:val="22"/>
        </w:rPr>
        <w:fldChar w:fldCharType="end"/>
      </w:r>
      <w:r w:rsidR="002D1076" w:rsidRPr="001432F4">
        <w:rPr>
          <w:rFonts w:ascii="Avenir Book" w:hAnsi="Avenir Book"/>
          <w:sz w:val="22"/>
          <w:szCs w:val="22"/>
        </w:rPr>
        <w:t>. Kemampuan kerja merujuk pada kemampuan seseorang untuk menyelesaikan berbagai tugas yang terkait dengan suatu pekerjaan.</w:t>
      </w:r>
    </w:p>
    <w:p w14:paraId="5DDA3A17" w14:textId="60DEE352" w:rsidR="007B53AB" w:rsidRPr="001432F4" w:rsidRDefault="00A7227C" w:rsidP="00531EFB">
      <w:pPr>
        <w:ind w:right="115" w:firstLine="720"/>
        <w:jc w:val="both"/>
        <w:rPr>
          <w:rFonts w:ascii="Avenir Book" w:hAnsi="Avenir Book"/>
          <w:sz w:val="22"/>
          <w:szCs w:val="22"/>
        </w:rPr>
      </w:pPr>
      <w:r w:rsidRPr="001432F4">
        <w:rPr>
          <w:rFonts w:ascii="Avenir Book" w:hAnsi="Avenir Book"/>
          <w:sz w:val="22"/>
          <w:szCs w:val="22"/>
        </w:rPr>
        <w:t>Dalam lingkungan perusahaaan, karyawa</w:t>
      </w:r>
      <w:r w:rsidR="001B19E2" w:rsidRPr="001432F4">
        <w:rPr>
          <w:rFonts w:ascii="Avenir Book" w:hAnsi="Avenir Book"/>
          <w:sz w:val="22"/>
          <w:szCs w:val="22"/>
        </w:rPr>
        <w:t>n</w:t>
      </w:r>
      <w:r w:rsidRPr="001432F4">
        <w:rPr>
          <w:rFonts w:ascii="Avenir Book" w:hAnsi="Avenir Book"/>
          <w:sz w:val="22"/>
          <w:szCs w:val="22"/>
        </w:rPr>
        <w:t xml:space="preserve"> merupakan salah satu sumber daya yang sangat berharga dan menjadi pemeran utama dalam penggunaan sumber daya perusahaan yang lainnya</w:t>
      </w:r>
      <w:r w:rsidR="001B19E2" w:rsidRPr="001432F4">
        <w:rPr>
          <w:rFonts w:ascii="Avenir Book" w:hAnsi="Avenir Book"/>
          <w:sz w:val="22"/>
          <w:szCs w:val="22"/>
        </w:rPr>
        <w:t xml:space="preserve"> </w:t>
      </w:r>
      <w:r w:rsidR="001B19E2" w:rsidRPr="001432F4">
        <w:rPr>
          <w:rFonts w:ascii="Avenir Book" w:hAnsi="Avenir Book"/>
          <w:sz w:val="22"/>
          <w:szCs w:val="22"/>
        </w:rPr>
        <w:fldChar w:fldCharType="begin" w:fldLock="1"/>
      </w:r>
      <w:r w:rsidR="00042FAB" w:rsidRPr="001432F4">
        <w:rPr>
          <w:rFonts w:ascii="Avenir Book" w:hAnsi="Avenir Book"/>
          <w:sz w:val="22"/>
          <w:szCs w:val="22"/>
        </w:rPr>
        <w:instrText>ADDIN CSL_CITATION {"citationItems":[{"id":"ITEM-1","itemData":{"abstract":"Dalam lingkungan perusahaan atau bidang usaha, tenaga kerja merupakan salah satu sumber daya yang sangat berharga dan menjadi pemeran utama dalam penggunaan sumber daya perusahaan yang lainnya. Maka sudah sewajarnya apabila perusahaan memikirkan tentang bagaimana meningkatkan kemampuan kerja karyawan agar produktivitas perusahaan dapat meningkat. Tujuan penelitian ini adalah untuk menjelaskan Pengaruh Pelatihan Kerja secara signifikan Terhadap Kemampuan Kerja dan Kinerja Karyawan. Jenis penelitian yang digunakan adalah penelitian penjelasan dengan pendekatan kuantitatif. Sampel dalam penelitian ini sebanyak 60 karyawan yang merupakan karyawan yang bekerja pada PT. BPRS Bumi Rinjani Kepanjen. Analisis data yang digunakan dalam penelitian ini adalah analisis deskriptif, analisis inferensial, dan multiple regression analysis. Teknik sampel yang digunakan adalah teknik sampel jenuh. Hasil penelitian ini menunjukkan bahwa variabel bebas Pelatihan Kerja yang terdiri dari Metode Pelatihan dan Materi Pelatihan mempunyai pengaruh yang signifikan terhadap Kemampuan Kerja dan Kinerja Karyawan. Dari kedua variabel bebas tersebut yang mempunyai pengaruh paling dominan terhadap kemampuan kerja dan kinerja karyawan adalah metode pelatihan karena memiliki nilai koefisien beta dan t hitung paling besar.","author":[{"dropping-particle":"","family":"Endayani","given":"F.","non-dropping-particle":"","parse-names":false,"suffix":""}],"container-title":"Jurnal Administrasi Bisnis S1 Universitas Brawijaya","id":"ITEM-1","issue":"1","issued":{"date-parts":[["2016"]]},"page":"86132","title":"PENGARUH PELATIHAN KERJA TERHADAP KEMAMPUAN KERJA DAN KINERJA KARYAWAN (Studi Pada PT. BPRS Bumi Rinjani Kepanjen)","type":"article-journal","volume":"25"},"uris":["http://www.mendeley.com/documents/?uuid=65f985a7-7e54-41cb-a99c-173b6c89e44e"]}],"mendeley":{"formattedCitation":"(Endayani, 2016)","plainTextFormattedCitation":"(Endayani, 2016)","previouslyFormattedCitation":"(Endayani, 2016)"},"properties":{"noteIndex":0},"schema":"https://github.com/citation-style-language/schema/raw/master/csl-citation.json"}</w:instrText>
      </w:r>
      <w:r w:rsidR="001B19E2" w:rsidRPr="001432F4">
        <w:rPr>
          <w:rFonts w:ascii="Avenir Book" w:hAnsi="Avenir Book"/>
          <w:sz w:val="22"/>
          <w:szCs w:val="22"/>
        </w:rPr>
        <w:fldChar w:fldCharType="separate"/>
      </w:r>
      <w:r w:rsidR="001B19E2" w:rsidRPr="001432F4">
        <w:rPr>
          <w:rFonts w:ascii="Avenir Book" w:hAnsi="Avenir Book"/>
          <w:noProof/>
          <w:sz w:val="22"/>
          <w:szCs w:val="22"/>
        </w:rPr>
        <w:t>(Endayani, 2016)</w:t>
      </w:r>
      <w:r w:rsidR="001B19E2" w:rsidRPr="001432F4">
        <w:rPr>
          <w:rFonts w:ascii="Avenir Book" w:hAnsi="Avenir Book"/>
          <w:sz w:val="22"/>
          <w:szCs w:val="22"/>
        </w:rPr>
        <w:fldChar w:fldCharType="end"/>
      </w:r>
      <w:r w:rsidRPr="001432F4">
        <w:rPr>
          <w:rFonts w:ascii="Avenir Book" w:hAnsi="Avenir Book"/>
          <w:sz w:val="22"/>
          <w:szCs w:val="22"/>
        </w:rPr>
        <w:t xml:space="preserve">. </w:t>
      </w:r>
      <w:r w:rsidR="001B19E2" w:rsidRPr="001432F4">
        <w:rPr>
          <w:rFonts w:ascii="Avenir Book" w:hAnsi="Avenir Book"/>
          <w:sz w:val="22"/>
          <w:szCs w:val="22"/>
        </w:rPr>
        <w:t xml:space="preserve">Sudah menjadi kebijaksanaan bagi perusahaan untuk mempertimbangkan cara untuk meningkatkan kemampuan kerja karyawan agar produktivitas perusahaan dapat ditingkatkan. </w:t>
      </w:r>
      <w:r w:rsidR="007B53AB" w:rsidRPr="001432F4">
        <w:rPr>
          <w:rFonts w:ascii="Avenir Book" w:hAnsi="Avenir Book"/>
          <w:sz w:val="22"/>
          <w:szCs w:val="22"/>
        </w:rPr>
        <w:t xml:space="preserve">Apabila karyawan memiliki kemampuan kerja yang baik, diharapkan dapat meningkatkan kinerja mereka secara optimal. </w:t>
      </w:r>
      <w:r w:rsidR="00042FAB" w:rsidRPr="001432F4">
        <w:rPr>
          <w:rFonts w:ascii="Avenir Book" w:hAnsi="Avenir Book"/>
          <w:sz w:val="22"/>
          <w:szCs w:val="22"/>
        </w:rPr>
        <w:t xml:space="preserve">Kinerja karyawan merujuk pada hasil kerja dari perilaku seseorang </w:t>
      </w:r>
      <w:r w:rsidR="00042FAB" w:rsidRPr="001432F4">
        <w:rPr>
          <w:rFonts w:ascii="Avenir Book" w:hAnsi="Avenir Book"/>
          <w:sz w:val="22"/>
          <w:szCs w:val="22"/>
        </w:rPr>
        <w:fldChar w:fldCharType="begin" w:fldLock="1"/>
      </w:r>
      <w:r w:rsidR="00292F37">
        <w:rPr>
          <w:rFonts w:ascii="Avenir Book" w:hAnsi="Avenir Book"/>
          <w:sz w:val="22"/>
          <w:szCs w:val="22"/>
        </w:rPr>
        <w:instrText>ADDIN CSL_CITATION {"citationItems":[{"id":"ITEM-1","itemData":{"abstract":"This study aims to examined the influence of training on employee ability work and performance in RSIA Buah Hati Pamulang Tangerang Selatan. The result of this research showed that training, ability of work, and employee’s performance of RSIA Buah Hati Pamulang Tangerang Selatan be in good category. The results also showed that on the job training had an impact on work ability, off the job training had an impact on work ability, on the job training didn’t have an impact on employee performance, off the job training didn’t have an impact on employee performance, and work ability had an impact on employee performance. So that it could be concluded that training had an impact on work ability but did not had an impact on employee’s performance.","author":[{"dropping-particle":"","family":"Kusuma","given":"N.","non-dropping-particle":"","parse-names":false,"suffix":""},{"dropping-particle":"","family":"Djudi","given":"M.","non-dropping-particle":"","parse-names":false,"suffix":""},{"dropping-particle":"","family":"Prasetya","given":"A.","non-dropping-particle":"","parse-names":false,"suffix":""}],"container-title":"Jurnal Administrasi Bisnis S1 Universitas Brawijaya","id":"ITEM-1","issue":"1","issued":{"date-parts":[["2016"]]},"page":"199-208","title":"PENGARUH PELATIHAN TERHADAP KEMAMPUAN KERJA DAN KINERJA KARYAWAN (Studi||Pada Karyawan Para-Medis Rsia Buah Hati Pamulang Tangerang Selatan)","type":"article-journal","volume":"31"},"uris":["http://www.mendeley.com/documents/?uuid=673174b0-2b1a-4369-b534-fcad41c02db1"]}],"mendeley":{"formattedCitation":"(Kusuma et al., 2016)","plainTextFormattedCitation":"(Kusuma et al., 2016)","previouslyFormattedCitation":"(Kusuma et al., 2016)"},"properties":{"noteIndex":0},"schema":"https://github.com/citation-style-language/schema/raw/master/csl-citation.json"}</w:instrText>
      </w:r>
      <w:r w:rsidR="00042FAB" w:rsidRPr="001432F4">
        <w:rPr>
          <w:rFonts w:ascii="Avenir Book" w:hAnsi="Avenir Book"/>
          <w:sz w:val="22"/>
          <w:szCs w:val="22"/>
        </w:rPr>
        <w:fldChar w:fldCharType="separate"/>
      </w:r>
      <w:r w:rsidR="00292F37" w:rsidRPr="00292F37">
        <w:rPr>
          <w:rFonts w:ascii="Avenir Book" w:hAnsi="Avenir Book"/>
          <w:noProof/>
          <w:sz w:val="22"/>
          <w:szCs w:val="22"/>
        </w:rPr>
        <w:t>(Kusuma et al., 2016)</w:t>
      </w:r>
      <w:r w:rsidR="00042FAB" w:rsidRPr="001432F4">
        <w:rPr>
          <w:rFonts w:ascii="Avenir Book" w:hAnsi="Avenir Book"/>
          <w:sz w:val="22"/>
          <w:szCs w:val="22"/>
        </w:rPr>
        <w:fldChar w:fldCharType="end"/>
      </w:r>
      <w:r w:rsidR="00042FAB" w:rsidRPr="001432F4">
        <w:rPr>
          <w:rFonts w:ascii="Avenir Book" w:hAnsi="Avenir Book"/>
          <w:sz w:val="22"/>
          <w:szCs w:val="22"/>
        </w:rPr>
        <w:t>.</w:t>
      </w:r>
    </w:p>
    <w:p w14:paraId="34EEE6A7" w14:textId="3EA2581D" w:rsidR="00042FAB" w:rsidRPr="001432F4" w:rsidRDefault="00042FAB" w:rsidP="00531EFB">
      <w:pPr>
        <w:ind w:right="115" w:firstLine="720"/>
        <w:jc w:val="both"/>
        <w:rPr>
          <w:rFonts w:ascii="Avenir Book" w:hAnsi="Avenir Book"/>
          <w:sz w:val="22"/>
          <w:szCs w:val="22"/>
        </w:rPr>
      </w:pPr>
      <w:r w:rsidRPr="001432F4">
        <w:rPr>
          <w:rFonts w:ascii="Avenir Book" w:hAnsi="Avenir Book"/>
          <w:sz w:val="22"/>
          <w:szCs w:val="22"/>
        </w:rPr>
        <w:t xml:space="preserve">Kinerja merupakan hasil yang dicapai oleh seseorang dalam menjalankan tugas-tugas yang diberikan, yang bergantung pada kemampuan, pengalaman, usaha dan waktu yang dilakukan </w:t>
      </w:r>
      <w:r w:rsidRPr="001432F4">
        <w:rPr>
          <w:rFonts w:ascii="Avenir Book" w:hAnsi="Avenir Book"/>
          <w:sz w:val="22"/>
          <w:szCs w:val="22"/>
        </w:rPr>
        <w:fldChar w:fldCharType="begin" w:fldLock="1"/>
      </w:r>
      <w:r w:rsidR="00D3245A" w:rsidRPr="001432F4">
        <w:rPr>
          <w:rFonts w:ascii="Avenir Book" w:hAnsi="Avenir Book"/>
          <w:sz w:val="22"/>
          <w:szCs w:val="22"/>
        </w:rPr>
        <w:instrText>ADDIN CSL_CITATION {"citationItems":[{"id":"ITEM-1","itemData":{"abstract":"Sumber daya manusia adalah salah satu faktor yang sangat penting bahkan tidak dapat dilepaskan dari sebuah organisasi, baik institusi maupun perusahaan. Keberhasilan seorang karyawan dalam melaksanakan pekerjaan pada sebuah perusahaan dapat diketahui apabila perusahaan menilai atas kinerja yang telah dilakukan. Kinerja dapat dikatakan sebagai besarnya hasil yang telah dicapai atau yang diberikan seorang karyawan terhadap kemajuan serta perkembangan perusahaannya. Tujuan dari penelitian ini untuk mengetahui Pengaruh Disiplin Kerja dan Kemampuan Kerja Terhadap Kinerja Karyawan PT. Air Manado. Penelitian ini menggunakan metode asosiatif untuk menjelaskan pengaruh variabel satu terhadap variabel lainnya. Populasi sebanyak 68 karyawan PT. Air Manado. Hasil penelitian menunjukkan disiplin kerja dan kemampuan kerja berpengaruh positif dan signifikan terhadap kinerja karyawan. Ini berarti semakin tinggi disiplin kerja dan kemampuan kerja karyawan maka akan semakin baik pula kinerja karyawan tersebut.","author":[{"dropping-particle":"","family":"Paruru, Julita By; Lapian","given":"S.L.H.V Joyce","non-dropping-particle":"","parse-names":false,"suffix":""}],"container-title":"Jurnal EMBA","id":"ITEM-1","issue":"1","issued":{"date-parts":[["2016"]]},"page":"225-233 . ISSN : 2303-1174","title":"Pengaruh Disiplin Kerja dan Kemampuan Kerja Terhadap Kinerja Karyawan PT. Air Manado","type":"article-journal","volume":"5"},"uris":["http://www.mendeley.com/documents/?uuid=9823e1be-a56f-4cbe-ad05-397ec1bedeb3"]}],"mendeley":{"formattedCitation":"(Paruru, Julita By; Lapian, 2016)","plainTextFormattedCitation":"(Paruru, Julita By; Lapian, 2016)","previouslyFormattedCitation":"(Paruru, Julita By; Lapian, 2016)"},"properties":{"noteIndex":0},"schema":"https://github.com/citation-style-language/schema/raw/master/csl-citation.json"}</w:instrText>
      </w:r>
      <w:r w:rsidRPr="001432F4">
        <w:rPr>
          <w:rFonts w:ascii="Avenir Book" w:hAnsi="Avenir Book"/>
          <w:sz w:val="22"/>
          <w:szCs w:val="22"/>
        </w:rPr>
        <w:fldChar w:fldCharType="separate"/>
      </w:r>
      <w:r w:rsidRPr="001432F4">
        <w:rPr>
          <w:rFonts w:ascii="Avenir Book" w:hAnsi="Avenir Book"/>
          <w:noProof/>
          <w:sz w:val="22"/>
          <w:szCs w:val="22"/>
        </w:rPr>
        <w:t>(Paruru, Julita By; Lapian, 2016)</w:t>
      </w:r>
      <w:r w:rsidRPr="001432F4">
        <w:rPr>
          <w:rFonts w:ascii="Avenir Book" w:hAnsi="Avenir Book"/>
          <w:sz w:val="22"/>
          <w:szCs w:val="22"/>
        </w:rPr>
        <w:fldChar w:fldCharType="end"/>
      </w:r>
      <w:r w:rsidRPr="001432F4">
        <w:rPr>
          <w:rFonts w:ascii="Avenir Book" w:hAnsi="Avenir Book"/>
          <w:sz w:val="22"/>
          <w:szCs w:val="22"/>
        </w:rPr>
        <w:t>. Hasil kerja yang dicapai oleh karyawan juga memberikan kontribusi terhadap kemajuan dan perkembangan perusahaan.</w:t>
      </w:r>
      <w:r w:rsidR="00D3245A" w:rsidRPr="001432F4">
        <w:rPr>
          <w:rFonts w:ascii="Avenir Book" w:hAnsi="Avenir Book"/>
          <w:sz w:val="22"/>
          <w:szCs w:val="22"/>
        </w:rPr>
        <w:t xml:space="preserve"> kinerja seorang karyawan dapat diukur dari hasil kerja yang dicapai berdasarkan kualitas, jumlah, kepatuhan waktu, dan semangat kerja timnya </w:t>
      </w:r>
      <w:r w:rsidR="00D3245A" w:rsidRPr="001432F4">
        <w:rPr>
          <w:rFonts w:ascii="Avenir Book" w:hAnsi="Avenir Book"/>
          <w:sz w:val="22"/>
          <w:szCs w:val="22"/>
        </w:rPr>
        <w:fldChar w:fldCharType="begin" w:fldLock="1"/>
      </w:r>
      <w:r w:rsidR="00A32510" w:rsidRPr="001432F4">
        <w:rPr>
          <w:rFonts w:ascii="Avenir Book" w:hAnsi="Avenir Book"/>
          <w:sz w:val="22"/>
          <w:szCs w:val="22"/>
        </w:rPr>
        <w:instrText>ADDIN CSL_CITATION {"citationItems":[{"id":"ITEM-1","itemData":{"ISSN":"2252-9993","abstract":"In this research, Problem formulation is any influence of work motivation and work ability simultaneously and partially to employee performance at STBA. The hypothesis proposed is the influence of work motivation and work ability simultaneously and partially on employee performance at STBA. Type of descriptive research with questionnaire as data source. The population in this study is all employees STBA, totaling 71 employees. The sample in this research is 42 employees, using Slovin formula with sampling technique used. Probability sampling is sampling technique that gives equal opportunity for each population to be selected as a member of the sample and the method used is simple random sampling. Tool of analysis in this research is doubled linear regression. Based on simultaneous test (F test) obtained value of F count equal to 19,104 bigger than F table value (3,252) so that its decision reject Ho and accept Ha. This means that simultaneously the independent variables (work motivation and work ability) affect Employee Performance. Based on the partial test results (t test) calculate the work motivation variable of 3.735. By looking at the position of t arithmetic (3.735) is greater than t table (2.026) then t arithmetic is the rejection of Ho and acceptance of Ha so that his decision reject Ho and accept Ha. This means that partially Work Motivation variables affect employee performance. The value of t arithmetic working ability variable of 3.328. By looking at the position of t arithmetic (3.328) greater than t table (2.026) then t arithmetic is in the rejection region Ho and acceptance of Ha so that his decision reject Ho and accept Ha. This means that partially Work Ability variables affect Employee Performance. Associated with the results of hypothesis testing, then the results of this study showed the influence of work motivation and work ability either simultaneously or partially. The effect of the research results showed a positive direction, which means that better work motivation and the ability of good work will improve employee performance. Therefore it is expected that the management of STBA to review the efforts to improve motivation factors and employee work skills so as to achieve maximum employee performance. Key words : Work Motivation, Working Ability, Employee Performance","author":[{"dropping-particle":"","family":"Sumiati, Mia; Purbasari","given":"RR Niken","non-dropping-particle":"","parse-names":false,"suffix":""}],"container-title":"Jurnal Bisnis dan Akuntansi","id":"ITEM-1","issue":"1","issued":{"date-parts":[["2019"]]},"page":"95","title":"Pengaruh Motivasi Kerja, Kepuasan Kepuasan Kerja dan Kemampuan Kerja Terhadap Kinerja Karyawan","type":"article-journal","volume":"21"},"uris":["http://www.mendeley.com/documents/?uuid=0433e77c-ef09-47a6-8371-7342171b3bbf"]}],"mendeley":{"formattedCitation":"(Sumiati, Mia; Purbasari, 2019)","plainTextFormattedCitation":"(Sumiati, Mia; Purbasari, 2019)","previouslyFormattedCitation":"(Sumiati, Mia; Purbasari, 2019)"},"properties":{"noteIndex":0},"schema":"https://github.com/citation-style-language/schema/raw/master/csl-citation.json"}</w:instrText>
      </w:r>
      <w:r w:rsidR="00D3245A" w:rsidRPr="001432F4">
        <w:rPr>
          <w:rFonts w:ascii="Avenir Book" w:hAnsi="Avenir Book"/>
          <w:sz w:val="22"/>
          <w:szCs w:val="22"/>
        </w:rPr>
        <w:fldChar w:fldCharType="separate"/>
      </w:r>
      <w:r w:rsidR="00D3245A" w:rsidRPr="001432F4">
        <w:rPr>
          <w:rFonts w:ascii="Avenir Book" w:hAnsi="Avenir Book"/>
          <w:noProof/>
          <w:sz w:val="22"/>
          <w:szCs w:val="22"/>
        </w:rPr>
        <w:t>(Sumiati, Mia; Purbasari, 2019)</w:t>
      </w:r>
      <w:r w:rsidR="00D3245A" w:rsidRPr="001432F4">
        <w:rPr>
          <w:rFonts w:ascii="Avenir Book" w:hAnsi="Avenir Book"/>
          <w:sz w:val="22"/>
          <w:szCs w:val="22"/>
        </w:rPr>
        <w:fldChar w:fldCharType="end"/>
      </w:r>
      <w:r w:rsidR="00D3245A" w:rsidRPr="001432F4">
        <w:rPr>
          <w:rFonts w:ascii="Avenir Book" w:hAnsi="Avenir Book"/>
          <w:sz w:val="22"/>
          <w:szCs w:val="22"/>
        </w:rPr>
        <w:t>. Sangat penting bagi perusahaan untuk mengetahui tingkat kinerja karyawanya.</w:t>
      </w:r>
      <w:r w:rsidR="000B0EE9">
        <w:rPr>
          <w:rFonts w:ascii="Avenir Book" w:hAnsi="Avenir Book"/>
          <w:sz w:val="22"/>
          <w:szCs w:val="22"/>
        </w:rPr>
        <w:t xml:space="preserve"> Penilaian kinerja yang dilakukan secara berkala dapat mendorong karyawan untuk lebih berlomba meningkatkan kinerjanya.</w:t>
      </w:r>
    </w:p>
    <w:p w14:paraId="4654553B" w14:textId="2AB88E65" w:rsidR="008D4919" w:rsidRPr="001432F4" w:rsidRDefault="00D17746" w:rsidP="00016857">
      <w:pPr>
        <w:ind w:right="115" w:firstLine="720"/>
        <w:jc w:val="both"/>
        <w:rPr>
          <w:rFonts w:ascii="Avenir Book" w:hAnsi="Avenir Book"/>
          <w:sz w:val="22"/>
          <w:szCs w:val="22"/>
        </w:rPr>
      </w:pPr>
      <w:r w:rsidRPr="001432F4">
        <w:rPr>
          <w:rFonts w:ascii="Avenir Book" w:hAnsi="Avenir Book"/>
          <w:sz w:val="22"/>
          <w:szCs w:val="22"/>
        </w:rPr>
        <w:t xml:space="preserve">Salah satu perusahaan yang rutin menjalankan program pelatihan dan pengembangan karyawan adalah PT. Dealer Honda Sumber Purnama Sakti (SPS) Batu. PT. Sumber Purnama Sakti atau lebih dikenal dengan SPS Motor adalah Perusahan di bidang otomotif yang bergerak di bidang penjualan sepeda motor merek HONDA, berdiri sejak 1997 hingga kini terdapat 11 cabang yang tersebar di seluruh wilayah Indonesia. Program pelatihan dan pengembangan karyawan yang dilakukan merupakan upaya perusahaan untuk mengembangkan kemampuan yang di miliki oleh karyawan. </w:t>
      </w:r>
      <w:r w:rsidR="008D4919" w:rsidRPr="001432F4">
        <w:rPr>
          <w:rFonts w:ascii="Avenir Book" w:hAnsi="Avenir Book"/>
          <w:sz w:val="22"/>
          <w:szCs w:val="22"/>
        </w:rPr>
        <w:t>Perusahaan menghabiskan sejumlah dana dan waktu pada pelatihan dan pengembangan dalam rangka untuk membantu pembelajaran karyawan agar kompeten terhadap kinerja karyawan. Penelitian ini bertujuan untuk mengetahui pengaruh pelatihan dan pengembangan karyawan terhadap kinerja karyawan yang dimediasi oleh kemampuan kerja karywan.</w:t>
      </w:r>
    </w:p>
    <w:p w14:paraId="7B793691" w14:textId="77777777" w:rsidR="007E56FF" w:rsidRPr="001432F4" w:rsidRDefault="007E56FF" w:rsidP="00042FAB">
      <w:pPr>
        <w:ind w:right="115"/>
        <w:jc w:val="both"/>
        <w:rPr>
          <w:rFonts w:ascii="Avenir Book" w:hAnsi="Avenir Book"/>
          <w:sz w:val="22"/>
          <w:szCs w:val="22"/>
        </w:rPr>
      </w:pPr>
    </w:p>
    <w:p w14:paraId="523A47E3" w14:textId="2D4F2286" w:rsidR="00BB5259" w:rsidRDefault="00DD0F96" w:rsidP="00202333">
      <w:pPr>
        <w:jc w:val="both"/>
        <w:rPr>
          <w:rFonts w:ascii="Avenir Book" w:hAnsi="Avenir Book"/>
          <w:b/>
          <w:sz w:val="22"/>
          <w:szCs w:val="22"/>
        </w:rPr>
      </w:pPr>
      <w:r w:rsidRPr="001432F4">
        <w:rPr>
          <w:rFonts w:ascii="Avenir Book" w:hAnsi="Avenir Book"/>
          <w:b/>
          <w:sz w:val="22"/>
          <w:szCs w:val="22"/>
        </w:rPr>
        <w:t>KAJIAN LITERATUR</w:t>
      </w:r>
    </w:p>
    <w:p w14:paraId="4FEC35DC" w14:textId="068D0F49" w:rsidR="00202333" w:rsidRPr="00C32812" w:rsidRDefault="00202333" w:rsidP="00202333">
      <w:pPr>
        <w:pStyle w:val="ListParagraph"/>
        <w:numPr>
          <w:ilvl w:val="0"/>
          <w:numId w:val="8"/>
        </w:numPr>
        <w:ind w:left="426"/>
        <w:jc w:val="both"/>
        <w:rPr>
          <w:rFonts w:ascii="Avenir Book" w:hAnsi="Avenir Book"/>
          <w:bCs/>
          <w:sz w:val="22"/>
          <w:szCs w:val="22"/>
        </w:rPr>
      </w:pPr>
      <w:r>
        <w:rPr>
          <w:rFonts w:ascii="Avenir Book" w:hAnsi="Avenir Book"/>
          <w:b/>
          <w:sz w:val="22"/>
          <w:szCs w:val="22"/>
        </w:rPr>
        <w:t>Pelatihan Kerja</w:t>
      </w:r>
    </w:p>
    <w:p w14:paraId="08CA3381" w14:textId="18B6A23F" w:rsidR="00C32812" w:rsidRDefault="00C32812" w:rsidP="00C32812">
      <w:pPr>
        <w:pStyle w:val="ListParagraph"/>
        <w:numPr>
          <w:ilvl w:val="0"/>
          <w:numId w:val="9"/>
        </w:numPr>
        <w:jc w:val="both"/>
        <w:rPr>
          <w:rFonts w:ascii="Avenir Book" w:hAnsi="Avenir Book"/>
          <w:bCs/>
          <w:sz w:val="22"/>
          <w:szCs w:val="22"/>
        </w:rPr>
      </w:pPr>
      <w:r>
        <w:rPr>
          <w:rFonts w:ascii="Avenir Book" w:hAnsi="Avenir Book"/>
          <w:bCs/>
          <w:sz w:val="22"/>
          <w:szCs w:val="22"/>
        </w:rPr>
        <w:t>Pengertian Pelatihan Kerja</w:t>
      </w:r>
    </w:p>
    <w:p w14:paraId="317B0A94" w14:textId="7B153774" w:rsidR="00D75EED" w:rsidRPr="00D75EED" w:rsidRDefault="00D75EED" w:rsidP="00D75EED">
      <w:pPr>
        <w:ind w:left="66" w:firstLine="360"/>
        <w:jc w:val="both"/>
        <w:rPr>
          <w:rFonts w:ascii="Avenir Book" w:hAnsi="Avenir Book"/>
          <w:bCs/>
          <w:sz w:val="22"/>
          <w:szCs w:val="22"/>
        </w:rPr>
      </w:pPr>
      <w:r w:rsidRPr="00D75EED">
        <w:rPr>
          <w:rFonts w:ascii="Avenir Book" w:hAnsi="Avenir Book"/>
          <w:bCs/>
          <w:sz w:val="22"/>
          <w:szCs w:val="22"/>
        </w:rPr>
        <w:t>Pelatihan adalah serangkaian kegiatan yang dibuat untuk meningkatkan keterampilan, pengetahuan, pengalaman, atau mengubah sikap seseorang</w:t>
      </w:r>
      <w:r>
        <w:rPr>
          <w:rFonts w:ascii="Avenir Book" w:hAnsi="Avenir Book"/>
          <w:bCs/>
          <w:sz w:val="22"/>
          <w:szCs w:val="22"/>
        </w:rPr>
        <w:t xml:space="preserve"> </w:t>
      </w:r>
      <w:r>
        <w:rPr>
          <w:rFonts w:ascii="Avenir Book" w:hAnsi="Avenir Book"/>
          <w:bCs/>
          <w:sz w:val="22"/>
          <w:szCs w:val="22"/>
        </w:rPr>
        <w:fldChar w:fldCharType="begin" w:fldLock="1"/>
      </w:r>
      <w:r w:rsidR="00292F37">
        <w:rPr>
          <w:rFonts w:ascii="Avenir Book" w:hAnsi="Avenir Book"/>
          <w:bCs/>
          <w:sz w:val="22"/>
          <w:szCs w:val="22"/>
        </w:rPr>
        <w:instrText>ADDIN CSL_CITATION {"citationItems":[{"id":"ITEM-1","itemData":{"DOI":"10.36352/jik.v2i1.77","abstract":"Penelitian ini dilakukan untuk menguji dan menganalisis pengaruh gaya kepemimpinan, disiplin kerja dan pelatihan kerja terhadap kinerja karyawan. Penelitian ini mencakup PT. Telkom Indonesia cabang Kota Batam. Penelitian ini menggunakan data kualitatif yang berasal dari data primer yang telah dikumpulkan. Populasi dalam penelitian ini adalah pihak atasan dan karyawan yang terlibat dalam proses pekerjaan di Telkom Indonesia Kota Batam yang jumlahnya sebanyak 113 orang. Sampel dalam penelitian ini adalah sebanyak 88 responden setelah menggunakan rumus slovin (2007) dengan teknik random sampling. Dari hasil nilai koefisien menunjukkan bahwa kemampuan variabel independen (gaya kepemimpinan, disiplin kerja dan pelatihan kerja) adalah 61,9 % yang ditunjukkan oleh nilai R-Square, sisanya 38,1 % dipengaruhi oleh variabel lain di luar model. Hasil analisis menunjukkan bahwa gaya kepemimpinan, disiplin kerja dan pelatihan kerja secara parsial mempunyai pengaruh yang signifikan terhadap kinerja karyawan. Hasil uji test simultan menunjukkan bahwa gaya kepemimpinan, disiplin kerja dan pelatihan kerja secara bersama-sama atau simultan mempunyai pengaruh yang signifikan terhadap kinerja karyawan pada PT. Telkom Indonesia cabang Kota Batam","author":[{"dropping-particle":"","family":"Tri Widodo","given":"Trenggono","non-dropping-particle":"","parse-names":false,"suffix":""},{"dropping-particle":"","family":"Alamsyah","given":"Nanang","non-dropping-particle":"","parse-names":false,"suffix":""},{"dropping-particle":"","family":"Utomo","given":"Chandyka Bagus","non-dropping-particle":"","parse-names":false,"suffix":""}],"container-title":"Jurnal Industri Kreatif (Jik)","id":"ITEM-1","issue":"1","issued":{"date-parts":[["2018"]]},"page":"97","title":"Analisis Pengaruh Gaya Kepemimpinan, Disiplin Kerja Dan Pelatihan Kerja Terhadap Kinerja Karyawan Di PT Telkom Indonesia Cabang Batam","type":"article-journal","volume":"2"},"uris":["http://www.mendeley.com/documents/?uuid=842cc69f-4db4-47a5-8e2a-d48107752b35"]}],"mendeley":{"formattedCitation":"(Tri Widodo et al., 2018)","plainTextFormattedCitation":"(Tri Widodo et al., 2018)","previouslyFormattedCitation":"(Tri Widodo et al., 2018)"},"properties":{"noteIndex":0},"schema":"https://github.com/citation-style-language/schema/raw/master/csl-citation.json"}</w:instrText>
      </w:r>
      <w:r>
        <w:rPr>
          <w:rFonts w:ascii="Avenir Book" w:hAnsi="Avenir Book"/>
          <w:bCs/>
          <w:sz w:val="22"/>
          <w:szCs w:val="22"/>
        </w:rPr>
        <w:fldChar w:fldCharType="separate"/>
      </w:r>
      <w:r w:rsidR="00292F37" w:rsidRPr="00292F37">
        <w:rPr>
          <w:rFonts w:ascii="Avenir Book" w:hAnsi="Avenir Book"/>
          <w:bCs/>
          <w:noProof/>
          <w:sz w:val="22"/>
          <w:szCs w:val="22"/>
        </w:rPr>
        <w:t>(Tri Widodo et al., 2018)</w:t>
      </w:r>
      <w:r>
        <w:rPr>
          <w:rFonts w:ascii="Avenir Book" w:hAnsi="Avenir Book"/>
          <w:bCs/>
          <w:sz w:val="22"/>
          <w:szCs w:val="22"/>
        </w:rPr>
        <w:fldChar w:fldCharType="end"/>
      </w:r>
      <w:r>
        <w:rPr>
          <w:rFonts w:ascii="Avenir Book" w:hAnsi="Avenir Book"/>
          <w:bCs/>
          <w:sz w:val="22"/>
          <w:szCs w:val="22"/>
        </w:rPr>
        <w:t xml:space="preserve">. </w:t>
      </w:r>
      <w:r w:rsidRPr="00D75EED">
        <w:rPr>
          <w:rFonts w:ascii="Avenir Book" w:hAnsi="Avenir Book"/>
          <w:bCs/>
          <w:sz w:val="22"/>
          <w:szCs w:val="22"/>
        </w:rPr>
        <w:t>Pelatihan memiliki dampak pada kemampuan karyawan yang akan ditingkatkan, dan juga dapat memberikan semangat dan pengembangan karyawan agar mampu bekerja secara mandiri</w:t>
      </w:r>
      <w:r>
        <w:rPr>
          <w:rFonts w:ascii="Avenir Book" w:hAnsi="Avenir Book"/>
          <w:bCs/>
          <w:sz w:val="22"/>
          <w:szCs w:val="22"/>
        </w:rPr>
        <w:t xml:space="preserve"> </w:t>
      </w:r>
      <w:r>
        <w:rPr>
          <w:rFonts w:ascii="Avenir Book" w:hAnsi="Avenir Book"/>
          <w:bCs/>
          <w:sz w:val="22"/>
          <w:szCs w:val="22"/>
        </w:rPr>
        <w:fldChar w:fldCharType="begin" w:fldLock="1"/>
      </w:r>
      <w:r w:rsidR="00292F37">
        <w:rPr>
          <w:rFonts w:ascii="Avenir Book" w:hAnsi="Avenir Book"/>
          <w:bCs/>
          <w:sz w:val="22"/>
          <w:szCs w:val="22"/>
        </w:rPr>
        <w:instrText>ADDIN CSL_CITATION {"citationItems":[{"id":"ITEM-1","itemData":{"DOI":"10.32696/ajpkm.v5i1.693","ISSN":"2580-0337","abstract":"Pelatihan yang baik akan menghasilkan prestasi kerja yang baik pula sehingga menguntungkan perusahaan maupun karyawan, sebaliknya pelatihan yang buruk akan memberikan dampak merugikan bagi karyawan maupun perusahaan sehingga tujuan dari pada perusahaan tidak tercapai. Pelatihan terhadap sumber daya manusia menjadi kebutuhan yang akan menunjang perusahaan untuk meningkatkan kemampuan, yakni kemampuan perusahaan untuk tetap bertahan dan bersaing di era globalisasi ini. Pengabdian ini dilaksanakan di PDAM Tirtanadi Cabang Padang Bulan Medan. metode pelaksanaan yang digunakan adalah melalui kegiatan ceramah, diskusi dan tanya jawab tentang pelatihan untuk meningkatkan prestasi kerja karyawan di PDAM Tirtanadi Cabang Padang Bulan Medan. Acara sosialisasi ini melibatkan seluruh pegawai di lingkungan PDAM Tirtanadi Cabang Padang Bulan Medan untuk lebih memahamkan pentingnya pelatihan untuk meningkatkan prestasi kerja karyawan di PDAM Tirtanadi Cabang Padang Bulan Medan. Adapun hasil diskusi dalam kegiatan Sosialisasi pelatihan untuk meningkatkan prestasi kerja karyawan di PDAM Tirtanadi Cabang Padang Bulan Medan dapat berjalan dengan lancar. Semua peserta terlihat antusias dan merasakan manfaatnya. Keberhasilan ini ditunjukkan antara lain: (1) adanya kesesuaian materi dengan kebutuhan para guru untuk memahami tentang keselamatan kerja di lingkungan PT. PLN (Persero) Unit Induk Pembangunan II Medan. (2) adanya respon yang positif dari peserta yang ditunjukkan dengan adanya diskusi yang cukup hangat dalam rangka implementasi keselamatan kerja di lingkungan PT. PLN (Persero) Unit Induk Pembangunan II Medan.","author":[{"dropping-particle":"","family":"Nurul Ichsan","given":"Reza","non-dropping-particle":"","parse-names":false,"suffix":""},{"dropping-particle":"","family":"Nasution","given":"Lukman","non-dropping-particle":"","parse-names":false,"suffix":""}],"container-title":"Amaliah: Jurnal Pengabdian Kepada Masyarakat","id":"ITEM-1","issue":"1","issued":{"date-parts":[["2021"]]},"page":"48-53","title":"Sosialisasi Pelatihan Untuk Meningkatkan Prestasi Kerja Karyawan Di Pdam Tirtanadi Cabang Padang Bulan Medan","type":"article-journal","volume":"5"},"uris":["http://www.mendeley.com/documents/?uuid=d1326001-f4ff-4a17-a459-28727015e60c"]}],"mendeley":{"formattedCitation":"(Nurul Ichsan &amp; Nasution, 2021)","plainTextFormattedCitation":"(Nurul Ichsan &amp; Nasution, 2021)","previouslyFormattedCitation":"(Nurul Ichsan &amp; Nasution, 2021)"},"properties":{"noteIndex":0},"schema":"https://github.com/citation-style-language/schema/raw/master/csl-citation.json"}</w:instrText>
      </w:r>
      <w:r>
        <w:rPr>
          <w:rFonts w:ascii="Avenir Book" w:hAnsi="Avenir Book"/>
          <w:bCs/>
          <w:sz w:val="22"/>
          <w:szCs w:val="22"/>
        </w:rPr>
        <w:fldChar w:fldCharType="separate"/>
      </w:r>
      <w:r w:rsidR="00292F37" w:rsidRPr="00292F37">
        <w:rPr>
          <w:rFonts w:ascii="Avenir Book" w:hAnsi="Avenir Book"/>
          <w:bCs/>
          <w:noProof/>
          <w:sz w:val="22"/>
          <w:szCs w:val="22"/>
        </w:rPr>
        <w:t>(Nurul Ichsan &amp; Nasution, 2021)</w:t>
      </w:r>
      <w:r>
        <w:rPr>
          <w:rFonts w:ascii="Avenir Book" w:hAnsi="Avenir Book"/>
          <w:bCs/>
          <w:sz w:val="22"/>
          <w:szCs w:val="22"/>
        </w:rPr>
        <w:fldChar w:fldCharType="end"/>
      </w:r>
      <w:r w:rsidRPr="00D75EED">
        <w:rPr>
          <w:rFonts w:ascii="Avenir Book" w:hAnsi="Avenir Book"/>
          <w:bCs/>
          <w:sz w:val="22"/>
          <w:szCs w:val="22"/>
        </w:rPr>
        <w:t>. Pelatihan ialah rangkaian kegiatan belajar-mengajar yang memampukan karyawan untuk menjalankan pekerjaan yang sedang diemban sesuai dengan standar yang ditetapkan</w:t>
      </w:r>
      <w:r>
        <w:rPr>
          <w:rFonts w:ascii="Avenir Book" w:hAnsi="Avenir Book"/>
          <w:bCs/>
          <w:sz w:val="22"/>
          <w:szCs w:val="22"/>
        </w:rPr>
        <w:fldChar w:fldCharType="begin" w:fldLock="1"/>
      </w:r>
      <w:r w:rsidR="0060511F">
        <w:rPr>
          <w:rFonts w:ascii="Avenir Book" w:hAnsi="Avenir Book"/>
          <w:bCs/>
          <w:sz w:val="22"/>
          <w:szCs w:val="22"/>
        </w:rPr>
        <w:instrText>ADDIN CSL_CITATION {"citationItems":[{"id":"ITEM-1","itemData":{"abstract":"… Motivasi, Kompetensi Dan Budaya Kerja Pengaruhnya Terhadap Kepuasan Kerja Karyawan Outsourcing Pada Hotel Sintesa Peninsula Manado … Pengaruh Kepemimpinan Transformasional, Motivasi Kerja Dan Budaya Organisasi Terhadap Kepuasan Kerja Serta …","author":[{"dropping-particle":"","family":"Meidita","given":"Anggi","non-dropping-particle":"","parse-names":false,"suffix":""}],"container-title":"Pengaruh Pelatihan dan Kompetensi Terhadap Kepuasan Kerja Melalui Motivasi Kerja Anggi","id":"ITEM-1","issue":"2","issued":{"date-parts":[["2019"]]},"page":"226-237","title":"3772-8389-1-Pb","type":"article-journal","volume":"2"},"uris":["http://www.mendeley.com/documents/?uuid=1bff9eab-1bee-4325-b230-47bb82d196ca"]}],"mendeley":{"formattedCitation":"(Meidita, 2019)","plainTextFormattedCitation":"(Meidita, 2019)","previouslyFormattedCitation":"(Meidita, 2019)"},"properties":{"noteIndex":0},"schema":"https://github.com/citation-style-language/schema/raw/master/csl-citation.json"}</w:instrText>
      </w:r>
      <w:r>
        <w:rPr>
          <w:rFonts w:ascii="Avenir Book" w:hAnsi="Avenir Book"/>
          <w:bCs/>
          <w:sz w:val="22"/>
          <w:szCs w:val="22"/>
        </w:rPr>
        <w:fldChar w:fldCharType="separate"/>
      </w:r>
      <w:r w:rsidRPr="00D75EED">
        <w:rPr>
          <w:rFonts w:ascii="Avenir Book" w:hAnsi="Avenir Book"/>
          <w:bCs/>
          <w:noProof/>
          <w:sz w:val="22"/>
          <w:szCs w:val="22"/>
        </w:rPr>
        <w:t>(Meidita, 2019)</w:t>
      </w:r>
      <w:r>
        <w:rPr>
          <w:rFonts w:ascii="Avenir Book" w:hAnsi="Avenir Book"/>
          <w:bCs/>
          <w:sz w:val="22"/>
          <w:szCs w:val="22"/>
        </w:rPr>
        <w:fldChar w:fldCharType="end"/>
      </w:r>
      <w:r w:rsidRPr="00D75EED">
        <w:rPr>
          <w:rFonts w:ascii="Avenir Book" w:hAnsi="Avenir Book"/>
          <w:bCs/>
          <w:sz w:val="22"/>
          <w:szCs w:val="22"/>
        </w:rPr>
        <w:t>.</w:t>
      </w:r>
      <w:r>
        <w:rPr>
          <w:rFonts w:ascii="Avenir Book" w:hAnsi="Avenir Book"/>
          <w:bCs/>
          <w:sz w:val="22"/>
          <w:szCs w:val="22"/>
        </w:rPr>
        <w:t xml:space="preserve"> Dapat disimpulkan bahwa pelatihan kerja merupakan proses pembelajaran yang ditujukan oleh karyawan guna meningkatkan kapabilitasnya. </w:t>
      </w:r>
      <w:r w:rsidRPr="00D75EED">
        <w:rPr>
          <w:rFonts w:ascii="Avenir Book" w:hAnsi="Avenir Book"/>
          <w:bCs/>
          <w:sz w:val="22"/>
          <w:szCs w:val="22"/>
        </w:rPr>
        <w:t>Pelatihan</w:t>
      </w:r>
      <w:r>
        <w:rPr>
          <w:rFonts w:ascii="Avenir Book" w:hAnsi="Avenir Book"/>
          <w:bCs/>
          <w:sz w:val="22"/>
          <w:szCs w:val="22"/>
        </w:rPr>
        <w:t xml:space="preserve"> kerja</w:t>
      </w:r>
      <w:r w:rsidRPr="00D75EED">
        <w:rPr>
          <w:rFonts w:ascii="Avenir Book" w:hAnsi="Avenir Book"/>
          <w:bCs/>
          <w:sz w:val="22"/>
          <w:szCs w:val="22"/>
        </w:rPr>
        <w:t xml:space="preserve"> juga dapat meningkatkan kepercayaan diri karyawan sehingga kinerjanya semakin baik.</w:t>
      </w:r>
      <w:r>
        <w:rPr>
          <w:rFonts w:ascii="Avenir Book" w:hAnsi="Avenir Book"/>
          <w:bCs/>
          <w:sz w:val="22"/>
          <w:szCs w:val="22"/>
        </w:rPr>
        <w:t xml:space="preserve"> </w:t>
      </w:r>
    </w:p>
    <w:p w14:paraId="1840AEF7" w14:textId="48DAE0FD" w:rsidR="00D75EED" w:rsidRDefault="0060511F" w:rsidP="00C32812">
      <w:pPr>
        <w:pStyle w:val="ListParagraph"/>
        <w:numPr>
          <w:ilvl w:val="0"/>
          <w:numId w:val="9"/>
        </w:numPr>
        <w:jc w:val="both"/>
        <w:rPr>
          <w:rFonts w:ascii="Avenir Book" w:hAnsi="Avenir Book"/>
          <w:bCs/>
          <w:sz w:val="22"/>
          <w:szCs w:val="22"/>
        </w:rPr>
      </w:pPr>
      <w:r>
        <w:rPr>
          <w:rFonts w:ascii="Avenir Book" w:hAnsi="Avenir Book"/>
          <w:bCs/>
          <w:sz w:val="22"/>
          <w:szCs w:val="22"/>
        </w:rPr>
        <w:lastRenderedPageBreak/>
        <w:t>Metode Pelatihan</w:t>
      </w:r>
    </w:p>
    <w:p w14:paraId="1205958F" w14:textId="5C8B5E76" w:rsidR="0060511F" w:rsidRDefault="0060511F" w:rsidP="0060511F">
      <w:pPr>
        <w:ind w:left="66" w:firstLine="360"/>
        <w:jc w:val="both"/>
        <w:rPr>
          <w:rFonts w:ascii="Avenir Book" w:hAnsi="Avenir Book"/>
          <w:bCs/>
          <w:sz w:val="22"/>
          <w:szCs w:val="22"/>
        </w:rPr>
      </w:pPr>
      <w:r w:rsidRPr="0060511F">
        <w:rPr>
          <w:rFonts w:ascii="Avenir Book" w:hAnsi="Avenir Book"/>
          <w:bCs/>
          <w:sz w:val="22"/>
          <w:szCs w:val="22"/>
        </w:rPr>
        <w:t>Ada dua jenis pelatihan sumber daya manusia yang dapat diklasifikasikan berdasarkan tempat di mana pelatihan dilaksanakan</w:t>
      </w:r>
      <w:r>
        <w:rPr>
          <w:rFonts w:ascii="Avenir Book" w:hAnsi="Avenir Book"/>
          <w:bCs/>
          <w:sz w:val="22"/>
          <w:szCs w:val="22"/>
        </w:rPr>
        <w:t xml:space="preserve"> </w:t>
      </w:r>
      <w:r>
        <w:rPr>
          <w:rFonts w:ascii="Avenir Book" w:hAnsi="Avenir Book"/>
          <w:bCs/>
          <w:sz w:val="22"/>
          <w:szCs w:val="22"/>
        </w:rPr>
        <w:fldChar w:fldCharType="begin" w:fldLock="1"/>
      </w:r>
      <w:r w:rsidR="00102196">
        <w:rPr>
          <w:rFonts w:ascii="Avenir Book" w:hAnsi="Avenir Book"/>
          <w:bCs/>
          <w:sz w:val="22"/>
          <w:szCs w:val="22"/>
        </w:rPr>
        <w:instrText>ADDIN CSL_CITATION {"citationItems":[{"id":"ITEM-1","itemData":{"author":[{"dropping-particle":"","family":"Triton","given":"P. B.","non-dropping-particle":"","parse-names":false,"suffix":""}],"id":"ITEM-1","issued":{"date-parts":[["2010"]]},"publisher":"Yogyakarta: Oryza.","title":"anajemen Sumber Daya Manusia: Perspektif Partnership dan Kolektivitas","type":"book"},"uris":["http://www.mendeley.com/documents/?uuid=78963bcd-a21e-40e4-9d9c-7b6ae57a9fca"]}],"mendeley":{"formattedCitation":"(Triton, 2010)","plainTextFormattedCitation":"(Triton, 2010)","previouslyFormattedCitation":"(Triton, 2010)"},"properties":{"noteIndex":0},"schema":"https://github.com/citation-style-language/schema/raw/master/csl-citation.json"}</w:instrText>
      </w:r>
      <w:r>
        <w:rPr>
          <w:rFonts w:ascii="Avenir Book" w:hAnsi="Avenir Book"/>
          <w:bCs/>
          <w:sz w:val="22"/>
          <w:szCs w:val="22"/>
        </w:rPr>
        <w:fldChar w:fldCharType="separate"/>
      </w:r>
      <w:r w:rsidRPr="0060511F">
        <w:rPr>
          <w:rFonts w:ascii="Avenir Book" w:hAnsi="Avenir Book"/>
          <w:bCs/>
          <w:noProof/>
          <w:sz w:val="22"/>
          <w:szCs w:val="22"/>
        </w:rPr>
        <w:t>(Triton, 2010)</w:t>
      </w:r>
      <w:r>
        <w:rPr>
          <w:rFonts w:ascii="Avenir Book" w:hAnsi="Avenir Book"/>
          <w:bCs/>
          <w:sz w:val="22"/>
          <w:szCs w:val="22"/>
        </w:rPr>
        <w:fldChar w:fldCharType="end"/>
      </w:r>
      <w:r>
        <w:rPr>
          <w:rFonts w:ascii="Avenir Book" w:hAnsi="Avenir Book"/>
          <w:bCs/>
          <w:sz w:val="22"/>
          <w:szCs w:val="22"/>
        </w:rPr>
        <w:t xml:space="preserve"> yaitu:</w:t>
      </w:r>
    </w:p>
    <w:p w14:paraId="2CDC863F" w14:textId="4765BF23" w:rsidR="0060511F" w:rsidRDefault="0060511F" w:rsidP="0060511F">
      <w:pPr>
        <w:ind w:left="66" w:firstLine="360"/>
        <w:jc w:val="both"/>
        <w:rPr>
          <w:rFonts w:ascii="Avenir Book" w:hAnsi="Avenir Book"/>
          <w:bCs/>
          <w:sz w:val="22"/>
          <w:szCs w:val="22"/>
        </w:rPr>
      </w:pPr>
      <w:r w:rsidRPr="0060511F">
        <w:rPr>
          <w:rFonts w:ascii="Avenir Book" w:hAnsi="Avenir Book"/>
          <w:bCs/>
          <w:sz w:val="22"/>
          <w:szCs w:val="22"/>
        </w:rPr>
        <w:t>Pelatihan di Tempat Kerja (</w:t>
      </w:r>
      <w:r w:rsidRPr="0060511F">
        <w:rPr>
          <w:rFonts w:ascii="Avenir Book" w:hAnsi="Avenir Book"/>
          <w:bCs/>
          <w:i/>
          <w:iCs/>
          <w:sz w:val="22"/>
          <w:szCs w:val="22"/>
        </w:rPr>
        <w:t>On Th</w:t>
      </w:r>
      <w:r>
        <w:rPr>
          <w:rFonts w:ascii="Avenir Book" w:hAnsi="Avenir Book"/>
          <w:bCs/>
          <w:i/>
          <w:iCs/>
          <w:sz w:val="22"/>
          <w:szCs w:val="22"/>
        </w:rPr>
        <w:t xml:space="preserve">e </w:t>
      </w:r>
      <w:r w:rsidRPr="0060511F">
        <w:rPr>
          <w:rFonts w:ascii="Avenir Book" w:hAnsi="Avenir Book"/>
          <w:bCs/>
          <w:i/>
          <w:iCs/>
          <w:sz w:val="22"/>
          <w:szCs w:val="22"/>
        </w:rPr>
        <w:t>Job Training</w:t>
      </w:r>
      <w:r w:rsidRPr="0060511F">
        <w:rPr>
          <w:rFonts w:ascii="Avenir Book" w:hAnsi="Avenir Book"/>
          <w:bCs/>
          <w:sz w:val="22"/>
          <w:szCs w:val="22"/>
        </w:rPr>
        <w:t>)</w:t>
      </w:r>
      <w:r>
        <w:rPr>
          <w:rFonts w:ascii="Avenir Book" w:hAnsi="Avenir Book"/>
          <w:bCs/>
          <w:sz w:val="22"/>
          <w:szCs w:val="22"/>
        </w:rPr>
        <w:t xml:space="preserve">, </w:t>
      </w:r>
      <w:r w:rsidRPr="0060511F">
        <w:rPr>
          <w:rFonts w:ascii="Avenir Book" w:hAnsi="Avenir Book"/>
          <w:bCs/>
          <w:sz w:val="22"/>
          <w:szCs w:val="22"/>
        </w:rPr>
        <w:t>adalah suatu bentuk pelatihan di mana karyawan belajar dan berlatih secara langsung di tempat kerja saat melaksanakan tugas-tugas pekerjaannya, baik melalui pengawasan atau bimbingan dari rekan kerja atau atasan yang lebih berpengalaman. Pelatihan jenis ini bertujuan untuk meningkatkan kemampuan karyawan secara praktis dengan fokus pada pekerjaan yang sedang diemban.</w:t>
      </w:r>
    </w:p>
    <w:p w14:paraId="02226055" w14:textId="77777777" w:rsidR="00102196" w:rsidRDefault="0060511F" w:rsidP="00102196">
      <w:pPr>
        <w:ind w:left="66" w:firstLine="360"/>
        <w:jc w:val="both"/>
        <w:rPr>
          <w:rFonts w:ascii="Avenir Book" w:hAnsi="Avenir Book"/>
          <w:bCs/>
          <w:sz w:val="22"/>
          <w:szCs w:val="22"/>
        </w:rPr>
      </w:pPr>
      <w:r w:rsidRPr="0060511F">
        <w:rPr>
          <w:rFonts w:ascii="Avenir Book" w:hAnsi="Avenir Book"/>
          <w:bCs/>
          <w:sz w:val="22"/>
          <w:szCs w:val="22"/>
        </w:rPr>
        <w:t>Pelatihan Diluar Tempat Kerja (</w:t>
      </w:r>
      <w:r w:rsidRPr="0060511F">
        <w:rPr>
          <w:rFonts w:ascii="Avenir Book" w:hAnsi="Avenir Book"/>
          <w:bCs/>
          <w:i/>
          <w:iCs/>
          <w:sz w:val="22"/>
          <w:szCs w:val="22"/>
        </w:rPr>
        <w:t>Off The Job Training</w:t>
      </w:r>
      <w:r w:rsidRPr="0060511F">
        <w:rPr>
          <w:rFonts w:ascii="Avenir Book" w:hAnsi="Avenir Book"/>
          <w:bCs/>
          <w:sz w:val="22"/>
          <w:szCs w:val="22"/>
        </w:rPr>
        <w:t>) adalah jenis pelatihan di mana karyawan belajar dan berlatih di luar lingkungan kerja mereka, seperti dalam kelas, seminar, atau lokasi pelatihan lainnya. Pelatihan jenis ini bertujuan untuk memberikan pengetahuan, keterampilan, atau pengalaman baru yang lebih luas dan umum, yang mungkin tidak bisa dipelajari secara langsung di tempat kerja.</w:t>
      </w:r>
      <w:r>
        <w:rPr>
          <w:rFonts w:ascii="Avenir Book" w:hAnsi="Avenir Book"/>
          <w:bCs/>
          <w:sz w:val="22"/>
          <w:szCs w:val="22"/>
        </w:rPr>
        <w:t xml:space="preserve"> </w:t>
      </w:r>
    </w:p>
    <w:p w14:paraId="63ECA444" w14:textId="3804ED9B" w:rsidR="00D75EED" w:rsidRPr="00102196" w:rsidRDefault="00102196" w:rsidP="00102196">
      <w:pPr>
        <w:ind w:left="66" w:firstLine="360"/>
        <w:jc w:val="both"/>
        <w:rPr>
          <w:rFonts w:ascii="Avenir Book" w:hAnsi="Avenir Book"/>
          <w:bCs/>
          <w:sz w:val="22"/>
          <w:szCs w:val="22"/>
        </w:rPr>
      </w:pPr>
      <w:r w:rsidRPr="00102196">
        <w:rPr>
          <w:rFonts w:ascii="Avenir Book" w:hAnsi="Avenir Book"/>
          <w:bCs/>
          <w:sz w:val="22"/>
          <w:szCs w:val="22"/>
        </w:rPr>
        <w:t>Pelatihan karyawan dilaksanakan dengan tujuan untuk meningkatkan kualitas, mendukung perencanaan sumber daya manusia, dan meningkatkan produktivitas karyawan saat bekerja</w:t>
      </w:r>
      <w:r>
        <w:rPr>
          <w:rFonts w:ascii="Avenir Book" w:hAnsi="Avenir Book"/>
          <w:bCs/>
          <w:sz w:val="22"/>
          <w:szCs w:val="22"/>
        </w:rPr>
        <w:t xml:space="preserve"> </w:t>
      </w:r>
      <w:r>
        <w:rPr>
          <w:rFonts w:ascii="Avenir Book" w:hAnsi="Avenir Book"/>
          <w:bCs/>
          <w:sz w:val="22"/>
          <w:szCs w:val="22"/>
        </w:rPr>
        <w:fldChar w:fldCharType="begin" w:fldLock="1"/>
      </w:r>
      <w:r w:rsidR="006413FD">
        <w:rPr>
          <w:rFonts w:ascii="Avenir Book" w:hAnsi="Avenir Book"/>
          <w:bCs/>
          <w:sz w:val="22"/>
          <w:szCs w:val="22"/>
        </w:rPr>
        <w:instrText>ADDIN CSL_CITATION {"citationItems":[{"id":"ITEM-1","itemData":{"DOI":"10.46229/msdj.v3i2.313","ISSN":"2684-6802","abstract":"Perusahaan yang baik pasti menginginkan kualitas yang baik dari para pegawainya. Karena pegawai yang baik dan bermutu akan mempengaruhi tingkat kinerja dalam menjalankan pekerjaannya dan mencapai tujuan suatu perusahaan. Untuk menciptakan pegawai yang bermutu maka dilakukan pelatihan baik didalam maupun diluar kantor, terdapat berbagai alasan untuk melakukan pelatihan pegawai antara lain karyawan yang baru direkrut sering kali belum mengetahui dan belum mengerti tentang pekerjaan yang dijalankan, serta adanya perubahan lingkungan yang terjadi saat ini dengan munculnya virus covid-19 yang tengah melanda dunia. Tidak hanya Indonesia tetapi seluruh negara di dunia, covid-19 memberi perubahan dalam sistem kerja, sistem pendidikan dan sebagainya.penelitian ini menjelaskan pengaruh on the job training dalam kinerja karyawan, pengaruh off the job training dalam kinerja karyawan dan Makalah ini bertujuan untuk memberikan alternatif lain yang dapat dilakukan dalam pengembangan dan pelatihan manajemen sumber daya manusia di masa pandemi Covid19. Metode yang digunakan dalam makalah ini adalah metode kualitatif yang menggunakan metode pendekatan kajian pustaka. Hasil dari penelitian ini adalah pelatihan dan pengembangan SDM di masa pandemi Covid19 Kata kunci: on the job training, off the job training dan kinerja karyawan","author":[{"dropping-particle":"","family":"Azis","given":"Dicky","non-dropping-particle":"","parse-names":false,"suffix":""}],"container-title":"Management and Sustainable Development Journal","id":"ITEM-1","issue":"2","issued":{"date-parts":[["2021"]]},"page":"81-89","title":"Peningkatan Kinerja Karyawan Melalui on the Job Training Dan Off the Job Training Dimasa Pandemi Covid-19","type":"article-journal","volume":"3"},"uris":["http://www.mendeley.com/documents/?uuid=ca9b5a86-31b5-4b81-8f87-c5c4bec0b2f7"]}],"mendeley":{"formattedCitation":"(Azis, 2021)","plainTextFormattedCitation":"(Azis, 2021)","previouslyFormattedCitation":"(Azis, 2021)"},"properties":{"noteIndex":0},"schema":"https://github.com/citation-style-language/schema/raw/master/csl-citation.json"}</w:instrText>
      </w:r>
      <w:r>
        <w:rPr>
          <w:rFonts w:ascii="Avenir Book" w:hAnsi="Avenir Book"/>
          <w:bCs/>
          <w:sz w:val="22"/>
          <w:szCs w:val="22"/>
        </w:rPr>
        <w:fldChar w:fldCharType="separate"/>
      </w:r>
      <w:r w:rsidRPr="00102196">
        <w:rPr>
          <w:rFonts w:ascii="Avenir Book" w:hAnsi="Avenir Book"/>
          <w:bCs/>
          <w:noProof/>
          <w:sz w:val="22"/>
          <w:szCs w:val="22"/>
        </w:rPr>
        <w:t>(Azis, 2021)</w:t>
      </w:r>
      <w:r>
        <w:rPr>
          <w:rFonts w:ascii="Avenir Book" w:hAnsi="Avenir Book"/>
          <w:bCs/>
          <w:sz w:val="22"/>
          <w:szCs w:val="22"/>
        </w:rPr>
        <w:fldChar w:fldCharType="end"/>
      </w:r>
      <w:r>
        <w:rPr>
          <w:rFonts w:ascii="Avenir Book" w:hAnsi="Avenir Book"/>
          <w:bCs/>
          <w:sz w:val="22"/>
          <w:szCs w:val="22"/>
        </w:rPr>
        <w:t xml:space="preserve">. Metode pelatihan yang tepat akan mendorong peningkatan kapasitas karyawan. </w:t>
      </w:r>
      <w:r w:rsidR="0060511F">
        <w:rPr>
          <w:rFonts w:ascii="Avenir Book" w:hAnsi="Avenir Book"/>
          <w:bCs/>
          <w:sz w:val="22"/>
          <w:szCs w:val="22"/>
        </w:rPr>
        <w:t>Pada penelitian ini kedua metode ini digunakan menjadi indikator variabel pelatihan kerja.</w:t>
      </w:r>
    </w:p>
    <w:p w14:paraId="3CBCC4C3" w14:textId="79E8C252" w:rsidR="00202333" w:rsidRPr="006413FD" w:rsidRDefault="00202333" w:rsidP="00202333">
      <w:pPr>
        <w:pStyle w:val="ListParagraph"/>
        <w:numPr>
          <w:ilvl w:val="0"/>
          <w:numId w:val="8"/>
        </w:numPr>
        <w:ind w:left="426"/>
        <w:jc w:val="both"/>
        <w:rPr>
          <w:rFonts w:ascii="Avenir Book" w:hAnsi="Avenir Book"/>
          <w:bCs/>
          <w:sz w:val="22"/>
          <w:szCs w:val="22"/>
        </w:rPr>
      </w:pPr>
      <w:r>
        <w:rPr>
          <w:rFonts w:ascii="Avenir Book" w:hAnsi="Avenir Book"/>
          <w:b/>
          <w:sz w:val="22"/>
          <w:szCs w:val="22"/>
        </w:rPr>
        <w:t>Pengembangan Karyawan</w:t>
      </w:r>
    </w:p>
    <w:p w14:paraId="7173BFDE" w14:textId="559B7BF2" w:rsidR="006413FD" w:rsidRDefault="006413FD" w:rsidP="006413FD">
      <w:pPr>
        <w:ind w:left="66" w:firstLine="360"/>
        <w:jc w:val="both"/>
        <w:rPr>
          <w:rFonts w:ascii="Avenir Book" w:hAnsi="Avenir Book"/>
          <w:bCs/>
          <w:sz w:val="22"/>
          <w:szCs w:val="22"/>
        </w:rPr>
      </w:pPr>
      <w:r w:rsidRPr="006413FD">
        <w:rPr>
          <w:rFonts w:ascii="Avenir Book" w:hAnsi="Avenir Book"/>
          <w:bCs/>
          <w:sz w:val="22"/>
          <w:szCs w:val="22"/>
        </w:rPr>
        <w:t>Pengembangan adalah suatu proses pendidikan yang berlangsung dalam jangka panjang dan melibatkan prosedur yang sistematis dan terorganisir</w:t>
      </w:r>
      <w:r>
        <w:rPr>
          <w:rFonts w:ascii="Avenir Book" w:hAnsi="Avenir Book"/>
          <w:bCs/>
          <w:sz w:val="22"/>
          <w:szCs w:val="22"/>
        </w:rPr>
        <w:t xml:space="preserve"> </w:t>
      </w:r>
      <w:r>
        <w:rPr>
          <w:rFonts w:ascii="Avenir Book" w:hAnsi="Avenir Book"/>
          <w:bCs/>
          <w:sz w:val="22"/>
          <w:szCs w:val="22"/>
        </w:rPr>
        <w:fldChar w:fldCharType="begin" w:fldLock="1"/>
      </w:r>
      <w:r w:rsidR="00292F37">
        <w:rPr>
          <w:rFonts w:ascii="Avenir Book" w:hAnsi="Avenir Book"/>
          <w:bCs/>
          <w:sz w:val="22"/>
          <w:szCs w:val="22"/>
        </w:rPr>
        <w:instrText>ADDIN CSL_CITATION {"citationItems":[{"id":"ITEM-1","itemData":{"DOI":"10.36352/jik.v2i1.77","abstract":"Penelitian ini dilakukan untuk menguji dan menganalisis pengaruh gaya kepemimpinan, disiplin kerja dan pelatihan kerja terhadap kinerja karyawan. Penelitian ini mencakup PT. Telkom Indonesia cabang Kota Batam. Penelitian ini menggunakan data kualitatif yang berasal dari data primer yang telah dikumpulkan. Populasi dalam penelitian ini adalah pihak atasan dan karyawan yang terlibat dalam proses pekerjaan di Telkom Indonesia Kota Batam yang jumlahnya sebanyak 113 orang. Sampel dalam penelitian ini adalah sebanyak 88 responden setelah menggunakan rumus slovin (2007) dengan teknik random sampling. Dari hasil nilai koefisien menunjukkan bahwa kemampuan variabel independen (gaya kepemimpinan, disiplin kerja dan pelatihan kerja) adalah 61,9 % yang ditunjukkan oleh nilai R-Square, sisanya 38,1 % dipengaruhi oleh variabel lain di luar model. Hasil analisis menunjukkan bahwa gaya kepemimpinan, disiplin kerja dan pelatihan kerja secara parsial mempunyai pengaruh yang signifikan terhadap kinerja karyawan. Hasil uji test simultan menunjukkan bahwa gaya kepemimpinan, disiplin kerja dan pelatihan kerja secara bersama-sama atau simultan mempunyai pengaruh yang signifikan terhadap kinerja karyawan pada PT. Telkom Indonesia cabang Kota Batam","author":[{"dropping-particle":"","family":"Tri Widodo","given":"Trenggono","non-dropping-particle":"","parse-names":false,"suffix":""},{"dropping-particle":"","family":"Alamsyah","given":"Nanang","non-dropping-particle":"","parse-names":false,"suffix":""},{"dropping-particle":"","family":"Utomo","given":"Chandyka Bagus","non-dropping-particle":"","parse-names":false,"suffix":""}],"container-title":"Jurnal Industri Kreatif (Jik)","id":"ITEM-1","issue":"1","issued":{"date-parts":[["2018"]]},"page":"97","title":"Analisis Pengaruh Gaya Kepemimpinan, Disiplin Kerja Dan Pelatihan Kerja Terhadap Kinerja Karyawan Di PT Telkom Indonesia Cabang Batam","type":"article-journal","volume":"2"},"uris":["http://www.mendeley.com/documents/?uuid=842cc69f-4db4-47a5-8e2a-d48107752b35"]}],"mendeley":{"formattedCitation":"(Tri Widodo et al., 2018)","plainTextFormattedCitation":"(Tri Widodo et al., 2018)","previouslyFormattedCitation":"(Tri Widodo et al., 2018)"},"properties":{"noteIndex":0},"schema":"https://github.com/citation-style-language/schema/raw/master/csl-citation.json"}</w:instrText>
      </w:r>
      <w:r>
        <w:rPr>
          <w:rFonts w:ascii="Avenir Book" w:hAnsi="Avenir Book"/>
          <w:bCs/>
          <w:sz w:val="22"/>
          <w:szCs w:val="22"/>
        </w:rPr>
        <w:fldChar w:fldCharType="separate"/>
      </w:r>
      <w:r w:rsidR="00292F37" w:rsidRPr="00292F37">
        <w:rPr>
          <w:rFonts w:ascii="Avenir Book" w:hAnsi="Avenir Book"/>
          <w:bCs/>
          <w:noProof/>
          <w:sz w:val="22"/>
          <w:szCs w:val="22"/>
        </w:rPr>
        <w:t>(Tri Widodo et al., 2018)</w:t>
      </w:r>
      <w:r>
        <w:rPr>
          <w:rFonts w:ascii="Avenir Book" w:hAnsi="Avenir Book"/>
          <w:bCs/>
          <w:sz w:val="22"/>
          <w:szCs w:val="22"/>
        </w:rPr>
        <w:fldChar w:fldCharType="end"/>
      </w:r>
      <w:r w:rsidRPr="006413FD">
        <w:rPr>
          <w:rFonts w:ascii="Avenir Book" w:hAnsi="Avenir Book"/>
          <w:bCs/>
          <w:sz w:val="22"/>
          <w:szCs w:val="22"/>
        </w:rPr>
        <w:t>. Dalam konteks Sumber Daya Manusia, pengembangan dianggap sebagai suatu proses peningkatan kualitas SDM melalui pelaksanaan program-program pelatihan dan pendidikan</w:t>
      </w:r>
      <w:r>
        <w:rPr>
          <w:rFonts w:ascii="Avenir Book" w:hAnsi="Avenir Book"/>
          <w:bCs/>
          <w:sz w:val="22"/>
          <w:szCs w:val="22"/>
        </w:rPr>
        <w:t xml:space="preserve"> </w:t>
      </w:r>
      <w:r>
        <w:rPr>
          <w:rFonts w:ascii="Avenir Book" w:hAnsi="Avenir Book"/>
          <w:bCs/>
          <w:sz w:val="22"/>
          <w:szCs w:val="22"/>
        </w:rPr>
        <w:fldChar w:fldCharType="begin" w:fldLock="1"/>
      </w:r>
      <w:r>
        <w:rPr>
          <w:rFonts w:ascii="Avenir Book" w:hAnsi="Avenir Book"/>
          <w:bCs/>
          <w:sz w:val="22"/>
          <w:szCs w:val="22"/>
        </w:rPr>
        <w:instrText>ADDIN CSL_CITATION {"citationItems":[{"id":"ITEM-1","itemData":{"abstract":"A great resource must be transformed into a useful asset for the development of the company. For the wide range of expertise, skills and opportunities must be procured to human resources in accordance with the ability to achieve the desired goal, both concerning the interests of employees as well as for the advancement of the company so that the company can survive and grow larger. The first objective of this study was to determine the extent of the effect of training and development programs for employee performance achieved. This research was conducted at PT. Sawit Mas Persada (PSM) District of Pampangan Ogan Ogan Ilir Office. In this study used method Descriptive Analysis, by taking a sample of 51 respondents and using inferential data analysis techniques, is to test the hypothesis by using linear regression.","author":[{"dropping-particle":"","family":"Busono","given":"Genot Agung","non-dropping-particle":"","parse-names":false,"suffix":""}],"container-title":"Jurnal Kajian Ekonomi Syari'ah","id":"ITEM-1","issue":"01","issued":{"date-parts":[["2017"]]},"page":"90-91","title":"Pengaruh Sistem Pelatihan dan Pengembangan Karyawan Terhadap Kinerja Karyawan PT. Persada Sawit Mas (PSM) Kecamatan Pampangan Kabupaten Ogan Komering Ilir","type":"article-journal","volume":"I"},"uris":["http://www.mendeley.com/documents/?uuid=9cdf2557-2000-4fe8-8db7-a3e036cd7146"]}],"mendeley":{"formattedCitation":"(Busono, 2017)","plainTextFormattedCitation":"(Busono, 2017)","previouslyFormattedCitation":"(Busono, 2017)"},"properties":{"noteIndex":0},"schema":"https://github.com/citation-style-language/schema/raw/master/csl-citation.json"}</w:instrText>
      </w:r>
      <w:r>
        <w:rPr>
          <w:rFonts w:ascii="Avenir Book" w:hAnsi="Avenir Book"/>
          <w:bCs/>
          <w:sz w:val="22"/>
          <w:szCs w:val="22"/>
        </w:rPr>
        <w:fldChar w:fldCharType="separate"/>
      </w:r>
      <w:r w:rsidRPr="006413FD">
        <w:rPr>
          <w:rFonts w:ascii="Avenir Book" w:hAnsi="Avenir Book"/>
          <w:bCs/>
          <w:noProof/>
          <w:sz w:val="22"/>
          <w:szCs w:val="22"/>
        </w:rPr>
        <w:t>(Busono, 2017)</w:t>
      </w:r>
      <w:r>
        <w:rPr>
          <w:rFonts w:ascii="Avenir Book" w:hAnsi="Avenir Book"/>
          <w:bCs/>
          <w:sz w:val="22"/>
          <w:szCs w:val="22"/>
        </w:rPr>
        <w:fldChar w:fldCharType="end"/>
      </w:r>
      <w:r>
        <w:rPr>
          <w:rFonts w:ascii="Avenir Book" w:hAnsi="Avenir Book"/>
          <w:bCs/>
          <w:sz w:val="22"/>
          <w:szCs w:val="22"/>
        </w:rPr>
        <w:t xml:space="preserve">. </w:t>
      </w:r>
      <w:r w:rsidRPr="006413FD">
        <w:rPr>
          <w:rFonts w:ascii="Avenir Book" w:hAnsi="Avenir Book"/>
          <w:bCs/>
          <w:sz w:val="22"/>
          <w:szCs w:val="22"/>
        </w:rPr>
        <w:t>Tujuannya adalah agar para pegawai manajerial dapat mempelajari pengetahuan konseptual dan teoritis yang dibutuhkan untuk mencapai tujuan yang bersifat umum. Pendidikan dan pelatihan merupakan upaya untuk mengembangkan sumber daya manusia dengan fokus pada peningkatan kemampuan intelektual dan kepribadian.</w:t>
      </w:r>
    </w:p>
    <w:p w14:paraId="5737CC42" w14:textId="43259FC6" w:rsidR="006413FD" w:rsidRPr="006413FD" w:rsidRDefault="006413FD" w:rsidP="006413FD">
      <w:pPr>
        <w:ind w:left="66" w:firstLine="360"/>
        <w:jc w:val="both"/>
        <w:rPr>
          <w:rFonts w:ascii="Avenir Book" w:hAnsi="Avenir Book"/>
          <w:bCs/>
          <w:sz w:val="22"/>
          <w:szCs w:val="22"/>
        </w:rPr>
      </w:pPr>
      <w:r>
        <w:rPr>
          <w:rFonts w:ascii="Avenir Book" w:hAnsi="Avenir Book"/>
          <w:bCs/>
          <w:sz w:val="22"/>
          <w:szCs w:val="22"/>
        </w:rPr>
        <w:t>D</w:t>
      </w:r>
      <w:r w:rsidRPr="006413FD">
        <w:rPr>
          <w:rFonts w:ascii="Avenir Book" w:hAnsi="Avenir Book"/>
          <w:bCs/>
          <w:sz w:val="22"/>
          <w:szCs w:val="22"/>
        </w:rPr>
        <w:t xml:space="preserve">ibutuhkan untuk pengembangan sumber daya manusia, baik dari internal maupun eksternal organisasi, </w:t>
      </w:r>
      <w:r w:rsidR="002857A7">
        <w:rPr>
          <w:rFonts w:ascii="Avenir Book" w:hAnsi="Avenir Book"/>
          <w:bCs/>
          <w:sz w:val="22"/>
          <w:szCs w:val="22"/>
        </w:rPr>
        <w:t xml:space="preserve">sebagai contoh </w:t>
      </w:r>
      <w:r w:rsidRPr="006413FD">
        <w:rPr>
          <w:rFonts w:ascii="Avenir Book" w:hAnsi="Avenir Book"/>
          <w:bCs/>
          <w:sz w:val="22"/>
          <w:szCs w:val="22"/>
        </w:rPr>
        <w:t>melalui lembaga pendidikan non-formal guna mendukung program pendidikan formal</w:t>
      </w:r>
      <w:r>
        <w:rPr>
          <w:rFonts w:ascii="Avenir Book" w:hAnsi="Avenir Book"/>
          <w:bCs/>
          <w:sz w:val="22"/>
          <w:szCs w:val="22"/>
        </w:rPr>
        <w:t xml:space="preserve"> </w:t>
      </w:r>
      <w:r>
        <w:rPr>
          <w:rFonts w:ascii="Avenir Book" w:hAnsi="Avenir Book"/>
          <w:bCs/>
          <w:sz w:val="22"/>
          <w:szCs w:val="22"/>
        </w:rPr>
        <w:fldChar w:fldCharType="begin" w:fldLock="1"/>
      </w:r>
      <w:r w:rsidR="00B10681">
        <w:rPr>
          <w:rFonts w:ascii="Avenir Book" w:hAnsi="Avenir Book"/>
          <w:bCs/>
          <w:sz w:val="22"/>
          <w:szCs w:val="22"/>
        </w:rPr>
        <w:instrText>ADDIN CSL_CITATION {"citationItems":[{"id":"ITEM-1","itemData":{"DOI":"10.1080/00050326.1957.10437402","ISSN":"00050326","abstract":"Training and development have an important role this improve the performance of employees to improve the human resources of higher quality. The aim of research to determine the effect of training and human resources development simultaneously and partially on the performance of employees at PT. Berlian Kharisma Manado. This research is associative, research location in PT. Berlian Kharisma Manado. Population and sample were all employees at the PT. Berlian Kharisma Manado. Multiplel linear regression analysis using in the study. The results showed human resource training and human resources development simultaneously significant effect on the performance of employees in PT. Berlian Kharisma Manado, human resource training partially positive and significant effect on the performance of employees in PT. Berlian Kharisma Manado. HR training are variables that influence on employee performance, development of human resources is partially positive and significant influence on employee performance. Management companies should pay attention to human resources so that the future performance of employees increased.","author":[{"dropping-particle":"","family":"Lolowang, Melvin Grady; Adolfina; Lumintang","given":"Genita","non-dropping-particle":"","parse-names":false,"suffix":""}],"container-title":"Jurnal EMBA","id":"ITEM-1","issue":"2","issued":{"date-parts":[["2016"]]},"page":"177-186","title":"THE INFLUENCE OF TRAINING AND HUMAN RESOURCES DEVELOPMENT TO EMPLOYEE PERFORMANCE IN PT.BERLIAN KHARISMA PASIFIK MANADO","type":"article-journal","volume":"4"},"uris":["http://www.mendeley.com/documents/?uuid=86165e73-9619-48d4-a272-499da650ed06"]}],"mendeley":{"formattedCitation":"(Lolowang, Melvin Grady; Adolfina; Lumintang, 2016)","plainTextFormattedCitation":"(Lolowang, Melvin Grady; Adolfina; Lumintang, 2016)","previouslyFormattedCitation":"(Lolowang, Melvin Grady; Adolfina; Lumintang, 2016)"},"properties":{"noteIndex":0},"schema":"https://github.com/citation-style-language/schema/raw/master/csl-citation.json"}</w:instrText>
      </w:r>
      <w:r>
        <w:rPr>
          <w:rFonts w:ascii="Avenir Book" w:hAnsi="Avenir Book"/>
          <w:bCs/>
          <w:sz w:val="22"/>
          <w:szCs w:val="22"/>
        </w:rPr>
        <w:fldChar w:fldCharType="separate"/>
      </w:r>
      <w:r w:rsidRPr="006413FD">
        <w:rPr>
          <w:rFonts w:ascii="Avenir Book" w:hAnsi="Avenir Book"/>
          <w:bCs/>
          <w:noProof/>
          <w:sz w:val="22"/>
          <w:szCs w:val="22"/>
        </w:rPr>
        <w:t>(Lolowang, Melvin Grady; Adolfina; Lumintang, 2016)</w:t>
      </w:r>
      <w:r>
        <w:rPr>
          <w:rFonts w:ascii="Avenir Book" w:hAnsi="Avenir Book"/>
          <w:bCs/>
          <w:sz w:val="22"/>
          <w:szCs w:val="22"/>
        </w:rPr>
        <w:fldChar w:fldCharType="end"/>
      </w:r>
      <w:r>
        <w:rPr>
          <w:rFonts w:ascii="Avenir Book" w:hAnsi="Avenir Book"/>
          <w:bCs/>
          <w:sz w:val="22"/>
          <w:szCs w:val="22"/>
        </w:rPr>
        <w:t xml:space="preserve">. </w:t>
      </w:r>
      <w:r w:rsidR="00F11208" w:rsidRPr="00F11208">
        <w:rPr>
          <w:rFonts w:ascii="Avenir Book" w:hAnsi="Avenir Book"/>
          <w:bCs/>
          <w:sz w:val="22"/>
          <w:szCs w:val="22"/>
        </w:rPr>
        <w:t>Pengembangan karyawan adalah proses yang bertujuan untuk meningkatkan kemampuan dan potensi karyawan agar dapat berkontribusi lebih besar dalam organisasi. Pengembangan karyawan dapat dilakukan melalui berbagai program seperti pelatihan, pendidikan, pembinaan, dan pengalaman kerja yang berkelanjutan. Hal ini bertujuan untuk meningkatkan keterampilan, pengetahuan, dan sikap karyawan dalam rangka mencapai tujuan organisasi yang lebih baik.</w:t>
      </w:r>
    </w:p>
    <w:p w14:paraId="775F3F7E" w14:textId="735BCEB5" w:rsidR="00202333" w:rsidRPr="00C95AEF" w:rsidRDefault="00202333" w:rsidP="00202333">
      <w:pPr>
        <w:pStyle w:val="ListParagraph"/>
        <w:numPr>
          <w:ilvl w:val="0"/>
          <w:numId w:val="8"/>
        </w:numPr>
        <w:ind w:left="426"/>
        <w:jc w:val="both"/>
        <w:rPr>
          <w:rFonts w:ascii="Avenir Book" w:hAnsi="Avenir Book"/>
          <w:bCs/>
          <w:sz w:val="22"/>
          <w:szCs w:val="22"/>
        </w:rPr>
      </w:pPr>
      <w:r>
        <w:rPr>
          <w:rFonts w:ascii="Avenir Book" w:hAnsi="Avenir Book"/>
          <w:b/>
          <w:sz w:val="22"/>
          <w:szCs w:val="22"/>
        </w:rPr>
        <w:t>Kemampuan Kerja</w:t>
      </w:r>
    </w:p>
    <w:p w14:paraId="2BC15867" w14:textId="626BA6C4" w:rsidR="00B10681" w:rsidRDefault="00C95AEF" w:rsidP="00C95AEF">
      <w:pPr>
        <w:ind w:left="66" w:firstLine="360"/>
        <w:jc w:val="both"/>
        <w:rPr>
          <w:rFonts w:ascii="Avenir Book" w:hAnsi="Avenir Book"/>
          <w:bCs/>
          <w:sz w:val="22"/>
          <w:szCs w:val="22"/>
        </w:rPr>
      </w:pPr>
      <w:r w:rsidRPr="00C95AEF">
        <w:rPr>
          <w:rFonts w:ascii="Avenir Book" w:hAnsi="Avenir Book"/>
          <w:bCs/>
          <w:sz w:val="22"/>
          <w:szCs w:val="22"/>
        </w:rPr>
        <w:t>Kemampuan merujuk pada kapasitas atau kemahiran seseorang dalam melaksanakan berbagai tugas dalam pekerjaan yang diberikan</w:t>
      </w:r>
      <w:r w:rsidR="00B10681">
        <w:rPr>
          <w:rFonts w:ascii="Avenir Book" w:hAnsi="Avenir Book"/>
          <w:bCs/>
          <w:sz w:val="22"/>
          <w:szCs w:val="22"/>
        </w:rPr>
        <w:t xml:space="preserve"> </w:t>
      </w:r>
      <w:r w:rsidR="00B10681">
        <w:rPr>
          <w:rFonts w:ascii="Avenir Book" w:hAnsi="Avenir Book"/>
          <w:bCs/>
          <w:sz w:val="22"/>
          <w:szCs w:val="22"/>
        </w:rPr>
        <w:fldChar w:fldCharType="begin" w:fldLock="1"/>
      </w:r>
      <w:r w:rsidR="00B10681">
        <w:rPr>
          <w:rFonts w:ascii="Avenir Book" w:hAnsi="Avenir Book"/>
          <w:bCs/>
          <w:sz w:val="22"/>
          <w:szCs w:val="22"/>
        </w:rPr>
        <w:instrText>ADDIN CSL_CITATION {"citationItems":[{"id":"ITEM-1","itemData":{"abstract":"Tujuan dari penelitian ini adalah untuk mengetahui dan menganalisis pengaruh disiplin kerja terhadap prestasi kerja karyawan, untuk mengetahui dan menganalisis pengaruh kemampuan kerja terhadap prestasi kerja karyawan dan untuk mengetahui dan menganalisis pengaruh disiplin kerja dan kemampuan kerja terhadap prestasi kerja karyawan PT Perkebunan Nusantara III Medan. Populasi pada penelitian ini seluruh pegawai tetap yang berjumlah 197 orang pengambilan, dimana pengambilan sampel menggunakan rumus slovin dengan jumlah sampel sebanyak 66. Teknik pengumpulan data yang digunakan dalam penelitian ini adalah dokumentasi, wawancara dan kuesioner. Teknik analisis yang digunakan dalam penelitian ini adalah regresi berganda, asumsi klasik, uji hipotesis dan koefisien determinasi. Kesimpulan penelitian ini membuktikan bahwa Disiplin Kerja berpengaruh signifikan terhadap Prestasi Kerja Karyawan Pada Kantor Direksi PT Perkebunan Nusantara III Medan, Kemampuan Kerja berpengaruh signifikan terhadap Prestasi Kerja Karyawan Pada Kantor Direksi PT Perkebunan Nusantara III Medan dan Secara simultan Disiplin Kerja dan Kemampuan Kerja berpengaruh signifikan terhadap Prestasi Kerja Karyawan Pada Kantor Direksi PT Perkebunan Nusantara III Medan yang dapat dikategorikan kuat.","author":[{"dropping-particle":"","family":"Arif, M; Maulana, Taufik; Lesamana","given":"M Taufik","non-dropping-particle":"","parse-names":false,"suffix":""}],"container-title":"Pengaruh Disiplin Kerja dan Kemampuan Kerja Terhadap Prestasi Kerja Karyawan","id":"ITEM-1","issue":"1","issued":{"date-parts":[["2020"]]},"page":"106 - 119","title":"Pengaruh Disiplin Kerja dan Kemampuan Kerja Terhadap Prestasi Kerja Karyawan","type":"article-journal","volume":"4"},"uris":["http://www.mendeley.com/documents/?uuid=ba38d3a0-c6cd-46ff-8575-32c60e36f089"]}],"mendeley":{"formattedCitation":"(Arif, M; Maulana, Taufik; Lesamana, 2020)","plainTextFormattedCitation":"(Arif, M; Maulana, Taufik; Lesamana, 2020)","previouslyFormattedCitation":"(Arif, M; Maulana, Taufik; Lesamana, 2020)"},"properties":{"noteIndex":0},"schema":"https://github.com/citation-style-language/schema/raw/master/csl-citation.json"}</w:instrText>
      </w:r>
      <w:r w:rsidR="00B10681">
        <w:rPr>
          <w:rFonts w:ascii="Avenir Book" w:hAnsi="Avenir Book"/>
          <w:bCs/>
          <w:sz w:val="22"/>
          <w:szCs w:val="22"/>
        </w:rPr>
        <w:fldChar w:fldCharType="separate"/>
      </w:r>
      <w:r w:rsidR="00B10681" w:rsidRPr="00B10681">
        <w:rPr>
          <w:rFonts w:ascii="Avenir Book" w:hAnsi="Avenir Book"/>
          <w:bCs/>
          <w:noProof/>
          <w:sz w:val="22"/>
          <w:szCs w:val="22"/>
        </w:rPr>
        <w:t>(Arif, M; Maulana, Taufik; Lesamana, 2020)</w:t>
      </w:r>
      <w:r w:rsidR="00B10681">
        <w:rPr>
          <w:rFonts w:ascii="Avenir Book" w:hAnsi="Avenir Book"/>
          <w:bCs/>
          <w:sz w:val="22"/>
          <w:szCs w:val="22"/>
        </w:rPr>
        <w:fldChar w:fldCharType="end"/>
      </w:r>
      <w:r w:rsidR="00B10681">
        <w:rPr>
          <w:rFonts w:ascii="Avenir Book" w:hAnsi="Avenir Book"/>
          <w:bCs/>
          <w:sz w:val="22"/>
          <w:szCs w:val="22"/>
        </w:rPr>
        <w:t xml:space="preserve">. </w:t>
      </w:r>
      <w:r w:rsidRPr="00C95AEF">
        <w:rPr>
          <w:rFonts w:ascii="Avenir Book" w:hAnsi="Avenir Book"/>
          <w:bCs/>
          <w:sz w:val="22"/>
          <w:szCs w:val="22"/>
        </w:rPr>
        <w:t>Hal ini mencakup berbagai aspek seperti pengetahuan, keterampilan, sikap, dan pengalaman yang dimiliki oleh individu dalam menjalankan tugas-tugas tertentu. Dengan kata lain, kemampuan adalah kemahiran yang dimiliki oleh seseorang dalam melakukan suatu pekerja</w:t>
      </w:r>
      <w:r w:rsidR="00B10681">
        <w:rPr>
          <w:rFonts w:ascii="Avenir Book" w:hAnsi="Avenir Book"/>
          <w:bCs/>
          <w:sz w:val="22"/>
          <w:szCs w:val="22"/>
        </w:rPr>
        <w:t xml:space="preserve"> </w:t>
      </w:r>
      <w:r w:rsidR="00B10681">
        <w:rPr>
          <w:rFonts w:ascii="Avenir Book" w:hAnsi="Avenir Book"/>
          <w:bCs/>
          <w:sz w:val="22"/>
          <w:szCs w:val="22"/>
        </w:rPr>
        <w:fldChar w:fldCharType="begin" w:fldLock="1"/>
      </w:r>
      <w:r w:rsidR="002F1FE3">
        <w:rPr>
          <w:rFonts w:ascii="Avenir Book" w:hAnsi="Avenir Book"/>
          <w:bCs/>
          <w:sz w:val="22"/>
          <w:szCs w:val="22"/>
        </w:rPr>
        <w:instrText>ADDIN CSL_CITATION {"citationItems":[{"id":"ITEM-1","itemData":{"ISBN":"9789896540821","ISSN":"null","PMID":"25246403","abstract":"Volunteers have long been regarded as an essential part of the staging major sport events both to encourage community participation and to contain labour costs. Major sport events often attract a large pool of applicants which exceeds the number of volunteer positions available. Selecting the best qualified applicants for available positions requires volunteer selection processes that are fair, effective, and efficient from both the volunteer and event organising committee perspectives. Using a Strategic Human Resource Management (SHRM) approach, the authors investigated factors that predicted the selection of applicants interviewed for volunteer positions from the perspective of a major sport event organiser. Using deidentified data from all volunteer applications (n = 53,234) for the 2018 Gold Coast Commonwealth Games, the authors identified a number of factors that predicted the likelihood of an applicant being selected for an interview for a volunteer position. SHRM principles were applied to volunteer selection decisions but in a limited way. The authors found some evidence of links between volunteer selection decisions and the overarching strategies of the Games. However, these decisions prioritised the short-term goal of filling volunteer positions to stage a successful Games rather than longer-term strategic goals. The research contributes to better understanding links between major event HRM strategies and volunteer selection, identifying factors which predict volunteer selection, and possible limitations in the application of volunteer database management systems from a SHRM perspective.","author":[{"dropping-particle":"","family":"Fikri, Sabarijal Lul; Begawati","given":"Nova","non-dropping-particle":"","parse-names":false,"suffix":""}],"container-title":"Jurnal Matua","id":"ITEM-1","issue":"4","issued":{"date-parts":[["2020"]]},"page":"279-294","title":"PENGARUH KEMAMPUAN KERJA DAN MOTIVASI KERJA TERHADAP KINERJA KARYAWAN PT.TRI SAPTA JAYA CABANG PADANG","type":"article-journal","volume":"2"},"uris":["http://www.mendeley.com/documents/?uuid=35aba98c-b45b-4d97-8f84-93f49d038e28"]}],"mendeley":{"formattedCitation":"(Fikri, Sabarijal Lul; Begawati, 2020)","plainTextFormattedCitation":"(Fikri, Sabarijal Lul; Begawati, 2020)","previouslyFormattedCitation":"(Fikri, Sabarijal Lul; Begawati, 2020)"},"properties":{"noteIndex":0},"schema":"https://github.com/citation-style-language/schema/raw/master/csl-citation.json"}</w:instrText>
      </w:r>
      <w:r w:rsidR="00B10681">
        <w:rPr>
          <w:rFonts w:ascii="Avenir Book" w:hAnsi="Avenir Book"/>
          <w:bCs/>
          <w:sz w:val="22"/>
          <w:szCs w:val="22"/>
        </w:rPr>
        <w:fldChar w:fldCharType="separate"/>
      </w:r>
      <w:r w:rsidR="00B10681" w:rsidRPr="00B10681">
        <w:rPr>
          <w:rFonts w:ascii="Avenir Book" w:hAnsi="Avenir Book"/>
          <w:bCs/>
          <w:noProof/>
          <w:sz w:val="22"/>
          <w:szCs w:val="22"/>
        </w:rPr>
        <w:t>(Fikri, Sabarijal Lul; Begawati, 2020)</w:t>
      </w:r>
      <w:r w:rsidR="00B10681">
        <w:rPr>
          <w:rFonts w:ascii="Avenir Book" w:hAnsi="Avenir Book"/>
          <w:bCs/>
          <w:sz w:val="22"/>
          <w:szCs w:val="22"/>
        </w:rPr>
        <w:fldChar w:fldCharType="end"/>
      </w:r>
      <w:r w:rsidR="00B10681">
        <w:rPr>
          <w:rFonts w:ascii="Avenir Book" w:hAnsi="Avenir Book"/>
          <w:bCs/>
          <w:sz w:val="22"/>
          <w:szCs w:val="22"/>
        </w:rPr>
        <w:t xml:space="preserve">. </w:t>
      </w:r>
      <w:r w:rsidR="002F1FE3" w:rsidRPr="002F1FE3">
        <w:rPr>
          <w:rFonts w:ascii="Avenir Book" w:hAnsi="Avenir Book"/>
          <w:bCs/>
          <w:sz w:val="22"/>
          <w:szCs w:val="22"/>
        </w:rPr>
        <w:t>Potensi yang dimiliki seseorang untuk melakukan suatu tindakan, baik itu berhasil atau tidak, disebut kemampuan. Kemampuan ini memungkinkan seseorang untuk dapat melakukan suatu pekerjaan atau tidak mampu melakukannya</w:t>
      </w:r>
      <w:r w:rsidR="002F1FE3">
        <w:rPr>
          <w:rFonts w:ascii="Avenir Book" w:hAnsi="Avenir Book"/>
          <w:bCs/>
          <w:sz w:val="22"/>
          <w:szCs w:val="22"/>
        </w:rPr>
        <w:t xml:space="preserve"> </w:t>
      </w:r>
      <w:r w:rsidR="002F1FE3">
        <w:rPr>
          <w:rFonts w:ascii="Avenir Book" w:hAnsi="Avenir Book"/>
          <w:bCs/>
          <w:sz w:val="22"/>
          <w:szCs w:val="22"/>
        </w:rPr>
        <w:fldChar w:fldCharType="begin" w:fldLock="1"/>
      </w:r>
      <w:r w:rsidR="00F64BAC">
        <w:rPr>
          <w:rFonts w:ascii="Avenir Book" w:hAnsi="Avenir Book"/>
          <w:bCs/>
          <w:sz w:val="22"/>
          <w:szCs w:val="22"/>
        </w:rPr>
        <w:instrText>ADDIN CSL_CITATION {"citationItems":[{"id":"ITEM-1","itemData":{"abstract":"Penelitian ini bertujuan untuk mengetahui Pengaruh Pengalaman Kerja dan Kemampuan Kerja terhadap Kinerja Karyawan di Balai Latihan Masyarakat Makassar. Penelitian ini menggunakan pendekatan gabungan yaitu mengunakan pendekatan kualitatif dan kuantitatif dengan memakai data primer sebagai acuan. Sampel yang digunakan dalam penelitian ini adalah keseluruhan jumlah populasi, yaitu sebanyak 60 responden. Teknik pengumpulan data menggunakan angket yang terdiri dari 15 pernyataan dari jumlah keseluruhan. Teknik analisis data menggunakan regresi linear berganda dengan pengujian hipotesis secara uji simultan (uji F), uji parsial (uji t) dan kofisien determinasi. Hasil penelitian ini menunjukan bahwa secara uji simultan (uji f) terdapat probabilitas sig sebesar 0,000. Nilai sig &lt; 0.05 (0,000&lt; 0.05) maka dapat disimpulkan bahwa Ho ditolak H1 diterima, jadi terdapat pengaruh positif dan signifikan. Secara parsial (uji t) terdapat pengaruh nilai thitung (3.875) &gt; dari ttabel(1.296) dan nilai signifikan yang dihasilkan sebesar 0,000 yang lebih kecil dari 0,05 maka Ho ditolak dan H1 diterima","author":[{"dropping-particle":"","family":"Dicky Zulkarnain Rona Gah","given":"Andi Hendra Syam","non-dropping-particle":"","parse-names":false,"suffix":""}],"container-title":"Jurnal Mirai Manajemen","id":"ITEM-1","issue":"2","issued":{"date-parts":[["2021"]]},"page":"123-136","title":"Pengaruh Pengalaman Kerja dan Kemampuan Kerja Terhadap Kinerja Karyawan di Balai Latihan Masyarakat Makassar","type":"article-journal","volume":"6"},"uris":["http://www.mendeley.com/documents/?uuid=427bb92c-79e7-424b-bf80-80484a2bfb19"]}],"mendeley":{"formattedCitation":"(Dicky Zulkarnain Rona Gah, 2021)","plainTextFormattedCitation":"(Dicky Zulkarnain Rona Gah, 2021)","previouslyFormattedCitation":"(Dicky Zulkarnain Rona Gah, 2021)"},"properties":{"noteIndex":0},"schema":"https://github.com/citation-style-language/schema/raw/master/csl-citation.json"}</w:instrText>
      </w:r>
      <w:r w:rsidR="002F1FE3">
        <w:rPr>
          <w:rFonts w:ascii="Avenir Book" w:hAnsi="Avenir Book"/>
          <w:bCs/>
          <w:sz w:val="22"/>
          <w:szCs w:val="22"/>
        </w:rPr>
        <w:fldChar w:fldCharType="separate"/>
      </w:r>
      <w:r w:rsidR="002F1FE3" w:rsidRPr="002F1FE3">
        <w:rPr>
          <w:rFonts w:ascii="Avenir Book" w:hAnsi="Avenir Book"/>
          <w:bCs/>
          <w:noProof/>
          <w:sz w:val="22"/>
          <w:szCs w:val="22"/>
        </w:rPr>
        <w:t>(Dicky Zulkarnain Rona Gah, 2021)</w:t>
      </w:r>
      <w:r w:rsidR="002F1FE3">
        <w:rPr>
          <w:rFonts w:ascii="Avenir Book" w:hAnsi="Avenir Book"/>
          <w:bCs/>
          <w:sz w:val="22"/>
          <w:szCs w:val="22"/>
        </w:rPr>
        <w:fldChar w:fldCharType="end"/>
      </w:r>
      <w:r w:rsidR="002F1FE3">
        <w:rPr>
          <w:rFonts w:ascii="Avenir Book" w:hAnsi="Avenir Book"/>
          <w:bCs/>
          <w:sz w:val="22"/>
          <w:szCs w:val="22"/>
        </w:rPr>
        <w:t>.</w:t>
      </w:r>
    </w:p>
    <w:p w14:paraId="2415F2A9" w14:textId="70FDAA9A" w:rsidR="00C95AEF" w:rsidRPr="00C95AEF" w:rsidRDefault="00B10681" w:rsidP="00B10681">
      <w:pPr>
        <w:ind w:left="66" w:firstLine="360"/>
        <w:jc w:val="both"/>
        <w:rPr>
          <w:rFonts w:ascii="Avenir Book" w:hAnsi="Avenir Book"/>
          <w:bCs/>
          <w:sz w:val="22"/>
          <w:szCs w:val="22"/>
        </w:rPr>
      </w:pPr>
      <w:r>
        <w:rPr>
          <w:rFonts w:ascii="Avenir Book" w:hAnsi="Avenir Book"/>
          <w:bCs/>
          <w:sz w:val="22"/>
          <w:szCs w:val="22"/>
        </w:rPr>
        <w:lastRenderedPageBreak/>
        <w:t>K</w:t>
      </w:r>
      <w:r w:rsidRPr="00B10681">
        <w:rPr>
          <w:rFonts w:ascii="Avenir Book" w:hAnsi="Avenir Book"/>
          <w:bCs/>
          <w:sz w:val="22"/>
          <w:szCs w:val="22"/>
        </w:rPr>
        <w:t>emampuan kerja karyawan mencakup keterampilan yang dimiliki oleh karyawan dalam melaksanakan tugas-tugas pekerjaannya. Jika karyawan diberikan kesempatan untuk mengembangkan bakat dan keterampilannya secara tepat, hal ini akan berdampak positif pada perkembangan perusahaan. Kemampuan yang memadai juga akan membantu karyawan dalam menjalankan tugas-tugas pekerjaan saat ini dan di masa depan.</w:t>
      </w:r>
      <w:r>
        <w:rPr>
          <w:rFonts w:ascii="Avenir Book" w:hAnsi="Avenir Book"/>
          <w:bCs/>
          <w:sz w:val="22"/>
          <w:szCs w:val="22"/>
        </w:rPr>
        <w:t xml:space="preserve"> Indikator kemampuan kerja pada penelitian ini merujuk pada </w:t>
      </w:r>
      <w:r w:rsidRPr="00B10681">
        <w:rPr>
          <w:rFonts w:ascii="Avenir Book" w:hAnsi="Avenir Book"/>
          <w:bCs/>
          <w:sz w:val="22"/>
          <w:szCs w:val="22"/>
        </w:rPr>
        <w:t>kesanggupan kerj</w:t>
      </w:r>
      <w:r>
        <w:rPr>
          <w:rFonts w:ascii="Avenir Book" w:hAnsi="Avenir Book"/>
          <w:bCs/>
          <w:sz w:val="22"/>
          <w:szCs w:val="22"/>
        </w:rPr>
        <w:t xml:space="preserve">a, </w:t>
      </w:r>
      <w:r w:rsidRPr="00B10681">
        <w:rPr>
          <w:rFonts w:ascii="Avenir Book" w:hAnsi="Avenir Book"/>
          <w:bCs/>
          <w:sz w:val="22"/>
          <w:szCs w:val="22"/>
        </w:rPr>
        <w:t>pendidikan</w:t>
      </w:r>
      <w:r>
        <w:rPr>
          <w:rFonts w:ascii="Avenir Book" w:hAnsi="Avenir Book"/>
          <w:bCs/>
          <w:sz w:val="22"/>
          <w:szCs w:val="22"/>
        </w:rPr>
        <w:t>, dan m</w:t>
      </w:r>
      <w:r w:rsidRPr="00B10681">
        <w:rPr>
          <w:rFonts w:ascii="Avenir Book" w:hAnsi="Avenir Book"/>
          <w:bCs/>
          <w:sz w:val="22"/>
          <w:szCs w:val="22"/>
        </w:rPr>
        <w:t>asa kerja</w:t>
      </w:r>
      <w:r>
        <w:rPr>
          <w:rFonts w:ascii="Avenir Book" w:hAnsi="Avenir Book"/>
          <w:bCs/>
          <w:sz w:val="22"/>
          <w:szCs w:val="22"/>
        </w:rPr>
        <w:t>.</w:t>
      </w:r>
    </w:p>
    <w:p w14:paraId="67FD805B" w14:textId="139D3ED9" w:rsidR="00202333" w:rsidRPr="00FE3F8C" w:rsidRDefault="00202333" w:rsidP="00202333">
      <w:pPr>
        <w:pStyle w:val="ListParagraph"/>
        <w:numPr>
          <w:ilvl w:val="0"/>
          <w:numId w:val="8"/>
        </w:numPr>
        <w:ind w:left="426"/>
        <w:jc w:val="both"/>
        <w:rPr>
          <w:rFonts w:ascii="Avenir Book" w:hAnsi="Avenir Book"/>
          <w:bCs/>
          <w:sz w:val="22"/>
          <w:szCs w:val="22"/>
        </w:rPr>
      </w:pPr>
      <w:r>
        <w:rPr>
          <w:rFonts w:ascii="Avenir Book" w:hAnsi="Avenir Book"/>
          <w:b/>
          <w:sz w:val="22"/>
          <w:szCs w:val="22"/>
        </w:rPr>
        <w:t>Kinerja Kayawan</w:t>
      </w:r>
    </w:p>
    <w:p w14:paraId="1280C907" w14:textId="6B49667C" w:rsidR="00FE3F8C" w:rsidRDefault="00F64BAC" w:rsidP="00F64BAC">
      <w:pPr>
        <w:ind w:left="66" w:firstLine="360"/>
        <w:jc w:val="both"/>
        <w:rPr>
          <w:rFonts w:ascii="Avenir Book" w:hAnsi="Avenir Book"/>
          <w:bCs/>
          <w:sz w:val="22"/>
          <w:szCs w:val="22"/>
        </w:rPr>
      </w:pPr>
      <w:r>
        <w:rPr>
          <w:rFonts w:ascii="Avenir Book" w:hAnsi="Avenir Book"/>
          <w:bCs/>
          <w:sz w:val="22"/>
          <w:szCs w:val="22"/>
        </w:rPr>
        <w:t>K</w:t>
      </w:r>
      <w:r w:rsidRPr="00F64BAC">
        <w:rPr>
          <w:rFonts w:ascii="Avenir Book" w:hAnsi="Avenir Book"/>
          <w:bCs/>
          <w:sz w:val="22"/>
          <w:szCs w:val="22"/>
        </w:rPr>
        <w:t>inerja merujuk pada seberapa banyak kontribusi yang diberikan oleh seorang karyawan kepada perusahaan dalam bentuk hasil produksi atau pelayanan yang diberikan</w:t>
      </w:r>
      <w:r>
        <w:rPr>
          <w:rFonts w:ascii="Avenir Book" w:hAnsi="Avenir Book"/>
          <w:bCs/>
          <w:sz w:val="22"/>
          <w:szCs w:val="22"/>
        </w:rPr>
        <w:t xml:space="preserve"> </w:t>
      </w:r>
      <w:r>
        <w:rPr>
          <w:rFonts w:ascii="Avenir Book" w:hAnsi="Avenir Book"/>
          <w:bCs/>
          <w:sz w:val="22"/>
          <w:szCs w:val="22"/>
        </w:rPr>
        <w:fldChar w:fldCharType="begin" w:fldLock="1"/>
      </w:r>
      <w:r>
        <w:rPr>
          <w:rFonts w:ascii="Avenir Book" w:hAnsi="Avenir Book"/>
          <w:bCs/>
          <w:sz w:val="22"/>
          <w:szCs w:val="22"/>
        </w:rPr>
        <w:instrText>ADDIN CSL_CITATION {"citationItems":[{"id":"ITEM-1","itemData":{"DOI":"10.55208/aj.v1i2.20","abstract":"Individual motivation in the organization is a significant contribution to improving employee performance and work discipline, where the more disciplined employees are, the better their performance will be. This study aims to determine the effect of motivation and work discipline on employee performance. The research method used is a survey research method with a sample of employees who work at a credit guarantee company in Bandung. The sample in this study was 40 employees. Researchers use path analysis techniques to answer the problem formulation that has been set previously. The results showed a significant effect of motivation and work discipline on employee performance. The study results recommend that the company further improve employee motivation and work discipline to achieve optimally.","author":[{"dropping-particle":"","family":"Farisi, Salman; Irnawati, Juli; Fahmi","given":"Muhammad","non-dropping-particle":"","parse-names":false,"suffix":""}],"container-title":"Jurnal Humaniora","id":"ITEM-1","issue":"1","issued":{"date-parts":[["2020"]]},"page":"15-33","title":"Pengaruh Motivasi Dan Disiplin Kerja Terhadap Kinerja Karyawan","type":"article-journal","volume":"4"},"uris":["http://www.mendeley.com/documents/?uuid=f091c4d8-76ab-4552-9174-a79988747feb"]}],"mendeley":{"formattedCitation":"(Farisi, Salman; Irnawati, Juli; Fahmi, 2020)","plainTextFormattedCitation":"(Farisi, Salman; Irnawati, Juli; Fahmi, 2020)","previouslyFormattedCitation":"(Farisi, Salman; Irnawati, Juli; Fahmi, 2020)"},"properties":{"noteIndex":0},"schema":"https://github.com/citation-style-language/schema/raw/master/csl-citation.json"}</w:instrText>
      </w:r>
      <w:r>
        <w:rPr>
          <w:rFonts w:ascii="Avenir Book" w:hAnsi="Avenir Book"/>
          <w:bCs/>
          <w:sz w:val="22"/>
          <w:szCs w:val="22"/>
        </w:rPr>
        <w:fldChar w:fldCharType="separate"/>
      </w:r>
      <w:r w:rsidRPr="00F64BAC">
        <w:rPr>
          <w:rFonts w:ascii="Avenir Book" w:hAnsi="Avenir Book"/>
          <w:bCs/>
          <w:noProof/>
          <w:sz w:val="22"/>
          <w:szCs w:val="22"/>
        </w:rPr>
        <w:t>(Farisi, Salman; Irnawati, Juli; Fahmi, 2020)</w:t>
      </w:r>
      <w:r>
        <w:rPr>
          <w:rFonts w:ascii="Avenir Book" w:hAnsi="Avenir Book"/>
          <w:bCs/>
          <w:sz w:val="22"/>
          <w:szCs w:val="22"/>
        </w:rPr>
        <w:fldChar w:fldCharType="end"/>
      </w:r>
      <w:r>
        <w:rPr>
          <w:rFonts w:ascii="Avenir Book" w:hAnsi="Avenir Book"/>
          <w:bCs/>
          <w:sz w:val="22"/>
          <w:szCs w:val="22"/>
        </w:rPr>
        <w:t xml:space="preserve">. </w:t>
      </w:r>
      <w:r w:rsidRPr="00F64BAC">
        <w:rPr>
          <w:rFonts w:ascii="Avenir Book" w:hAnsi="Avenir Book"/>
          <w:bCs/>
          <w:sz w:val="22"/>
          <w:szCs w:val="22"/>
        </w:rPr>
        <w:t>Karyawan yang mengalami penurunan kinerja akan berdampak pada menurunnya produktivitas dalam pekerjaannya dan hal ini akan berimbas pada penurunan upah yang diterima sebagai imbalan</w:t>
      </w:r>
      <w:r>
        <w:rPr>
          <w:rFonts w:ascii="Avenir Book" w:hAnsi="Avenir Book"/>
          <w:bCs/>
          <w:sz w:val="22"/>
          <w:szCs w:val="22"/>
        </w:rPr>
        <w:t xml:space="preserve"> </w:t>
      </w:r>
      <w:r>
        <w:rPr>
          <w:rFonts w:ascii="Avenir Book" w:hAnsi="Avenir Book"/>
          <w:bCs/>
          <w:sz w:val="22"/>
          <w:szCs w:val="22"/>
        </w:rPr>
        <w:fldChar w:fldCharType="begin" w:fldLock="1"/>
      </w:r>
      <w:r>
        <w:rPr>
          <w:rFonts w:ascii="Avenir Book" w:hAnsi="Avenir Book"/>
          <w:bCs/>
          <w:sz w:val="22"/>
          <w:szCs w:val="22"/>
        </w:rPr>
        <w:instrText>ADDIN CSL_CITATION {"citationItems":[{"id":"ITEM-1","itemData":{"DOI":"10.33373/dms.v8i2.2154","ISSN":"2085-9996","abstract":"PT. Batam merupakan perusahaan manufaktur yang berada di pulau Batam dan bergerak di bidang minyak dan gas. PT. Batam adalah perusahaan yang selain membuat produk peralatan minyak dan gas juga memberikan pelayanan untuk  perminyakan bagi perusahaan-perusahaan minyak di dunia, juga perusahaan-perusahaan minyak dan gas swasta dan perusahaan-perusahaan nasional minyak dan gas negara (BUMN).  Tujuan penelitian ini adalah untuk mengetahui pengaruh pelatihan terhadap kinerja karyawan. Metode penelitian yang digunakan pada penelitian ini adalah metode kuantitatif deskriptif. Populasi penelitian ini adalah karyawan PT. Batam bagian departemen Machine Shop sebanyak 30 karyawan, dengan sampel penelitian sebanyak 30 karyawan. Teknik sampling yang digunakan adalah teknik sensus yaitu melakukan penelitian seluruh populasi yang ada. Hasil penelitian ini adalah bahwa ada pengaruh pelatihan terhadap kinerja karyawan PT. Batam. ","author":[{"dropping-particle":"","family":"Safitri","given":"Debby Endayani","non-dropping-particle":"","parse-names":false,"suffix":""}],"container-title":"Jurnal Dimensi","id":"ITEM-1","issue":"2","issued":{"date-parts":[["2019"]]},"page":"240-248","title":"Pengaruh Pelatihan Terhadap Kinerja Karyawan","type":"article-journal","volume":"8"},"uris":["http://www.mendeley.com/documents/?uuid=2ed7c7b6-8e61-473e-8c3d-d2c131024974"]}],"mendeley":{"formattedCitation":"(Safitri, 2019)","plainTextFormattedCitation":"(Safitri, 2019)","previouslyFormattedCitation":"(Safitri, 2019)"},"properties":{"noteIndex":0},"schema":"https://github.com/citation-style-language/schema/raw/master/csl-citation.json"}</w:instrText>
      </w:r>
      <w:r>
        <w:rPr>
          <w:rFonts w:ascii="Avenir Book" w:hAnsi="Avenir Book"/>
          <w:bCs/>
          <w:sz w:val="22"/>
          <w:szCs w:val="22"/>
        </w:rPr>
        <w:fldChar w:fldCharType="separate"/>
      </w:r>
      <w:r w:rsidRPr="00F64BAC">
        <w:rPr>
          <w:rFonts w:ascii="Avenir Book" w:hAnsi="Avenir Book"/>
          <w:bCs/>
          <w:noProof/>
          <w:sz w:val="22"/>
          <w:szCs w:val="22"/>
        </w:rPr>
        <w:t>(Safitri, 2019)</w:t>
      </w:r>
      <w:r>
        <w:rPr>
          <w:rFonts w:ascii="Avenir Book" w:hAnsi="Avenir Book"/>
          <w:bCs/>
          <w:sz w:val="22"/>
          <w:szCs w:val="22"/>
        </w:rPr>
        <w:fldChar w:fldCharType="end"/>
      </w:r>
      <w:r>
        <w:rPr>
          <w:rFonts w:ascii="Avenir Book" w:hAnsi="Avenir Book"/>
          <w:bCs/>
          <w:sz w:val="22"/>
          <w:szCs w:val="22"/>
        </w:rPr>
        <w:t xml:space="preserve">. </w:t>
      </w:r>
      <w:r w:rsidRPr="00F64BAC">
        <w:rPr>
          <w:rFonts w:ascii="Avenir Book" w:hAnsi="Avenir Book"/>
          <w:bCs/>
          <w:sz w:val="22"/>
          <w:szCs w:val="22"/>
        </w:rPr>
        <w:t>Kinerja karyawan adalah hal yang individual karena setiap karyawan memiliki tingkat kemampuan yang berbeda dalam menyelesaikan tugasnya</w:t>
      </w:r>
      <w:r>
        <w:rPr>
          <w:rFonts w:ascii="Avenir Book" w:hAnsi="Avenir Book"/>
          <w:bCs/>
          <w:sz w:val="22"/>
          <w:szCs w:val="22"/>
        </w:rPr>
        <w:t xml:space="preserve"> </w:t>
      </w:r>
      <w:r>
        <w:rPr>
          <w:rFonts w:ascii="Avenir Book" w:hAnsi="Avenir Book"/>
          <w:bCs/>
          <w:sz w:val="22"/>
          <w:szCs w:val="22"/>
        </w:rPr>
        <w:fldChar w:fldCharType="begin" w:fldLock="1"/>
      </w:r>
      <w:r w:rsidR="00292F37">
        <w:rPr>
          <w:rFonts w:ascii="Avenir Book" w:hAnsi="Avenir Book"/>
          <w:bCs/>
          <w:sz w:val="22"/>
          <w:szCs w:val="22"/>
        </w:rPr>
        <w:instrText>ADDIN CSL_CITATION {"citationItems":[{"id":"ITEM-1","itemData":{"DOI":"10.30596/maneggio.v1i1.2234","ISSN":"26232634","abstract":"Tujuan penelitian ini adalah untuk mengetahui dan menganalisis pengaruh Budaya Organisasi, Kompetensi dan Motivasi terhadap Kinerja Karyawan pengolahan PKS Sawit Langkat PT. Perkebunan Nusantara IV. Metode penelitian yang dilakukan adalah penelitian eksploratif, dimana variabel diukur dengan skala likert. Metode pengumpulan data dilakukan dengan wawancara (interview), dengan daftar pertanyaan (questionnaire) dan studi dokumentasi. Populasi dalam penelitian ini adalah seluruh karyawan di pengolahan PKS Sawit Langkat PT. Perkebunan Nusantara IV yang berjumlah 67 orang. Penarikan sampel dengan metode sampling jenuh atau lebih dikenal dengan istilah sensus. Dalam penelitian ini jumlah populasi relatif sedang yaitu sebanyak 67 orang. Pengolahan data menggunakan perangkat lunak SPSS versi 17, dengan analisis deskriptif dan pengujian hipotesis analisis regresi linier berganda. Hasil penelitian menunjukkan bahwa: (1) secara parsial variabel budaya organisasi mempengaruhi kinerja karyawan di pengolahan PKS Sawit Langkat PT. Perkebunan Nusantara IV (2) secara parsial variabel kompetensi mempengaruhi kinerja karyawan di pengolahan PKS Sawit Langkat PT. Perkebunan Nusantara IV; (3) secara parsial variabel motivasi mempengaruhi kinerja karyawan di pengolahan PKS Sawit Langkat PT. Perkebunan Nusantara IV; (4) secara simultan terdapat pengaruh yang positif dan signifikan antara variabel budaya organisasi, kompetensi dan motivasi terhadap kinerja karyawaan di pengolahan PKS Sawit Langkat PT. Perkebunan Nusantara IV","author":[{"dropping-particle":"","family":"Ainanur;Tirtayasa","given":"Satria","non-dropping-particle":"","parse-names":false,"suffix":""}],"container-title":"Maneggio: Jurnal Ilmiah Magister Manajemen","id":"ITEM-1","issue":"1","issued":{"date-parts":[["2018"]]},"page":"1-14","title":"Pengaruh Budaya Organisasi, Kompetensi dan Motivasi Terhadap Kinerja Karyawan","type":"article-journal","volume":"1"},"uris":["http://www.mendeley.com/documents/?uuid=e13b33d9-3f12-4352-86d1-6486a80a7670"]}],"mendeley":{"formattedCitation":"(Ainanur;Tirtayasa, 2018)","plainTextFormattedCitation":"(Ainanur;Tirtayasa, 2018)","previouslyFormattedCitation":"(Ainanur;Tirtayasa, 2018)"},"properties":{"noteIndex":0},"schema":"https://github.com/citation-style-language/schema/raw/master/csl-citation.json"}</w:instrText>
      </w:r>
      <w:r>
        <w:rPr>
          <w:rFonts w:ascii="Avenir Book" w:hAnsi="Avenir Book"/>
          <w:bCs/>
          <w:sz w:val="22"/>
          <w:szCs w:val="22"/>
        </w:rPr>
        <w:fldChar w:fldCharType="separate"/>
      </w:r>
      <w:r w:rsidRPr="00F64BAC">
        <w:rPr>
          <w:rFonts w:ascii="Avenir Book" w:hAnsi="Avenir Book"/>
          <w:bCs/>
          <w:noProof/>
          <w:sz w:val="22"/>
          <w:szCs w:val="22"/>
        </w:rPr>
        <w:t>(Ainanur;Tirtayasa, 2018)</w:t>
      </w:r>
      <w:r>
        <w:rPr>
          <w:rFonts w:ascii="Avenir Book" w:hAnsi="Avenir Book"/>
          <w:bCs/>
          <w:sz w:val="22"/>
          <w:szCs w:val="22"/>
        </w:rPr>
        <w:fldChar w:fldCharType="end"/>
      </w:r>
      <w:r>
        <w:rPr>
          <w:rFonts w:ascii="Avenir Book" w:hAnsi="Avenir Book"/>
          <w:bCs/>
          <w:sz w:val="22"/>
          <w:szCs w:val="22"/>
        </w:rPr>
        <w:t>.</w:t>
      </w:r>
      <w:r w:rsidRPr="00F64BAC">
        <w:rPr>
          <w:rFonts w:ascii="Avenir Book" w:hAnsi="Avenir Book"/>
          <w:bCs/>
          <w:sz w:val="22"/>
          <w:szCs w:val="22"/>
        </w:rPr>
        <w:t xml:space="preserve"> Manajemen dapat menilai kinerja setiap karyawan berdasarkan performa kerja individu mereka.</w:t>
      </w:r>
    </w:p>
    <w:p w14:paraId="103D1977" w14:textId="1A1F0989" w:rsidR="00F64BAC" w:rsidRPr="00FE3F8C" w:rsidRDefault="00292F37" w:rsidP="00F64BAC">
      <w:pPr>
        <w:ind w:left="66" w:firstLine="360"/>
        <w:jc w:val="both"/>
        <w:rPr>
          <w:rFonts w:ascii="Avenir Book" w:hAnsi="Avenir Book"/>
          <w:bCs/>
          <w:sz w:val="22"/>
          <w:szCs w:val="22"/>
        </w:rPr>
      </w:pPr>
      <w:r w:rsidRPr="00292F37">
        <w:rPr>
          <w:rFonts w:ascii="Avenir Book" w:hAnsi="Avenir Book"/>
          <w:bCs/>
          <w:sz w:val="22"/>
          <w:szCs w:val="22"/>
        </w:rPr>
        <w:t>Pentingnya kinerja karyawan dalam sebuah perusahaan tidak dapat diabaikan, karena kinerja tersebut sangat mempengaruhi peningkatan kinerja perusahaan secara keseluruhan</w:t>
      </w:r>
      <w:r>
        <w:rPr>
          <w:rFonts w:ascii="Avenir Book" w:hAnsi="Avenir Book"/>
          <w:bCs/>
          <w:sz w:val="22"/>
          <w:szCs w:val="22"/>
        </w:rPr>
        <w:t xml:space="preserve"> </w:t>
      </w:r>
      <w:r>
        <w:rPr>
          <w:rFonts w:ascii="Avenir Book" w:hAnsi="Avenir Book"/>
          <w:bCs/>
          <w:sz w:val="22"/>
          <w:szCs w:val="22"/>
        </w:rPr>
        <w:fldChar w:fldCharType="begin" w:fldLock="1"/>
      </w:r>
      <w:r>
        <w:rPr>
          <w:rFonts w:ascii="Avenir Book" w:hAnsi="Avenir Book"/>
          <w:bCs/>
          <w:sz w:val="22"/>
          <w:szCs w:val="22"/>
        </w:rPr>
        <w:instrText>ADDIN CSL_CITATION {"citationItems":[{"id":"ITEM-1","itemData":{"abstract":"Kinerja karyawan merupakan hal yang penting dalam suatu perusahaan , karena memiliki pengaruh yang besar untuk peningkatan kinerja suatu perusahaan","author":[{"dropping-particle":"","family":"Efendi","given":"Riyanto","non-dropping-particle":"","parse-names":false,"suffix":""}],"container-title":"Jurnal Economic Edu","id":"ITEM-1","issue":"1","issued":{"date-parts":[["2020"]]},"page":"1-5","title":"PENGARUH GAYA KEPEMIMPINAN TERHADAP KINERJA KARYAWAN","type":"article-journal","volume":"1"},"uris":["http://www.mendeley.com/documents/?uuid=a112941a-58a6-4f7a-8baa-88306a65bc19"]}],"mendeley":{"formattedCitation":"(Efendi, 2020)","plainTextFormattedCitation":"(Efendi, 2020)","previouslyFormattedCitation":"(Efendi, 2020)"},"properties":{"noteIndex":0},"schema":"https://github.com/citation-style-language/schema/raw/master/csl-citation.json"}</w:instrText>
      </w:r>
      <w:r>
        <w:rPr>
          <w:rFonts w:ascii="Avenir Book" w:hAnsi="Avenir Book"/>
          <w:bCs/>
          <w:sz w:val="22"/>
          <w:szCs w:val="22"/>
        </w:rPr>
        <w:fldChar w:fldCharType="separate"/>
      </w:r>
      <w:r w:rsidRPr="00292F37">
        <w:rPr>
          <w:rFonts w:ascii="Avenir Book" w:hAnsi="Avenir Book"/>
          <w:bCs/>
          <w:noProof/>
          <w:sz w:val="22"/>
          <w:szCs w:val="22"/>
        </w:rPr>
        <w:t>(Efendi, 2020)</w:t>
      </w:r>
      <w:r>
        <w:rPr>
          <w:rFonts w:ascii="Avenir Book" w:hAnsi="Avenir Book"/>
          <w:bCs/>
          <w:sz w:val="22"/>
          <w:szCs w:val="22"/>
        </w:rPr>
        <w:fldChar w:fldCharType="end"/>
      </w:r>
      <w:r>
        <w:rPr>
          <w:rFonts w:ascii="Avenir Book" w:hAnsi="Avenir Book"/>
          <w:bCs/>
          <w:sz w:val="22"/>
          <w:szCs w:val="22"/>
        </w:rPr>
        <w:t xml:space="preserve">. </w:t>
      </w:r>
      <w:r w:rsidR="00D93487" w:rsidRPr="00D93487">
        <w:rPr>
          <w:rFonts w:ascii="Avenir Book" w:hAnsi="Avenir Book"/>
          <w:bCs/>
          <w:sz w:val="22"/>
          <w:szCs w:val="22"/>
        </w:rPr>
        <w:t>Kinerja karyawan mengacu pada kemampuan dan produktivitas yang ditunjukkan oleh seorang karyawan dalam melakukan tugas dan tanggung jawabnya di tempat kerja. Hal ini mencakup sejauh mana karyawan dapat mencapai target, memenuhi standar kualitas, dan memberikan kontribusi pada keberhasilan organisasi. Kinerja karyawan juga dapat diukur oleh manajemen sebagai dasar penilaian kinerja dan evaluasi karyawan.</w:t>
      </w:r>
      <w:r>
        <w:rPr>
          <w:rFonts w:ascii="Avenir Book" w:hAnsi="Avenir Book"/>
          <w:bCs/>
          <w:sz w:val="22"/>
          <w:szCs w:val="22"/>
        </w:rPr>
        <w:t xml:space="preserve"> Pada penelitian ini, indikator kinerja karyawan mengacu pada kualitas, kuantitas, dan ketepatan waktu.</w:t>
      </w:r>
    </w:p>
    <w:p w14:paraId="2A1B5F81" w14:textId="0EDC4404" w:rsidR="00895A72" w:rsidRPr="001432F4" w:rsidRDefault="005128ED" w:rsidP="00BB5259">
      <w:pPr>
        <w:spacing w:before="232"/>
        <w:rPr>
          <w:rFonts w:ascii="Avenir Book" w:hAnsi="Avenir Book"/>
          <w:b/>
          <w:sz w:val="22"/>
          <w:szCs w:val="22"/>
        </w:rPr>
      </w:pPr>
      <w:r w:rsidRPr="001432F4">
        <w:rPr>
          <w:rFonts w:ascii="Avenir Book" w:hAnsi="Avenir Book"/>
          <w:b/>
          <w:sz w:val="22"/>
          <w:szCs w:val="22"/>
        </w:rPr>
        <w:t>METODE PENELITIAN</w:t>
      </w:r>
    </w:p>
    <w:p w14:paraId="7048EF42" w14:textId="76AEC9EB" w:rsidR="00016857" w:rsidRPr="001432F4" w:rsidRDefault="00016857" w:rsidP="00016857">
      <w:pPr>
        <w:pStyle w:val="ListParagraph"/>
        <w:numPr>
          <w:ilvl w:val="0"/>
          <w:numId w:val="2"/>
        </w:numPr>
        <w:ind w:left="426" w:right="115"/>
        <w:jc w:val="both"/>
        <w:rPr>
          <w:rFonts w:ascii="Avenir Book" w:hAnsi="Avenir Book"/>
          <w:b/>
          <w:bCs/>
          <w:sz w:val="22"/>
          <w:szCs w:val="22"/>
        </w:rPr>
      </w:pPr>
      <w:r w:rsidRPr="001432F4">
        <w:rPr>
          <w:rFonts w:ascii="Avenir Book" w:hAnsi="Avenir Book"/>
          <w:b/>
          <w:bCs/>
          <w:sz w:val="22"/>
          <w:szCs w:val="22"/>
        </w:rPr>
        <w:t>K</w:t>
      </w:r>
      <w:r w:rsidR="005F0EA8" w:rsidRPr="001432F4">
        <w:rPr>
          <w:rFonts w:ascii="Avenir Book" w:hAnsi="Avenir Book"/>
          <w:b/>
          <w:bCs/>
          <w:sz w:val="22"/>
          <w:szCs w:val="22"/>
        </w:rPr>
        <w:t>erangka Konseptual dan Hipotesis Penelitian</w:t>
      </w:r>
    </w:p>
    <w:p w14:paraId="0EB3661C" w14:textId="241DF95A" w:rsidR="00016857" w:rsidRPr="001432F4" w:rsidRDefault="00016857" w:rsidP="00016857">
      <w:pPr>
        <w:ind w:left="66" w:right="115"/>
        <w:jc w:val="center"/>
        <w:rPr>
          <w:rFonts w:ascii="Avenir Book" w:hAnsi="Avenir Book"/>
          <w:b/>
          <w:bCs/>
          <w:sz w:val="22"/>
          <w:szCs w:val="22"/>
        </w:rPr>
      </w:pPr>
      <w:r w:rsidRPr="001432F4">
        <w:rPr>
          <w:rFonts w:ascii="Avenir Book" w:hAnsi="Avenir Book"/>
          <w:b/>
          <w:bCs/>
          <w:noProof/>
          <w:sz w:val="22"/>
          <w:szCs w:val="22"/>
        </w:rPr>
        <w:drawing>
          <wp:inline distT="0" distB="0" distL="0" distR="0" wp14:anchorId="20AC3D7E" wp14:editId="7DB386A4">
            <wp:extent cx="5335674" cy="252515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410934" cy="2560769"/>
                    </a:xfrm>
                    <a:prstGeom prst="rect">
                      <a:avLst/>
                    </a:prstGeom>
                  </pic:spPr>
                </pic:pic>
              </a:graphicData>
            </a:graphic>
          </wp:inline>
        </w:drawing>
      </w:r>
    </w:p>
    <w:p w14:paraId="6028AD57" w14:textId="1855BA20" w:rsidR="00016857" w:rsidRPr="001432F4" w:rsidRDefault="00016857" w:rsidP="00644845">
      <w:pPr>
        <w:ind w:left="66" w:right="115"/>
        <w:jc w:val="center"/>
        <w:rPr>
          <w:rFonts w:ascii="Avenir Book" w:hAnsi="Avenir Book"/>
          <w:b/>
          <w:bCs/>
          <w:sz w:val="22"/>
          <w:szCs w:val="22"/>
        </w:rPr>
      </w:pPr>
      <w:r w:rsidRPr="001432F4">
        <w:rPr>
          <w:rFonts w:ascii="Avenir Book" w:hAnsi="Avenir Book"/>
          <w:b/>
          <w:bCs/>
          <w:sz w:val="22"/>
          <w:szCs w:val="22"/>
        </w:rPr>
        <w:t>Gambar 1</w:t>
      </w:r>
      <w:r w:rsidR="00644845" w:rsidRPr="001432F4">
        <w:rPr>
          <w:rFonts w:ascii="Avenir Book" w:hAnsi="Avenir Book"/>
          <w:b/>
          <w:bCs/>
          <w:sz w:val="22"/>
          <w:szCs w:val="22"/>
        </w:rPr>
        <w:t xml:space="preserve">. </w:t>
      </w:r>
      <w:r w:rsidRPr="001432F4">
        <w:rPr>
          <w:rFonts w:ascii="Avenir Book" w:hAnsi="Avenir Book"/>
          <w:b/>
          <w:bCs/>
          <w:sz w:val="22"/>
          <w:szCs w:val="22"/>
        </w:rPr>
        <w:t>Kerangka Konseptual</w:t>
      </w:r>
    </w:p>
    <w:p w14:paraId="2BD229D4" w14:textId="77777777" w:rsidR="00644845" w:rsidRPr="001432F4" w:rsidRDefault="00644845" w:rsidP="00644845">
      <w:pPr>
        <w:ind w:left="66" w:right="115"/>
        <w:jc w:val="center"/>
        <w:rPr>
          <w:rFonts w:ascii="Avenir Book" w:hAnsi="Avenir Book"/>
          <w:b/>
          <w:bCs/>
          <w:sz w:val="22"/>
          <w:szCs w:val="22"/>
        </w:rPr>
      </w:pPr>
    </w:p>
    <w:p w14:paraId="55AF48CB" w14:textId="30DEA660" w:rsidR="000355C5" w:rsidRPr="001432F4" w:rsidRDefault="000355C5" w:rsidP="000355C5">
      <w:pPr>
        <w:ind w:left="66" w:right="115"/>
        <w:jc w:val="both"/>
        <w:rPr>
          <w:rFonts w:ascii="Avenir Book" w:hAnsi="Avenir Book"/>
          <w:sz w:val="22"/>
          <w:szCs w:val="22"/>
        </w:rPr>
      </w:pPr>
      <w:r w:rsidRPr="001432F4">
        <w:rPr>
          <w:rFonts w:ascii="Avenir Book" w:hAnsi="Avenir Book"/>
          <w:sz w:val="22"/>
          <w:szCs w:val="22"/>
        </w:rPr>
        <w:t>H1: Terdapat pengaruh signifikan dan variabel pelatihan kerja terhadap kemampuan kerja</w:t>
      </w:r>
    </w:p>
    <w:p w14:paraId="68A16E64" w14:textId="0D19C068" w:rsidR="000355C5" w:rsidRPr="001432F4" w:rsidRDefault="000355C5" w:rsidP="000355C5">
      <w:pPr>
        <w:ind w:left="66" w:right="115"/>
        <w:jc w:val="both"/>
        <w:rPr>
          <w:rFonts w:ascii="Avenir Book" w:hAnsi="Avenir Book"/>
          <w:sz w:val="22"/>
          <w:szCs w:val="22"/>
        </w:rPr>
      </w:pPr>
      <w:r w:rsidRPr="001432F4">
        <w:rPr>
          <w:rFonts w:ascii="Avenir Book" w:hAnsi="Avenir Book"/>
          <w:sz w:val="22"/>
          <w:szCs w:val="22"/>
        </w:rPr>
        <w:t>H2: Terdapat pengaruh signifikan dari variabel pengembangan karyawan terhadap k</w:t>
      </w:r>
      <w:r w:rsidR="00FE6C3E" w:rsidRPr="001432F4">
        <w:rPr>
          <w:rFonts w:ascii="Avenir Book" w:hAnsi="Avenir Book"/>
          <w:sz w:val="22"/>
          <w:szCs w:val="22"/>
        </w:rPr>
        <w:t>emampuan kerja</w:t>
      </w:r>
    </w:p>
    <w:p w14:paraId="6E891ED2" w14:textId="0A9EE2CB" w:rsidR="000355C5" w:rsidRPr="001432F4" w:rsidRDefault="000355C5" w:rsidP="000355C5">
      <w:pPr>
        <w:ind w:left="66" w:right="115"/>
        <w:jc w:val="both"/>
        <w:rPr>
          <w:rFonts w:ascii="Avenir Book" w:hAnsi="Avenir Book"/>
          <w:sz w:val="22"/>
          <w:szCs w:val="22"/>
        </w:rPr>
      </w:pPr>
      <w:r w:rsidRPr="001432F4">
        <w:rPr>
          <w:rFonts w:ascii="Avenir Book" w:hAnsi="Avenir Book"/>
          <w:sz w:val="22"/>
          <w:szCs w:val="22"/>
        </w:rPr>
        <w:lastRenderedPageBreak/>
        <w:t>H3: Terdapat pengaruh signifikan</w:t>
      </w:r>
      <w:r w:rsidR="00FE6C3E" w:rsidRPr="001432F4">
        <w:rPr>
          <w:rFonts w:ascii="Avenir Book" w:hAnsi="Avenir Book"/>
          <w:sz w:val="22"/>
          <w:szCs w:val="22"/>
        </w:rPr>
        <w:t xml:space="preserve"> pelatihan kerja terhadap kinerja karyawan</w:t>
      </w:r>
    </w:p>
    <w:p w14:paraId="1618BC41" w14:textId="2421B17F" w:rsidR="000355C5" w:rsidRPr="001432F4" w:rsidRDefault="000355C5" w:rsidP="000355C5">
      <w:pPr>
        <w:ind w:left="66" w:right="115"/>
        <w:jc w:val="both"/>
        <w:rPr>
          <w:rFonts w:ascii="Avenir Book" w:hAnsi="Avenir Book"/>
          <w:sz w:val="22"/>
          <w:szCs w:val="22"/>
        </w:rPr>
      </w:pPr>
      <w:r w:rsidRPr="001432F4">
        <w:rPr>
          <w:rFonts w:ascii="Avenir Book" w:hAnsi="Avenir Book"/>
          <w:sz w:val="22"/>
          <w:szCs w:val="22"/>
        </w:rPr>
        <w:t>H4: Terdapat pengaruh signifikan pe</w:t>
      </w:r>
      <w:r w:rsidR="00FE6C3E" w:rsidRPr="001432F4">
        <w:rPr>
          <w:rFonts w:ascii="Avenir Book" w:hAnsi="Avenir Book"/>
          <w:sz w:val="22"/>
          <w:szCs w:val="22"/>
        </w:rPr>
        <w:t>ngembangan karyawan terhadap kinerja kary</w:t>
      </w:r>
      <w:r w:rsidR="00C23F4A" w:rsidRPr="001432F4">
        <w:rPr>
          <w:rFonts w:ascii="Avenir Book" w:hAnsi="Avenir Book"/>
          <w:sz w:val="22"/>
          <w:szCs w:val="22"/>
        </w:rPr>
        <w:t>a</w:t>
      </w:r>
      <w:r w:rsidR="00FE6C3E" w:rsidRPr="001432F4">
        <w:rPr>
          <w:rFonts w:ascii="Avenir Book" w:hAnsi="Avenir Book"/>
          <w:sz w:val="22"/>
          <w:szCs w:val="22"/>
        </w:rPr>
        <w:t>wan</w:t>
      </w:r>
    </w:p>
    <w:p w14:paraId="36E7AE7F" w14:textId="0428FCEB" w:rsidR="00FE6C3E" w:rsidRPr="001432F4" w:rsidRDefault="00FE6C3E" w:rsidP="000355C5">
      <w:pPr>
        <w:ind w:left="66" w:right="115"/>
        <w:jc w:val="both"/>
        <w:rPr>
          <w:rFonts w:ascii="Avenir Book" w:hAnsi="Avenir Book"/>
          <w:sz w:val="22"/>
          <w:szCs w:val="22"/>
        </w:rPr>
      </w:pPr>
      <w:r w:rsidRPr="001432F4">
        <w:rPr>
          <w:rFonts w:ascii="Avenir Book" w:hAnsi="Avenir Book"/>
          <w:sz w:val="22"/>
          <w:szCs w:val="22"/>
        </w:rPr>
        <w:t>H5: Terdapat pengaruh signifikan kemampuan kerja terhadap kinerja karyawan</w:t>
      </w:r>
    </w:p>
    <w:p w14:paraId="0B76DEFB" w14:textId="7CA3A1BB" w:rsidR="00FE6C3E" w:rsidRPr="001432F4" w:rsidRDefault="00FE6C3E" w:rsidP="000355C5">
      <w:pPr>
        <w:ind w:left="66" w:right="115"/>
        <w:jc w:val="both"/>
        <w:rPr>
          <w:rFonts w:ascii="Avenir Book" w:hAnsi="Avenir Book"/>
          <w:sz w:val="22"/>
          <w:szCs w:val="22"/>
        </w:rPr>
      </w:pPr>
      <w:r w:rsidRPr="001432F4">
        <w:rPr>
          <w:rFonts w:ascii="Avenir Book" w:hAnsi="Avenir Book"/>
          <w:sz w:val="22"/>
          <w:szCs w:val="22"/>
        </w:rPr>
        <w:t>H6: Terdapat pengaruh signifikan pelatihan kerja terhadap kinerja karywan melalui kemampuan kerja</w:t>
      </w:r>
    </w:p>
    <w:p w14:paraId="2C8087A2" w14:textId="09D0768A" w:rsidR="00FE6C3E" w:rsidRPr="001432F4" w:rsidRDefault="00FE6C3E" w:rsidP="000355C5">
      <w:pPr>
        <w:ind w:left="66" w:right="115"/>
        <w:jc w:val="both"/>
        <w:rPr>
          <w:rFonts w:ascii="Avenir Book" w:hAnsi="Avenir Book"/>
          <w:sz w:val="22"/>
          <w:szCs w:val="22"/>
        </w:rPr>
      </w:pPr>
      <w:r w:rsidRPr="001432F4">
        <w:rPr>
          <w:rFonts w:ascii="Avenir Book" w:hAnsi="Avenir Book"/>
          <w:sz w:val="22"/>
          <w:szCs w:val="22"/>
        </w:rPr>
        <w:t>H7: Terdapat pengaruh signifikan pengembangan karyawan terhadap kinerja karyawan melalui kemampuan kerja</w:t>
      </w:r>
    </w:p>
    <w:p w14:paraId="1D603C8A" w14:textId="77777777" w:rsidR="00A32510" w:rsidRPr="001432F4" w:rsidRDefault="00A32510" w:rsidP="000355C5">
      <w:pPr>
        <w:ind w:left="66" w:right="115"/>
        <w:jc w:val="both"/>
        <w:rPr>
          <w:rFonts w:ascii="Avenir Book" w:hAnsi="Avenir Book"/>
          <w:sz w:val="22"/>
          <w:szCs w:val="22"/>
        </w:rPr>
      </w:pPr>
    </w:p>
    <w:p w14:paraId="0FD7FBD3" w14:textId="0FFF3AA6" w:rsidR="00895A72" w:rsidRPr="001432F4" w:rsidRDefault="00016857" w:rsidP="00016857">
      <w:pPr>
        <w:pStyle w:val="ListParagraph"/>
        <w:numPr>
          <w:ilvl w:val="0"/>
          <w:numId w:val="2"/>
        </w:numPr>
        <w:ind w:left="426" w:right="115"/>
        <w:jc w:val="both"/>
        <w:rPr>
          <w:rFonts w:ascii="Avenir Book" w:hAnsi="Avenir Book"/>
          <w:b/>
          <w:bCs/>
          <w:sz w:val="22"/>
          <w:szCs w:val="22"/>
        </w:rPr>
      </w:pPr>
      <w:r w:rsidRPr="001432F4">
        <w:rPr>
          <w:rFonts w:ascii="Avenir Book" w:hAnsi="Avenir Book"/>
          <w:b/>
          <w:bCs/>
          <w:sz w:val="22"/>
          <w:szCs w:val="22"/>
        </w:rPr>
        <w:t>Jenis Penelitian</w:t>
      </w:r>
    </w:p>
    <w:p w14:paraId="294ADE09" w14:textId="4EE33878" w:rsidR="00A32510" w:rsidRPr="001432F4" w:rsidRDefault="00A32510" w:rsidP="00644845">
      <w:pPr>
        <w:ind w:left="66" w:right="115"/>
        <w:jc w:val="both"/>
        <w:rPr>
          <w:rFonts w:ascii="Avenir Book" w:hAnsi="Avenir Book"/>
          <w:sz w:val="22"/>
          <w:szCs w:val="22"/>
        </w:rPr>
      </w:pPr>
      <w:r w:rsidRPr="001432F4">
        <w:rPr>
          <w:rFonts w:ascii="Avenir Book" w:hAnsi="Avenir Book"/>
          <w:sz w:val="22"/>
          <w:szCs w:val="22"/>
        </w:rPr>
        <w:t>Dalam menjalankan sebuah penelitian, diperlukan sebuah cara penelitian yang berfungsi untuk mengumpulkan data yang relevan dengan tujuan penelitian dan juga untuk mendekati objek yang akan diteliti. Berdasarkan pertanyaan penelitian dan tujuan yang ingin dicapai, jenis penelitian yang digunakan dalam hal ini adalah penelitian penjelasan (</w:t>
      </w:r>
      <w:r w:rsidRPr="001432F4">
        <w:rPr>
          <w:rFonts w:ascii="Avenir Book" w:hAnsi="Avenir Book"/>
          <w:i/>
          <w:iCs/>
          <w:sz w:val="22"/>
          <w:szCs w:val="22"/>
        </w:rPr>
        <w:t>explanatory research</w:t>
      </w:r>
      <w:r w:rsidRPr="001432F4">
        <w:rPr>
          <w:rFonts w:ascii="Avenir Book" w:hAnsi="Avenir Book"/>
          <w:sz w:val="22"/>
          <w:szCs w:val="22"/>
        </w:rPr>
        <w:t>).</w:t>
      </w:r>
    </w:p>
    <w:p w14:paraId="77F6AC73" w14:textId="7A2EBE18" w:rsidR="00016857" w:rsidRPr="001432F4" w:rsidRDefault="00016857" w:rsidP="00016857">
      <w:pPr>
        <w:pStyle w:val="ListParagraph"/>
        <w:numPr>
          <w:ilvl w:val="0"/>
          <w:numId w:val="2"/>
        </w:numPr>
        <w:ind w:left="426" w:right="115"/>
        <w:jc w:val="both"/>
        <w:rPr>
          <w:rFonts w:ascii="Avenir Book" w:hAnsi="Avenir Book"/>
          <w:b/>
          <w:bCs/>
          <w:sz w:val="22"/>
          <w:szCs w:val="22"/>
        </w:rPr>
      </w:pPr>
      <w:r w:rsidRPr="001432F4">
        <w:rPr>
          <w:rFonts w:ascii="Avenir Book" w:hAnsi="Avenir Book"/>
          <w:b/>
          <w:bCs/>
          <w:sz w:val="22"/>
          <w:szCs w:val="22"/>
        </w:rPr>
        <w:t>Populasi dan Sampel</w:t>
      </w:r>
    </w:p>
    <w:p w14:paraId="6E3FA4B0" w14:textId="2642384B" w:rsidR="00A32510" w:rsidRPr="001432F4" w:rsidRDefault="00A32510" w:rsidP="00A32510">
      <w:pPr>
        <w:ind w:left="66" w:right="115" w:firstLine="360"/>
        <w:jc w:val="both"/>
        <w:rPr>
          <w:rFonts w:ascii="Avenir Book" w:hAnsi="Avenir Book"/>
          <w:sz w:val="22"/>
          <w:szCs w:val="22"/>
        </w:rPr>
      </w:pPr>
      <w:r w:rsidRPr="001432F4">
        <w:rPr>
          <w:rFonts w:ascii="Avenir Book" w:hAnsi="Avenir Book"/>
          <w:sz w:val="22"/>
          <w:szCs w:val="22"/>
        </w:rPr>
        <w:t xml:space="preserve">populasi adalah suatu kelompok individu yang memiliki karakteristik yang sama atau relatif serupa </w:t>
      </w:r>
      <w:r w:rsidRPr="001432F4">
        <w:rPr>
          <w:rFonts w:ascii="Avenir Book" w:hAnsi="Avenir Book"/>
          <w:sz w:val="22"/>
          <w:szCs w:val="22"/>
        </w:rPr>
        <w:fldChar w:fldCharType="begin" w:fldLock="1"/>
      </w:r>
      <w:r w:rsidR="00961916" w:rsidRPr="001432F4">
        <w:rPr>
          <w:rFonts w:ascii="Avenir Book" w:hAnsi="Avenir Book"/>
          <w:sz w:val="22"/>
          <w:szCs w:val="22"/>
        </w:rPr>
        <w:instrText>ADDIN CSL_CITATION {"citationItems":[{"id":"ITEM-1","itemData":{"author":[{"dropping-particle":"","family":"Creswell","given":"John W","non-dropping-particle":"","parse-names":false,"suffix":""}],"id":"ITEM-1","issued":{"date-parts":[["2014"]]},"number-of-pages":"1-60","publisher":". London: Sage Publictions.","title":"Educational Research, planning, conduting, and evaluating qualitative dan quantitative approaches","type":"book"},"uris":["http://www.mendeley.com/documents/?uuid=9e30ea24-7a20-43cc-80c1-5f0ccc945aee"]}],"mendeley":{"formattedCitation":"(Creswell, 2014)","plainTextFormattedCitation":"(Creswell, 2014)","previouslyFormattedCitation":"(Creswell, 2014)"},"properties":{"noteIndex":0},"schema":"https://github.com/citation-style-language/schema/raw/master/csl-citation.json"}</w:instrText>
      </w:r>
      <w:r w:rsidRPr="001432F4">
        <w:rPr>
          <w:rFonts w:ascii="Avenir Book" w:hAnsi="Avenir Book"/>
          <w:sz w:val="22"/>
          <w:szCs w:val="22"/>
        </w:rPr>
        <w:fldChar w:fldCharType="separate"/>
      </w:r>
      <w:r w:rsidR="00EE4934" w:rsidRPr="001432F4">
        <w:rPr>
          <w:rFonts w:ascii="Avenir Book" w:hAnsi="Avenir Book"/>
          <w:noProof/>
          <w:sz w:val="22"/>
          <w:szCs w:val="22"/>
        </w:rPr>
        <w:t>(Creswell, 2014)</w:t>
      </w:r>
      <w:r w:rsidRPr="001432F4">
        <w:rPr>
          <w:rFonts w:ascii="Avenir Book" w:hAnsi="Avenir Book"/>
          <w:sz w:val="22"/>
          <w:szCs w:val="22"/>
        </w:rPr>
        <w:fldChar w:fldCharType="end"/>
      </w:r>
      <w:r w:rsidRPr="001432F4">
        <w:rPr>
          <w:rFonts w:ascii="Avenir Book" w:hAnsi="Avenir Book"/>
          <w:sz w:val="22"/>
          <w:szCs w:val="22"/>
        </w:rPr>
        <w:t>. Populasi yang menjadi subjek penelitian ini adalah keseluruhan karyawan yang bekerja di PT. Dealer Honda Sumber Purnama Sakti Batu. Setelah dilakukan pencarian data di PT. Dealer Honda Sumber Purnama Sakti Batu, ditemukan bahwa jumlah total karyawan adalah sebanyak 60 orang. Dalam melakukan penentuan sampel pada penelitian ini, peneliti memilih menggunakan metode sampel jenuh. Sampel jenuh merupakan teknik penentuan sampel di mana semua anggota populasi digunakan sebagai sampel.</w:t>
      </w:r>
    </w:p>
    <w:p w14:paraId="6C952617" w14:textId="610E596F" w:rsidR="005128ED" w:rsidRPr="001432F4" w:rsidRDefault="00016857" w:rsidP="009A34C3">
      <w:pPr>
        <w:pStyle w:val="ListParagraph"/>
        <w:numPr>
          <w:ilvl w:val="0"/>
          <w:numId w:val="2"/>
        </w:numPr>
        <w:ind w:left="426" w:right="115"/>
        <w:jc w:val="both"/>
        <w:rPr>
          <w:rFonts w:ascii="Avenir Book" w:hAnsi="Avenir Book"/>
          <w:sz w:val="22"/>
          <w:szCs w:val="22"/>
        </w:rPr>
      </w:pPr>
      <w:r w:rsidRPr="001432F4">
        <w:rPr>
          <w:rFonts w:ascii="Avenir Book" w:hAnsi="Avenir Book"/>
          <w:b/>
          <w:bCs/>
          <w:sz w:val="22"/>
          <w:szCs w:val="22"/>
        </w:rPr>
        <w:t>Teknik Analisis</w:t>
      </w:r>
      <w:r w:rsidRPr="001432F4">
        <w:rPr>
          <w:rFonts w:ascii="Avenir Book" w:hAnsi="Avenir Book"/>
          <w:sz w:val="22"/>
          <w:szCs w:val="22"/>
        </w:rPr>
        <w:t xml:space="preserve"> </w:t>
      </w:r>
    </w:p>
    <w:p w14:paraId="45236ACF" w14:textId="07118877" w:rsidR="009A34C3" w:rsidRPr="001432F4" w:rsidRDefault="009A34C3" w:rsidP="009A34C3">
      <w:pPr>
        <w:pStyle w:val="ListParagraph"/>
        <w:numPr>
          <w:ilvl w:val="0"/>
          <w:numId w:val="3"/>
        </w:numPr>
        <w:ind w:right="115"/>
        <w:jc w:val="both"/>
        <w:rPr>
          <w:rFonts w:ascii="Avenir Book" w:hAnsi="Avenir Book"/>
          <w:sz w:val="22"/>
          <w:szCs w:val="22"/>
        </w:rPr>
      </w:pPr>
      <w:r w:rsidRPr="001432F4">
        <w:rPr>
          <w:rFonts w:ascii="Avenir Book" w:hAnsi="Avenir Book"/>
          <w:sz w:val="22"/>
          <w:szCs w:val="22"/>
        </w:rPr>
        <w:t>Analisis statistik deskriptif</w:t>
      </w:r>
    </w:p>
    <w:p w14:paraId="46ACE6D1" w14:textId="5C5C3B55" w:rsidR="00EE4934" w:rsidRPr="001432F4" w:rsidRDefault="00EE4934" w:rsidP="00EE4934">
      <w:pPr>
        <w:ind w:left="66" w:right="115"/>
        <w:jc w:val="both"/>
        <w:rPr>
          <w:rFonts w:ascii="Avenir Book" w:hAnsi="Avenir Book"/>
          <w:sz w:val="22"/>
          <w:szCs w:val="22"/>
        </w:rPr>
      </w:pPr>
      <w:r w:rsidRPr="001432F4">
        <w:rPr>
          <w:rFonts w:ascii="Avenir Book" w:hAnsi="Avenir Book"/>
          <w:sz w:val="22"/>
          <w:szCs w:val="22"/>
        </w:rPr>
        <w:t>Analisis ini digunakan untuk melakukan deskripsi terhadap variabel pelatihan kerja, pengembangan karyawan, kemampuan kerja, serta kinerja karywab dengan cara membagi-bagi item dari setiap variabel tersebut. selanjutnya melakukan pengolahan data dan menyusunnya ke dalam tabel frekuensi, kemudian menjelaskan data yang telah diolah secara deskriptif. Penjelasan ini dilakukan dengan memberikan angka, baik dalam bentuk jumlah atau persentase.</w:t>
      </w:r>
    </w:p>
    <w:p w14:paraId="7E89E1A5" w14:textId="60F3528A" w:rsidR="009A34C3" w:rsidRPr="001432F4" w:rsidRDefault="009A34C3" w:rsidP="009A34C3">
      <w:pPr>
        <w:pStyle w:val="ListParagraph"/>
        <w:numPr>
          <w:ilvl w:val="0"/>
          <w:numId w:val="3"/>
        </w:numPr>
        <w:ind w:right="115"/>
        <w:jc w:val="both"/>
        <w:rPr>
          <w:rFonts w:ascii="Avenir Book" w:hAnsi="Avenir Book"/>
          <w:sz w:val="22"/>
          <w:szCs w:val="22"/>
        </w:rPr>
      </w:pPr>
      <w:r w:rsidRPr="001432F4">
        <w:rPr>
          <w:rFonts w:ascii="Avenir Book" w:hAnsi="Avenir Book"/>
          <w:sz w:val="22"/>
          <w:szCs w:val="22"/>
        </w:rPr>
        <w:t>Analisis jalur</w:t>
      </w:r>
    </w:p>
    <w:p w14:paraId="04237E72" w14:textId="659FCCE1" w:rsidR="00EE4934" w:rsidRPr="001432F4" w:rsidRDefault="00EE4934" w:rsidP="00BB5259">
      <w:pPr>
        <w:rPr>
          <w:rFonts w:ascii="Avenir Book" w:hAnsi="Avenir Book"/>
          <w:sz w:val="22"/>
          <w:szCs w:val="22"/>
        </w:rPr>
      </w:pPr>
      <w:r w:rsidRPr="001432F4">
        <w:rPr>
          <w:rFonts w:ascii="Avenir Book" w:hAnsi="Avenir Book"/>
          <w:sz w:val="22"/>
          <w:szCs w:val="22"/>
        </w:rPr>
        <w:t>Analisis jalur (</w:t>
      </w:r>
      <w:r w:rsidRPr="001432F4">
        <w:rPr>
          <w:rFonts w:ascii="Avenir Book" w:hAnsi="Avenir Book"/>
          <w:i/>
          <w:iCs/>
          <w:sz w:val="22"/>
          <w:szCs w:val="22"/>
        </w:rPr>
        <w:t>path analysis</w:t>
      </w:r>
      <w:r w:rsidRPr="001432F4">
        <w:rPr>
          <w:rFonts w:ascii="Avenir Book" w:hAnsi="Avenir Book"/>
          <w:sz w:val="22"/>
          <w:szCs w:val="22"/>
        </w:rPr>
        <w:t>) merupakan sebuah teknik statistik multivariat yang digunakan untuk memeriksa hubungan antara dua atau lebih variabel dalam sebuah model yang kompleks</w:t>
      </w:r>
      <w:r w:rsidR="00961916" w:rsidRPr="001432F4">
        <w:rPr>
          <w:rFonts w:ascii="Avenir Book" w:hAnsi="Avenir Book"/>
          <w:sz w:val="22"/>
          <w:szCs w:val="22"/>
        </w:rPr>
        <w:t xml:space="preserve"> </w:t>
      </w:r>
      <w:r w:rsidR="00961916" w:rsidRPr="001432F4">
        <w:rPr>
          <w:rFonts w:ascii="Avenir Book" w:hAnsi="Avenir Book"/>
          <w:sz w:val="22"/>
          <w:szCs w:val="22"/>
        </w:rPr>
        <w:fldChar w:fldCharType="begin" w:fldLock="1"/>
      </w:r>
      <w:r w:rsidR="00D75EED">
        <w:rPr>
          <w:rFonts w:ascii="Avenir Book" w:hAnsi="Avenir Book"/>
          <w:sz w:val="22"/>
          <w:szCs w:val="22"/>
        </w:rPr>
        <w:instrText>ADDIN CSL_CITATION {"citationItems":[{"id":"ITEM-1","itemData":{"author":[{"dropping-particle":"","family":"Creswell","given":"John W","non-dropping-particle":"","parse-names":false,"suffix":""}],"id":"ITEM-1","issued":{"date-parts":[["2014"]]},"number-of-pages":"1-60","publisher":". London: Sage Publictions.","title":"Educational Research, planning, conduting, and evaluating qualitative dan quantitative approaches","type":"book"},"uris":["http://www.mendeley.com/documents/?uuid=9e30ea24-7a20-43cc-80c1-5f0ccc945aee"]}],"mendeley":{"formattedCitation":"(Creswell, 2014)","plainTextFormattedCitation":"(Creswell, 2014)","previouslyFormattedCitation":"(Creswell, 2014)"},"properties":{"noteIndex":0},"schema":"https://github.com/citation-style-language/schema/raw/master/csl-citation.json"}</w:instrText>
      </w:r>
      <w:r w:rsidR="00961916" w:rsidRPr="001432F4">
        <w:rPr>
          <w:rFonts w:ascii="Avenir Book" w:hAnsi="Avenir Book"/>
          <w:sz w:val="22"/>
          <w:szCs w:val="22"/>
        </w:rPr>
        <w:fldChar w:fldCharType="separate"/>
      </w:r>
      <w:r w:rsidR="00961916" w:rsidRPr="001432F4">
        <w:rPr>
          <w:rFonts w:ascii="Avenir Book" w:hAnsi="Avenir Book"/>
          <w:noProof/>
          <w:sz w:val="22"/>
          <w:szCs w:val="22"/>
        </w:rPr>
        <w:t>(Creswell, 2014)</w:t>
      </w:r>
      <w:r w:rsidR="00961916" w:rsidRPr="001432F4">
        <w:rPr>
          <w:rFonts w:ascii="Avenir Book" w:hAnsi="Avenir Book"/>
          <w:sz w:val="22"/>
          <w:szCs w:val="22"/>
        </w:rPr>
        <w:fldChar w:fldCharType="end"/>
      </w:r>
      <w:r w:rsidR="00961916" w:rsidRPr="001432F4">
        <w:rPr>
          <w:rFonts w:ascii="Avenir Book" w:hAnsi="Avenir Book"/>
          <w:sz w:val="22"/>
          <w:szCs w:val="22"/>
        </w:rPr>
        <w:t>.</w:t>
      </w:r>
      <w:r w:rsidRPr="001432F4">
        <w:rPr>
          <w:rFonts w:ascii="Avenir Book" w:hAnsi="Avenir Book"/>
          <w:sz w:val="22"/>
          <w:szCs w:val="22"/>
        </w:rPr>
        <w:t xml:space="preserve"> Teknik ini </w:t>
      </w:r>
      <w:r w:rsidR="00961916" w:rsidRPr="001432F4">
        <w:rPr>
          <w:rFonts w:ascii="Avenir Book" w:hAnsi="Avenir Book"/>
          <w:sz w:val="22"/>
          <w:szCs w:val="22"/>
        </w:rPr>
        <w:t>digunakan</w:t>
      </w:r>
      <w:r w:rsidRPr="001432F4">
        <w:rPr>
          <w:rFonts w:ascii="Avenir Book" w:hAnsi="Avenir Book"/>
          <w:sz w:val="22"/>
          <w:szCs w:val="22"/>
        </w:rPr>
        <w:t xml:space="preserve"> untuk menguji kebenaran model konseptual yang telah diajukan oleh peneliti, yang mencakup beberapa hipotesis tentang hubungan antara variabel-variabel yang terlibat.</w:t>
      </w:r>
    </w:p>
    <w:p w14:paraId="586BFD4A" w14:textId="77777777" w:rsidR="00EE4934" w:rsidRPr="001432F4" w:rsidRDefault="00EE4934" w:rsidP="00BB5259">
      <w:pPr>
        <w:rPr>
          <w:rFonts w:ascii="Avenir Book" w:hAnsi="Avenir Book"/>
          <w:sz w:val="22"/>
          <w:szCs w:val="22"/>
        </w:rPr>
      </w:pPr>
    </w:p>
    <w:p w14:paraId="0E3B3B80" w14:textId="60B69B2D" w:rsidR="005B081B" w:rsidRPr="001432F4" w:rsidRDefault="005128ED" w:rsidP="00BB5259">
      <w:pPr>
        <w:rPr>
          <w:rFonts w:ascii="Avenir Book" w:hAnsi="Avenir Book" w:cs="Tahoma"/>
          <w:b/>
          <w:bCs/>
          <w:color w:val="222222"/>
          <w:sz w:val="22"/>
          <w:szCs w:val="22"/>
          <w:shd w:val="clear" w:color="auto" w:fill="FFFFFF"/>
        </w:rPr>
      </w:pPr>
      <w:r w:rsidRPr="001432F4">
        <w:rPr>
          <w:rFonts w:ascii="Avenir Book" w:hAnsi="Avenir Book" w:cs="Tahoma"/>
          <w:b/>
          <w:bCs/>
          <w:color w:val="222222"/>
          <w:sz w:val="22"/>
          <w:szCs w:val="22"/>
          <w:shd w:val="clear" w:color="auto" w:fill="FFFFFF"/>
        </w:rPr>
        <w:t xml:space="preserve">HASIL DAN PEMBAHASAN </w:t>
      </w:r>
    </w:p>
    <w:p w14:paraId="4CE48266" w14:textId="3827AF52" w:rsidR="008B2F99" w:rsidRPr="001432F4" w:rsidRDefault="00776958" w:rsidP="00776958">
      <w:pPr>
        <w:pStyle w:val="ListParagraph"/>
        <w:numPr>
          <w:ilvl w:val="0"/>
          <w:numId w:val="4"/>
        </w:numPr>
        <w:ind w:left="426"/>
        <w:jc w:val="both"/>
        <w:rPr>
          <w:rFonts w:ascii="Avenir Book" w:hAnsi="Avenir Book" w:cs="Tahoma"/>
          <w:b/>
          <w:bCs/>
          <w:color w:val="222222"/>
          <w:sz w:val="22"/>
          <w:szCs w:val="22"/>
          <w:shd w:val="clear" w:color="auto" w:fill="FFFFFF"/>
        </w:rPr>
      </w:pPr>
      <w:r w:rsidRPr="001432F4">
        <w:rPr>
          <w:rFonts w:ascii="Avenir Book" w:hAnsi="Avenir Book" w:cs="Tahoma"/>
          <w:b/>
          <w:bCs/>
          <w:color w:val="222222"/>
          <w:sz w:val="22"/>
          <w:szCs w:val="22"/>
          <w:shd w:val="clear" w:color="auto" w:fill="FFFFFF"/>
        </w:rPr>
        <w:t>Analisis Deskriptif</w:t>
      </w:r>
    </w:p>
    <w:p w14:paraId="657DBE32" w14:textId="5DD13715" w:rsidR="00776958" w:rsidRPr="001432F4" w:rsidRDefault="00776958" w:rsidP="00776958">
      <w:pPr>
        <w:pStyle w:val="ListParagraph"/>
        <w:numPr>
          <w:ilvl w:val="0"/>
          <w:numId w:val="5"/>
        </w:numPr>
        <w:jc w:val="both"/>
        <w:rPr>
          <w:rFonts w:ascii="Avenir Book" w:hAnsi="Avenir Book" w:cs="Tahoma"/>
          <w:color w:val="222222"/>
          <w:sz w:val="22"/>
          <w:szCs w:val="22"/>
          <w:shd w:val="clear" w:color="auto" w:fill="FFFFFF"/>
        </w:rPr>
      </w:pPr>
      <w:r w:rsidRPr="001432F4">
        <w:rPr>
          <w:rFonts w:ascii="Avenir Book" w:hAnsi="Avenir Book" w:cs="Tahoma"/>
          <w:color w:val="222222"/>
          <w:sz w:val="22"/>
          <w:szCs w:val="22"/>
          <w:shd w:val="clear" w:color="auto" w:fill="FFFFFF"/>
        </w:rPr>
        <w:t>Pelatihan Kerja</w:t>
      </w:r>
    </w:p>
    <w:p w14:paraId="3E3AFEBD" w14:textId="26921DC7" w:rsidR="00776958" w:rsidRPr="001432F4" w:rsidRDefault="00776958" w:rsidP="00776958">
      <w:pPr>
        <w:ind w:left="66" w:firstLine="360"/>
        <w:jc w:val="both"/>
        <w:rPr>
          <w:rFonts w:ascii="Avenir Book" w:hAnsi="Avenir Book" w:cs="Tahoma"/>
          <w:color w:val="222222"/>
          <w:sz w:val="22"/>
          <w:szCs w:val="22"/>
          <w:shd w:val="clear" w:color="auto" w:fill="FFFFFF"/>
        </w:rPr>
      </w:pPr>
      <w:r w:rsidRPr="001432F4">
        <w:rPr>
          <w:rFonts w:ascii="Avenir Book" w:hAnsi="Avenir Book" w:cs="Tahoma"/>
          <w:color w:val="222222"/>
          <w:sz w:val="22"/>
          <w:szCs w:val="22"/>
          <w:shd w:val="clear" w:color="auto" w:fill="FFFFFF"/>
        </w:rPr>
        <w:t>Terdapat 10 item pernyataan pada variabel pelatihan kerja yang diberikan kepada responden untuk dijawab. Kesimpulan dari ke</w:t>
      </w:r>
      <w:r w:rsidR="00BF5217" w:rsidRPr="001432F4">
        <w:rPr>
          <w:rFonts w:ascii="Avenir Book" w:hAnsi="Avenir Book" w:cs="Tahoma"/>
          <w:color w:val="222222"/>
          <w:sz w:val="22"/>
          <w:szCs w:val="22"/>
          <w:shd w:val="clear" w:color="auto" w:fill="FFFFFF"/>
        </w:rPr>
        <w:t>sepuluh</w:t>
      </w:r>
      <w:r w:rsidRPr="001432F4">
        <w:rPr>
          <w:rFonts w:ascii="Avenir Book" w:hAnsi="Avenir Book" w:cs="Tahoma"/>
          <w:color w:val="222222"/>
          <w:sz w:val="22"/>
          <w:szCs w:val="22"/>
          <w:shd w:val="clear" w:color="auto" w:fill="FFFFFF"/>
        </w:rPr>
        <w:t xml:space="preserve"> item tersebut total nilai rata-rata menunjukkan nilai 3,90 yang berarti pada kategori baik. Hal ini menjelaskan bahwa Pelatihan</w:t>
      </w:r>
      <w:r w:rsidR="00BF5217" w:rsidRPr="001432F4">
        <w:rPr>
          <w:rFonts w:ascii="Avenir Book" w:hAnsi="Avenir Book" w:cs="Tahoma"/>
          <w:color w:val="222222"/>
          <w:sz w:val="22"/>
          <w:szCs w:val="22"/>
          <w:shd w:val="clear" w:color="auto" w:fill="FFFFFF"/>
        </w:rPr>
        <w:t xml:space="preserve"> Kerja</w:t>
      </w:r>
      <w:r w:rsidRPr="001432F4">
        <w:rPr>
          <w:rFonts w:ascii="Avenir Book" w:hAnsi="Avenir Book" w:cs="Tahoma"/>
          <w:color w:val="222222"/>
          <w:sz w:val="22"/>
          <w:szCs w:val="22"/>
          <w:shd w:val="clear" w:color="auto" w:fill="FFFFFF"/>
        </w:rPr>
        <w:t xml:space="preserve"> (X1) yang ada pada </w:t>
      </w:r>
      <w:r w:rsidR="004F4EA9" w:rsidRPr="001432F4">
        <w:rPr>
          <w:rFonts w:ascii="Avenir Book" w:hAnsi="Avenir Book"/>
          <w:sz w:val="22"/>
          <w:szCs w:val="22"/>
        </w:rPr>
        <w:t>perushaan tersebut</w:t>
      </w:r>
      <w:r w:rsidRPr="001432F4">
        <w:rPr>
          <w:rFonts w:ascii="Avenir Book" w:hAnsi="Avenir Book" w:cs="Tahoma"/>
          <w:color w:val="222222"/>
          <w:sz w:val="22"/>
          <w:szCs w:val="22"/>
          <w:shd w:val="clear" w:color="auto" w:fill="FFFFFF"/>
        </w:rPr>
        <w:t xml:space="preserve"> telah dilaksanakan dengan baik. </w:t>
      </w:r>
    </w:p>
    <w:p w14:paraId="46859A66" w14:textId="544C36B7" w:rsidR="00776958" w:rsidRPr="001432F4" w:rsidRDefault="00776958" w:rsidP="00776958">
      <w:pPr>
        <w:pStyle w:val="ListParagraph"/>
        <w:numPr>
          <w:ilvl w:val="0"/>
          <w:numId w:val="5"/>
        </w:numPr>
        <w:jc w:val="both"/>
        <w:rPr>
          <w:rFonts w:ascii="Avenir Book" w:hAnsi="Avenir Book" w:cs="Tahoma"/>
          <w:color w:val="222222"/>
          <w:sz w:val="22"/>
          <w:szCs w:val="22"/>
          <w:shd w:val="clear" w:color="auto" w:fill="FFFFFF"/>
        </w:rPr>
      </w:pPr>
      <w:r w:rsidRPr="001432F4">
        <w:rPr>
          <w:rFonts w:ascii="Avenir Book" w:hAnsi="Avenir Book" w:cs="Tahoma"/>
          <w:color w:val="222222"/>
          <w:sz w:val="22"/>
          <w:szCs w:val="22"/>
          <w:shd w:val="clear" w:color="auto" w:fill="FFFFFF"/>
        </w:rPr>
        <w:t>Pengembangan Karyawan</w:t>
      </w:r>
    </w:p>
    <w:p w14:paraId="0ADBF794" w14:textId="14FB3FE7" w:rsidR="00BF5217" w:rsidRPr="001432F4" w:rsidRDefault="00BF5217" w:rsidP="00BF5217">
      <w:pPr>
        <w:ind w:left="66" w:firstLine="360"/>
        <w:jc w:val="both"/>
        <w:rPr>
          <w:rFonts w:ascii="Avenir Book" w:hAnsi="Avenir Book" w:cs="Tahoma"/>
          <w:color w:val="222222"/>
          <w:sz w:val="22"/>
          <w:szCs w:val="22"/>
          <w:shd w:val="clear" w:color="auto" w:fill="FFFFFF"/>
        </w:rPr>
      </w:pPr>
      <w:r w:rsidRPr="001432F4">
        <w:rPr>
          <w:rFonts w:ascii="Avenir Book" w:hAnsi="Avenir Book" w:cs="Tahoma"/>
          <w:color w:val="222222"/>
          <w:sz w:val="22"/>
          <w:szCs w:val="22"/>
          <w:shd w:val="clear" w:color="auto" w:fill="FFFFFF"/>
        </w:rPr>
        <w:t xml:space="preserve">Terdapat 10 item pernyataan pada variabel pengembangan karyawan yang diberikan kepada responden untuk dijawab. Kesimpulan dari kesepuluh item tersebut total nilai rata-rata menunjukkan nilai 4,20 yang berarti pada kategori baik. Hal ini </w:t>
      </w:r>
      <w:r w:rsidRPr="001432F4">
        <w:rPr>
          <w:rFonts w:ascii="Avenir Book" w:hAnsi="Avenir Book" w:cs="Tahoma"/>
          <w:color w:val="222222"/>
          <w:sz w:val="22"/>
          <w:szCs w:val="22"/>
          <w:shd w:val="clear" w:color="auto" w:fill="FFFFFF"/>
        </w:rPr>
        <w:lastRenderedPageBreak/>
        <w:t xml:space="preserve">menjelaskan bahwa Pengembangan Karyawan (X2) yang ada pada </w:t>
      </w:r>
      <w:r w:rsidR="004F4EA9" w:rsidRPr="001432F4">
        <w:rPr>
          <w:rFonts w:ascii="Avenir Book" w:hAnsi="Avenir Book" w:cs="Tahoma"/>
          <w:color w:val="222222"/>
          <w:sz w:val="22"/>
          <w:szCs w:val="22"/>
          <w:shd w:val="clear" w:color="auto" w:fill="FFFFFF"/>
        </w:rPr>
        <w:t>perusahaan tersebut</w:t>
      </w:r>
      <w:r w:rsidRPr="001432F4">
        <w:rPr>
          <w:rFonts w:ascii="Avenir Book" w:hAnsi="Avenir Book" w:cs="Tahoma"/>
          <w:color w:val="222222"/>
          <w:sz w:val="22"/>
          <w:szCs w:val="22"/>
          <w:shd w:val="clear" w:color="auto" w:fill="FFFFFF"/>
        </w:rPr>
        <w:t xml:space="preserve"> telah sesuai.</w:t>
      </w:r>
    </w:p>
    <w:p w14:paraId="563AF75B" w14:textId="65BAA6FD" w:rsidR="00776958" w:rsidRPr="001432F4" w:rsidRDefault="00776958" w:rsidP="00776958">
      <w:pPr>
        <w:pStyle w:val="ListParagraph"/>
        <w:numPr>
          <w:ilvl w:val="0"/>
          <w:numId w:val="5"/>
        </w:numPr>
        <w:jc w:val="both"/>
        <w:rPr>
          <w:rFonts w:ascii="Avenir Book" w:hAnsi="Avenir Book" w:cs="Tahoma"/>
          <w:color w:val="222222"/>
          <w:sz w:val="22"/>
          <w:szCs w:val="22"/>
          <w:shd w:val="clear" w:color="auto" w:fill="FFFFFF"/>
        </w:rPr>
      </w:pPr>
      <w:r w:rsidRPr="001432F4">
        <w:rPr>
          <w:rFonts w:ascii="Avenir Book" w:hAnsi="Avenir Book" w:cs="Tahoma"/>
          <w:color w:val="222222"/>
          <w:sz w:val="22"/>
          <w:szCs w:val="22"/>
          <w:shd w:val="clear" w:color="auto" w:fill="FFFFFF"/>
        </w:rPr>
        <w:t>Kemampuan Kerja</w:t>
      </w:r>
    </w:p>
    <w:p w14:paraId="44A516B2" w14:textId="7BE44DF2" w:rsidR="00B72C80" w:rsidRPr="001432F4" w:rsidRDefault="00804BFA" w:rsidP="00804BFA">
      <w:pPr>
        <w:ind w:left="66" w:firstLine="360"/>
        <w:jc w:val="both"/>
        <w:rPr>
          <w:rFonts w:ascii="Avenir Book" w:hAnsi="Avenir Book" w:cs="Tahoma"/>
          <w:color w:val="222222"/>
          <w:sz w:val="22"/>
          <w:szCs w:val="22"/>
          <w:shd w:val="clear" w:color="auto" w:fill="FFFFFF"/>
        </w:rPr>
      </w:pPr>
      <w:r w:rsidRPr="001432F4">
        <w:rPr>
          <w:rFonts w:ascii="Avenir Book" w:hAnsi="Avenir Book" w:cs="Tahoma"/>
          <w:color w:val="222222"/>
          <w:sz w:val="22"/>
          <w:szCs w:val="22"/>
          <w:shd w:val="clear" w:color="auto" w:fill="FFFFFF"/>
        </w:rPr>
        <w:t>Terdapat 6 item pernyataan pada variabel kemampuan kerja yang diberikan kepada responden untuk dijawab. Kesimpulan dari keenam item tersebut total nilai rata-rata menunjukkan nilai 4,00 yang berarti pada kategori baik.</w:t>
      </w:r>
      <w:r w:rsidR="004F4EA9" w:rsidRPr="001432F4">
        <w:rPr>
          <w:rFonts w:ascii="Avenir Book" w:hAnsi="Avenir Book" w:cs="Tahoma"/>
          <w:color w:val="222222"/>
          <w:sz w:val="22"/>
          <w:szCs w:val="22"/>
          <w:shd w:val="clear" w:color="auto" w:fill="FFFFFF"/>
        </w:rPr>
        <w:t xml:space="preserve"> Hal ini menjelaskan bahwa kemampuan kerja karyawan (Z) yang ada pada perusahaan tersebut cukup baik.</w:t>
      </w:r>
    </w:p>
    <w:p w14:paraId="2E4D91CF" w14:textId="097BFB77" w:rsidR="00776958" w:rsidRPr="001432F4" w:rsidRDefault="00776958" w:rsidP="00776958">
      <w:pPr>
        <w:pStyle w:val="ListParagraph"/>
        <w:numPr>
          <w:ilvl w:val="0"/>
          <w:numId w:val="5"/>
        </w:numPr>
        <w:jc w:val="both"/>
        <w:rPr>
          <w:rFonts w:ascii="Avenir Book" w:hAnsi="Avenir Book" w:cs="Tahoma"/>
          <w:color w:val="222222"/>
          <w:sz w:val="22"/>
          <w:szCs w:val="22"/>
          <w:shd w:val="clear" w:color="auto" w:fill="FFFFFF"/>
        </w:rPr>
      </w:pPr>
      <w:r w:rsidRPr="001432F4">
        <w:rPr>
          <w:rFonts w:ascii="Avenir Book" w:hAnsi="Avenir Book" w:cs="Tahoma"/>
          <w:color w:val="222222"/>
          <w:sz w:val="22"/>
          <w:szCs w:val="22"/>
          <w:shd w:val="clear" w:color="auto" w:fill="FFFFFF"/>
        </w:rPr>
        <w:t>Kinerja Karyawan</w:t>
      </w:r>
    </w:p>
    <w:p w14:paraId="35868FF5" w14:textId="509AB0DC" w:rsidR="008B2F99" w:rsidRPr="001432F4" w:rsidRDefault="007A0340" w:rsidP="007A0340">
      <w:pPr>
        <w:ind w:firstLine="426"/>
        <w:jc w:val="both"/>
        <w:rPr>
          <w:rFonts w:ascii="Avenir Book" w:hAnsi="Avenir Book" w:cs="Tahoma"/>
          <w:color w:val="222222"/>
          <w:sz w:val="22"/>
          <w:szCs w:val="22"/>
          <w:shd w:val="clear" w:color="auto" w:fill="FFFFFF"/>
        </w:rPr>
      </w:pPr>
      <w:r w:rsidRPr="001432F4">
        <w:rPr>
          <w:rFonts w:ascii="Avenir Book" w:hAnsi="Avenir Book" w:cs="Tahoma"/>
          <w:color w:val="222222"/>
          <w:sz w:val="22"/>
          <w:szCs w:val="22"/>
          <w:shd w:val="clear" w:color="auto" w:fill="FFFFFF"/>
        </w:rPr>
        <w:t>Terdapat 6 item pernyataan pada variabel kinerja karyawan yang diberikan kepada responden untuk dijawab. Kesimpulan dari keenam item tersebut total nilai rata-rata menunjukkan nilai 4,00 yang berarti pada kategori baik. Hal ini menjelaskan bahwa kinerja karyawan (Y) yang ada pada perusahaan tersebut cukup baik.</w:t>
      </w:r>
    </w:p>
    <w:p w14:paraId="686404E5" w14:textId="26E00345" w:rsidR="00320E7C" w:rsidRPr="001432F4" w:rsidRDefault="00320E7C" w:rsidP="00320E7C">
      <w:pPr>
        <w:pStyle w:val="ListParagraph"/>
        <w:numPr>
          <w:ilvl w:val="0"/>
          <w:numId w:val="4"/>
        </w:numPr>
        <w:ind w:left="426"/>
        <w:jc w:val="both"/>
        <w:rPr>
          <w:rFonts w:ascii="Avenir Book" w:hAnsi="Avenir Book" w:cs="Tahoma"/>
          <w:b/>
          <w:bCs/>
          <w:color w:val="222222"/>
          <w:sz w:val="22"/>
          <w:szCs w:val="22"/>
          <w:shd w:val="clear" w:color="auto" w:fill="FFFFFF"/>
        </w:rPr>
      </w:pPr>
      <w:r w:rsidRPr="001432F4">
        <w:rPr>
          <w:rFonts w:ascii="Avenir Book" w:hAnsi="Avenir Book" w:cs="Tahoma"/>
          <w:b/>
          <w:bCs/>
          <w:color w:val="222222"/>
          <w:sz w:val="22"/>
          <w:szCs w:val="22"/>
          <w:shd w:val="clear" w:color="auto" w:fill="FFFFFF"/>
        </w:rPr>
        <w:t>Hasil Uji Analisis Jalur</w:t>
      </w:r>
    </w:p>
    <w:p w14:paraId="55F7D2B9" w14:textId="2756F260" w:rsidR="00707E53" w:rsidRPr="001432F4" w:rsidRDefault="00707E53" w:rsidP="00707E53">
      <w:pPr>
        <w:jc w:val="center"/>
        <w:rPr>
          <w:rFonts w:ascii="Avenir Next LT Pro" w:hAnsi="Avenir Next LT Pro" w:cs="Arial"/>
          <w:b/>
          <w:sz w:val="22"/>
          <w:szCs w:val="22"/>
        </w:rPr>
      </w:pPr>
      <w:r w:rsidRPr="001432F4">
        <w:rPr>
          <w:rFonts w:ascii="Avenir Next LT Pro" w:hAnsi="Avenir Next LT Pro" w:cs="Arial"/>
          <w:b/>
          <w:sz w:val="22"/>
          <w:szCs w:val="22"/>
        </w:rPr>
        <w:t xml:space="preserve">Tabel 1. </w:t>
      </w:r>
      <w:r w:rsidRPr="001432F4">
        <w:rPr>
          <w:rFonts w:ascii="Avenir Next LT Pro" w:hAnsi="Avenir Next LT Pro" w:cs="Arial"/>
          <w:b/>
          <w:sz w:val="22"/>
          <w:szCs w:val="22"/>
          <w:lang w:val="id"/>
        </w:rPr>
        <w:t>Pengujian Koefisien</w:t>
      </w:r>
      <w:r w:rsidRPr="001432F4">
        <w:rPr>
          <w:rFonts w:ascii="Avenir Next LT Pro" w:hAnsi="Avenir Next LT Pro" w:cs="Arial"/>
          <w:b/>
          <w:sz w:val="22"/>
          <w:szCs w:val="22"/>
          <w:lang w:val="en-US"/>
        </w:rPr>
        <w:t xml:space="preserve"> </w:t>
      </w:r>
      <w:r w:rsidRPr="001432F4">
        <w:rPr>
          <w:rFonts w:ascii="Avenir Next LT Pro" w:hAnsi="Avenir Next LT Pro" w:cs="Arial"/>
          <w:b/>
          <w:sz w:val="22"/>
          <w:szCs w:val="22"/>
          <w:lang w:val="id"/>
        </w:rPr>
        <w:t>Jalur</w:t>
      </w:r>
      <w:r w:rsidRPr="001432F4">
        <w:rPr>
          <w:rFonts w:ascii="Avenir Next LT Pro" w:hAnsi="Avenir Next LT Pro" w:cs="Arial"/>
          <w:b/>
          <w:sz w:val="22"/>
          <w:szCs w:val="22"/>
        </w:rPr>
        <w:t xml:space="preserve"> Pelatihan dan Pengembangan Terhadap Kemampuan Kerja</w:t>
      </w:r>
    </w:p>
    <w:tbl>
      <w:tblPr>
        <w:tblW w:w="8057"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4"/>
        <w:gridCol w:w="2403"/>
        <w:gridCol w:w="1301"/>
        <w:gridCol w:w="1309"/>
        <w:gridCol w:w="1437"/>
        <w:gridCol w:w="854"/>
        <w:gridCol w:w="709"/>
      </w:tblGrid>
      <w:tr w:rsidR="00707E53" w:rsidRPr="001432F4" w14:paraId="71E78295" w14:textId="77777777" w:rsidTr="00707E53">
        <w:trPr>
          <w:trHeight w:val="685"/>
          <w:jc w:val="center"/>
        </w:trPr>
        <w:tc>
          <w:tcPr>
            <w:tcW w:w="2447" w:type="dxa"/>
            <w:gridSpan w:val="2"/>
            <w:vMerge w:val="restart"/>
          </w:tcPr>
          <w:p w14:paraId="1F5BDEB2" w14:textId="77777777" w:rsidR="00707E53" w:rsidRPr="001432F4" w:rsidRDefault="00707E53" w:rsidP="00707E53">
            <w:pPr>
              <w:pStyle w:val="TableParagraph"/>
              <w:rPr>
                <w:rFonts w:ascii="Avenir Next LT Pro" w:hAnsi="Avenir Next LT Pro"/>
                <w:b/>
              </w:rPr>
            </w:pPr>
          </w:p>
          <w:p w14:paraId="227B2430" w14:textId="77777777" w:rsidR="00707E53" w:rsidRPr="001432F4" w:rsidRDefault="00707E53" w:rsidP="00707E53">
            <w:pPr>
              <w:pStyle w:val="TableParagraph"/>
              <w:rPr>
                <w:rFonts w:ascii="Avenir Next LT Pro" w:hAnsi="Avenir Next LT Pro"/>
                <w:b/>
              </w:rPr>
            </w:pPr>
          </w:p>
          <w:p w14:paraId="692810E3" w14:textId="77777777" w:rsidR="00707E53" w:rsidRPr="001432F4" w:rsidRDefault="00707E53" w:rsidP="00707E53">
            <w:pPr>
              <w:pStyle w:val="TableParagraph"/>
              <w:rPr>
                <w:rFonts w:ascii="Avenir Next LT Pro" w:hAnsi="Avenir Next LT Pro"/>
                <w:b/>
              </w:rPr>
            </w:pPr>
          </w:p>
          <w:p w14:paraId="411CD14C" w14:textId="77777777" w:rsidR="00707E53" w:rsidRPr="001432F4" w:rsidRDefault="00707E53" w:rsidP="00707E53">
            <w:pPr>
              <w:pStyle w:val="TableParagraph"/>
              <w:spacing w:before="2"/>
              <w:rPr>
                <w:rFonts w:ascii="Avenir Next LT Pro" w:hAnsi="Avenir Next LT Pro"/>
                <w:b/>
              </w:rPr>
            </w:pPr>
          </w:p>
          <w:p w14:paraId="09961B9E" w14:textId="77777777" w:rsidR="00707E53" w:rsidRPr="001432F4" w:rsidRDefault="00707E53" w:rsidP="00707E53">
            <w:pPr>
              <w:pStyle w:val="TableParagraph"/>
              <w:ind w:left="32"/>
              <w:rPr>
                <w:rFonts w:ascii="Avenir Next LT Pro" w:hAnsi="Avenir Next LT Pro"/>
              </w:rPr>
            </w:pPr>
            <w:r w:rsidRPr="001432F4">
              <w:rPr>
                <w:rFonts w:ascii="Avenir Next LT Pro" w:hAnsi="Avenir Next LT Pro"/>
              </w:rPr>
              <w:t>Model</w:t>
            </w:r>
          </w:p>
        </w:tc>
        <w:tc>
          <w:tcPr>
            <w:tcW w:w="2610" w:type="dxa"/>
            <w:gridSpan w:val="2"/>
            <w:tcBorders>
              <w:bottom w:val="single" w:sz="8" w:space="0" w:color="000000"/>
              <w:right w:val="single" w:sz="8" w:space="0" w:color="000000"/>
            </w:tcBorders>
          </w:tcPr>
          <w:p w14:paraId="5EAE290E" w14:textId="77777777" w:rsidR="00707E53" w:rsidRPr="001432F4" w:rsidRDefault="00707E53" w:rsidP="00707E53">
            <w:pPr>
              <w:pStyle w:val="TableParagraph"/>
              <w:rPr>
                <w:rFonts w:ascii="Avenir Next LT Pro" w:hAnsi="Avenir Next LT Pro"/>
                <w:b/>
              </w:rPr>
            </w:pPr>
          </w:p>
          <w:p w14:paraId="5A69E1D0" w14:textId="77777777" w:rsidR="00707E53" w:rsidRPr="001432F4" w:rsidRDefault="00707E53" w:rsidP="00707E53">
            <w:pPr>
              <w:pStyle w:val="TableParagraph"/>
              <w:spacing w:before="8"/>
              <w:rPr>
                <w:rFonts w:ascii="Avenir Next LT Pro" w:hAnsi="Avenir Next LT Pro"/>
                <w:b/>
              </w:rPr>
            </w:pPr>
          </w:p>
          <w:p w14:paraId="2B08DFB3" w14:textId="77777777" w:rsidR="00707E53" w:rsidRPr="001432F4" w:rsidRDefault="00707E53" w:rsidP="00707E53">
            <w:pPr>
              <w:pStyle w:val="TableParagraph"/>
              <w:ind w:left="171"/>
              <w:rPr>
                <w:rFonts w:ascii="Avenir Next LT Pro" w:hAnsi="Avenir Next LT Pro"/>
              </w:rPr>
            </w:pPr>
            <w:r w:rsidRPr="001432F4">
              <w:rPr>
                <w:rFonts w:ascii="Avenir Next LT Pro" w:hAnsi="Avenir Next LT Pro"/>
              </w:rPr>
              <w:t>Unstandardized</w:t>
            </w:r>
            <w:r w:rsidRPr="001432F4">
              <w:rPr>
                <w:rFonts w:ascii="Avenir Next LT Pro" w:hAnsi="Avenir Next LT Pro"/>
                <w:spacing w:val="-2"/>
              </w:rPr>
              <w:t xml:space="preserve"> </w:t>
            </w:r>
            <w:r w:rsidRPr="001432F4">
              <w:rPr>
                <w:rFonts w:ascii="Avenir Next LT Pro" w:hAnsi="Avenir Next LT Pro"/>
              </w:rPr>
              <w:t>Coefficients</w:t>
            </w:r>
          </w:p>
        </w:tc>
        <w:tc>
          <w:tcPr>
            <w:tcW w:w="1437" w:type="dxa"/>
            <w:tcBorders>
              <w:left w:val="single" w:sz="8" w:space="0" w:color="000000"/>
              <w:bottom w:val="single" w:sz="8" w:space="0" w:color="000000"/>
              <w:right w:val="single" w:sz="8" w:space="0" w:color="000000"/>
            </w:tcBorders>
          </w:tcPr>
          <w:p w14:paraId="0E7AA887" w14:textId="77777777" w:rsidR="00707E53" w:rsidRPr="001432F4" w:rsidRDefault="00707E53" w:rsidP="00707E53">
            <w:pPr>
              <w:pStyle w:val="TableParagraph"/>
              <w:spacing w:before="23"/>
              <w:ind w:left="258" w:right="138" w:hanging="60"/>
              <w:rPr>
                <w:rFonts w:ascii="Avenir Next LT Pro" w:hAnsi="Avenir Next LT Pro"/>
              </w:rPr>
            </w:pPr>
            <w:r w:rsidRPr="001432F4">
              <w:rPr>
                <w:rFonts w:ascii="Avenir Next LT Pro" w:hAnsi="Avenir Next LT Pro"/>
              </w:rPr>
              <w:t>Standardized</w:t>
            </w:r>
            <w:r w:rsidRPr="001432F4">
              <w:rPr>
                <w:rFonts w:ascii="Avenir Next LT Pro" w:hAnsi="Avenir Next LT Pro"/>
                <w:spacing w:val="-48"/>
              </w:rPr>
              <w:t xml:space="preserve"> </w:t>
            </w:r>
            <w:r w:rsidRPr="001432F4">
              <w:rPr>
                <w:rFonts w:ascii="Avenir Next LT Pro" w:hAnsi="Avenir Next LT Pro"/>
              </w:rPr>
              <w:t>Coefficients</w:t>
            </w:r>
          </w:p>
        </w:tc>
        <w:tc>
          <w:tcPr>
            <w:tcW w:w="854" w:type="dxa"/>
            <w:vMerge w:val="restart"/>
            <w:tcBorders>
              <w:left w:val="single" w:sz="8" w:space="0" w:color="000000"/>
              <w:right w:val="single" w:sz="8" w:space="0" w:color="000000"/>
            </w:tcBorders>
          </w:tcPr>
          <w:p w14:paraId="129FF5FF" w14:textId="77777777" w:rsidR="00707E53" w:rsidRPr="001432F4" w:rsidRDefault="00707E53" w:rsidP="00707E53">
            <w:pPr>
              <w:pStyle w:val="TableParagraph"/>
              <w:rPr>
                <w:rFonts w:ascii="Avenir Next LT Pro" w:hAnsi="Avenir Next LT Pro"/>
                <w:b/>
              </w:rPr>
            </w:pPr>
          </w:p>
          <w:p w14:paraId="1DACFEE5" w14:textId="77777777" w:rsidR="00707E53" w:rsidRPr="001432F4" w:rsidRDefault="00707E53" w:rsidP="00707E53">
            <w:pPr>
              <w:pStyle w:val="TableParagraph"/>
              <w:rPr>
                <w:rFonts w:ascii="Avenir Next LT Pro" w:hAnsi="Avenir Next LT Pro"/>
                <w:b/>
              </w:rPr>
            </w:pPr>
          </w:p>
          <w:p w14:paraId="10BB6711" w14:textId="77777777" w:rsidR="00707E53" w:rsidRPr="001432F4" w:rsidRDefault="00707E53" w:rsidP="00707E53">
            <w:pPr>
              <w:pStyle w:val="TableParagraph"/>
              <w:rPr>
                <w:rFonts w:ascii="Avenir Next LT Pro" w:hAnsi="Avenir Next LT Pro"/>
                <w:b/>
              </w:rPr>
            </w:pPr>
          </w:p>
          <w:p w14:paraId="006DC2C8" w14:textId="77777777" w:rsidR="00707E53" w:rsidRPr="001432F4" w:rsidRDefault="00707E53" w:rsidP="00707E53">
            <w:pPr>
              <w:pStyle w:val="TableParagraph"/>
              <w:spacing w:before="2"/>
              <w:rPr>
                <w:rFonts w:ascii="Avenir Next LT Pro" w:hAnsi="Avenir Next LT Pro"/>
                <w:b/>
              </w:rPr>
            </w:pPr>
          </w:p>
          <w:p w14:paraId="0DD630B3" w14:textId="77777777" w:rsidR="00707E53" w:rsidRPr="001432F4" w:rsidRDefault="00707E53" w:rsidP="00707E53">
            <w:pPr>
              <w:pStyle w:val="TableParagraph"/>
              <w:ind w:left="35"/>
              <w:jc w:val="center"/>
              <w:rPr>
                <w:rFonts w:ascii="Avenir Next LT Pro" w:hAnsi="Avenir Next LT Pro"/>
              </w:rPr>
            </w:pPr>
            <w:r w:rsidRPr="001432F4">
              <w:rPr>
                <w:rFonts w:ascii="Avenir Next LT Pro" w:hAnsi="Avenir Next LT Pro"/>
              </w:rPr>
              <w:t>t</w:t>
            </w:r>
          </w:p>
        </w:tc>
        <w:tc>
          <w:tcPr>
            <w:tcW w:w="709" w:type="dxa"/>
            <w:vMerge w:val="restart"/>
            <w:tcBorders>
              <w:left w:val="single" w:sz="8" w:space="0" w:color="000000"/>
            </w:tcBorders>
          </w:tcPr>
          <w:p w14:paraId="6D1705CA" w14:textId="77777777" w:rsidR="00707E53" w:rsidRPr="001432F4" w:rsidRDefault="00707E53" w:rsidP="00707E53">
            <w:pPr>
              <w:pStyle w:val="TableParagraph"/>
              <w:rPr>
                <w:rFonts w:ascii="Avenir Next LT Pro" w:hAnsi="Avenir Next LT Pro"/>
                <w:b/>
              </w:rPr>
            </w:pPr>
          </w:p>
          <w:p w14:paraId="2745F5A8" w14:textId="77777777" w:rsidR="00707E53" w:rsidRPr="001432F4" w:rsidRDefault="00707E53" w:rsidP="00707E53">
            <w:pPr>
              <w:pStyle w:val="TableParagraph"/>
              <w:rPr>
                <w:rFonts w:ascii="Avenir Next LT Pro" w:hAnsi="Avenir Next LT Pro"/>
                <w:b/>
              </w:rPr>
            </w:pPr>
          </w:p>
          <w:p w14:paraId="41EDF30A" w14:textId="77777777" w:rsidR="00707E53" w:rsidRPr="001432F4" w:rsidRDefault="00707E53" w:rsidP="00707E53">
            <w:pPr>
              <w:pStyle w:val="TableParagraph"/>
              <w:rPr>
                <w:rFonts w:ascii="Avenir Next LT Pro" w:hAnsi="Avenir Next LT Pro"/>
                <w:b/>
              </w:rPr>
            </w:pPr>
          </w:p>
          <w:p w14:paraId="6091ABA2" w14:textId="77777777" w:rsidR="00707E53" w:rsidRPr="001432F4" w:rsidRDefault="00707E53" w:rsidP="00707E53">
            <w:pPr>
              <w:pStyle w:val="TableParagraph"/>
              <w:spacing w:before="2"/>
              <w:rPr>
                <w:rFonts w:ascii="Avenir Next LT Pro" w:hAnsi="Avenir Next LT Pro"/>
                <w:b/>
              </w:rPr>
            </w:pPr>
          </w:p>
          <w:p w14:paraId="4F72605C" w14:textId="77777777" w:rsidR="00707E53" w:rsidRPr="001432F4" w:rsidRDefault="00707E53" w:rsidP="00707E53">
            <w:pPr>
              <w:pStyle w:val="TableParagraph"/>
              <w:ind w:left="347"/>
              <w:rPr>
                <w:rFonts w:ascii="Avenir Next LT Pro" w:hAnsi="Avenir Next LT Pro"/>
              </w:rPr>
            </w:pPr>
            <w:r w:rsidRPr="001432F4">
              <w:rPr>
                <w:rFonts w:ascii="Avenir Next LT Pro" w:hAnsi="Avenir Next LT Pro"/>
              </w:rPr>
              <w:t>Sig.</w:t>
            </w:r>
          </w:p>
        </w:tc>
      </w:tr>
      <w:tr w:rsidR="00707E53" w:rsidRPr="001432F4" w14:paraId="24C8CD81" w14:textId="77777777" w:rsidTr="00707E53">
        <w:trPr>
          <w:trHeight w:val="385"/>
          <w:jc w:val="center"/>
        </w:trPr>
        <w:tc>
          <w:tcPr>
            <w:tcW w:w="2447" w:type="dxa"/>
            <w:gridSpan w:val="2"/>
            <w:vMerge/>
            <w:tcBorders>
              <w:top w:val="nil"/>
            </w:tcBorders>
          </w:tcPr>
          <w:p w14:paraId="5989942D" w14:textId="77777777" w:rsidR="00707E53" w:rsidRPr="001432F4" w:rsidRDefault="00707E53" w:rsidP="00707E53">
            <w:pPr>
              <w:rPr>
                <w:rFonts w:ascii="Avenir Next LT Pro" w:hAnsi="Avenir Next LT Pro"/>
                <w:sz w:val="22"/>
                <w:szCs w:val="22"/>
              </w:rPr>
            </w:pPr>
          </w:p>
        </w:tc>
        <w:tc>
          <w:tcPr>
            <w:tcW w:w="1301" w:type="dxa"/>
            <w:tcBorders>
              <w:top w:val="single" w:sz="8" w:space="0" w:color="000000"/>
              <w:right w:val="single" w:sz="8" w:space="0" w:color="000000"/>
            </w:tcBorders>
          </w:tcPr>
          <w:p w14:paraId="0E065A8B" w14:textId="77777777" w:rsidR="00707E53" w:rsidRPr="001432F4" w:rsidRDefault="00707E53" w:rsidP="00707E53">
            <w:pPr>
              <w:pStyle w:val="TableParagraph"/>
              <w:spacing w:before="146"/>
              <w:ind w:left="17"/>
              <w:jc w:val="center"/>
              <w:rPr>
                <w:rFonts w:ascii="Avenir Next LT Pro" w:hAnsi="Avenir Next LT Pro"/>
              </w:rPr>
            </w:pPr>
            <w:r w:rsidRPr="001432F4">
              <w:rPr>
                <w:rFonts w:ascii="Avenir Next LT Pro" w:hAnsi="Avenir Next LT Pro"/>
              </w:rPr>
              <w:t>B</w:t>
            </w:r>
          </w:p>
        </w:tc>
        <w:tc>
          <w:tcPr>
            <w:tcW w:w="1309" w:type="dxa"/>
            <w:tcBorders>
              <w:top w:val="single" w:sz="8" w:space="0" w:color="000000"/>
              <w:left w:val="single" w:sz="8" w:space="0" w:color="000000"/>
              <w:right w:val="single" w:sz="8" w:space="0" w:color="000000"/>
            </w:tcBorders>
          </w:tcPr>
          <w:p w14:paraId="24CC31F5" w14:textId="77777777" w:rsidR="00707E53" w:rsidRPr="001432F4" w:rsidRDefault="00707E53" w:rsidP="00707E53">
            <w:pPr>
              <w:pStyle w:val="TableParagraph"/>
              <w:spacing w:before="146"/>
              <w:ind w:left="278"/>
              <w:rPr>
                <w:rFonts w:ascii="Avenir Next LT Pro" w:hAnsi="Avenir Next LT Pro"/>
              </w:rPr>
            </w:pPr>
            <w:r w:rsidRPr="001432F4">
              <w:rPr>
                <w:rFonts w:ascii="Avenir Next LT Pro" w:hAnsi="Avenir Next LT Pro"/>
              </w:rPr>
              <w:t>Std.</w:t>
            </w:r>
            <w:r w:rsidRPr="001432F4">
              <w:rPr>
                <w:rFonts w:ascii="Avenir Next LT Pro" w:hAnsi="Avenir Next LT Pro"/>
                <w:spacing w:val="3"/>
              </w:rPr>
              <w:t xml:space="preserve"> </w:t>
            </w:r>
            <w:r w:rsidRPr="001432F4">
              <w:rPr>
                <w:rFonts w:ascii="Avenir Next LT Pro" w:hAnsi="Avenir Next LT Pro"/>
              </w:rPr>
              <w:t>Error</w:t>
            </w:r>
          </w:p>
        </w:tc>
        <w:tc>
          <w:tcPr>
            <w:tcW w:w="1437" w:type="dxa"/>
            <w:tcBorders>
              <w:top w:val="single" w:sz="8" w:space="0" w:color="000000"/>
              <w:left w:val="single" w:sz="8" w:space="0" w:color="000000"/>
              <w:right w:val="single" w:sz="8" w:space="0" w:color="000000"/>
            </w:tcBorders>
          </w:tcPr>
          <w:p w14:paraId="48A544F7" w14:textId="77777777" w:rsidR="00707E53" w:rsidRPr="001432F4" w:rsidRDefault="00707E53" w:rsidP="00707E53">
            <w:pPr>
              <w:pStyle w:val="TableParagraph"/>
              <w:spacing w:before="146"/>
              <w:ind w:left="518" w:right="479"/>
              <w:jc w:val="center"/>
              <w:rPr>
                <w:rFonts w:ascii="Avenir Next LT Pro" w:hAnsi="Avenir Next LT Pro"/>
              </w:rPr>
            </w:pPr>
            <w:r w:rsidRPr="001432F4">
              <w:rPr>
                <w:rFonts w:ascii="Avenir Next LT Pro" w:hAnsi="Avenir Next LT Pro"/>
              </w:rPr>
              <w:t>Beta</w:t>
            </w:r>
          </w:p>
        </w:tc>
        <w:tc>
          <w:tcPr>
            <w:tcW w:w="854" w:type="dxa"/>
            <w:vMerge/>
            <w:tcBorders>
              <w:top w:val="nil"/>
              <w:left w:val="single" w:sz="8" w:space="0" w:color="000000"/>
              <w:right w:val="single" w:sz="8" w:space="0" w:color="000000"/>
            </w:tcBorders>
          </w:tcPr>
          <w:p w14:paraId="0753A415" w14:textId="77777777" w:rsidR="00707E53" w:rsidRPr="001432F4" w:rsidRDefault="00707E53" w:rsidP="00707E53">
            <w:pPr>
              <w:rPr>
                <w:rFonts w:ascii="Avenir Next LT Pro" w:hAnsi="Avenir Next LT Pro"/>
                <w:sz w:val="22"/>
                <w:szCs w:val="22"/>
              </w:rPr>
            </w:pPr>
          </w:p>
        </w:tc>
        <w:tc>
          <w:tcPr>
            <w:tcW w:w="709" w:type="dxa"/>
            <w:vMerge/>
            <w:tcBorders>
              <w:top w:val="nil"/>
              <w:left w:val="single" w:sz="8" w:space="0" w:color="000000"/>
            </w:tcBorders>
          </w:tcPr>
          <w:p w14:paraId="2ECA5FC5" w14:textId="77777777" w:rsidR="00707E53" w:rsidRPr="001432F4" w:rsidRDefault="00707E53" w:rsidP="00707E53">
            <w:pPr>
              <w:rPr>
                <w:rFonts w:ascii="Avenir Next LT Pro" w:hAnsi="Avenir Next LT Pro"/>
                <w:sz w:val="22"/>
                <w:szCs w:val="22"/>
              </w:rPr>
            </w:pPr>
          </w:p>
        </w:tc>
      </w:tr>
      <w:tr w:rsidR="00707E53" w:rsidRPr="001432F4" w14:paraId="53C4EE88" w14:textId="77777777" w:rsidTr="00707E53">
        <w:trPr>
          <w:trHeight w:val="453"/>
          <w:jc w:val="center"/>
        </w:trPr>
        <w:tc>
          <w:tcPr>
            <w:tcW w:w="44" w:type="dxa"/>
            <w:tcBorders>
              <w:bottom w:val="nil"/>
              <w:right w:val="nil"/>
            </w:tcBorders>
          </w:tcPr>
          <w:p w14:paraId="46808589" w14:textId="77777777" w:rsidR="00707E53" w:rsidRPr="001432F4" w:rsidRDefault="00707E53" w:rsidP="00707E53">
            <w:pPr>
              <w:pStyle w:val="TableParagraph"/>
              <w:spacing w:before="136"/>
              <w:ind w:left="32"/>
              <w:rPr>
                <w:rFonts w:ascii="Avenir Next LT Pro" w:hAnsi="Avenir Next LT Pro"/>
              </w:rPr>
            </w:pPr>
            <w:r w:rsidRPr="001432F4">
              <w:rPr>
                <w:rFonts w:ascii="Avenir Next LT Pro" w:hAnsi="Avenir Next LT Pro"/>
                <w:w w:val="99"/>
              </w:rPr>
              <w:t>1</w:t>
            </w:r>
          </w:p>
        </w:tc>
        <w:tc>
          <w:tcPr>
            <w:tcW w:w="2403" w:type="dxa"/>
            <w:tcBorders>
              <w:left w:val="nil"/>
              <w:bottom w:val="nil"/>
            </w:tcBorders>
          </w:tcPr>
          <w:p w14:paraId="4B8FB109" w14:textId="77777777" w:rsidR="00707E53" w:rsidRPr="001432F4" w:rsidRDefault="00707E53" w:rsidP="00707E53">
            <w:pPr>
              <w:pStyle w:val="TableParagraph"/>
              <w:spacing w:before="136"/>
              <w:ind w:left="331"/>
              <w:rPr>
                <w:rFonts w:ascii="Avenir Next LT Pro" w:hAnsi="Avenir Next LT Pro"/>
              </w:rPr>
            </w:pPr>
            <w:r w:rsidRPr="001432F4">
              <w:rPr>
                <w:rFonts w:ascii="Avenir Next LT Pro" w:hAnsi="Avenir Next LT Pro"/>
              </w:rPr>
              <w:t>(Constant)</w:t>
            </w:r>
          </w:p>
        </w:tc>
        <w:tc>
          <w:tcPr>
            <w:tcW w:w="1301" w:type="dxa"/>
            <w:tcBorders>
              <w:bottom w:val="nil"/>
              <w:right w:val="single" w:sz="8" w:space="0" w:color="000000"/>
            </w:tcBorders>
          </w:tcPr>
          <w:p w14:paraId="62877F0F" w14:textId="77777777" w:rsidR="00707E53" w:rsidRPr="001432F4" w:rsidRDefault="00707E53" w:rsidP="00707E53">
            <w:pPr>
              <w:pStyle w:val="TableParagraph"/>
              <w:spacing w:before="136"/>
              <w:ind w:right="-15"/>
              <w:rPr>
                <w:rFonts w:ascii="Avenir Next LT Pro" w:hAnsi="Avenir Next LT Pro"/>
              </w:rPr>
            </w:pPr>
            <w:r w:rsidRPr="001432F4">
              <w:rPr>
                <w:rFonts w:ascii="Avenir Next LT Pro" w:hAnsi="Avenir Next LT Pro"/>
              </w:rPr>
              <w:t>14.031</w:t>
            </w:r>
          </w:p>
        </w:tc>
        <w:tc>
          <w:tcPr>
            <w:tcW w:w="1309" w:type="dxa"/>
            <w:tcBorders>
              <w:left w:val="single" w:sz="8" w:space="0" w:color="000000"/>
              <w:bottom w:val="nil"/>
              <w:right w:val="single" w:sz="8" w:space="0" w:color="000000"/>
            </w:tcBorders>
          </w:tcPr>
          <w:p w14:paraId="032245A9" w14:textId="77777777" w:rsidR="00707E53" w:rsidRPr="001432F4" w:rsidRDefault="00707E53" w:rsidP="00707E53">
            <w:pPr>
              <w:pStyle w:val="TableParagraph"/>
              <w:spacing w:before="136"/>
              <w:ind w:right="-15"/>
              <w:rPr>
                <w:rFonts w:ascii="Avenir Next LT Pro" w:hAnsi="Avenir Next LT Pro"/>
              </w:rPr>
            </w:pPr>
            <w:r w:rsidRPr="001432F4">
              <w:rPr>
                <w:rFonts w:ascii="Avenir Next LT Pro" w:hAnsi="Avenir Next LT Pro"/>
              </w:rPr>
              <w:t>2.470</w:t>
            </w:r>
          </w:p>
        </w:tc>
        <w:tc>
          <w:tcPr>
            <w:tcW w:w="1437" w:type="dxa"/>
            <w:tcBorders>
              <w:left w:val="single" w:sz="8" w:space="0" w:color="000000"/>
              <w:bottom w:val="nil"/>
              <w:right w:val="single" w:sz="8" w:space="0" w:color="000000"/>
            </w:tcBorders>
          </w:tcPr>
          <w:p w14:paraId="54D70463" w14:textId="77777777" w:rsidR="00707E53" w:rsidRPr="001432F4" w:rsidRDefault="00707E53" w:rsidP="00707E53">
            <w:pPr>
              <w:pStyle w:val="TableParagraph"/>
              <w:rPr>
                <w:rFonts w:ascii="Avenir Next LT Pro" w:hAnsi="Avenir Next LT Pro"/>
              </w:rPr>
            </w:pPr>
          </w:p>
        </w:tc>
        <w:tc>
          <w:tcPr>
            <w:tcW w:w="854" w:type="dxa"/>
            <w:tcBorders>
              <w:left w:val="single" w:sz="8" w:space="0" w:color="000000"/>
              <w:bottom w:val="nil"/>
              <w:right w:val="single" w:sz="8" w:space="0" w:color="000000"/>
            </w:tcBorders>
          </w:tcPr>
          <w:p w14:paraId="57D0394F" w14:textId="77777777" w:rsidR="00707E53" w:rsidRPr="001432F4" w:rsidRDefault="00707E53" w:rsidP="00707E53">
            <w:pPr>
              <w:pStyle w:val="TableParagraph"/>
              <w:spacing w:before="136"/>
              <w:ind w:right="3"/>
              <w:rPr>
                <w:rFonts w:ascii="Avenir Next LT Pro" w:hAnsi="Avenir Next LT Pro"/>
              </w:rPr>
            </w:pPr>
            <w:r w:rsidRPr="001432F4">
              <w:rPr>
                <w:rFonts w:ascii="Avenir Next LT Pro" w:hAnsi="Avenir Next LT Pro"/>
              </w:rPr>
              <w:t>5.682</w:t>
            </w:r>
          </w:p>
        </w:tc>
        <w:tc>
          <w:tcPr>
            <w:tcW w:w="709" w:type="dxa"/>
            <w:tcBorders>
              <w:left w:val="single" w:sz="8" w:space="0" w:color="000000"/>
              <w:bottom w:val="nil"/>
            </w:tcBorders>
          </w:tcPr>
          <w:p w14:paraId="6A337964" w14:textId="77777777" w:rsidR="00707E53" w:rsidRPr="001432F4" w:rsidRDefault="00707E53" w:rsidP="00707E53">
            <w:pPr>
              <w:pStyle w:val="TableParagraph"/>
              <w:spacing w:before="136"/>
              <w:ind w:right="-15"/>
              <w:rPr>
                <w:rFonts w:ascii="Avenir Next LT Pro" w:hAnsi="Avenir Next LT Pro"/>
              </w:rPr>
            </w:pPr>
            <w:r w:rsidRPr="001432F4">
              <w:rPr>
                <w:rFonts w:ascii="Avenir Next LT Pro" w:hAnsi="Avenir Next LT Pro"/>
              </w:rPr>
              <w:t>.014</w:t>
            </w:r>
          </w:p>
        </w:tc>
      </w:tr>
      <w:tr w:rsidR="00707E53" w:rsidRPr="001432F4" w14:paraId="470536C5" w14:textId="77777777" w:rsidTr="00707E53">
        <w:trPr>
          <w:trHeight w:val="420"/>
          <w:jc w:val="center"/>
        </w:trPr>
        <w:tc>
          <w:tcPr>
            <w:tcW w:w="44" w:type="dxa"/>
            <w:tcBorders>
              <w:top w:val="nil"/>
              <w:bottom w:val="nil"/>
              <w:right w:val="nil"/>
            </w:tcBorders>
          </w:tcPr>
          <w:p w14:paraId="44FFC540" w14:textId="77777777" w:rsidR="00707E53" w:rsidRPr="001432F4" w:rsidRDefault="00707E53" w:rsidP="00707E53">
            <w:pPr>
              <w:pStyle w:val="TableParagraph"/>
              <w:rPr>
                <w:rFonts w:ascii="Avenir Next LT Pro" w:hAnsi="Avenir Next LT Pro"/>
              </w:rPr>
            </w:pPr>
          </w:p>
        </w:tc>
        <w:tc>
          <w:tcPr>
            <w:tcW w:w="2403" w:type="dxa"/>
            <w:tcBorders>
              <w:top w:val="nil"/>
              <w:left w:val="nil"/>
              <w:bottom w:val="nil"/>
            </w:tcBorders>
          </w:tcPr>
          <w:p w14:paraId="233F0D08" w14:textId="77777777" w:rsidR="00707E53" w:rsidRPr="001432F4" w:rsidRDefault="00707E53" w:rsidP="00707E53">
            <w:pPr>
              <w:pStyle w:val="TableParagraph"/>
              <w:spacing w:before="104"/>
              <w:ind w:left="331"/>
              <w:rPr>
                <w:rFonts w:ascii="Avenir Next LT Pro" w:hAnsi="Avenir Next LT Pro"/>
              </w:rPr>
            </w:pPr>
            <w:r w:rsidRPr="001432F4">
              <w:rPr>
                <w:rFonts w:ascii="Avenir Next LT Pro" w:hAnsi="Avenir Next LT Pro"/>
              </w:rPr>
              <w:t>Pelatihan</w:t>
            </w:r>
            <w:r w:rsidRPr="001432F4">
              <w:rPr>
                <w:rFonts w:ascii="Avenir Next LT Pro" w:hAnsi="Avenir Next LT Pro"/>
                <w:spacing w:val="-1"/>
              </w:rPr>
              <w:t xml:space="preserve"> </w:t>
            </w:r>
            <w:r w:rsidRPr="001432F4">
              <w:rPr>
                <w:rFonts w:ascii="Avenir Next LT Pro" w:hAnsi="Avenir Next LT Pro"/>
              </w:rPr>
              <w:t>(X1)</w:t>
            </w:r>
          </w:p>
        </w:tc>
        <w:tc>
          <w:tcPr>
            <w:tcW w:w="1301" w:type="dxa"/>
            <w:tcBorders>
              <w:top w:val="nil"/>
              <w:bottom w:val="nil"/>
              <w:right w:val="single" w:sz="8" w:space="0" w:color="000000"/>
            </w:tcBorders>
          </w:tcPr>
          <w:p w14:paraId="44E3AB25" w14:textId="77777777" w:rsidR="00707E53" w:rsidRPr="001432F4" w:rsidRDefault="00707E53" w:rsidP="00707E53">
            <w:pPr>
              <w:pStyle w:val="TableParagraph"/>
              <w:spacing w:before="104"/>
              <w:ind w:right="-15"/>
              <w:rPr>
                <w:rFonts w:ascii="Avenir Next LT Pro" w:hAnsi="Avenir Next LT Pro"/>
              </w:rPr>
            </w:pPr>
            <w:r w:rsidRPr="001432F4">
              <w:rPr>
                <w:rFonts w:ascii="Avenir Next LT Pro" w:hAnsi="Avenir Next LT Pro"/>
              </w:rPr>
              <w:t>.198</w:t>
            </w:r>
          </w:p>
        </w:tc>
        <w:tc>
          <w:tcPr>
            <w:tcW w:w="1309" w:type="dxa"/>
            <w:tcBorders>
              <w:top w:val="nil"/>
              <w:left w:val="single" w:sz="8" w:space="0" w:color="000000"/>
              <w:bottom w:val="nil"/>
              <w:right w:val="single" w:sz="8" w:space="0" w:color="000000"/>
            </w:tcBorders>
          </w:tcPr>
          <w:p w14:paraId="6D298FF8" w14:textId="77777777" w:rsidR="00707E53" w:rsidRPr="001432F4" w:rsidRDefault="00707E53" w:rsidP="00707E53">
            <w:pPr>
              <w:pStyle w:val="TableParagraph"/>
              <w:spacing w:before="104"/>
              <w:ind w:right="-15"/>
              <w:rPr>
                <w:rFonts w:ascii="Avenir Next LT Pro" w:hAnsi="Avenir Next LT Pro"/>
              </w:rPr>
            </w:pPr>
            <w:r w:rsidRPr="001432F4">
              <w:rPr>
                <w:rFonts w:ascii="Avenir Next LT Pro" w:hAnsi="Avenir Next LT Pro"/>
              </w:rPr>
              <w:t>.040</w:t>
            </w:r>
          </w:p>
        </w:tc>
        <w:tc>
          <w:tcPr>
            <w:tcW w:w="1437" w:type="dxa"/>
            <w:tcBorders>
              <w:top w:val="nil"/>
              <w:left w:val="single" w:sz="8" w:space="0" w:color="000000"/>
              <w:bottom w:val="nil"/>
              <w:right w:val="single" w:sz="8" w:space="0" w:color="000000"/>
            </w:tcBorders>
          </w:tcPr>
          <w:p w14:paraId="6E84FBA7" w14:textId="77777777" w:rsidR="00707E53" w:rsidRPr="001432F4" w:rsidRDefault="00707E53" w:rsidP="00707E53">
            <w:pPr>
              <w:pStyle w:val="TableParagraph"/>
              <w:spacing w:before="104"/>
              <w:ind w:right="-15"/>
              <w:rPr>
                <w:rFonts w:ascii="Avenir Next LT Pro" w:hAnsi="Avenir Next LT Pro"/>
              </w:rPr>
            </w:pPr>
            <w:r w:rsidRPr="001432F4">
              <w:rPr>
                <w:rFonts w:ascii="Avenir Next LT Pro" w:hAnsi="Avenir Next LT Pro"/>
              </w:rPr>
              <w:t>.374</w:t>
            </w:r>
          </w:p>
        </w:tc>
        <w:tc>
          <w:tcPr>
            <w:tcW w:w="854" w:type="dxa"/>
            <w:tcBorders>
              <w:top w:val="nil"/>
              <w:left w:val="single" w:sz="8" w:space="0" w:color="000000"/>
              <w:bottom w:val="nil"/>
              <w:right w:val="single" w:sz="8" w:space="0" w:color="000000"/>
            </w:tcBorders>
          </w:tcPr>
          <w:p w14:paraId="7EB7187F" w14:textId="77777777" w:rsidR="00707E53" w:rsidRPr="001432F4" w:rsidRDefault="00707E53" w:rsidP="00707E53">
            <w:pPr>
              <w:pStyle w:val="TableParagraph"/>
              <w:spacing w:before="104"/>
              <w:ind w:right="3"/>
              <w:rPr>
                <w:rFonts w:ascii="Avenir Next LT Pro" w:hAnsi="Avenir Next LT Pro"/>
              </w:rPr>
            </w:pPr>
            <w:r w:rsidRPr="001432F4">
              <w:rPr>
                <w:rFonts w:ascii="Avenir Next LT Pro" w:hAnsi="Avenir Next LT Pro"/>
              </w:rPr>
              <w:t>4.955</w:t>
            </w:r>
          </w:p>
        </w:tc>
        <w:tc>
          <w:tcPr>
            <w:tcW w:w="709" w:type="dxa"/>
            <w:tcBorders>
              <w:top w:val="nil"/>
              <w:left w:val="single" w:sz="8" w:space="0" w:color="000000"/>
              <w:bottom w:val="nil"/>
            </w:tcBorders>
          </w:tcPr>
          <w:p w14:paraId="5133B074" w14:textId="77777777" w:rsidR="00707E53" w:rsidRPr="001432F4" w:rsidRDefault="00707E53" w:rsidP="00707E53">
            <w:pPr>
              <w:pStyle w:val="TableParagraph"/>
              <w:spacing w:before="104"/>
              <w:ind w:right="-15"/>
              <w:rPr>
                <w:rFonts w:ascii="Avenir Next LT Pro" w:hAnsi="Avenir Next LT Pro"/>
              </w:rPr>
            </w:pPr>
            <w:r w:rsidRPr="001432F4">
              <w:rPr>
                <w:rFonts w:ascii="Avenir Next LT Pro" w:hAnsi="Avenir Next LT Pro"/>
              </w:rPr>
              <w:t>.826</w:t>
            </w:r>
          </w:p>
        </w:tc>
      </w:tr>
      <w:tr w:rsidR="00707E53" w:rsidRPr="001432F4" w14:paraId="35784BF3" w14:textId="77777777" w:rsidTr="00707E53">
        <w:trPr>
          <w:trHeight w:val="341"/>
          <w:jc w:val="center"/>
        </w:trPr>
        <w:tc>
          <w:tcPr>
            <w:tcW w:w="44" w:type="dxa"/>
            <w:tcBorders>
              <w:top w:val="nil"/>
              <w:right w:val="nil"/>
            </w:tcBorders>
          </w:tcPr>
          <w:p w14:paraId="2E12FB3C" w14:textId="77777777" w:rsidR="00707E53" w:rsidRPr="001432F4" w:rsidRDefault="00707E53" w:rsidP="00707E53">
            <w:pPr>
              <w:pStyle w:val="TableParagraph"/>
              <w:rPr>
                <w:rFonts w:ascii="Avenir Next LT Pro" w:hAnsi="Avenir Next LT Pro"/>
              </w:rPr>
            </w:pPr>
          </w:p>
        </w:tc>
        <w:tc>
          <w:tcPr>
            <w:tcW w:w="2403" w:type="dxa"/>
            <w:tcBorders>
              <w:top w:val="nil"/>
              <w:left w:val="nil"/>
            </w:tcBorders>
          </w:tcPr>
          <w:p w14:paraId="293CF435" w14:textId="77777777" w:rsidR="00707E53" w:rsidRPr="001432F4" w:rsidRDefault="00707E53" w:rsidP="00707E53">
            <w:pPr>
              <w:pStyle w:val="TableParagraph"/>
              <w:spacing w:before="103"/>
              <w:ind w:left="331"/>
              <w:rPr>
                <w:rFonts w:ascii="Avenir Next LT Pro" w:hAnsi="Avenir Next LT Pro"/>
              </w:rPr>
            </w:pPr>
            <w:r w:rsidRPr="001432F4">
              <w:rPr>
                <w:rFonts w:ascii="Avenir Next LT Pro" w:hAnsi="Avenir Next LT Pro"/>
              </w:rPr>
              <w:t xml:space="preserve">Pengembangan </w:t>
            </w:r>
            <w:r w:rsidRPr="001432F4">
              <w:rPr>
                <w:rFonts w:ascii="Avenir Next LT Pro" w:hAnsi="Avenir Next LT Pro"/>
                <w:spacing w:val="-1"/>
              </w:rPr>
              <w:t xml:space="preserve"> </w:t>
            </w:r>
            <w:r w:rsidRPr="001432F4">
              <w:rPr>
                <w:rFonts w:ascii="Avenir Next LT Pro" w:hAnsi="Avenir Next LT Pro"/>
              </w:rPr>
              <w:t>(X2)</w:t>
            </w:r>
          </w:p>
        </w:tc>
        <w:tc>
          <w:tcPr>
            <w:tcW w:w="1301" w:type="dxa"/>
            <w:tcBorders>
              <w:top w:val="nil"/>
              <w:right w:val="single" w:sz="8" w:space="0" w:color="000000"/>
            </w:tcBorders>
          </w:tcPr>
          <w:p w14:paraId="22714CB4" w14:textId="77777777" w:rsidR="00707E53" w:rsidRPr="001432F4" w:rsidRDefault="00707E53" w:rsidP="00707E53">
            <w:pPr>
              <w:pStyle w:val="TableParagraph"/>
              <w:spacing w:before="103"/>
              <w:ind w:right="-15"/>
              <w:rPr>
                <w:rFonts w:ascii="Avenir Next LT Pro" w:hAnsi="Avenir Next LT Pro"/>
              </w:rPr>
            </w:pPr>
            <w:r w:rsidRPr="001432F4">
              <w:rPr>
                <w:rFonts w:ascii="Avenir Next LT Pro" w:hAnsi="Avenir Next LT Pro"/>
              </w:rPr>
              <w:t>.196</w:t>
            </w:r>
          </w:p>
        </w:tc>
        <w:tc>
          <w:tcPr>
            <w:tcW w:w="1309" w:type="dxa"/>
            <w:tcBorders>
              <w:top w:val="nil"/>
              <w:left w:val="single" w:sz="8" w:space="0" w:color="000000"/>
              <w:right w:val="single" w:sz="8" w:space="0" w:color="000000"/>
            </w:tcBorders>
          </w:tcPr>
          <w:p w14:paraId="6F9858C0" w14:textId="77777777" w:rsidR="00707E53" w:rsidRPr="001432F4" w:rsidRDefault="00707E53" w:rsidP="00707E53">
            <w:pPr>
              <w:pStyle w:val="TableParagraph"/>
              <w:spacing w:before="103"/>
              <w:ind w:right="-15"/>
              <w:rPr>
                <w:rFonts w:ascii="Avenir Next LT Pro" w:hAnsi="Avenir Next LT Pro"/>
              </w:rPr>
            </w:pPr>
            <w:r w:rsidRPr="001432F4">
              <w:rPr>
                <w:rFonts w:ascii="Avenir Next LT Pro" w:hAnsi="Avenir Next LT Pro"/>
              </w:rPr>
              <w:t>.046</w:t>
            </w:r>
          </w:p>
        </w:tc>
        <w:tc>
          <w:tcPr>
            <w:tcW w:w="1437" w:type="dxa"/>
            <w:tcBorders>
              <w:top w:val="nil"/>
              <w:left w:val="single" w:sz="8" w:space="0" w:color="000000"/>
              <w:right w:val="single" w:sz="8" w:space="0" w:color="000000"/>
            </w:tcBorders>
          </w:tcPr>
          <w:p w14:paraId="4291A2E7" w14:textId="77777777" w:rsidR="00707E53" w:rsidRPr="001432F4" w:rsidRDefault="00707E53" w:rsidP="00707E53">
            <w:pPr>
              <w:pStyle w:val="TableParagraph"/>
              <w:spacing w:before="103"/>
              <w:ind w:right="-15"/>
              <w:rPr>
                <w:rFonts w:ascii="Avenir Next LT Pro" w:hAnsi="Avenir Next LT Pro"/>
              </w:rPr>
            </w:pPr>
            <w:r w:rsidRPr="001432F4">
              <w:rPr>
                <w:rFonts w:ascii="Avenir Next LT Pro" w:hAnsi="Avenir Next LT Pro"/>
              </w:rPr>
              <w:t>.323</w:t>
            </w:r>
          </w:p>
        </w:tc>
        <w:tc>
          <w:tcPr>
            <w:tcW w:w="854" w:type="dxa"/>
            <w:tcBorders>
              <w:top w:val="nil"/>
              <w:left w:val="single" w:sz="8" w:space="0" w:color="000000"/>
              <w:right w:val="single" w:sz="8" w:space="0" w:color="000000"/>
            </w:tcBorders>
          </w:tcPr>
          <w:p w14:paraId="68235A26" w14:textId="77777777" w:rsidR="00707E53" w:rsidRPr="001432F4" w:rsidRDefault="00707E53" w:rsidP="00707E53">
            <w:pPr>
              <w:pStyle w:val="TableParagraph"/>
              <w:spacing w:before="103"/>
              <w:ind w:right="3"/>
              <w:rPr>
                <w:rFonts w:ascii="Avenir Next LT Pro" w:hAnsi="Avenir Next LT Pro"/>
              </w:rPr>
            </w:pPr>
            <w:r w:rsidRPr="001432F4">
              <w:rPr>
                <w:rFonts w:ascii="Avenir Next LT Pro" w:hAnsi="Avenir Next LT Pro"/>
              </w:rPr>
              <w:t>4.277</w:t>
            </w:r>
          </w:p>
        </w:tc>
        <w:tc>
          <w:tcPr>
            <w:tcW w:w="709" w:type="dxa"/>
            <w:tcBorders>
              <w:top w:val="nil"/>
              <w:left w:val="single" w:sz="8" w:space="0" w:color="000000"/>
            </w:tcBorders>
          </w:tcPr>
          <w:p w14:paraId="2F4642AA" w14:textId="77777777" w:rsidR="00707E53" w:rsidRPr="001432F4" w:rsidRDefault="00707E53" w:rsidP="00707E53">
            <w:pPr>
              <w:pStyle w:val="TableParagraph"/>
              <w:spacing w:before="103"/>
              <w:ind w:right="-15"/>
              <w:rPr>
                <w:rFonts w:ascii="Avenir Next LT Pro" w:hAnsi="Avenir Next LT Pro"/>
              </w:rPr>
            </w:pPr>
            <w:r w:rsidRPr="001432F4">
              <w:rPr>
                <w:rFonts w:ascii="Avenir Next LT Pro" w:hAnsi="Avenir Next LT Pro"/>
              </w:rPr>
              <w:t>.689</w:t>
            </w:r>
          </w:p>
        </w:tc>
      </w:tr>
    </w:tbl>
    <w:p w14:paraId="63067B19" w14:textId="02AF716E" w:rsidR="00707E53" w:rsidRPr="001432F4" w:rsidRDefault="00707E53" w:rsidP="00707E53">
      <w:pPr>
        <w:jc w:val="both"/>
        <w:rPr>
          <w:rFonts w:ascii="Avenir Next LT Pro" w:hAnsi="Avenir Next LT Pro" w:cs="Arial"/>
          <w:i/>
          <w:sz w:val="22"/>
          <w:szCs w:val="22"/>
        </w:rPr>
      </w:pPr>
      <w:r w:rsidRPr="001432F4">
        <w:rPr>
          <w:rFonts w:ascii="Avenir Next LT Pro" w:hAnsi="Avenir Next LT Pro" w:cs="Arial"/>
          <w:i/>
          <w:sz w:val="22"/>
          <w:szCs w:val="22"/>
        </w:rPr>
        <w:t>Sumber: Data Primer Diolah 2023</w:t>
      </w:r>
    </w:p>
    <w:p w14:paraId="1F9F49A0" w14:textId="77777777" w:rsidR="00707E53" w:rsidRPr="001432F4" w:rsidRDefault="00707E53" w:rsidP="00707E53">
      <w:pPr>
        <w:jc w:val="both"/>
        <w:rPr>
          <w:rFonts w:ascii="Avenir Next LT Pro" w:hAnsi="Avenir Next LT Pro" w:cs="Arial"/>
          <w:i/>
          <w:sz w:val="22"/>
          <w:szCs w:val="22"/>
        </w:rPr>
      </w:pPr>
    </w:p>
    <w:p w14:paraId="1549F242" w14:textId="312582D0" w:rsidR="00707E53" w:rsidRPr="001432F4" w:rsidRDefault="00707E53" w:rsidP="00707E53">
      <w:pPr>
        <w:ind w:left="66" w:firstLine="360"/>
        <w:jc w:val="both"/>
        <w:rPr>
          <w:rFonts w:ascii="Avenir Next LT Pro" w:hAnsi="Avenir Next LT Pro" w:cs="Tahoma"/>
          <w:color w:val="222222"/>
          <w:sz w:val="22"/>
          <w:szCs w:val="22"/>
          <w:shd w:val="clear" w:color="auto" w:fill="FFFFFF"/>
        </w:rPr>
      </w:pPr>
      <w:r w:rsidRPr="001432F4">
        <w:rPr>
          <w:rFonts w:ascii="Avenir Next LT Pro" w:hAnsi="Avenir Next LT Pro" w:cs="Tahoma"/>
          <w:color w:val="222222"/>
          <w:sz w:val="22"/>
          <w:szCs w:val="22"/>
          <w:shd w:val="clear" w:color="auto" w:fill="FFFFFF"/>
        </w:rPr>
        <w:t xml:space="preserve">Pada tabel 1 menunjukkan hasil t hitung dari </w:t>
      </w:r>
      <w:r w:rsidR="0046335A" w:rsidRPr="001432F4">
        <w:rPr>
          <w:rFonts w:ascii="Avenir Next LT Pro" w:hAnsi="Avenir Next LT Pro" w:cs="Tahoma"/>
          <w:color w:val="222222"/>
          <w:sz w:val="22"/>
          <w:szCs w:val="22"/>
          <w:shd w:val="clear" w:color="auto" w:fill="FFFFFF"/>
        </w:rPr>
        <w:t xml:space="preserve">variabel </w:t>
      </w:r>
      <w:r w:rsidRPr="001432F4">
        <w:rPr>
          <w:rFonts w:ascii="Avenir Next LT Pro" w:hAnsi="Avenir Next LT Pro" w:cs="Tahoma"/>
          <w:color w:val="222222"/>
          <w:sz w:val="22"/>
          <w:szCs w:val="22"/>
          <w:shd w:val="clear" w:color="auto" w:fill="FFFFFF"/>
        </w:rPr>
        <w:t>Pelatihan</w:t>
      </w:r>
      <w:r w:rsidR="0046335A" w:rsidRPr="001432F4">
        <w:rPr>
          <w:rFonts w:ascii="Avenir Next LT Pro" w:hAnsi="Avenir Next LT Pro" w:cs="Tahoma"/>
          <w:color w:val="222222"/>
          <w:sz w:val="22"/>
          <w:szCs w:val="22"/>
          <w:shd w:val="clear" w:color="auto" w:fill="FFFFFF"/>
        </w:rPr>
        <w:t xml:space="preserve"> Kerja</w:t>
      </w:r>
      <w:r w:rsidRPr="001432F4">
        <w:rPr>
          <w:rFonts w:ascii="Avenir Next LT Pro" w:hAnsi="Avenir Next LT Pro" w:cs="Tahoma"/>
          <w:color w:val="222222"/>
          <w:sz w:val="22"/>
          <w:szCs w:val="22"/>
          <w:shd w:val="clear" w:color="auto" w:fill="FFFFFF"/>
        </w:rPr>
        <w:t xml:space="preserve"> </w:t>
      </w:r>
      <w:r w:rsidR="003B7759" w:rsidRPr="001432F4">
        <w:rPr>
          <w:rFonts w:ascii="Avenir Next LT Pro" w:hAnsi="Avenir Next LT Pro" w:cs="Tahoma"/>
          <w:color w:val="222222"/>
          <w:sz w:val="22"/>
          <w:szCs w:val="22"/>
          <w:shd w:val="clear" w:color="auto" w:fill="FFFFFF"/>
        </w:rPr>
        <w:t xml:space="preserve">terhadap kemampuan kerja </w:t>
      </w:r>
      <w:r w:rsidRPr="001432F4">
        <w:rPr>
          <w:rFonts w:ascii="Avenir Next LT Pro" w:hAnsi="Avenir Next LT Pro" w:cs="Tahoma"/>
          <w:color w:val="222222"/>
          <w:sz w:val="22"/>
          <w:szCs w:val="22"/>
          <w:shd w:val="clear" w:color="auto" w:fill="FFFFFF"/>
        </w:rPr>
        <w:t xml:space="preserve">sebesar 4.955 dan sedangkan nilai signifikansi sebesar 0.826 &lt; 0.05, maka dapat disimpulkan bahwa Pelatihan berpengaruh langsung terhadap kemampuan kerja. Sehingga H1 yang menyatakan bahwa terdapat pengaruh signifikan pelatihan kerja terhadap kemampuan kerja di terima. </w:t>
      </w:r>
    </w:p>
    <w:p w14:paraId="7AEA395E" w14:textId="3D0C1CFD" w:rsidR="00320E7C" w:rsidRPr="001432F4" w:rsidRDefault="00707E53" w:rsidP="00707E53">
      <w:pPr>
        <w:ind w:left="66" w:firstLine="360"/>
        <w:jc w:val="both"/>
        <w:rPr>
          <w:rFonts w:ascii="Avenir Next LT Pro" w:hAnsi="Avenir Next LT Pro" w:cs="Tahoma"/>
          <w:color w:val="222222"/>
          <w:sz w:val="22"/>
          <w:szCs w:val="22"/>
          <w:shd w:val="clear" w:color="auto" w:fill="FFFFFF"/>
        </w:rPr>
      </w:pPr>
      <w:r w:rsidRPr="001432F4">
        <w:rPr>
          <w:rFonts w:ascii="Avenir Next LT Pro" w:hAnsi="Avenir Next LT Pro" w:cs="Tahoma"/>
          <w:color w:val="222222"/>
          <w:sz w:val="22"/>
          <w:szCs w:val="22"/>
          <w:shd w:val="clear" w:color="auto" w:fill="FFFFFF"/>
        </w:rPr>
        <w:t>Selanjutnya pada tabel 1 juga menunjukan hasil t hitung dari</w:t>
      </w:r>
      <w:r w:rsidR="0046335A" w:rsidRPr="001432F4">
        <w:rPr>
          <w:rFonts w:ascii="Avenir Next LT Pro" w:hAnsi="Avenir Next LT Pro" w:cs="Tahoma"/>
          <w:color w:val="222222"/>
          <w:sz w:val="22"/>
          <w:szCs w:val="22"/>
          <w:shd w:val="clear" w:color="auto" w:fill="FFFFFF"/>
        </w:rPr>
        <w:t xml:space="preserve"> Variabel</w:t>
      </w:r>
      <w:r w:rsidRPr="001432F4">
        <w:rPr>
          <w:rFonts w:ascii="Avenir Next LT Pro" w:hAnsi="Avenir Next LT Pro" w:cs="Tahoma"/>
          <w:color w:val="222222"/>
          <w:sz w:val="22"/>
          <w:szCs w:val="22"/>
          <w:shd w:val="clear" w:color="auto" w:fill="FFFFFF"/>
        </w:rPr>
        <w:t xml:space="preserve"> </w:t>
      </w:r>
      <w:r w:rsidR="0046335A" w:rsidRPr="001432F4">
        <w:rPr>
          <w:rFonts w:ascii="Avenir Next LT Pro" w:hAnsi="Avenir Next LT Pro" w:cs="Tahoma"/>
          <w:color w:val="222222"/>
          <w:sz w:val="22"/>
          <w:szCs w:val="22"/>
          <w:shd w:val="clear" w:color="auto" w:fill="FFFFFF"/>
        </w:rPr>
        <w:t>Pengembangan karyawan</w:t>
      </w:r>
      <w:r w:rsidR="003B7759" w:rsidRPr="001432F4">
        <w:rPr>
          <w:rFonts w:ascii="Avenir Next LT Pro" w:hAnsi="Avenir Next LT Pro" w:cs="Tahoma"/>
          <w:color w:val="222222"/>
          <w:sz w:val="22"/>
          <w:szCs w:val="22"/>
          <w:shd w:val="clear" w:color="auto" w:fill="FFFFFF"/>
        </w:rPr>
        <w:t xml:space="preserve"> terhadap kemampuan kerja</w:t>
      </w:r>
      <w:r w:rsidR="0046335A" w:rsidRPr="001432F4">
        <w:rPr>
          <w:rFonts w:ascii="Avenir Next LT Pro" w:hAnsi="Avenir Next LT Pro" w:cs="Tahoma"/>
          <w:color w:val="222222"/>
          <w:sz w:val="22"/>
          <w:szCs w:val="22"/>
          <w:shd w:val="clear" w:color="auto" w:fill="FFFFFF"/>
        </w:rPr>
        <w:t xml:space="preserve"> sebesar 4.277 dan nilai signifikansi 0.689 &lt; 0.05, maka dapat disimpulkan bahwa Pengembangan Karyawa</w:t>
      </w:r>
      <w:r w:rsidR="003B7759" w:rsidRPr="001432F4">
        <w:rPr>
          <w:rFonts w:ascii="Avenir Next LT Pro" w:hAnsi="Avenir Next LT Pro" w:cs="Tahoma"/>
          <w:color w:val="222222"/>
          <w:sz w:val="22"/>
          <w:szCs w:val="22"/>
          <w:shd w:val="clear" w:color="auto" w:fill="FFFFFF"/>
        </w:rPr>
        <w:t>n</w:t>
      </w:r>
      <w:r w:rsidR="0046335A" w:rsidRPr="001432F4">
        <w:rPr>
          <w:rFonts w:ascii="Avenir Next LT Pro" w:hAnsi="Avenir Next LT Pro" w:cs="Tahoma"/>
          <w:color w:val="222222"/>
          <w:sz w:val="22"/>
          <w:szCs w:val="22"/>
          <w:shd w:val="clear" w:color="auto" w:fill="FFFFFF"/>
        </w:rPr>
        <w:t xml:space="preserve"> berpengaruh langsung terhadap kemamp</w:t>
      </w:r>
      <w:r w:rsidR="00271C4E">
        <w:rPr>
          <w:rFonts w:ascii="Avenir Next LT Pro" w:hAnsi="Avenir Next LT Pro" w:cs="Tahoma"/>
          <w:color w:val="222222"/>
          <w:sz w:val="22"/>
          <w:szCs w:val="22"/>
          <w:shd w:val="clear" w:color="auto" w:fill="FFFFFF"/>
        </w:rPr>
        <w:t>u</w:t>
      </w:r>
      <w:r w:rsidR="0046335A" w:rsidRPr="001432F4">
        <w:rPr>
          <w:rFonts w:ascii="Avenir Next LT Pro" w:hAnsi="Avenir Next LT Pro" w:cs="Tahoma"/>
          <w:color w:val="222222"/>
          <w:sz w:val="22"/>
          <w:szCs w:val="22"/>
          <w:shd w:val="clear" w:color="auto" w:fill="FFFFFF"/>
        </w:rPr>
        <w:t>an kerja. Sehingga H</w:t>
      </w:r>
      <w:r w:rsidR="00C23F4A" w:rsidRPr="001432F4">
        <w:rPr>
          <w:rFonts w:ascii="Avenir Next LT Pro" w:hAnsi="Avenir Next LT Pro" w:cs="Tahoma"/>
          <w:color w:val="222222"/>
          <w:sz w:val="22"/>
          <w:szCs w:val="22"/>
          <w:shd w:val="clear" w:color="auto" w:fill="FFFFFF"/>
        </w:rPr>
        <w:t>2</w:t>
      </w:r>
      <w:r w:rsidR="0046335A" w:rsidRPr="001432F4">
        <w:rPr>
          <w:rFonts w:ascii="Avenir Next LT Pro" w:hAnsi="Avenir Next LT Pro" w:cs="Tahoma"/>
          <w:color w:val="222222"/>
          <w:sz w:val="22"/>
          <w:szCs w:val="22"/>
          <w:shd w:val="clear" w:color="auto" w:fill="FFFFFF"/>
        </w:rPr>
        <w:t xml:space="preserve"> yang menyatakan bahwa terdapat pengaruh yang signifikan variabel pengembangan karyawan terhadap kemampuan kerja diterima.</w:t>
      </w:r>
    </w:p>
    <w:p w14:paraId="5DC4DA41" w14:textId="77777777" w:rsidR="000B0EE9" w:rsidRPr="001432F4" w:rsidRDefault="000B0EE9" w:rsidP="00707E53">
      <w:pPr>
        <w:ind w:left="66" w:firstLine="360"/>
        <w:jc w:val="both"/>
        <w:rPr>
          <w:rFonts w:ascii="Avenir Next LT Pro" w:hAnsi="Avenir Next LT Pro" w:cs="Tahoma"/>
          <w:color w:val="222222"/>
          <w:sz w:val="22"/>
          <w:szCs w:val="22"/>
          <w:shd w:val="clear" w:color="auto" w:fill="FFFFFF"/>
        </w:rPr>
      </w:pPr>
    </w:p>
    <w:p w14:paraId="71E6479B" w14:textId="53AAF72C" w:rsidR="00707E53" w:rsidRPr="001432F4" w:rsidRDefault="00707E53" w:rsidP="00707E53">
      <w:pPr>
        <w:pStyle w:val="ListParagraph"/>
        <w:ind w:left="142"/>
        <w:jc w:val="center"/>
        <w:rPr>
          <w:rFonts w:ascii="Avenir Next LT Pro" w:hAnsi="Avenir Next LT Pro" w:cs="Arial"/>
          <w:b/>
          <w:sz w:val="22"/>
          <w:szCs w:val="22"/>
        </w:rPr>
      </w:pPr>
      <w:r w:rsidRPr="001432F4">
        <w:rPr>
          <w:rFonts w:ascii="Avenir Next LT Pro" w:hAnsi="Avenir Next LT Pro" w:cs="Arial"/>
          <w:b/>
          <w:sz w:val="22"/>
          <w:szCs w:val="22"/>
        </w:rPr>
        <w:t xml:space="preserve">Tabel 2. </w:t>
      </w:r>
      <w:r w:rsidRPr="001432F4">
        <w:rPr>
          <w:rFonts w:ascii="Avenir Next LT Pro" w:hAnsi="Avenir Next LT Pro" w:cs="Arial"/>
          <w:b/>
          <w:sz w:val="22"/>
          <w:szCs w:val="22"/>
          <w:lang w:val="id"/>
        </w:rPr>
        <w:t>Pengujian Koefisien Jalur Pelatihan dan Pengembangan terhadap Kinerja Karyawan</w:t>
      </w:r>
    </w:p>
    <w:tbl>
      <w:tblPr>
        <w:tblW w:w="8482"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59"/>
        <w:gridCol w:w="2424"/>
        <w:gridCol w:w="1313"/>
        <w:gridCol w:w="1326"/>
        <w:gridCol w:w="1455"/>
        <w:gridCol w:w="655"/>
        <w:gridCol w:w="850"/>
      </w:tblGrid>
      <w:tr w:rsidR="00707E53" w:rsidRPr="001432F4" w14:paraId="7F33BAF9" w14:textId="77777777" w:rsidTr="003B7759">
        <w:trPr>
          <w:trHeight w:val="566"/>
          <w:jc w:val="center"/>
        </w:trPr>
        <w:tc>
          <w:tcPr>
            <w:tcW w:w="2883" w:type="dxa"/>
            <w:gridSpan w:val="2"/>
            <w:vMerge w:val="restart"/>
          </w:tcPr>
          <w:p w14:paraId="2A560177" w14:textId="77777777" w:rsidR="00707E53" w:rsidRPr="001432F4" w:rsidRDefault="00707E53" w:rsidP="00707E53">
            <w:pPr>
              <w:pStyle w:val="TableParagraph"/>
              <w:rPr>
                <w:rFonts w:ascii="Avenir Next LT Pro" w:hAnsi="Avenir Next LT Pro"/>
                <w:b/>
              </w:rPr>
            </w:pPr>
          </w:p>
          <w:p w14:paraId="40830B52" w14:textId="77777777" w:rsidR="00707E53" w:rsidRPr="001432F4" w:rsidRDefault="00707E53" w:rsidP="00707E53">
            <w:pPr>
              <w:pStyle w:val="TableParagraph"/>
              <w:rPr>
                <w:rFonts w:ascii="Avenir Next LT Pro" w:hAnsi="Avenir Next LT Pro"/>
                <w:b/>
              </w:rPr>
            </w:pPr>
          </w:p>
          <w:p w14:paraId="7E562180" w14:textId="77777777" w:rsidR="00707E53" w:rsidRPr="001432F4" w:rsidRDefault="00707E53" w:rsidP="00707E53">
            <w:pPr>
              <w:pStyle w:val="TableParagraph"/>
              <w:spacing w:before="7"/>
              <w:rPr>
                <w:rFonts w:ascii="Avenir Next LT Pro" w:hAnsi="Avenir Next LT Pro"/>
                <w:b/>
              </w:rPr>
            </w:pPr>
          </w:p>
          <w:p w14:paraId="49502E1A" w14:textId="77777777" w:rsidR="00707E53" w:rsidRPr="001432F4" w:rsidRDefault="00707E53" w:rsidP="00707E53">
            <w:pPr>
              <w:pStyle w:val="TableParagraph"/>
              <w:ind w:left="29"/>
              <w:rPr>
                <w:rFonts w:ascii="Avenir Next LT Pro" w:hAnsi="Avenir Next LT Pro"/>
              </w:rPr>
            </w:pPr>
            <w:r w:rsidRPr="001432F4">
              <w:rPr>
                <w:rFonts w:ascii="Avenir Next LT Pro" w:hAnsi="Avenir Next LT Pro"/>
              </w:rPr>
              <w:t>Model</w:t>
            </w:r>
          </w:p>
        </w:tc>
        <w:tc>
          <w:tcPr>
            <w:tcW w:w="2639" w:type="dxa"/>
            <w:gridSpan w:val="2"/>
            <w:tcBorders>
              <w:bottom w:val="single" w:sz="8" w:space="0" w:color="000000"/>
              <w:right w:val="single" w:sz="8" w:space="0" w:color="000000"/>
            </w:tcBorders>
          </w:tcPr>
          <w:p w14:paraId="24056600" w14:textId="77777777" w:rsidR="00707E53" w:rsidRPr="001432F4" w:rsidRDefault="00707E53" w:rsidP="00707E53">
            <w:pPr>
              <w:pStyle w:val="TableParagraph"/>
              <w:spacing w:before="10"/>
              <w:rPr>
                <w:rFonts w:ascii="Avenir Next LT Pro" w:hAnsi="Avenir Next LT Pro"/>
                <w:b/>
              </w:rPr>
            </w:pPr>
          </w:p>
          <w:p w14:paraId="7E26DD92" w14:textId="77777777" w:rsidR="00707E53" w:rsidRPr="001432F4" w:rsidRDefault="00707E53" w:rsidP="00707E53">
            <w:pPr>
              <w:pStyle w:val="TableParagraph"/>
              <w:ind w:left="40"/>
              <w:rPr>
                <w:rFonts w:ascii="Avenir Next LT Pro" w:hAnsi="Avenir Next LT Pro"/>
              </w:rPr>
            </w:pPr>
            <w:r w:rsidRPr="001432F4">
              <w:rPr>
                <w:rFonts w:ascii="Avenir Next LT Pro" w:hAnsi="Avenir Next LT Pro"/>
              </w:rPr>
              <w:t>Unstandardized</w:t>
            </w:r>
            <w:r w:rsidRPr="001432F4">
              <w:rPr>
                <w:rFonts w:ascii="Avenir Next LT Pro" w:hAnsi="Avenir Next LT Pro"/>
                <w:spacing w:val="-9"/>
              </w:rPr>
              <w:t xml:space="preserve"> </w:t>
            </w:r>
            <w:r w:rsidRPr="001432F4">
              <w:rPr>
                <w:rFonts w:ascii="Avenir Next LT Pro" w:hAnsi="Avenir Next LT Pro"/>
              </w:rPr>
              <w:t>Coefficients</w:t>
            </w:r>
          </w:p>
        </w:tc>
        <w:tc>
          <w:tcPr>
            <w:tcW w:w="1455" w:type="dxa"/>
            <w:tcBorders>
              <w:left w:val="single" w:sz="8" w:space="0" w:color="000000"/>
              <w:bottom w:val="single" w:sz="8" w:space="0" w:color="000000"/>
              <w:right w:val="single" w:sz="8" w:space="0" w:color="000000"/>
            </w:tcBorders>
          </w:tcPr>
          <w:p w14:paraId="340F267F" w14:textId="77777777" w:rsidR="00707E53" w:rsidRPr="001432F4" w:rsidRDefault="00707E53" w:rsidP="00707E53">
            <w:pPr>
              <w:pStyle w:val="TableParagraph"/>
              <w:spacing w:before="25"/>
              <w:ind w:left="197" w:right="98" w:hanging="36"/>
              <w:rPr>
                <w:rFonts w:ascii="Avenir Next LT Pro" w:hAnsi="Avenir Next LT Pro"/>
              </w:rPr>
            </w:pPr>
            <w:r w:rsidRPr="001432F4">
              <w:rPr>
                <w:rFonts w:ascii="Avenir Next LT Pro" w:hAnsi="Avenir Next LT Pro"/>
                <w:spacing w:val="-1"/>
              </w:rPr>
              <w:t>Standardized</w:t>
            </w:r>
            <w:r w:rsidRPr="001432F4">
              <w:rPr>
                <w:rFonts w:ascii="Avenir Next LT Pro" w:hAnsi="Avenir Next LT Pro"/>
                <w:spacing w:val="-52"/>
              </w:rPr>
              <w:t xml:space="preserve"> </w:t>
            </w:r>
            <w:r w:rsidRPr="001432F4">
              <w:rPr>
                <w:rFonts w:ascii="Avenir Next LT Pro" w:hAnsi="Avenir Next LT Pro"/>
              </w:rPr>
              <w:t>Coefficients</w:t>
            </w:r>
          </w:p>
        </w:tc>
        <w:tc>
          <w:tcPr>
            <w:tcW w:w="655" w:type="dxa"/>
            <w:vMerge w:val="restart"/>
            <w:tcBorders>
              <w:left w:val="single" w:sz="8" w:space="0" w:color="000000"/>
              <w:right w:val="single" w:sz="8" w:space="0" w:color="000000"/>
            </w:tcBorders>
          </w:tcPr>
          <w:p w14:paraId="4444A4BD" w14:textId="77777777" w:rsidR="00707E53" w:rsidRPr="001432F4" w:rsidRDefault="00707E53" w:rsidP="00707E53">
            <w:pPr>
              <w:pStyle w:val="TableParagraph"/>
              <w:rPr>
                <w:rFonts w:ascii="Avenir Next LT Pro" w:hAnsi="Avenir Next LT Pro"/>
                <w:b/>
              </w:rPr>
            </w:pPr>
          </w:p>
          <w:p w14:paraId="1870AEE5" w14:textId="77777777" w:rsidR="00707E53" w:rsidRPr="001432F4" w:rsidRDefault="00707E53" w:rsidP="00707E53">
            <w:pPr>
              <w:pStyle w:val="TableParagraph"/>
              <w:rPr>
                <w:rFonts w:ascii="Avenir Next LT Pro" w:hAnsi="Avenir Next LT Pro"/>
                <w:b/>
              </w:rPr>
            </w:pPr>
          </w:p>
          <w:p w14:paraId="35F23E90" w14:textId="77777777" w:rsidR="00707E53" w:rsidRPr="001432F4" w:rsidRDefault="00707E53" w:rsidP="00707E53">
            <w:pPr>
              <w:pStyle w:val="TableParagraph"/>
              <w:spacing w:before="4"/>
              <w:rPr>
                <w:rFonts w:ascii="Avenir Next LT Pro" w:hAnsi="Avenir Next LT Pro"/>
                <w:b/>
              </w:rPr>
            </w:pPr>
          </w:p>
          <w:p w14:paraId="2956FD12" w14:textId="77777777" w:rsidR="00707E53" w:rsidRPr="001432F4" w:rsidRDefault="00707E53" w:rsidP="00707E53">
            <w:pPr>
              <w:pStyle w:val="TableParagraph"/>
              <w:ind w:left="56"/>
              <w:jc w:val="center"/>
              <w:rPr>
                <w:rFonts w:ascii="Avenir Next LT Pro" w:hAnsi="Avenir Next LT Pro"/>
              </w:rPr>
            </w:pPr>
            <w:r w:rsidRPr="001432F4">
              <w:rPr>
                <w:rFonts w:ascii="Avenir Next LT Pro" w:hAnsi="Avenir Next LT Pro"/>
              </w:rPr>
              <w:t>t</w:t>
            </w:r>
          </w:p>
        </w:tc>
        <w:tc>
          <w:tcPr>
            <w:tcW w:w="850" w:type="dxa"/>
            <w:vMerge w:val="restart"/>
            <w:tcBorders>
              <w:left w:val="single" w:sz="8" w:space="0" w:color="000000"/>
            </w:tcBorders>
          </w:tcPr>
          <w:p w14:paraId="09375E74" w14:textId="77777777" w:rsidR="00707E53" w:rsidRPr="001432F4" w:rsidRDefault="00707E53" w:rsidP="00707E53">
            <w:pPr>
              <w:pStyle w:val="TableParagraph"/>
              <w:rPr>
                <w:rFonts w:ascii="Avenir Next LT Pro" w:hAnsi="Avenir Next LT Pro"/>
                <w:b/>
              </w:rPr>
            </w:pPr>
          </w:p>
          <w:p w14:paraId="2C2F437C" w14:textId="77777777" w:rsidR="00707E53" w:rsidRPr="001432F4" w:rsidRDefault="00707E53" w:rsidP="00707E53">
            <w:pPr>
              <w:pStyle w:val="TableParagraph"/>
              <w:rPr>
                <w:rFonts w:ascii="Avenir Next LT Pro" w:hAnsi="Avenir Next LT Pro"/>
                <w:b/>
              </w:rPr>
            </w:pPr>
          </w:p>
          <w:p w14:paraId="2C3CC07E" w14:textId="77777777" w:rsidR="00707E53" w:rsidRPr="001432F4" w:rsidRDefault="00707E53" w:rsidP="00707E53">
            <w:pPr>
              <w:pStyle w:val="TableParagraph"/>
              <w:spacing w:before="4"/>
              <w:rPr>
                <w:rFonts w:ascii="Avenir Next LT Pro" w:hAnsi="Avenir Next LT Pro"/>
                <w:b/>
              </w:rPr>
            </w:pPr>
          </w:p>
          <w:p w14:paraId="31B17073" w14:textId="77777777" w:rsidR="00707E53" w:rsidRPr="001432F4" w:rsidRDefault="00707E53" w:rsidP="00707E53">
            <w:pPr>
              <w:pStyle w:val="TableParagraph"/>
              <w:ind w:left="340"/>
              <w:rPr>
                <w:rFonts w:ascii="Avenir Next LT Pro" w:hAnsi="Avenir Next LT Pro"/>
              </w:rPr>
            </w:pPr>
            <w:r w:rsidRPr="001432F4">
              <w:rPr>
                <w:rFonts w:ascii="Avenir Next LT Pro" w:hAnsi="Avenir Next LT Pro"/>
              </w:rPr>
              <w:t>Sig.</w:t>
            </w:r>
          </w:p>
        </w:tc>
      </w:tr>
      <w:tr w:rsidR="00707E53" w:rsidRPr="001432F4" w14:paraId="441CF187" w14:textId="77777777" w:rsidTr="003B7759">
        <w:trPr>
          <w:trHeight w:val="425"/>
          <w:jc w:val="center"/>
        </w:trPr>
        <w:tc>
          <w:tcPr>
            <w:tcW w:w="2883" w:type="dxa"/>
            <w:gridSpan w:val="2"/>
            <w:vMerge/>
            <w:tcBorders>
              <w:top w:val="nil"/>
            </w:tcBorders>
          </w:tcPr>
          <w:p w14:paraId="7E98E26E" w14:textId="77777777" w:rsidR="00707E53" w:rsidRPr="001432F4" w:rsidRDefault="00707E53" w:rsidP="00707E53">
            <w:pPr>
              <w:rPr>
                <w:rFonts w:ascii="Avenir Next LT Pro" w:hAnsi="Avenir Next LT Pro"/>
                <w:sz w:val="22"/>
                <w:szCs w:val="22"/>
              </w:rPr>
            </w:pPr>
          </w:p>
        </w:tc>
        <w:tc>
          <w:tcPr>
            <w:tcW w:w="1313" w:type="dxa"/>
            <w:tcBorders>
              <w:top w:val="single" w:sz="8" w:space="0" w:color="000000"/>
              <w:right w:val="single" w:sz="8" w:space="0" w:color="000000"/>
            </w:tcBorders>
          </w:tcPr>
          <w:p w14:paraId="4A339F74" w14:textId="77777777" w:rsidR="00707E53" w:rsidRPr="001432F4" w:rsidRDefault="00707E53" w:rsidP="00707E53">
            <w:pPr>
              <w:pStyle w:val="TableParagraph"/>
              <w:spacing w:before="102"/>
              <w:ind w:left="28"/>
              <w:jc w:val="center"/>
              <w:rPr>
                <w:rFonts w:ascii="Avenir Next LT Pro" w:hAnsi="Avenir Next LT Pro"/>
              </w:rPr>
            </w:pPr>
            <w:r w:rsidRPr="001432F4">
              <w:rPr>
                <w:rFonts w:ascii="Avenir Next LT Pro" w:hAnsi="Avenir Next LT Pro"/>
              </w:rPr>
              <w:t>B</w:t>
            </w:r>
          </w:p>
        </w:tc>
        <w:tc>
          <w:tcPr>
            <w:tcW w:w="1326" w:type="dxa"/>
            <w:tcBorders>
              <w:top w:val="single" w:sz="8" w:space="0" w:color="000000"/>
              <w:left w:val="single" w:sz="8" w:space="0" w:color="000000"/>
              <w:right w:val="single" w:sz="8" w:space="0" w:color="000000"/>
            </w:tcBorders>
          </w:tcPr>
          <w:p w14:paraId="39790AF8" w14:textId="77777777" w:rsidR="00707E53" w:rsidRPr="001432F4" w:rsidRDefault="00707E53" w:rsidP="00707E53">
            <w:pPr>
              <w:pStyle w:val="TableParagraph"/>
              <w:spacing w:before="102"/>
              <w:ind w:left="233"/>
              <w:rPr>
                <w:rFonts w:ascii="Avenir Next LT Pro" w:hAnsi="Avenir Next LT Pro"/>
              </w:rPr>
            </w:pPr>
            <w:r w:rsidRPr="001432F4">
              <w:rPr>
                <w:rFonts w:ascii="Avenir Next LT Pro" w:hAnsi="Avenir Next LT Pro"/>
              </w:rPr>
              <w:t>Std.</w:t>
            </w:r>
            <w:r w:rsidRPr="001432F4">
              <w:rPr>
                <w:rFonts w:ascii="Avenir Next LT Pro" w:hAnsi="Avenir Next LT Pro"/>
                <w:spacing w:val="-2"/>
              </w:rPr>
              <w:t xml:space="preserve"> </w:t>
            </w:r>
            <w:r w:rsidRPr="001432F4">
              <w:rPr>
                <w:rFonts w:ascii="Avenir Next LT Pro" w:hAnsi="Avenir Next LT Pro"/>
              </w:rPr>
              <w:t>Error</w:t>
            </w:r>
          </w:p>
        </w:tc>
        <w:tc>
          <w:tcPr>
            <w:tcW w:w="1455" w:type="dxa"/>
            <w:tcBorders>
              <w:top w:val="single" w:sz="8" w:space="0" w:color="000000"/>
              <w:left w:val="single" w:sz="8" w:space="0" w:color="000000"/>
              <w:right w:val="single" w:sz="8" w:space="0" w:color="000000"/>
            </w:tcBorders>
          </w:tcPr>
          <w:p w14:paraId="73A6A029" w14:textId="77777777" w:rsidR="00707E53" w:rsidRPr="001432F4" w:rsidRDefault="00707E53" w:rsidP="00707E53">
            <w:pPr>
              <w:pStyle w:val="TableParagraph"/>
              <w:spacing w:before="102"/>
              <w:ind w:left="512" w:right="459"/>
              <w:jc w:val="center"/>
              <w:rPr>
                <w:rFonts w:ascii="Avenir Next LT Pro" w:hAnsi="Avenir Next LT Pro"/>
              </w:rPr>
            </w:pPr>
            <w:r w:rsidRPr="001432F4">
              <w:rPr>
                <w:rFonts w:ascii="Avenir Next LT Pro" w:hAnsi="Avenir Next LT Pro"/>
              </w:rPr>
              <w:t>Beta</w:t>
            </w:r>
          </w:p>
        </w:tc>
        <w:tc>
          <w:tcPr>
            <w:tcW w:w="655" w:type="dxa"/>
            <w:vMerge/>
            <w:tcBorders>
              <w:top w:val="nil"/>
              <w:left w:val="single" w:sz="8" w:space="0" w:color="000000"/>
              <w:right w:val="single" w:sz="8" w:space="0" w:color="000000"/>
            </w:tcBorders>
          </w:tcPr>
          <w:p w14:paraId="5A5B3D74" w14:textId="77777777" w:rsidR="00707E53" w:rsidRPr="001432F4" w:rsidRDefault="00707E53" w:rsidP="00707E53">
            <w:pPr>
              <w:rPr>
                <w:rFonts w:ascii="Avenir Next LT Pro" w:hAnsi="Avenir Next LT Pro"/>
                <w:sz w:val="22"/>
                <w:szCs w:val="22"/>
              </w:rPr>
            </w:pPr>
          </w:p>
        </w:tc>
        <w:tc>
          <w:tcPr>
            <w:tcW w:w="850" w:type="dxa"/>
            <w:vMerge/>
            <w:tcBorders>
              <w:top w:val="nil"/>
              <w:left w:val="single" w:sz="8" w:space="0" w:color="000000"/>
            </w:tcBorders>
          </w:tcPr>
          <w:p w14:paraId="79516F04" w14:textId="77777777" w:rsidR="00707E53" w:rsidRPr="001432F4" w:rsidRDefault="00707E53" w:rsidP="00707E53">
            <w:pPr>
              <w:rPr>
                <w:rFonts w:ascii="Avenir Next LT Pro" w:hAnsi="Avenir Next LT Pro"/>
                <w:sz w:val="22"/>
                <w:szCs w:val="22"/>
              </w:rPr>
            </w:pPr>
          </w:p>
        </w:tc>
      </w:tr>
      <w:tr w:rsidR="00707E53" w:rsidRPr="001432F4" w14:paraId="79E7B2F0" w14:textId="77777777" w:rsidTr="003B7759">
        <w:trPr>
          <w:trHeight w:val="359"/>
          <w:jc w:val="center"/>
        </w:trPr>
        <w:tc>
          <w:tcPr>
            <w:tcW w:w="459" w:type="dxa"/>
            <w:tcBorders>
              <w:bottom w:val="nil"/>
              <w:right w:val="nil"/>
            </w:tcBorders>
          </w:tcPr>
          <w:p w14:paraId="256A924D" w14:textId="77777777" w:rsidR="00707E53" w:rsidRPr="001432F4" w:rsidRDefault="00707E53" w:rsidP="00707E53">
            <w:pPr>
              <w:pStyle w:val="TableParagraph"/>
              <w:spacing w:before="95"/>
              <w:ind w:left="29"/>
              <w:rPr>
                <w:rFonts w:ascii="Avenir Next LT Pro" w:hAnsi="Avenir Next LT Pro"/>
              </w:rPr>
            </w:pPr>
            <w:r w:rsidRPr="001432F4">
              <w:rPr>
                <w:rFonts w:ascii="Avenir Next LT Pro" w:hAnsi="Avenir Next LT Pro"/>
                <w:w w:val="99"/>
              </w:rPr>
              <w:t>1</w:t>
            </w:r>
          </w:p>
        </w:tc>
        <w:tc>
          <w:tcPr>
            <w:tcW w:w="2424" w:type="dxa"/>
            <w:tcBorders>
              <w:left w:val="nil"/>
              <w:bottom w:val="nil"/>
            </w:tcBorders>
          </w:tcPr>
          <w:p w14:paraId="047B47AD" w14:textId="77777777" w:rsidR="00707E53" w:rsidRPr="001432F4" w:rsidRDefault="00707E53" w:rsidP="00707E53">
            <w:pPr>
              <w:pStyle w:val="TableParagraph"/>
              <w:spacing w:before="92"/>
              <w:ind w:left="319"/>
              <w:rPr>
                <w:rFonts w:ascii="Avenir Next LT Pro" w:hAnsi="Avenir Next LT Pro"/>
              </w:rPr>
            </w:pPr>
            <w:r w:rsidRPr="001432F4">
              <w:rPr>
                <w:rFonts w:ascii="Avenir Next LT Pro" w:hAnsi="Avenir Next LT Pro"/>
              </w:rPr>
              <w:t>(Constant)</w:t>
            </w:r>
          </w:p>
        </w:tc>
        <w:tc>
          <w:tcPr>
            <w:tcW w:w="1313" w:type="dxa"/>
            <w:tcBorders>
              <w:bottom w:val="nil"/>
              <w:right w:val="single" w:sz="8" w:space="0" w:color="000000"/>
            </w:tcBorders>
          </w:tcPr>
          <w:p w14:paraId="08797811" w14:textId="77777777" w:rsidR="00707E53" w:rsidRPr="001432F4" w:rsidRDefault="00707E53" w:rsidP="00707E53">
            <w:pPr>
              <w:pStyle w:val="TableParagraph"/>
              <w:spacing w:before="92"/>
              <w:ind w:right="-15"/>
              <w:rPr>
                <w:rFonts w:ascii="Avenir Next LT Pro" w:hAnsi="Avenir Next LT Pro"/>
              </w:rPr>
            </w:pPr>
            <w:r w:rsidRPr="001432F4">
              <w:rPr>
                <w:rFonts w:ascii="Avenir Next LT Pro" w:hAnsi="Avenir Next LT Pro"/>
              </w:rPr>
              <w:t>16.812</w:t>
            </w:r>
          </w:p>
        </w:tc>
        <w:tc>
          <w:tcPr>
            <w:tcW w:w="1326" w:type="dxa"/>
            <w:tcBorders>
              <w:left w:val="single" w:sz="8" w:space="0" w:color="000000"/>
              <w:bottom w:val="nil"/>
              <w:right w:val="single" w:sz="8" w:space="0" w:color="000000"/>
            </w:tcBorders>
          </w:tcPr>
          <w:p w14:paraId="36FFCAD7" w14:textId="77777777" w:rsidR="00707E53" w:rsidRPr="001432F4" w:rsidRDefault="00707E53" w:rsidP="00707E53">
            <w:pPr>
              <w:pStyle w:val="TableParagraph"/>
              <w:spacing w:before="92"/>
              <w:ind w:right="-15"/>
              <w:rPr>
                <w:rFonts w:ascii="Avenir Next LT Pro" w:hAnsi="Avenir Next LT Pro"/>
              </w:rPr>
            </w:pPr>
            <w:r w:rsidRPr="001432F4">
              <w:rPr>
                <w:rFonts w:ascii="Avenir Next LT Pro" w:hAnsi="Avenir Next LT Pro"/>
              </w:rPr>
              <w:t>2.958</w:t>
            </w:r>
          </w:p>
        </w:tc>
        <w:tc>
          <w:tcPr>
            <w:tcW w:w="1455" w:type="dxa"/>
            <w:tcBorders>
              <w:left w:val="single" w:sz="8" w:space="0" w:color="000000"/>
              <w:bottom w:val="nil"/>
              <w:right w:val="single" w:sz="8" w:space="0" w:color="000000"/>
            </w:tcBorders>
          </w:tcPr>
          <w:p w14:paraId="0E156975" w14:textId="77777777" w:rsidR="00707E53" w:rsidRPr="001432F4" w:rsidRDefault="00707E53" w:rsidP="00707E53">
            <w:pPr>
              <w:pStyle w:val="TableParagraph"/>
              <w:rPr>
                <w:rFonts w:ascii="Avenir Next LT Pro" w:hAnsi="Avenir Next LT Pro"/>
              </w:rPr>
            </w:pPr>
          </w:p>
        </w:tc>
        <w:tc>
          <w:tcPr>
            <w:tcW w:w="655" w:type="dxa"/>
            <w:tcBorders>
              <w:left w:val="single" w:sz="8" w:space="0" w:color="000000"/>
              <w:bottom w:val="nil"/>
              <w:right w:val="single" w:sz="8" w:space="0" w:color="000000"/>
            </w:tcBorders>
          </w:tcPr>
          <w:p w14:paraId="667B6EB1" w14:textId="77777777" w:rsidR="00707E53" w:rsidRPr="001432F4" w:rsidRDefault="00707E53" w:rsidP="00707E53">
            <w:pPr>
              <w:pStyle w:val="TableParagraph"/>
              <w:spacing w:before="92"/>
              <w:ind w:right="-15"/>
              <w:rPr>
                <w:rFonts w:ascii="Avenir Next LT Pro" w:hAnsi="Avenir Next LT Pro"/>
              </w:rPr>
            </w:pPr>
            <w:r w:rsidRPr="001432F4">
              <w:rPr>
                <w:rFonts w:ascii="Avenir Next LT Pro" w:hAnsi="Avenir Next LT Pro"/>
              </w:rPr>
              <w:t>5.684</w:t>
            </w:r>
          </w:p>
        </w:tc>
        <w:tc>
          <w:tcPr>
            <w:tcW w:w="850" w:type="dxa"/>
            <w:tcBorders>
              <w:left w:val="single" w:sz="8" w:space="0" w:color="000000"/>
              <w:bottom w:val="nil"/>
            </w:tcBorders>
            <w:vAlign w:val="center"/>
          </w:tcPr>
          <w:p w14:paraId="28525731" w14:textId="77777777" w:rsidR="00707E53" w:rsidRPr="001432F4" w:rsidRDefault="00707E53" w:rsidP="00707E53">
            <w:pPr>
              <w:pStyle w:val="TableParagraph"/>
              <w:spacing w:before="92"/>
              <w:ind w:right="-29"/>
              <w:rPr>
                <w:rFonts w:ascii="Avenir Next LT Pro" w:hAnsi="Avenir Next LT Pro"/>
              </w:rPr>
            </w:pPr>
            <w:r w:rsidRPr="001432F4">
              <w:rPr>
                <w:rFonts w:ascii="Avenir Next LT Pro" w:hAnsi="Avenir Next LT Pro" w:cs="Arial"/>
                <w:color w:val="000000"/>
              </w:rPr>
              <w:t>.031</w:t>
            </w:r>
          </w:p>
        </w:tc>
      </w:tr>
      <w:tr w:rsidR="00707E53" w:rsidRPr="001432F4" w14:paraId="051DB311" w14:textId="77777777" w:rsidTr="003B7759">
        <w:trPr>
          <w:trHeight w:val="345"/>
          <w:jc w:val="center"/>
        </w:trPr>
        <w:tc>
          <w:tcPr>
            <w:tcW w:w="459" w:type="dxa"/>
            <w:tcBorders>
              <w:top w:val="nil"/>
              <w:bottom w:val="nil"/>
              <w:right w:val="nil"/>
            </w:tcBorders>
          </w:tcPr>
          <w:p w14:paraId="48C88D9C" w14:textId="77777777" w:rsidR="00707E53" w:rsidRPr="001432F4" w:rsidRDefault="00707E53" w:rsidP="00707E53">
            <w:pPr>
              <w:pStyle w:val="TableParagraph"/>
              <w:rPr>
                <w:rFonts w:ascii="Avenir Next LT Pro" w:hAnsi="Avenir Next LT Pro"/>
              </w:rPr>
            </w:pPr>
          </w:p>
        </w:tc>
        <w:tc>
          <w:tcPr>
            <w:tcW w:w="2424" w:type="dxa"/>
            <w:tcBorders>
              <w:top w:val="nil"/>
              <w:left w:val="nil"/>
              <w:bottom w:val="nil"/>
            </w:tcBorders>
          </w:tcPr>
          <w:p w14:paraId="50ED6D37" w14:textId="77777777" w:rsidR="00707E53" w:rsidRPr="001432F4" w:rsidRDefault="00707E53" w:rsidP="00707E53">
            <w:pPr>
              <w:pStyle w:val="TableParagraph"/>
              <w:spacing w:before="77"/>
              <w:ind w:left="319"/>
              <w:rPr>
                <w:rFonts w:ascii="Avenir Next LT Pro" w:hAnsi="Avenir Next LT Pro"/>
              </w:rPr>
            </w:pPr>
            <w:r w:rsidRPr="001432F4">
              <w:rPr>
                <w:rFonts w:ascii="Avenir Next LT Pro" w:hAnsi="Avenir Next LT Pro"/>
              </w:rPr>
              <w:t>Pelatihan</w:t>
            </w:r>
            <w:r w:rsidRPr="001432F4">
              <w:rPr>
                <w:rFonts w:ascii="Avenir Next LT Pro" w:hAnsi="Avenir Next LT Pro"/>
                <w:spacing w:val="-5"/>
              </w:rPr>
              <w:t xml:space="preserve"> </w:t>
            </w:r>
            <w:r w:rsidRPr="001432F4">
              <w:rPr>
                <w:rFonts w:ascii="Avenir Next LT Pro" w:hAnsi="Avenir Next LT Pro"/>
              </w:rPr>
              <w:t>(X1)</w:t>
            </w:r>
          </w:p>
        </w:tc>
        <w:tc>
          <w:tcPr>
            <w:tcW w:w="1313" w:type="dxa"/>
            <w:tcBorders>
              <w:top w:val="nil"/>
              <w:bottom w:val="nil"/>
              <w:right w:val="single" w:sz="8" w:space="0" w:color="000000"/>
            </w:tcBorders>
          </w:tcPr>
          <w:p w14:paraId="3F83C520" w14:textId="77777777" w:rsidR="00707E53" w:rsidRPr="001432F4" w:rsidRDefault="00707E53" w:rsidP="00707E53">
            <w:pPr>
              <w:pStyle w:val="TableParagraph"/>
              <w:spacing w:before="77"/>
              <w:ind w:right="-15"/>
              <w:rPr>
                <w:rFonts w:ascii="Avenir Next LT Pro" w:hAnsi="Avenir Next LT Pro"/>
              </w:rPr>
            </w:pPr>
            <w:r w:rsidRPr="001432F4">
              <w:rPr>
                <w:rFonts w:ascii="Avenir Next LT Pro" w:hAnsi="Avenir Next LT Pro"/>
              </w:rPr>
              <w:t>.223</w:t>
            </w:r>
          </w:p>
        </w:tc>
        <w:tc>
          <w:tcPr>
            <w:tcW w:w="1326" w:type="dxa"/>
            <w:tcBorders>
              <w:top w:val="nil"/>
              <w:left w:val="single" w:sz="8" w:space="0" w:color="000000"/>
              <w:bottom w:val="nil"/>
              <w:right w:val="single" w:sz="8" w:space="0" w:color="000000"/>
            </w:tcBorders>
          </w:tcPr>
          <w:p w14:paraId="3D2E36EA" w14:textId="77777777" w:rsidR="00707E53" w:rsidRPr="001432F4" w:rsidRDefault="00707E53" w:rsidP="00707E53">
            <w:pPr>
              <w:pStyle w:val="TableParagraph"/>
              <w:spacing w:before="77"/>
              <w:ind w:right="-15"/>
              <w:rPr>
                <w:rFonts w:ascii="Avenir Next LT Pro" w:hAnsi="Avenir Next LT Pro"/>
              </w:rPr>
            </w:pPr>
            <w:r w:rsidRPr="001432F4">
              <w:rPr>
                <w:rFonts w:ascii="Avenir Next LT Pro" w:hAnsi="Avenir Next LT Pro"/>
              </w:rPr>
              <w:t>.048</w:t>
            </w:r>
          </w:p>
        </w:tc>
        <w:tc>
          <w:tcPr>
            <w:tcW w:w="1455" w:type="dxa"/>
            <w:tcBorders>
              <w:top w:val="nil"/>
              <w:left w:val="single" w:sz="8" w:space="0" w:color="000000"/>
              <w:bottom w:val="nil"/>
              <w:right w:val="single" w:sz="8" w:space="0" w:color="000000"/>
            </w:tcBorders>
          </w:tcPr>
          <w:p w14:paraId="30FD8421" w14:textId="77777777" w:rsidR="00707E53" w:rsidRPr="001432F4" w:rsidRDefault="00707E53" w:rsidP="00707E53">
            <w:pPr>
              <w:pStyle w:val="TableParagraph"/>
              <w:spacing w:before="77"/>
              <w:ind w:right="-15"/>
              <w:rPr>
                <w:rFonts w:ascii="Avenir Next LT Pro" w:hAnsi="Avenir Next LT Pro"/>
              </w:rPr>
            </w:pPr>
            <w:r w:rsidRPr="001432F4">
              <w:rPr>
                <w:rFonts w:ascii="Avenir Next LT Pro" w:hAnsi="Avenir Next LT Pro"/>
              </w:rPr>
              <w:t>.327</w:t>
            </w:r>
          </w:p>
        </w:tc>
        <w:tc>
          <w:tcPr>
            <w:tcW w:w="655" w:type="dxa"/>
            <w:tcBorders>
              <w:top w:val="nil"/>
              <w:left w:val="single" w:sz="8" w:space="0" w:color="000000"/>
              <w:bottom w:val="nil"/>
              <w:right w:val="single" w:sz="8" w:space="0" w:color="000000"/>
            </w:tcBorders>
          </w:tcPr>
          <w:p w14:paraId="08C2A6A8" w14:textId="77777777" w:rsidR="00707E53" w:rsidRPr="001432F4" w:rsidRDefault="00707E53" w:rsidP="00707E53">
            <w:pPr>
              <w:pStyle w:val="TableParagraph"/>
              <w:spacing w:before="77"/>
              <w:ind w:right="-15"/>
              <w:rPr>
                <w:rFonts w:ascii="Avenir Next LT Pro" w:hAnsi="Avenir Next LT Pro"/>
              </w:rPr>
            </w:pPr>
            <w:r w:rsidRPr="001432F4">
              <w:rPr>
                <w:rFonts w:ascii="Avenir Next LT Pro" w:hAnsi="Avenir Next LT Pro"/>
              </w:rPr>
              <w:t>4.647</w:t>
            </w:r>
          </w:p>
        </w:tc>
        <w:tc>
          <w:tcPr>
            <w:tcW w:w="850" w:type="dxa"/>
            <w:tcBorders>
              <w:top w:val="nil"/>
              <w:left w:val="single" w:sz="8" w:space="0" w:color="000000"/>
              <w:bottom w:val="nil"/>
            </w:tcBorders>
            <w:vAlign w:val="center"/>
          </w:tcPr>
          <w:p w14:paraId="2E802524" w14:textId="77777777" w:rsidR="00707E53" w:rsidRPr="001432F4" w:rsidRDefault="00707E53" w:rsidP="00707E53">
            <w:pPr>
              <w:pStyle w:val="TableParagraph"/>
              <w:spacing w:before="77"/>
              <w:ind w:right="-29"/>
              <w:rPr>
                <w:rFonts w:ascii="Avenir Next LT Pro" w:hAnsi="Avenir Next LT Pro"/>
              </w:rPr>
            </w:pPr>
            <w:r w:rsidRPr="001432F4">
              <w:rPr>
                <w:rFonts w:ascii="Avenir Next LT Pro" w:hAnsi="Avenir Next LT Pro" w:cs="Arial"/>
                <w:color w:val="000000"/>
              </w:rPr>
              <w:t>.419</w:t>
            </w:r>
          </w:p>
        </w:tc>
      </w:tr>
      <w:tr w:rsidR="00707E53" w:rsidRPr="001432F4" w14:paraId="7A47FE10" w14:textId="77777777" w:rsidTr="003B7759">
        <w:trPr>
          <w:trHeight w:val="563"/>
          <w:jc w:val="center"/>
        </w:trPr>
        <w:tc>
          <w:tcPr>
            <w:tcW w:w="459" w:type="dxa"/>
            <w:tcBorders>
              <w:top w:val="nil"/>
              <w:right w:val="nil"/>
            </w:tcBorders>
          </w:tcPr>
          <w:p w14:paraId="5F6B569C" w14:textId="77777777" w:rsidR="00707E53" w:rsidRPr="001432F4" w:rsidRDefault="00707E53" w:rsidP="00707E53">
            <w:pPr>
              <w:pStyle w:val="TableParagraph"/>
              <w:rPr>
                <w:rFonts w:ascii="Avenir Next LT Pro" w:hAnsi="Avenir Next LT Pro"/>
              </w:rPr>
            </w:pPr>
          </w:p>
        </w:tc>
        <w:tc>
          <w:tcPr>
            <w:tcW w:w="2424" w:type="dxa"/>
            <w:tcBorders>
              <w:top w:val="nil"/>
              <w:left w:val="nil"/>
            </w:tcBorders>
          </w:tcPr>
          <w:p w14:paraId="33E68ACB" w14:textId="77777777" w:rsidR="00707E53" w:rsidRPr="001432F4" w:rsidRDefault="00707E53" w:rsidP="00707E53">
            <w:pPr>
              <w:pStyle w:val="TableParagraph"/>
              <w:spacing w:before="12"/>
              <w:ind w:left="319" w:right="433"/>
              <w:rPr>
                <w:rFonts w:ascii="Avenir Next LT Pro" w:hAnsi="Avenir Next LT Pro"/>
              </w:rPr>
            </w:pPr>
            <w:r w:rsidRPr="001432F4">
              <w:rPr>
                <w:rFonts w:ascii="Avenir Next LT Pro" w:hAnsi="Avenir Next LT Pro"/>
              </w:rPr>
              <w:t>Pengembangan</w:t>
            </w:r>
            <w:r w:rsidRPr="001432F4">
              <w:rPr>
                <w:rFonts w:ascii="Avenir Next LT Pro" w:hAnsi="Avenir Next LT Pro"/>
                <w:spacing w:val="-52"/>
              </w:rPr>
              <w:t xml:space="preserve"> </w:t>
            </w:r>
            <w:r w:rsidRPr="001432F4">
              <w:rPr>
                <w:rFonts w:ascii="Avenir Next LT Pro" w:hAnsi="Avenir Next LT Pro"/>
              </w:rPr>
              <w:t>(X2)</w:t>
            </w:r>
          </w:p>
        </w:tc>
        <w:tc>
          <w:tcPr>
            <w:tcW w:w="1313" w:type="dxa"/>
            <w:tcBorders>
              <w:top w:val="nil"/>
              <w:right w:val="single" w:sz="8" w:space="0" w:color="000000"/>
            </w:tcBorders>
          </w:tcPr>
          <w:p w14:paraId="2E676BB5" w14:textId="77777777" w:rsidR="00707E53" w:rsidRPr="001432F4" w:rsidRDefault="00707E53" w:rsidP="00707E53">
            <w:pPr>
              <w:pStyle w:val="TableParagraph"/>
              <w:spacing w:before="9"/>
              <w:rPr>
                <w:rFonts w:ascii="Avenir Next LT Pro" w:hAnsi="Avenir Next LT Pro"/>
                <w:b/>
              </w:rPr>
            </w:pPr>
          </w:p>
          <w:p w14:paraId="509BD00D" w14:textId="77777777" w:rsidR="00707E53" w:rsidRPr="001432F4" w:rsidRDefault="00707E53" w:rsidP="00707E53">
            <w:pPr>
              <w:pStyle w:val="TableParagraph"/>
              <w:ind w:right="-15"/>
              <w:rPr>
                <w:rFonts w:ascii="Avenir Next LT Pro" w:hAnsi="Avenir Next LT Pro"/>
              </w:rPr>
            </w:pPr>
            <w:r w:rsidRPr="001432F4">
              <w:rPr>
                <w:rFonts w:ascii="Avenir Next LT Pro" w:hAnsi="Avenir Next LT Pro"/>
              </w:rPr>
              <w:t>.348</w:t>
            </w:r>
          </w:p>
        </w:tc>
        <w:tc>
          <w:tcPr>
            <w:tcW w:w="1326" w:type="dxa"/>
            <w:tcBorders>
              <w:top w:val="nil"/>
              <w:left w:val="single" w:sz="8" w:space="0" w:color="000000"/>
              <w:right w:val="single" w:sz="8" w:space="0" w:color="000000"/>
            </w:tcBorders>
          </w:tcPr>
          <w:p w14:paraId="04895FA3" w14:textId="77777777" w:rsidR="00707E53" w:rsidRPr="001432F4" w:rsidRDefault="00707E53" w:rsidP="00707E53">
            <w:pPr>
              <w:pStyle w:val="TableParagraph"/>
              <w:spacing w:before="9"/>
              <w:rPr>
                <w:rFonts w:ascii="Avenir Next LT Pro" w:hAnsi="Avenir Next LT Pro"/>
                <w:b/>
              </w:rPr>
            </w:pPr>
          </w:p>
          <w:p w14:paraId="2526ACAF" w14:textId="77777777" w:rsidR="00707E53" w:rsidRPr="001432F4" w:rsidRDefault="00707E53" w:rsidP="00707E53">
            <w:pPr>
              <w:pStyle w:val="TableParagraph"/>
              <w:ind w:right="-15"/>
              <w:rPr>
                <w:rFonts w:ascii="Avenir Next LT Pro" w:hAnsi="Avenir Next LT Pro"/>
              </w:rPr>
            </w:pPr>
            <w:r w:rsidRPr="001432F4">
              <w:rPr>
                <w:rFonts w:ascii="Avenir Next LT Pro" w:hAnsi="Avenir Next LT Pro"/>
              </w:rPr>
              <w:t>.055</w:t>
            </w:r>
          </w:p>
        </w:tc>
        <w:tc>
          <w:tcPr>
            <w:tcW w:w="1455" w:type="dxa"/>
            <w:tcBorders>
              <w:top w:val="nil"/>
              <w:left w:val="single" w:sz="8" w:space="0" w:color="000000"/>
              <w:right w:val="single" w:sz="8" w:space="0" w:color="000000"/>
            </w:tcBorders>
          </w:tcPr>
          <w:p w14:paraId="57BB7F74" w14:textId="77777777" w:rsidR="00707E53" w:rsidRPr="001432F4" w:rsidRDefault="00707E53" w:rsidP="00707E53">
            <w:pPr>
              <w:pStyle w:val="TableParagraph"/>
              <w:spacing w:before="9"/>
              <w:rPr>
                <w:rFonts w:ascii="Avenir Next LT Pro" w:hAnsi="Avenir Next LT Pro"/>
                <w:b/>
              </w:rPr>
            </w:pPr>
          </w:p>
          <w:p w14:paraId="4F1562BA" w14:textId="77777777" w:rsidR="00707E53" w:rsidRPr="001432F4" w:rsidRDefault="00707E53" w:rsidP="00707E53">
            <w:pPr>
              <w:pStyle w:val="TableParagraph"/>
              <w:ind w:right="-15"/>
              <w:rPr>
                <w:rFonts w:ascii="Avenir Next LT Pro" w:hAnsi="Avenir Next LT Pro"/>
              </w:rPr>
            </w:pPr>
            <w:r w:rsidRPr="001432F4">
              <w:rPr>
                <w:rFonts w:ascii="Avenir Next LT Pro" w:hAnsi="Avenir Next LT Pro"/>
              </w:rPr>
              <w:t>.447</w:t>
            </w:r>
          </w:p>
        </w:tc>
        <w:tc>
          <w:tcPr>
            <w:tcW w:w="655" w:type="dxa"/>
            <w:tcBorders>
              <w:top w:val="nil"/>
              <w:left w:val="single" w:sz="8" w:space="0" w:color="000000"/>
              <w:right w:val="single" w:sz="8" w:space="0" w:color="000000"/>
            </w:tcBorders>
          </w:tcPr>
          <w:p w14:paraId="02794E65" w14:textId="77777777" w:rsidR="00707E53" w:rsidRPr="001432F4" w:rsidRDefault="00707E53" w:rsidP="00707E53">
            <w:pPr>
              <w:pStyle w:val="TableParagraph"/>
              <w:spacing w:before="9"/>
              <w:rPr>
                <w:rFonts w:ascii="Avenir Next LT Pro" w:hAnsi="Avenir Next LT Pro"/>
                <w:b/>
              </w:rPr>
            </w:pPr>
          </w:p>
          <w:p w14:paraId="02C11D7C" w14:textId="77777777" w:rsidR="00707E53" w:rsidRPr="001432F4" w:rsidRDefault="00707E53" w:rsidP="00707E53">
            <w:pPr>
              <w:pStyle w:val="TableParagraph"/>
              <w:ind w:right="-15"/>
              <w:rPr>
                <w:rFonts w:ascii="Avenir Next LT Pro" w:hAnsi="Avenir Next LT Pro"/>
              </w:rPr>
            </w:pPr>
            <w:r w:rsidRPr="001432F4">
              <w:rPr>
                <w:rFonts w:ascii="Avenir Next LT Pro" w:hAnsi="Avenir Next LT Pro"/>
              </w:rPr>
              <w:t>6.352</w:t>
            </w:r>
          </w:p>
        </w:tc>
        <w:tc>
          <w:tcPr>
            <w:tcW w:w="850" w:type="dxa"/>
            <w:tcBorders>
              <w:top w:val="nil"/>
              <w:left w:val="single" w:sz="8" w:space="0" w:color="000000"/>
            </w:tcBorders>
            <w:vAlign w:val="center"/>
          </w:tcPr>
          <w:p w14:paraId="4594D8A5" w14:textId="77777777" w:rsidR="00707E53" w:rsidRPr="001432F4" w:rsidRDefault="00707E53" w:rsidP="00707E53">
            <w:pPr>
              <w:pStyle w:val="TableParagraph"/>
              <w:ind w:right="-29"/>
              <w:rPr>
                <w:rFonts w:ascii="Avenir Next LT Pro" w:hAnsi="Avenir Next LT Pro"/>
              </w:rPr>
            </w:pPr>
            <w:r w:rsidRPr="001432F4">
              <w:rPr>
                <w:rFonts w:ascii="Avenir Next LT Pro" w:hAnsi="Avenir Next LT Pro" w:cs="Arial"/>
                <w:color w:val="000000"/>
              </w:rPr>
              <w:t>.391</w:t>
            </w:r>
          </w:p>
        </w:tc>
      </w:tr>
    </w:tbl>
    <w:p w14:paraId="4EADA977" w14:textId="4809ECB7" w:rsidR="003B7759" w:rsidRPr="001432F4" w:rsidRDefault="00707E53" w:rsidP="003B7759">
      <w:pPr>
        <w:tabs>
          <w:tab w:val="left" w:pos="0"/>
        </w:tabs>
        <w:jc w:val="both"/>
        <w:rPr>
          <w:rFonts w:ascii="Avenir Next LT Pro" w:hAnsi="Avenir Next LT Pro" w:cs="Arial"/>
          <w:i/>
          <w:sz w:val="22"/>
          <w:szCs w:val="22"/>
        </w:rPr>
      </w:pPr>
      <w:r w:rsidRPr="001432F4">
        <w:rPr>
          <w:rFonts w:ascii="Avenir Next LT Pro" w:hAnsi="Avenir Next LT Pro" w:cs="Arial"/>
          <w:i/>
          <w:sz w:val="22"/>
          <w:szCs w:val="22"/>
        </w:rPr>
        <w:t xml:space="preserve">Sumber: Data </w:t>
      </w:r>
      <w:r w:rsidR="0046335A" w:rsidRPr="001432F4">
        <w:rPr>
          <w:rFonts w:ascii="Avenir Next LT Pro" w:hAnsi="Avenir Next LT Pro" w:cs="Arial"/>
          <w:i/>
          <w:sz w:val="22"/>
          <w:szCs w:val="22"/>
        </w:rPr>
        <w:t>Primer dio</w:t>
      </w:r>
      <w:r w:rsidRPr="001432F4">
        <w:rPr>
          <w:rFonts w:ascii="Avenir Next LT Pro" w:hAnsi="Avenir Next LT Pro" w:cs="Arial"/>
          <w:i/>
          <w:sz w:val="22"/>
          <w:szCs w:val="22"/>
        </w:rPr>
        <w:t>la</w:t>
      </w:r>
      <w:r w:rsidR="0046335A" w:rsidRPr="001432F4">
        <w:rPr>
          <w:rFonts w:ascii="Avenir Next LT Pro" w:hAnsi="Avenir Next LT Pro" w:cs="Arial"/>
          <w:i/>
          <w:sz w:val="22"/>
          <w:szCs w:val="22"/>
        </w:rPr>
        <w:t xml:space="preserve">h </w:t>
      </w:r>
      <w:r w:rsidRPr="001432F4">
        <w:rPr>
          <w:rFonts w:ascii="Avenir Next LT Pro" w:hAnsi="Avenir Next LT Pro" w:cs="Arial"/>
          <w:i/>
          <w:sz w:val="22"/>
          <w:szCs w:val="22"/>
        </w:rPr>
        <w:t>202</w:t>
      </w:r>
      <w:r w:rsidR="0046335A" w:rsidRPr="001432F4">
        <w:rPr>
          <w:rFonts w:ascii="Avenir Next LT Pro" w:hAnsi="Avenir Next LT Pro" w:cs="Arial"/>
          <w:i/>
          <w:sz w:val="22"/>
          <w:szCs w:val="22"/>
        </w:rPr>
        <w:t>3</w:t>
      </w:r>
    </w:p>
    <w:p w14:paraId="3FCB004D" w14:textId="77777777" w:rsidR="003B7759" w:rsidRPr="001432F4" w:rsidRDefault="003B7759" w:rsidP="003B7759">
      <w:pPr>
        <w:tabs>
          <w:tab w:val="left" w:pos="0"/>
        </w:tabs>
        <w:jc w:val="both"/>
        <w:rPr>
          <w:rFonts w:ascii="Avenir Next LT Pro" w:hAnsi="Avenir Next LT Pro" w:cs="Arial"/>
          <w:b/>
          <w:sz w:val="22"/>
          <w:szCs w:val="22"/>
        </w:rPr>
      </w:pPr>
    </w:p>
    <w:p w14:paraId="1781695A" w14:textId="19003B75" w:rsidR="003B7759" w:rsidRPr="001432F4" w:rsidRDefault="003B7759" w:rsidP="003B7759">
      <w:pPr>
        <w:jc w:val="both"/>
        <w:rPr>
          <w:rFonts w:ascii="Avenir Next LT Pro" w:hAnsi="Avenir Next LT Pro" w:cs="Arial"/>
          <w:bCs/>
          <w:sz w:val="22"/>
          <w:szCs w:val="22"/>
        </w:rPr>
      </w:pPr>
      <w:r w:rsidRPr="001432F4">
        <w:rPr>
          <w:rFonts w:ascii="Avenir Next LT Pro" w:hAnsi="Avenir Next LT Pro" w:cs="Arial"/>
          <w:bCs/>
          <w:sz w:val="22"/>
          <w:szCs w:val="22"/>
        </w:rPr>
        <w:tab/>
        <w:t>Pada tabel 2 menunjukkan hasil t hitung dari Pelatihan Kerja terhadap Kinerja adalah sebesar 4.647 dengan nilai signifikansi sebesar 0.419 &lt; 0.05, maka dapat disimpulkan bahwa Pelatihan kerja berpengaruh langsung terhadap kinerja karyawan. Sehingga H3 yang menyatakan bahwa terdapat pengaruh yang signifikan variabel Pelatihan Kerja terhadap Kinerja Karyawan diterima.</w:t>
      </w:r>
    </w:p>
    <w:p w14:paraId="4778C525" w14:textId="7E5B62F7" w:rsidR="003B7759" w:rsidRPr="001432F4" w:rsidRDefault="003B7759" w:rsidP="003B7759">
      <w:pPr>
        <w:ind w:firstLine="426"/>
        <w:jc w:val="both"/>
        <w:rPr>
          <w:rFonts w:ascii="Avenir Next LT Pro" w:hAnsi="Avenir Next LT Pro" w:cs="Arial"/>
          <w:bCs/>
          <w:sz w:val="22"/>
          <w:szCs w:val="22"/>
        </w:rPr>
      </w:pPr>
      <w:r w:rsidRPr="001432F4">
        <w:rPr>
          <w:rFonts w:ascii="Avenir Next LT Pro" w:hAnsi="Avenir Next LT Pro" w:cs="Arial"/>
          <w:bCs/>
          <w:sz w:val="22"/>
          <w:szCs w:val="22"/>
        </w:rPr>
        <w:t xml:space="preserve">Pada tabel 2 menunjukkan hasil t hitung dari </w:t>
      </w:r>
      <w:r w:rsidR="00C23F4A" w:rsidRPr="001432F4">
        <w:rPr>
          <w:rFonts w:ascii="Avenir Next LT Pro" w:hAnsi="Avenir Next LT Pro" w:cs="Arial"/>
          <w:bCs/>
          <w:sz w:val="22"/>
          <w:szCs w:val="22"/>
        </w:rPr>
        <w:t>Pengambangan Karyawa</w:t>
      </w:r>
      <w:r w:rsidR="007861EA" w:rsidRPr="001432F4">
        <w:rPr>
          <w:rFonts w:ascii="Avenir Next LT Pro" w:hAnsi="Avenir Next LT Pro" w:cs="Arial"/>
          <w:bCs/>
          <w:sz w:val="22"/>
          <w:szCs w:val="22"/>
        </w:rPr>
        <w:t xml:space="preserve">n </w:t>
      </w:r>
      <w:r w:rsidRPr="001432F4">
        <w:rPr>
          <w:rFonts w:ascii="Avenir Next LT Pro" w:hAnsi="Avenir Next LT Pro" w:cs="Arial"/>
          <w:bCs/>
          <w:sz w:val="22"/>
          <w:szCs w:val="22"/>
        </w:rPr>
        <w:t xml:space="preserve">terhadap Kinerja adalah sebesar </w:t>
      </w:r>
      <w:r w:rsidR="00C23F4A" w:rsidRPr="001432F4">
        <w:rPr>
          <w:rFonts w:ascii="Avenir Next LT Pro" w:hAnsi="Avenir Next LT Pro" w:cs="Arial"/>
          <w:bCs/>
          <w:sz w:val="22"/>
          <w:szCs w:val="22"/>
        </w:rPr>
        <w:t>6.352</w:t>
      </w:r>
      <w:r w:rsidRPr="001432F4">
        <w:rPr>
          <w:rFonts w:ascii="Avenir Next LT Pro" w:hAnsi="Avenir Next LT Pro" w:cs="Arial"/>
          <w:bCs/>
          <w:sz w:val="22"/>
          <w:szCs w:val="22"/>
        </w:rPr>
        <w:t xml:space="preserve"> dengan nilai signifikansi sebesar 0.</w:t>
      </w:r>
      <w:r w:rsidR="00C23F4A" w:rsidRPr="001432F4">
        <w:rPr>
          <w:rFonts w:ascii="Avenir Next LT Pro" w:hAnsi="Avenir Next LT Pro" w:cs="Arial"/>
          <w:bCs/>
          <w:sz w:val="22"/>
          <w:szCs w:val="22"/>
        </w:rPr>
        <w:t>391</w:t>
      </w:r>
      <w:r w:rsidRPr="001432F4">
        <w:rPr>
          <w:rFonts w:ascii="Avenir Next LT Pro" w:hAnsi="Avenir Next LT Pro" w:cs="Arial"/>
          <w:bCs/>
          <w:sz w:val="22"/>
          <w:szCs w:val="22"/>
        </w:rPr>
        <w:t xml:space="preserve"> &lt; 0.05, maka dapat disimpulkan bahwa Pe</w:t>
      </w:r>
      <w:r w:rsidR="00C23F4A" w:rsidRPr="001432F4">
        <w:rPr>
          <w:rFonts w:ascii="Avenir Next LT Pro" w:hAnsi="Avenir Next LT Pro" w:cs="Arial"/>
          <w:bCs/>
          <w:sz w:val="22"/>
          <w:szCs w:val="22"/>
        </w:rPr>
        <w:t>ngembangan karyawa</w:t>
      </w:r>
      <w:r w:rsidR="007861EA" w:rsidRPr="001432F4">
        <w:rPr>
          <w:rFonts w:ascii="Avenir Next LT Pro" w:hAnsi="Avenir Next LT Pro" w:cs="Arial"/>
          <w:bCs/>
          <w:sz w:val="22"/>
          <w:szCs w:val="22"/>
        </w:rPr>
        <w:t>n</w:t>
      </w:r>
      <w:r w:rsidRPr="001432F4">
        <w:rPr>
          <w:rFonts w:ascii="Avenir Next LT Pro" w:hAnsi="Avenir Next LT Pro" w:cs="Arial"/>
          <w:bCs/>
          <w:sz w:val="22"/>
          <w:szCs w:val="22"/>
        </w:rPr>
        <w:t xml:space="preserve"> berpengaruh langsung terhadap kinerja karyawan. Sehingga H</w:t>
      </w:r>
      <w:r w:rsidR="00C23F4A" w:rsidRPr="001432F4">
        <w:rPr>
          <w:rFonts w:ascii="Avenir Next LT Pro" w:hAnsi="Avenir Next LT Pro" w:cs="Arial"/>
          <w:bCs/>
          <w:sz w:val="22"/>
          <w:szCs w:val="22"/>
        </w:rPr>
        <w:t>4</w:t>
      </w:r>
      <w:r w:rsidRPr="001432F4">
        <w:rPr>
          <w:rFonts w:ascii="Avenir Next LT Pro" w:hAnsi="Avenir Next LT Pro" w:cs="Arial"/>
          <w:bCs/>
          <w:sz w:val="22"/>
          <w:szCs w:val="22"/>
        </w:rPr>
        <w:t xml:space="preserve"> yang menyatakan bahwa terdapat pengaruh yang signifikan variabel Pe</w:t>
      </w:r>
      <w:r w:rsidR="00C23F4A" w:rsidRPr="001432F4">
        <w:rPr>
          <w:rFonts w:ascii="Avenir Next LT Pro" w:hAnsi="Avenir Next LT Pro" w:cs="Arial"/>
          <w:bCs/>
          <w:sz w:val="22"/>
          <w:szCs w:val="22"/>
        </w:rPr>
        <w:t>ngembangan karyawan</w:t>
      </w:r>
      <w:r w:rsidRPr="001432F4">
        <w:rPr>
          <w:rFonts w:ascii="Avenir Next LT Pro" w:hAnsi="Avenir Next LT Pro" w:cs="Arial"/>
          <w:bCs/>
          <w:sz w:val="22"/>
          <w:szCs w:val="22"/>
        </w:rPr>
        <w:t xml:space="preserve"> terhadap Kinerja Karyawan diterima.</w:t>
      </w:r>
    </w:p>
    <w:p w14:paraId="729F9506" w14:textId="2F2378FB" w:rsidR="007861EA" w:rsidRPr="001432F4" w:rsidRDefault="007861EA" w:rsidP="007861EA">
      <w:pPr>
        <w:pStyle w:val="ListParagraph"/>
        <w:ind w:left="0"/>
        <w:jc w:val="center"/>
        <w:rPr>
          <w:rFonts w:ascii="Avenir Next LT Pro" w:hAnsi="Avenir Next LT Pro" w:cs="Arial"/>
          <w:b/>
          <w:sz w:val="22"/>
          <w:szCs w:val="22"/>
        </w:rPr>
      </w:pPr>
      <w:r w:rsidRPr="001432F4">
        <w:rPr>
          <w:rFonts w:ascii="Avenir Next LT Pro" w:hAnsi="Avenir Next LT Pro" w:cs="Arial"/>
          <w:b/>
          <w:sz w:val="22"/>
          <w:szCs w:val="22"/>
        </w:rPr>
        <w:t xml:space="preserve">Tabel 3. </w:t>
      </w:r>
      <w:r w:rsidRPr="001432F4">
        <w:rPr>
          <w:rFonts w:ascii="Avenir Next LT Pro" w:hAnsi="Avenir Next LT Pro" w:cs="Arial"/>
          <w:b/>
          <w:sz w:val="22"/>
          <w:szCs w:val="22"/>
          <w:lang w:val="id"/>
        </w:rPr>
        <w:t>Pengujian Koefisien Jalur Kemampuan Kerja terhadap Kinerja Karyawan</w:t>
      </w:r>
    </w:p>
    <w:tbl>
      <w:tblPr>
        <w:tblW w:w="8477" w:type="dxa"/>
        <w:tblInd w:w="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44"/>
        <w:gridCol w:w="2080"/>
        <w:gridCol w:w="1417"/>
        <w:gridCol w:w="1560"/>
        <w:gridCol w:w="1473"/>
        <w:gridCol w:w="795"/>
        <w:gridCol w:w="708"/>
      </w:tblGrid>
      <w:tr w:rsidR="007861EA" w:rsidRPr="001432F4" w14:paraId="664E17BB" w14:textId="77777777" w:rsidTr="007861EA">
        <w:trPr>
          <w:trHeight w:val="532"/>
        </w:trPr>
        <w:tc>
          <w:tcPr>
            <w:tcW w:w="2524" w:type="dxa"/>
            <w:gridSpan w:val="2"/>
            <w:vMerge w:val="restart"/>
          </w:tcPr>
          <w:p w14:paraId="6F24FF4A" w14:textId="77777777" w:rsidR="007861EA" w:rsidRPr="001432F4" w:rsidRDefault="007861EA" w:rsidP="007861EA">
            <w:pPr>
              <w:pStyle w:val="TableParagraph"/>
              <w:jc w:val="center"/>
              <w:rPr>
                <w:rFonts w:ascii="Avenir Next LT Pro" w:hAnsi="Avenir Next LT Pro"/>
                <w:b/>
              </w:rPr>
            </w:pPr>
          </w:p>
          <w:p w14:paraId="79629A50" w14:textId="77777777" w:rsidR="007861EA" w:rsidRPr="001432F4" w:rsidRDefault="007861EA" w:rsidP="007861EA">
            <w:pPr>
              <w:pStyle w:val="TableParagraph"/>
              <w:jc w:val="center"/>
              <w:rPr>
                <w:rFonts w:ascii="Avenir Next LT Pro" w:hAnsi="Avenir Next LT Pro"/>
                <w:b/>
              </w:rPr>
            </w:pPr>
          </w:p>
          <w:p w14:paraId="56C6E692" w14:textId="77777777" w:rsidR="007861EA" w:rsidRPr="001432F4" w:rsidRDefault="007861EA" w:rsidP="007861EA">
            <w:pPr>
              <w:pStyle w:val="TableParagraph"/>
              <w:spacing w:before="227"/>
              <w:ind w:left="32"/>
              <w:jc w:val="center"/>
              <w:rPr>
                <w:rFonts w:ascii="Avenir Next LT Pro" w:hAnsi="Avenir Next LT Pro"/>
              </w:rPr>
            </w:pPr>
            <w:r w:rsidRPr="001432F4">
              <w:rPr>
                <w:rFonts w:ascii="Avenir Next LT Pro" w:hAnsi="Avenir Next LT Pro"/>
              </w:rPr>
              <w:t>Model</w:t>
            </w:r>
          </w:p>
        </w:tc>
        <w:tc>
          <w:tcPr>
            <w:tcW w:w="2977" w:type="dxa"/>
            <w:gridSpan w:val="2"/>
            <w:tcBorders>
              <w:bottom w:val="single" w:sz="8" w:space="0" w:color="000000"/>
              <w:right w:val="single" w:sz="8" w:space="0" w:color="000000"/>
            </w:tcBorders>
          </w:tcPr>
          <w:p w14:paraId="27886474" w14:textId="77777777" w:rsidR="007861EA" w:rsidRPr="001432F4" w:rsidRDefault="007861EA" w:rsidP="007861EA">
            <w:pPr>
              <w:pStyle w:val="TableParagraph"/>
              <w:spacing w:before="41"/>
              <w:ind w:left="662" w:right="461" w:hanging="168"/>
              <w:jc w:val="center"/>
              <w:rPr>
                <w:rFonts w:ascii="Avenir Next LT Pro" w:hAnsi="Avenir Next LT Pro"/>
              </w:rPr>
            </w:pPr>
            <w:r w:rsidRPr="001432F4">
              <w:rPr>
                <w:rFonts w:ascii="Avenir Next LT Pro" w:hAnsi="Avenir Next LT Pro"/>
              </w:rPr>
              <w:t>Unstandardized</w:t>
            </w:r>
            <w:r w:rsidRPr="001432F4">
              <w:rPr>
                <w:rFonts w:ascii="Avenir Next LT Pro" w:hAnsi="Avenir Next LT Pro"/>
                <w:spacing w:val="-57"/>
              </w:rPr>
              <w:t xml:space="preserve"> </w:t>
            </w:r>
            <w:r w:rsidRPr="001432F4">
              <w:rPr>
                <w:rFonts w:ascii="Avenir Next LT Pro" w:hAnsi="Avenir Next LT Pro"/>
              </w:rPr>
              <w:t>Coefficients</w:t>
            </w:r>
          </w:p>
        </w:tc>
        <w:tc>
          <w:tcPr>
            <w:tcW w:w="1473" w:type="dxa"/>
            <w:tcBorders>
              <w:left w:val="single" w:sz="8" w:space="0" w:color="000000"/>
              <w:bottom w:val="single" w:sz="8" w:space="0" w:color="000000"/>
              <w:right w:val="single" w:sz="8" w:space="0" w:color="000000"/>
            </w:tcBorders>
          </w:tcPr>
          <w:p w14:paraId="368281D2" w14:textId="77777777" w:rsidR="007861EA" w:rsidRPr="001432F4" w:rsidRDefault="007861EA" w:rsidP="007861EA">
            <w:pPr>
              <w:pStyle w:val="TableParagraph"/>
              <w:spacing w:before="41"/>
              <w:ind w:left="118" w:right="13" w:hanging="40"/>
              <w:jc w:val="center"/>
              <w:rPr>
                <w:rFonts w:ascii="Avenir Next LT Pro" w:hAnsi="Avenir Next LT Pro"/>
              </w:rPr>
            </w:pPr>
            <w:r w:rsidRPr="001432F4">
              <w:rPr>
                <w:rFonts w:ascii="Avenir Next LT Pro" w:hAnsi="Avenir Next LT Pro"/>
              </w:rPr>
              <w:t>Standardized</w:t>
            </w:r>
            <w:r w:rsidRPr="001432F4">
              <w:rPr>
                <w:rFonts w:ascii="Avenir Next LT Pro" w:hAnsi="Avenir Next LT Pro"/>
                <w:spacing w:val="-57"/>
              </w:rPr>
              <w:t xml:space="preserve"> </w:t>
            </w:r>
            <w:r w:rsidRPr="001432F4">
              <w:rPr>
                <w:rFonts w:ascii="Avenir Next LT Pro" w:hAnsi="Avenir Next LT Pro"/>
              </w:rPr>
              <w:t>Coefficients</w:t>
            </w:r>
          </w:p>
        </w:tc>
        <w:tc>
          <w:tcPr>
            <w:tcW w:w="795" w:type="dxa"/>
            <w:vMerge w:val="restart"/>
            <w:tcBorders>
              <w:left w:val="single" w:sz="8" w:space="0" w:color="000000"/>
              <w:right w:val="single" w:sz="8" w:space="0" w:color="000000"/>
            </w:tcBorders>
          </w:tcPr>
          <w:p w14:paraId="47BB1A4C" w14:textId="77777777" w:rsidR="007861EA" w:rsidRPr="001432F4" w:rsidRDefault="007861EA" w:rsidP="007861EA">
            <w:pPr>
              <w:pStyle w:val="TableParagraph"/>
              <w:jc w:val="center"/>
              <w:rPr>
                <w:rFonts w:ascii="Avenir Next LT Pro" w:hAnsi="Avenir Next LT Pro"/>
                <w:b/>
              </w:rPr>
            </w:pPr>
          </w:p>
          <w:p w14:paraId="6FECBA9C" w14:textId="77777777" w:rsidR="007861EA" w:rsidRPr="001432F4" w:rsidRDefault="007861EA" w:rsidP="007861EA">
            <w:pPr>
              <w:pStyle w:val="TableParagraph"/>
              <w:jc w:val="center"/>
              <w:rPr>
                <w:rFonts w:ascii="Avenir Next LT Pro" w:hAnsi="Avenir Next LT Pro"/>
                <w:b/>
              </w:rPr>
            </w:pPr>
          </w:p>
          <w:p w14:paraId="67BFED2D" w14:textId="77777777" w:rsidR="007861EA" w:rsidRPr="001432F4" w:rsidRDefault="007861EA" w:rsidP="007861EA">
            <w:pPr>
              <w:pStyle w:val="TableParagraph"/>
              <w:spacing w:before="227"/>
              <w:ind w:left="42"/>
              <w:jc w:val="center"/>
              <w:rPr>
                <w:rFonts w:ascii="Avenir Next LT Pro" w:hAnsi="Avenir Next LT Pro"/>
              </w:rPr>
            </w:pPr>
            <w:r w:rsidRPr="001432F4">
              <w:rPr>
                <w:rFonts w:ascii="Avenir Next LT Pro" w:hAnsi="Avenir Next LT Pro"/>
              </w:rPr>
              <w:t>t</w:t>
            </w:r>
          </w:p>
        </w:tc>
        <w:tc>
          <w:tcPr>
            <w:tcW w:w="708" w:type="dxa"/>
            <w:vMerge w:val="restart"/>
            <w:tcBorders>
              <w:left w:val="single" w:sz="8" w:space="0" w:color="000000"/>
            </w:tcBorders>
          </w:tcPr>
          <w:p w14:paraId="48FAD6F3" w14:textId="77777777" w:rsidR="007861EA" w:rsidRPr="001432F4" w:rsidRDefault="007861EA" w:rsidP="007861EA">
            <w:pPr>
              <w:pStyle w:val="TableParagraph"/>
              <w:jc w:val="center"/>
              <w:rPr>
                <w:rFonts w:ascii="Avenir Next LT Pro" w:hAnsi="Avenir Next LT Pro"/>
                <w:b/>
              </w:rPr>
            </w:pPr>
          </w:p>
          <w:p w14:paraId="5A150EEE" w14:textId="77777777" w:rsidR="007861EA" w:rsidRPr="001432F4" w:rsidRDefault="007861EA" w:rsidP="007861EA">
            <w:pPr>
              <w:pStyle w:val="TableParagraph"/>
              <w:jc w:val="center"/>
              <w:rPr>
                <w:rFonts w:ascii="Avenir Next LT Pro" w:hAnsi="Avenir Next LT Pro"/>
                <w:b/>
              </w:rPr>
            </w:pPr>
          </w:p>
          <w:p w14:paraId="74EA9474" w14:textId="77777777" w:rsidR="007861EA" w:rsidRPr="001432F4" w:rsidRDefault="007861EA" w:rsidP="007861EA">
            <w:pPr>
              <w:pStyle w:val="TableParagraph"/>
              <w:spacing w:before="227"/>
              <w:ind w:left="301"/>
              <w:jc w:val="center"/>
              <w:rPr>
                <w:rFonts w:ascii="Avenir Next LT Pro" w:hAnsi="Avenir Next LT Pro"/>
              </w:rPr>
            </w:pPr>
            <w:r w:rsidRPr="001432F4">
              <w:rPr>
                <w:rFonts w:ascii="Avenir Next LT Pro" w:hAnsi="Avenir Next LT Pro"/>
              </w:rPr>
              <w:t>Sig.</w:t>
            </w:r>
          </w:p>
        </w:tc>
      </w:tr>
      <w:tr w:rsidR="007861EA" w:rsidRPr="001432F4" w14:paraId="733DC29E" w14:textId="77777777" w:rsidTr="007861EA">
        <w:trPr>
          <w:trHeight w:val="291"/>
        </w:trPr>
        <w:tc>
          <w:tcPr>
            <w:tcW w:w="2524" w:type="dxa"/>
            <w:gridSpan w:val="2"/>
            <w:vMerge/>
            <w:tcBorders>
              <w:top w:val="nil"/>
            </w:tcBorders>
          </w:tcPr>
          <w:p w14:paraId="5CF148DC" w14:textId="77777777" w:rsidR="007861EA" w:rsidRPr="001432F4" w:rsidRDefault="007861EA" w:rsidP="007861EA">
            <w:pPr>
              <w:jc w:val="center"/>
              <w:rPr>
                <w:rFonts w:ascii="Avenir Next LT Pro" w:hAnsi="Avenir Next LT Pro"/>
                <w:sz w:val="22"/>
                <w:szCs w:val="22"/>
              </w:rPr>
            </w:pPr>
          </w:p>
        </w:tc>
        <w:tc>
          <w:tcPr>
            <w:tcW w:w="1417" w:type="dxa"/>
            <w:tcBorders>
              <w:top w:val="single" w:sz="8" w:space="0" w:color="000000"/>
              <w:right w:val="single" w:sz="8" w:space="0" w:color="000000"/>
            </w:tcBorders>
          </w:tcPr>
          <w:p w14:paraId="2F84F74A" w14:textId="77777777" w:rsidR="007861EA" w:rsidRPr="001432F4" w:rsidRDefault="007861EA" w:rsidP="007861EA">
            <w:pPr>
              <w:pStyle w:val="TableParagraph"/>
              <w:spacing w:before="75"/>
              <w:ind w:left="17"/>
              <w:jc w:val="center"/>
              <w:rPr>
                <w:rFonts w:ascii="Avenir Next LT Pro" w:hAnsi="Avenir Next LT Pro"/>
              </w:rPr>
            </w:pPr>
            <w:r w:rsidRPr="001432F4">
              <w:rPr>
                <w:rFonts w:ascii="Avenir Next LT Pro" w:hAnsi="Avenir Next LT Pro"/>
              </w:rPr>
              <w:t>B</w:t>
            </w:r>
          </w:p>
        </w:tc>
        <w:tc>
          <w:tcPr>
            <w:tcW w:w="1560" w:type="dxa"/>
            <w:tcBorders>
              <w:top w:val="single" w:sz="8" w:space="0" w:color="000000"/>
              <w:left w:val="single" w:sz="8" w:space="0" w:color="000000"/>
              <w:right w:val="single" w:sz="8" w:space="0" w:color="000000"/>
            </w:tcBorders>
          </w:tcPr>
          <w:p w14:paraId="1B0FA3C8" w14:textId="77777777" w:rsidR="007861EA" w:rsidRPr="001432F4" w:rsidRDefault="007861EA" w:rsidP="007861EA">
            <w:pPr>
              <w:pStyle w:val="TableParagraph"/>
              <w:spacing w:before="75"/>
              <w:ind w:left="162"/>
              <w:jc w:val="center"/>
              <w:rPr>
                <w:rFonts w:ascii="Avenir Next LT Pro" w:hAnsi="Avenir Next LT Pro"/>
              </w:rPr>
            </w:pPr>
            <w:r w:rsidRPr="001432F4">
              <w:rPr>
                <w:rFonts w:ascii="Avenir Next LT Pro" w:hAnsi="Avenir Next LT Pro"/>
              </w:rPr>
              <w:t>Std.</w:t>
            </w:r>
            <w:r w:rsidRPr="001432F4">
              <w:rPr>
                <w:rFonts w:ascii="Avenir Next LT Pro" w:hAnsi="Avenir Next LT Pro"/>
                <w:spacing w:val="-1"/>
              </w:rPr>
              <w:t xml:space="preserve"> </w:t>
            </w:r>
            <w:r w:rsidRPr="001432F4">
              <w:rPr>
                <w:rFonts w:ascii="Avenir Next LT Pro" w:hAnsi="Avenir Next LT Pro"/>
              </w:rPr>
              <w:t>Error</w:t>
            </w:r>
          </w:p>
        </w:tc>
        <w:tc>
          <w:tcPr>
            <w:tcW w:w="1473" w:type="dxa"/>
            <w:tcBorders>
              <w:top w:val="single" w:sz="8" w:space="0" w:color="000000"/>
              <w:left w:val="single" w:sz="8" w:space="0" w:color="000000"/>
              <w:right w:val="single" w:sz="8" w:space="0" w:color="000000"/>
            </w:tcBorders>
          </w:tcPr>
          <w:p w14:paraId="420AF796" w14:textId="77777777" w:rsidR="007861EA" w:rsidRPr="001432F4" w:rsidRDefault="007861EA" w:rsidP="007861EA">
            <w:pPr>
              <w:pStyle w:val="TableParagraph"/>
              <w:spacing w:before="75"/>
              <w:ind w:left="486"/>
              <w:jc w:val="center"/>
              <w:rPr>
                <w:rFonts w:ascii="Avenir Next LT Pro" w:hAnsi="Avenir Next LT Pro"/>
              </w:rPr>
            </w:pPr>
            <w:r w:rsidRPr="001432F4">
              <w:rPr>
                <w:rFonts w:ascii="Avenir Next LT Pro" w:hAnsi="Avenir Next LT Pro"/>
              </w:rPr>
              <w:t>Beta</w:t>
            </w:r>
          </w:p>
        </w:tc>
        <w:tc>
          <w:tcPr>
            <w:tcW w:w="795" w:type="dxa"/>
            <w:vMerge/>
            <w:tcBorders>
              <w:top w:val="nil"/>
              <w:left w:val="single" w:sz="8" w:space="0" w:color="000000"/>
              <w:right w:val="single" w:sz="8" w:space="0" w:color="000000"/>
            </w:tcBorders>
          </w:tcPr>
          <w:p w14:paraId="39C91DB8" w14:textId="77777777" w:rsidR="007861EA" w:rsidRPr="001432F4" w:rsidRDefault="007861EA" w:rsidP="007861EA">
            <w:pPr>
              <w:jc w:val="center"/>
              <w:rPr>
                <w:rFonts w:ascii="Avenir Next LT Pro" w:hAnsi="Avenir Next LT Pro"/>
                <w:sz w:val="22"/>
                <w:szCs w:val="22"/>
              </w:rPr>
            </w:pPr>
          </w:p>
        </w:tc>
        <w:tc>
          <w:tcPr>
            <w:tcW w:w="708" w:type="dxa"/>
            <w:vMerge/>
            <w:tcBorders>
              <w:top w:val="nil"/>
              <w:left w:val="single" w:sz="8" w:space="0" w:color="000000"/>
            </w:tcBorders>
          </w:tcPr>
          <w:p w14:paraId="7385E8B8" w14:textId="77777777" w:rsidR="007861EA" w:rsidRPr="001432F4" w:rsidRDefault="007861EA" w:rsidP="007861EA">
            <w:pPr>
              <w:jc w:val="center"/>
              <w:rPr>
                <w:rFonts w:ascii="Avenir Next LT Pro" w:hAnsi="Avenir Next LT Pro"/>
                <w:sz w:val="22"/>
                <w:szCs w:val="22"/>
              </w:rPr>
            </w:pPr>
          </w:p>
        </w:tc>
      </w:tr>
      <w:tr w:rsidR="007861EA" w:rsidRPr="001432F4" w14:paraId="4BE3E12E" w14:textId="77777777" w:rsidTr="007861EA">
        <w:trPr>
          <w:trHeight w:val="313"/>
        </w:trPr>
        <w:tc>
          <w:tcPr>
            <w:tcW w:w="444" w:type="dxa"/>
            <w:tcBorders>
              <w:bottom w:val="nil"/>
              <w:right w:val="nil"/>
            </w:tcBorders>
          </w:tcPr>
          <w:p w14:paraId="23601745" w14:textId="77777777" w:rsidR="007861EA" w:rsidRPr="001432F4" w:rsidRDefault="007861EA" w:rsidP="007861EA">
            <w:pPr>
              <w:pStyle w:val="TableParagraph"/>
              <w:spacing w:before="65"/>
              <w:ind w:left="32"/>
              <w:jc w:val="center"/>
              <w:rPr>
                <w:rFonts w:ascii="Avenir Next LT Pro" w:hAnsi="Avenir Next LT Pro"/>
              </w:rPr>
            </w:pPr>
            <w:r w:rsidRPr="001432F4">
              <w:rPr>
                <w:rFonts w:ascii="Avenir Next LT Pro" w:hAnsi="Avenir Next LT Pro"/>
              </w:rPr>
              <w:t>1</w:t>
            </w:r>
          </w:p>
        </w:tc>
        <w:tc>
          <w:tcPr>
            <w:tcW w:w="2080" w:type="dxa"/>
            <w:tcBorders>
              <w:left w:val="nil"/>
              <w:bottom w:val="nil"/>
            </w:tcBorders>
          </w:tcPr>
          <w:p w14:paraId="38696CE3" w14:textId="77777777" w:rsidR="007861EA" w:rsidRPr="001432F4" w:rsidRDefault="007861EA" w:rsidP="007861EA">
            <w:pPr>
              <w:pStyle w:val="TableParagraph"/>
              <w:spacing w:before="65"/>
              <w:ind w:left="306"/>
              <w:jc w:val="center"/>
              <w:rPr>
                <w:rFonts w:ascii="Avenir Next LT Pro" w:hAnsi="Avenir Next LT Pro"/>
              </w:rPr>
            </w:pPr>
            <w:r w:rsidRPr="001432F4">
              <w:rPr>
                <w:rFonts w:ascii="Avenir Next LT Pro" w:hAnsi="Avenir Next LT Pro"/>
              </w:rPr>
              <w:t>(Constant)</w:t>
            </w:r>
          </w:p>
        </w:tc>
        <w:tc>
          <w:tcPr>
            <w:tcW w:w="1417" w:type="dxa"/>
            <w:tcBorders>
              <w:bottom w:val="nil"/>
              <w:right w:val="single" w:sz="8" w:space="0" w:color="000000"/>
            </w:tcBorders>
          </w:tcPr>
          <w:p w14:paraId="3F830A7F" w14:textId="77777777" w:rsidR="007861EA" w:rsidRPr="001432F4" w:rsidRDefault="007861EA" w:rsidP="007861EA">
            <w:pPr>
              <w:pStyle w:val="TableParagraph"/>
              <w:spacing w:before="77"/>
              <w:ind w:right="-15"/>
              <w:jc w:val="center"/>
              <w:rPr>
                <w:rFonts w:ascii="Avenir Next LT Pro" w:hAnsi="Avenir Next LT Pro"/>
              </w:rPr>
            </w:pPr>
            <w:r w:rsidRPr="001432F4">
              <w:rPr>
                <w:rFonts w:ascii="Avenir Next LT Pro" w:hAnsi="Avenir Next LT Pro"/>
              </w:rPr>
              <w:t>17.856</w:t>
            </w:r>
          </w:p>
        </w:tc>
        <w:tc>
          <w:tcPr>
            <w:tcW w:w="1560" w:type="dxa"/>
            <w:tcBorders>
              <w:left w:val="single" w:sz="8" w:space="0" w:color="000000"/>
              <w:bottom w:val="nil"/>
              <w:right w:val="single" w:sz="8" w:space="0" w:color="000000"/>
            </w:tcBorders>
          </w:tcPr>
          <w:p w14:paraId="21366F4C" w14:textId="77777777" w:rsidR="007861EA" w:rsidRPr="001432F4" w:rsidRDefault="007861EA" w:rsidP="007861EA">
            <w:pPr>
              <w:pStyle w:val="TableParagraph"/>
              <w:spacing w:before="77"/>
              <w:ind w:right="1"/>
              <w:jc w:val="center"/>
              <w:rPr>
                <w:rFonts w:ascii="Avenir Next LT Pro" w:hAnsi="Avenir Next LT Pro"/>
              </w:rPr>
            </w:pPr>
            <w:r w:rsidRPr="001432F4">
              <w:rPr>
                <w:rFonts w:ascii="Avenir Next LT Pro" w:hAnsi="Avenir Next LT Pro"/>
              </w:rPr>
              <w:t>2.948</w:t>
            </w:r>
          </w:p>
        </w:tc>
        <w:tc>
          <w:tcPr>
            <w:tcW w:w="1473" w:type="dxa"/>
            <w:vMerge w:val="restart"/>
            <w:tcBorders>
              <w:left w:val="single" w:sz="8" w:space="0" w:color="000000"/>
              <w:right w:val="single" w:sz="8" w:space="0" w:color="000000"/>
            </w:tcBorders>
          </w:tcPr>
          <w:p w14:paraId="40588330" w14:textId="77777777" w:rsidR="007861EA" w:rsidRPr="001432F4" w:rsidRDefault="007861EA" w:rsidP="007861EA">
            <w:pPr>
              <w:pStyle w:val="TableParagraph"/>
              <w:jc w:val="center"/>
              <w:rPr>
                <w:rFonts w:ascii="Avenir Next LT Pro" w:hAnsi="Avenir Next LT Pro"/>
                <w:b/>
              </w:rPr>
            </w:pPr>
          </w:p>
          <w:p w14:paraId="1EAD9458" w14:textId="77777777" w:rsidR="007861EA" w:rsidRPr="001432F4" w:rsidRDefault="007861EA" w:rsidP="007861EA">
            <w:pPr>
              <w:pStyle w:val="TableParagraph"/>
              <w:spacing w:before="3"/>
              <w:jc w:val="center"/>
              <w:rPr>
                <w:rFonts w:ascii="Avenir Next LT Pro" w:hAnsi="Avenir Next LT Pro"/>
                <w:b/>
              </w:rPr>
            </w:pPr>
          </w:p>
          <w:p w14:paraId="0420A786" w14:textId="77777777" w:rsidR="007861EA" w:rsidRPr="001432F4" w:rsidRDefault="007861EA" w:rsidP="007861EA">
            <w:pPr>
              <w:pStyle w:val="TableParagraph"/>
              <w:ind w:right="-15"/>
              <w:jc w:val="center"/>
              <w:rPr>
                <w:rFonts w:ascii="Avenir Next LT Pro" w:hAnsi="Avenir Next LT Pro"/>
              </w:rPr>
            </w:pPr>
            <w:r w:rsidRPr="001432F4">
              <w:rPr>
                <w:rFonts w:ascii="Avenir Next LT Pro" w:hAnsi="Avenir Next LT Pro"/>
              </w:rPr>
              <w:t>.639</w:t>
            </w:r>
          </w:p>
        </w:tc>
        <w:tc>
          <w:tcPr>
            <w:tcW w:w="795" w:type="dxa"/>
            <w:tcBorders>
              <w:left w:val="single" w:sz="8" w:space="0" w:color="000000"/>
              <w:bottom w:val="nil"/>
              <w:right w:val="single" w:sz="8" w:space="0" w:color="000000"/>
            </w:tcBorders>
          </w:tcPr>
          <w:p w14:paraId="73C771F4" w14:textId="77777777" w:rsidR="007861EA" w:rsidRPr="001432F4" w:rsidRDefault="007861EA" w:rsidP="007861EA">
            <w:pPr>
              <w:pStyle w:val="TableParagraph"/>
              <w:spacing w:before="77"/>
              <w:ind w:right="-15"/>
              <w:jc w:val="center"/>
              <w:rPr>
                <w:rFonts w:ascii="Avenir Next LT Pro" w:hAnsi="Avenir Next LT Pro"/>
              </w:rPr>
            </w:pPr>
            <w:r w:rsidRPr="001432F4">
              <w:rPr>
                <w:rFonts w:ascii="Avenir Next LT Pro" w:hAnsi="Avenir Next LT Pro"/>
              </w:rPr>
              <w:t>6.057</w:t>
            </w:r>
          </w:p>
        </w:tc>
        <w:tc>
          <w:tcPr>
            <w:tcW w:w="708" w:type="dxa"/>
            <w:tcBorders>
              <w:left w:val="single" w:sz="8" w:space="0" w:color="000000"/>
              <w:bottom w:val="nil"/>
            </w:tcBorders>
          </w:tcPr>
          <w:p w14:paraId="456B9946" w14:textId="77777777" w:rsidR="007861EA" w:rsidRPr="001432F4" w:rsidRDefault="007861EA" w:rsidP="007861EA">
            <w:pPr>
              <w:pStyle w:val="TableParagraph"/>
              <w:spacing w:before="77"/>
              <w:ind w:right="-15"/>
              <w:jc w:val="center"/>
              <w:rPr>
                <w:rFonts w:ascii="Avenir Next LT Pro" w:hAnsi="Avenir Next LT Pro"/>
              </w:rPr>
            </w:pPr>
            <w:r w:rsidRPr="001432F4">
              <w:rPr>
                <w:rFonts w:ascii="Avenir Next LT Pro" w:hAnsi="Avenir Next LT Pro"/>
              </w:rPr>
              <w:t>.000</w:t>
            </w:r>
          </w:p>
        </w:tc>
      </w:tr>
      <w:tr w:rsidR="007861EA" w:rsidRPr="001432F4" w14:paraId="38D11EDF" w14:textId="77777777" w:rsidTr="007861EA">
        <w:trPr>
          <w:trHeight w:val="510"/>
        </w:trPr>
        <w:tc>
          <w:tcPr>
            <w:tcW w:w="444" w:type="dxa"/>
            <w:tcBorders>
              <w:top w:val="nil"/>
              <w:right w:val="nil"/>
            </w:tcBorders>
          </w:tcPr>
          <w:p w14:paraId="004277E2" w14:textId="77777777" w:rsidR="007861EA" w:rsidRPr="001432F4" w:rsidRDefault="007861EA" w:rsidP="007861EA">
            <w:pPr>
              <w:pStyle w:val="TableParagraph"/>
              <w:jc w:val="center"/>
              <w:rPr>
                <w:rFonts w:ascii="Avenir Next LT Pro" w:hAnsi="Avenir Next LT Pro"/>
              </w:rPr>
            </w:pPr>
          </w:p>
        </w:tc>
        <w:tc>
          <w:tcPr>
            <w:tcW w:w="2080" w:type="dxa"/>
            <w:tcBorders>
              <w:top w:val="nil"/>
              <w:left w:val="nil"/>
            </w:tcBorders>
          </w:tcPr>
          <w:p w14:paraId="10FDC83C" w14:textId="77777777" w:rsidR="007861EA" w:rsidRPr="001432F4" w:rsidRDefault="007861EA" w:rsidP="007861EA">
            <w:pPr>
              <w:pStyle w:val="TableParagraph"/>
              <w:spacing w:before="6"/>
              <w:ind w:left="306" w:right="708"/>
              <w:jc w:val="center"/>
              <w:rPr>
                <w:rFonts w:ascii="Avenir Next LT Pro" w:hAnsi="Avenir Next LT Pro"/>
              </w:rPr>
            </w:pPr>
            <w:r w:rsidRPr="001432F4">
              <w:rPr>
                <w:rFonts w:ascii="Avenir Next LT Pro" w:hAnsi="Avenir Next LT Pro"/>
              </w:rPr>
              <w:t>Kemampuan Kerja</w:t>
            </w:r>
            <w:r w:rsidRPr="001432F4">
              <w:rPr>
                <w:rFonts w:ascii="Avenir Next LT Pro" w:hAnsi="Avenir Next LT Pro"/>
                <w:spacing w:val="-3"/>
              </w:rPr>
              <w:t xml:space="preserve"> </w:t>
            </w:r>
            <w:r w:rsidRPr="001432F4">
              <w:rPr>
                <w:rFonts w:ascii="Avenir Next LT Pro" w:hAnsi="Avenir Next LT Pro"/>
              </w:rPr>
              <w:t>(Z)</w:t>
            </w:r>
          </w:p>
        </w:tc>
        <w:tc>
          <w:tcPr>
            <w:tcW w:w="1417" w:type="dxa"/>
            <w:tcBorders>
              <w:top w:val="nil"/>
              <w:right w:val="single" w:sz="8" w:space="0" w:color="000000"/>
            </w:tcBorders>
          </w:tcPr>
          <w:p w14:paraId="72F762F0" w14:textId="77777777" w:rsidR="007861EA" w:rsidRPr="001432F4" w:rsidRDefault="007861EA" w:rsidP="007861EA">
            <w:pPr>
              <w:pStyle w:val="TableParagraph"/>
              <w:spacing w:before="211"/>
              <w:ind w:right="-15"/>
              <w:jc w:val="center"/>
              <w:rPr>
                <w:rFonts w:ascii="Avenir Next LT Pro" w:hAnsi="Avenir Next LT Pro"/>
              </w:rPr>
            </w:pPr>
            <w:r w:rsidRPr="001432F4">
              <w:rPr>
                <w:rFonts w:ascii="Avenir Next LT Pro" w:hAnsi="Avenir Next LT Pro"/>
              </w:rPr>
              <w:t>.821</w:t>
            </w:r>
          </w:p>
        </w:tc>
        <w:tc>
          <w:tcPr>
            <w:tcW w:w="1560" w:type="dxa"/>
            <w:tcBorders>
              <w:top w:val="nil"/>
              <w:left w:val="single" w:sz="8" w:space="0" w:color="000000"/>
              <w:right w:val="single" w:sz="8" w:space="0" w:color="000000"/>
            </w:tcBorders>
          </w:tcPr>
          <w:p w14:paraId="179B81CA" w14:textId="77777777" w:rsidR="007861EA" w:rsidRPr="001432F4" w:rsidRDefault="007861EA" w:rsidP="007861EA">
            <w:pPr>
              <w:pStyle w:val="TableParagraph"/>
              <w:spacing w:before="211"/>
              <w:ind w:right="1"/>
              <w:jc w:val="center"/>
              <w:rPr>
                <w:rFonts w:ascii="Avenir Next LT Pro" w:hAnsi="Avenir Next LT Pro"/>
              </w:rPr>
            </w:pPr>
            <w:r w:rsidRPr="001432F4">
              <w:rPr>
                <w:rFonts w:ascii="Avenir Next LT Pro" w:hAnsi="Avenir Next LT Pro"/>
              </w:rPr>
              <w:t>.083</w:t>
            </w:r>
          </w:p>
        </w:tc>
        <w:tc>
          <w:tcPr>
            <w:tcW w:w="1473" w:type="dxa"/>
            <w:vMerge/>
            <w:tcBorders>
              <w:top w:val="nil"/>
              <w:left w:val="single" w:sz="8" w:space="0" w:color="000000"/>
              <w:right w:val="single" w:sz="8" w:space="0" w:color="000000"/>
            </w:tcBorders>
          </w:tcPr>
          <w:p w14:paraId="43CEDDF3" w14:textId="77777777" w:rsidR="007861EA" w:rsidRPr="001432F4" w:rsidRDefault="007861EA" w:rsidP="007861EA">
            <w:pPr>
              <w:jc w:val="center"/>
              <w:rPr>
                <w:rFonts w:ascii="Avenir Next LT Pro" w:hAnsi="Avenir Next LT Pro"/>
                <w:sz w:val="22"/>
                <w:szCs w:val="22"/>
              </w:rPr>
            </w:pPr>
          </w:p>
        </w:tc>
        <w:tc>
          <w:tcPr>
            <w:tcW w:w="795" w:type="dxa"/>
            <w:tcBorders>
              <w:top w:val="nil"/>
              <w:left w:val="single" w:sz="8" w:space="0" w:color="000000"/>
              <w:right w:val="single" w:sz="8" w:space="0" w:color="000000"/>
            </w:tcBorders>
          </w:tcPr>
          <w:p w14:paraId="72259CA0" w14:textId="77777777" w:rsidR="007861EA" w:rsidRPr="001432F4" w:rsidRDefault="007861EA" w:rsidP="007861EA">
            <w:pPr>
              <w:pStyle w:val="TableParagraph"/>
              <w:spacing w:before="211"/>
              <w:ind w:right="-15"/>
              <w:jc w:val="center"/>
              <w:rPr>
                <w:rFonts w:ascii="Avenir Next LT Pro" w:hAnsi="Avenir Next LT Pro"/>
              </w:rPr>
            </w:pPr>
            <w:r w:rsidRPr="001432F4">
              <w:rPr>
                <w:rFonts w:ascii="Avenir Next LT Pro" w:hAnsi="Avenir Next LT Pro"/>
              </w:rPr>
              <w:t>9.934</w:t>
            </w:r>
          </w:p>
        </w:tc>
        <w:tc>
          <w:tcPr>
            <w:tcW w:w="708" w:type="dxa"/>
            <w:tcBorders>
              <w:top w:val="nil"/>
              <w:left w:val="single" w:sz="8" w:space="0" w:color="000000"/>
            </w:tcBorders>
          </w:tcPr>
          <w:p w14:paraId="27F68ECD" w14:textId="77777777" w:rsidR="007861EA" w:rsidRPr="001432F4" w:rsidRDefault="007861EA" w:rsidP="007861EA">
            <w:pPr>
              <w:pStyle w:val="TableParagraph"/>
              <w:spacing w:before="211"/>
              <w:ind w:right="-15"/>
              <w:jc w:val="center"/>
              <w:rPr>
                <w:rFonts w:ascii="Avenir Next LT Pro" w:hAnsi="Avenir Next LT Pro"/>
              </w:rPr>
            </w:pPr>
            <w:r w:rsidRPr="001432F4">
              <w:rPr>
                <w:rFonts w:ascii="Avenir Next LT Pro" w:hAnsi="Avenir Next LT Pro"/>
              </w:rPr>
              <w:t>.000</w:t>
            </w:r>
          </w:p>
        </w:tc>
      </w:tr>
    </w:tbl>
    <w:p w14:paraId="1B5B828B" w14:textId="77777777" w:rsidR="007861EA" w:rsidRPr="001432F4" w:rsidRDefault="007861EA" w:rsidP="007861EA">
      <w:pPr>
        <w:tabs>
          <w:tab w:val="left" w:pos="0"/>
        </w:tabs>
        <w:jc w:val="both"/>
        <w:rPr>
          <w:rFonts w:ascii="Avenir Next LT Pro" w:hAnsi="Avenir Next LT Pro" w:cs="Arial"/>
          <w:i/>
          <w:sz w:val="22"/>
          <w:szCs w:val="22"/>
        </w:rPr>
      </w:pPr>
      <w:r w:rsidRPr="001432F4">
        <w:rPr>
          <w:rFonts w:ascii="Avenir Next LT Pro" w:hAnsi="Avenir Next LT Pro" w:cs="Arial"/>
          <w:i/>
          <w:sz w:val="22"/>
          <w:szCs w:val="22"/>
        </w:rPr>
        <w:t>Sumber: Data Primer diolah 2023</w:t>
      </w:r>
    </w:p>
    <w:p w14:paraId="38F5C44E" w14:textId="20ABBF94" w:rsidR="003B7759" w:rsidRPr="001432F4" w:rsidRDefault="003B7759" w:rsidP="003B7759">
      <w:pPr>
        <w:jc w:val="both"/>
        <w:rPr>
          <w:rFonts w:ascii="Avenir Next LT Pro" w:hAnsi="Avenir Next LT Pro" w:cs="Arial"/>
          <w:bCs/>
          <w:sz w:val="22"/>
          <w:szCs w:val="22"/>
        </w:rPr>
      </w:pPr>
    </w:p>
    <w:p w14:paraId="4BC3870D" w14:textId="68901C7F" w:rsidR="007861EA" w:rsidRPr="001432F4" w:rsidRDefault="007861EA" w:rsidP="00322005">
      <w:pPr>
        <w:ind w:firstLine="426"/>
        <w:jc w:val="both"/>
        <w:rPr>
          <w:rFonts w:ascii="Avenir Next LT Pro" w:hAnsi="Avenir Next LT Pro" w:cs="Arial"/>
          <w:bCs/>
          <w:sz w:val="22"/>
          <w:szCs w:val="22"/>
        </w:rPr>
      </w:pPr>
      <w:r w:rsidRPr="001432F4">
        <w:rPr>
          <w:rFonts w:ascii="Avenir Next LT Pro" w:hAnsi="Avenir Next LT Pro" w:cs="Arial"/>
          <w:bCs/>
          <w:sz w:val="22"/>
          <w:szCs w:val="22"/>
        </w:rPr>
        <w:t xml:space="preserve">Pada tabel 3 menunjukkan hasil t hitung dari Kemampuan kerja terhadap Kinerja adalah sebesar 9.934 dengan nilai signifikansi sebesar 0.00 &lt; 0.05, maka dapat disimpulkan bahwa </w:t>
      </w:r>
      <w:r w:rsidR="00991176" w:rsidRPr="001432F4">
        <w:rPr>
          <w:rFonts w:ascii="Avenir Next LT Pro" w:hAnsi="Avenir Next LT Pro" w:cs="Arial"/>
          <w:bCs/>
          <w:sz w:val="22"/>
          <w:szCs w:val="22"/>
        </w:rPr>
        <w:t xml:space="preserve">kemampuan kerja </w:t>
      </w:r>
      <w:r w:rsidRPr="001432F4">
        <w:rPr>
          <w:rFonts w:ascii="Avenir Next LT Pro" w:hAnsi="Avenir Next LT Pro" w:cs="Arial"/>
          <w:bCs/>
          <w:sz w:val="22"/>
          <w:szCs w:val="22"/>
        </w:rPr>
        <w:t>berpengaruh langsung terhadap kinerja karyawan. Sehingga H</w:t>
      </w:r>
      <w:r w:rsidR="00991176" w:rsidRPr="001432F4">
        <w:rPr>
          <w:rFonts w:ascii="Avenir Next LT Pro" w:hAnsi="Avenir Next LT Pro" w:cs="Arial"/>
          <w:bCs/>
          <w:sz w:val="22"/>
          <w:szCs w:val="22"/>
        </w:rPr>
        <w:t>5</w:t>
      </w:r>
      <w:r w:rsidRPr="001432F4">
        <w:rPr>
          <w:rFonts w:ascii="Avenir Next LT Pro" w:hAnsi="Avenir Next LT Pro" w:cs="Arial"/>
          <w:bCs/>
          <w:sz w:val="22"/>
          <w:szCs w:val="22"/>
        </w:rPr>
        <w:t xml:space="preserve"> yang menyatakan bahwa terdapat pengaruh yang signifikan variabel</w:t>
      </w:r>
      <w:r w:rsidR="00991176" w:rsidRPr="001432F4">
        <w:rPr>
          <w:rFonts w:ascii="Avenir Next LT Pro" w:hAnsi="Avenir Next LT Pro" w:cs="Arial"/>
          <w:bCs/>
          <w:sz w:val="22"/>
          <w:szCs w:val="22"/>
        </w:rPr>
        <w:t xml:space="preserve"> kemampuan kerja</w:t>
      </w:r>
      <w:r w:rsidRPr="001432F4">
        <w:rPr>
          <w:rFonts w:ascii="Avenir Next LT Pro" w:hAnsi="Avenir Next LT Pro" w:cs="Arial"/>
          <w:bCs/>
          <w:sz w:val="22"/>
          <w:szCs w:val="22"/>
        </w:rPr>
        <w:t xml:space="preserve"> terhadap Kinerja Karyawan diterima.</w:t>
      </w:r>
    </w:p>
    <w:p w14:paraId="7BA2208E" w14:textId="77777777" w:rsidR="00FB5630" w:rsidRPr="001432F4" w:rsidRDefault="00FB5630" w:rsidP="00322005">
      <w:pPr>
        <w:ind w:firstLine="426"/>
        <w:jc w:val="both"/>
        <w:rPr>
          <w:rFonts w:ascii="Avenir Next LT Pro" w:hAnsi="Avenir Next LT Pro" w:cs="Arial"/>
          <w:bCs/>
          <w:sz w:val="22"/>
          <w:szCs w:val="22"/>
        </w:rPr>
      </w:pPr>
    </w:p>
    <w:p w14:paraId="608729A1" w14:textId="09F2AF98" w:rsidR="00322005" w:rsidRPr="001432F4" w:rsidRDefault="00322005" w:rsidP="00322005">
      <w:pPr>
        <w:pStyle w:val="ListParagraph"/>
        <w:tabs>
          <w:tab w:val="left" w:pos="0"/>
        </w:tabs>
        <w:ind w:left="0"/>
        <w:jc w:val="center"/>
        <w:rPr>
          <w:rFonts w:ascii="Avenir Next LT Pro" w:hAnsi="Avenir Next LT Pro" w:cs="Arial"/>
          <w:b/>
          <w:sz w:val="22"/>
          <w:szCs w:val="22"/>
          <w:lang w:val="id"/>
        </w:rPr>
      </w:pPr>
      <w:r w:rsidRPr="001432F4">
        <w:rPr>
          <w:rFonts w:ascii="Avenir Next LT Pro" w:hAnsi="Avenir Next LT Pro" w:cs="Arial"/>
          <w:b/>
          <w:sz w:val="22"/>
          <w:szCs w:val="22"/>
          <w:lang w:val="id"/>
        </w:rPr>
        <w:t>Tabel 4.</w:t>
      </w:r>
      <w:r w:rsidRPr="001432F4">
        <w:rPr>
          <w:rFonts w:ascii="Avenir Next LT Pro" w:hAnsi="Avenir Next LT Pro" w:cs="Arial"/>
          <w:b/>
          <w:sz w:val="22"/>
          <w:szCs w:val="22"/>
          <w:lang w:val="en-US"/>
        </w:rPr>
        <w:t xml:space="preserve"> </w:t>
      </w:r>
      <w:r w:rsidRPr="001432F4">
        <w:rPr>
          <w:rFonts w:ascii="Avenir Next LT Pro" w:hAnsi="Avenir Next LT Pro" w:cs="Arial"/>
          <w:b/>
          <w:sz w:val="22"/>
          <w:szCs w:val="22"/>
          <w:lang w:val="id"/>
        </w:rPr>
        <w:t>Pengujian Koefisien Jalur Pelatihan terhadap Kinerja Karyawan melalui Kemampuan Kerja</w:t>
      </w:r>
      <w:r w:rsidRPr="001432F4">
        <w:rPr>
          <w:rFonts w:ascii="Avenir Next LT Pro" w:hAnsi="Avenir Next LT Pro" w:cs="Arial"/>
          <w:sz w:val="22"/>
          <w:szCs w:val="22"/>
          <w:lang w:val="id"/>
        </w:rPr>
        <w:t>.</w:t>
      </w:r>
    </w:p>
    <w:p w14:paraId="3C54FFB3" w14:textId="2FD2AD36" w:rsidR="00322005" w:rsidRPr="001432F4" w:rsidRDefault="00322005" w:rsidP="00322005">
      <w:pPr>
        <w:pStyle w:val="ListParagraph"/>
        <w:tabs>
          <w:tab w:val="left" w:pos="0"/>
        </w:tabs>
        <w:ind w:left="0"/>
        <w:jc w:val="center"/>
        <w:rPr>
          <w:rFonts w:ascii="Avenir Next LT Pro" w:hAnsi="Avenir Next LT Pro" w:cs="Arial"/>
          <w:sz w:val="22"/>
          <w:szCs w:val="22"/>
          <w:lang w:val="id"/>
        </w:rPr>
      </w:pPr>
      <w:r w:rsidRPr="001432F4">
        <w:rPr>
          <w:rFonts w:ascii="Avenir Next LT Pro" w:hAnsi="Avenir Next LT Pro"/>
          <w:noProof/>
          <w:sz w:val="22"/>
          <w:szCs w:val="22"/>
        </w:rPr>
        <w:drawing>
          <wp:inline distT="0" distB="0" distL="0" distR="0" wp14:anchorId="23E24A53" wp14:editId="3B4A12E4">
            <wp:extent cx="4965700" cy="78676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5700" cy="786765"/>
                    </a:xfrm>
                    <a:prstGeom prst="rect">
                      <a:avLst/>
                    </a:prstGeom>
                    <a:noFill/>
                    <a:ln>
                      <a:noFill/>
                    </a:ln>
                  </pic:spPr>
                </pic:pic>
              </a:graphicData>
            </a:graphic>
          </wp:inline>
        </w:drawing>
      </w:r>
    </w:p>
    <w:p w14:paraId="63368A0E" w14:textId="18A03E93" w:rsidR="00322005" w:rsidRPr="001432F4" w:rsidRDefault="00322005" w:rsidP="00322005">
      <w:pPr>
        <w:tabs>
          <w:tab w:val="left" w:pos="0"/>
        </w:tabs>
        <w:jc w:val="both"/>
        <w:rPr>
          <w:rFonts w:ascii="Avenir Next LT Pro" w:hAnsi="Avenir Next LT Pro" w:cs="Arial"/>
          <w:i/>
          <w:sz w:val="22"/>
          <w:szCs w:val="22"/>
        </w:rPr>
      </w:pPr>
      <w:r w:rsidRPr="001432F4">
        <w:rPr>
          <w:rFonts w:ascii="Avenir Next LT Pro" w:hAnsi="Avenir Next LT Pro" w:cs="Arial"/>
          <w:i/>
          <w:sz w:val="22"/>
          <w:szCs w:val="22"/>
        </w:rPr>
        <w:t>Sumber: Data Primer diolah 2023</w:t>
      </w:r>
    </w:p>
    <w:p w14:paraId="568D3CD5" w14:textId="7550F595" w:rsidR="00F95083" w:rsidRPr="001432F4" w:rsidRDefault="00F95083" w:rsidP="00322005">
      <w:pPr>
        <w:tabs>
          <w:tab w:val="left" w:pos="0"/>
        </w:tabs>
        <w:jc w:val="both"/>
        <w:rPr>
          <w:rFonts w:ascii="Avenir Next LT Pro" w:hAnsi="Avenir Next LT Pro" w:cs="Arial"/>
          <w:iCs/>
          <w:sz w:val="22"/>
          <w:szCs w:val="22"/>
        </w:rPr>
      </w:pPr>
    </w:p>
    <w:p w14:paraId="3DEA5242" w14:textId="4E9B4AE6" w:rsidR="00FB5630" w:rsidRPr="001432F4" w:rsidRDefault="00FB5630" w:rsidP="00322005">
      <w:pPr>
        <w:tabs>
          <w:tab w:val="left" w:pos="0"/>
        </w:tabs>
        <w:jc w:val="both"/>
        <w:rPr>
          <w:rFonts w:ascii="Avenir Next LT Pro" w:hAnsi="Avenir Next LT Pro" w:cs="Arial"/>
          <w:iCs/>
          <w:sz w:val="22"/>
          <w:szCs w:val="22"/>
        </w:rPr>
      </w:pPr>
      <w:r w:rsidRPr="001432F4">
        <w:rPr>
          <w:rFonts w:ascii="Avenir Next LT Pro" w:hAnsi="Avenir Next LT Pro" w:cs="Arial"/>
          <w:iCs/>
          <w:sz w:val="22"/>
          <w:szCs w:val="22"/>
        </w:rPr>
        <w:lastRenderedPageBreak/>
        <w:tab/>
      </w:r>
      <w:r w:rsidRPr="001432F4">
        <w:rPr>
          <w:rFonts w:ascii="Avenir Next LT Pro" w:hAnsi="Avenir Next LT Pro" w:cs="Arial"/>
          <w:iCs/>
          <w:sz w:val="22"/>
          <w:szCs w:val="22"/>
        </w:rPr>
        <w:t>Dari hasil perhitungan anal</w:t>
      </w:r>
      <w:r w:rsidRPr="001432F4">
        <w:rPr>
          <w:rFonts w:ascii="Avenir Next LT Pro" w:hAnsi="Avenir Next LT Pro" w:cs="Arial"/>
          <w:iCs/>
          <w:sz w:val="22"/>
          <w:szCs w:val="22"/>
        </w:rPr>
        <w:t>isis jalur pada tabel 4</w:t>
      </w:r>
      <w:r w:rsidRPr="001432F4">
        <w:rPr>
          <w:rFonts w:ascii="Avenir Next LT Pro" w:hAnsi="Avenir Next LT Pro" w:cs="Arial"/>
          <w:iCs/>
          <w:sz w:val="22"/>
          <w:szCs w:val="22"/>
        </w:rPr>
        <w:t xml:space="preserve">, dapat disimpulkan bahwa besarnya nilai Z dari pelatihan </w:t>
      </w:r>
      <w:r w:rsidRPr="001432F4">
        <w:rPr>
          <w:rFonts w:ascii="Avenir Next LT Pro" w:hAnsi="Avenir Next LT Pro" w:cs="Arial"/>
          <w:iCs/>
          <w:sz w:val="22"/>
          <w:szCs w:val="22"/>
        </w:rPr>
        <w:t xml:space="preserve">kerja </w:t>
      </w:r>
      <w:r w:rsidRPr="001432F4">
        <w:rPr>
          <w:rFonts w:ascii="Avenir Next LT Pro" w:hAnsi="Avenir Next LT Pro" w:cs="Arial"/>
          <w:iCs/>
          <w:sz w:val="22"/>
          <w:szCs w:val="22"/>
        </w:rPr>
        <w:t xml:space="preserve">terhadap kinerja melalui kepuasan kerja sebesar 2,319 &gt; 1,96. </w:t>
      </w:r>
      <w:r w:rsidRPr="001432F4">
        <w:rPr>
          <w:rFonts w:ascii="Avenir Next LT Pro" w:hAnsi="Avenir Next LT Pro" w:cs="Arial"/>
          <w:iCs/>
          <w:sz w:val="22"/>
          <w:szCs w:val="22"/>
        </w:rPr>
        <w:t xml:space="preserve">Hal ini berarti </w:t>
      </w:r>
      <w:r w:rsidRPr="001432F4">
        <w:rPr>
          <w:rFonts w:ascii="Avenir Next LT Pro" w:hAnsi="Avenir Next LT Pro" w:cs="Arial"/>
          <w:iCs/>
          <w:sz w:val="22"/>
          <w:szCs w:val="22"/>
        </w:rPr>
        <w:t>karena nilai Z 2,319 &gt; 1,96</w:t>
      </w:r>
      <w:r w:rsidR="001432F4" w:rsidRPr="001432F4">
        <w:rPr>
          <w:rFonts w:ascii="Avenir Next LT Pro" w:hAnsi="Avenir Next LT Pro" w:cs="Arial"/>
          <w:iCs/>
          <w:sz w:val="22"/>
          <w:szCs w:val="22"/>
        </w:rPr>
        <w:t xml:space="preserve">, </w:t>
      </w:r>
      <w:r w:rsidRPr="001432F4">
        <w:rPr>
          <w:rFonts w:ascii="Avenir Next LT Pro" w:hAnsi="Avenir Next LT Pro" w:cs="Arial"/>
          <w:iCs/>
          <w:sz w:val="22"/>
          <w:szCs w:val="22"/>
        </w:rPr>
        <w:t>Sehingga kepuasan kerja dapat menjadi variabel intervenin</w:t>
      </w:r>
      <w:r w:rsidRPr="001432F4">
        <w:rPr>
          <w:rFonts w:ascii="Avenir Next LT Pro" w:hAnsi="Avenir Next LT Pro" w:cs="Arial"/>
          <w:iCs/>
          <w:sz w:val="22"/>
          <w:szCs w:val="22"/>
        </w:rPr>
        <w:t xml:space="preserve">g atau mediasi. </w:t>
      </w:r>
      <w:r w:rsidRPr="001432F4">
        <w:rPr>
          <w:rFonts w:ascii="Avenir Next LT Pro" w:hAnsi="Avenir Next LT Pro" w:cs="Arial"/>
          <w:iCs/>
          <w:sz w:val="22"/>
          <w:szCs w:val="22"/>
        </w:rPr>
        <w:t xml:space="preserve">Dengan demikian </w:t>
      </w:r>
      <w:r w:rsidRPr="001432F4">
        <w:rPr>
          <w:rFonts w:ascii="Avenir Next LT Pro" w:hAnsi="Avenir Next LT Pro" w:cs="Arial"/>
          <w:iCs/>
          <w:sz w:val="22"/>
          <w:szCs w:val="22"/>
        </w:rPr>
        <w:t>H6 yang menyatakan bahwa terdapat pengaruh yang signifikan variabel pelatihan kerja terhadap kinerja karyawan melalui kemampuan kerja diterima.</w:t>
      </w:r>
    </w:p>
    <w:p w14:paraId="7324DF1C" w14:textId="77777777" w:rsidR="00FB5630" w:rsidRPr="001432F4" w:rsidRDefault="00FB5630" w:rsidP="00322005">
      <w:pPr>
        <w:tabs>
          <w:tab w:val="left" w:pos="0"/>
        </w:tabs>
        <w:jc w:val="both"/>
        <w:rPr>
          <w:rFonts w:ascii="Avenir Next LT Pro" w:hAnsi="Avenir Next LT Pro" w:cs="Arial"/>
          <w:iCs/>
          <w:sz w:val="22"/>
          <w:szCs w:val="22"/>
        </w:rPr>
      </w:pPr>
    </w:p>
    <w:p w14:paraId="303E80AF" w14:textId="5688F208" w:rsidR="00AA0DDE" w:rsidRPr="001432F4" w:rsidRDefault="00AA0DDE" w:rsidP="00AA0DDE">
      <w:pPr>
        <w:pStyle w:val="ListParagraph"/>
        <w:tabs>
          <w:tab w:val="left" w:pos="0"/>
        </w:tabs>
        <w:ind w:left="0"/>
        <w:jc w:val="center"/>
        <w:rPr>
          <w:rFonts w:ascii="Avenir Next LT Pro" w:hAnsi="Avenir Next LT Pro" w:cs="Arial"/>
          <w:b/>
          <w:sz w:val="22"/>
          <w:szCs w:val="22"/>
          <w:lang w:val="id"/>
        </w:rPr>
      </w:pPr>
      <w:r w:rsidRPr="001432F4">
        <w:rPr>
          <w:rFonts w:ascii="Avenir Next LT Pro" w:hAnsi="Avenir Next LT Pro" w:cs="Arial"/>
          <w:b/>
          <w:sz w:val="22"/>
          <w:szCs w:val="22"/>
          <w:lang w:val="id"/>
        </w:rPr>
        <w:t xml:space="preserve">Tabel </w:t>
      </w:r>
      <w:r w:rsidRPr="001432F4">
        <w:rPr>
          <w:rFonts w:ascii="Avenir Next LT Pro" w:hAnsi="Avenir Next LT Pro" w:cs="Arial"/>
          <w:b/>
          <w:sz w:val="22"/>
          <w:szCs w:val="22"/>
          <w:lang w:val="en-US"/>
        </w:rPr>
        <w:t xml:space="preserve">5. </w:t>
      </w:r>
      <w:r w:rsidRPr="001432F4">
        <w:rPr>
          <w:rFonts w:ascii="Avenir Next LT Pro" w:hAnsi="Avenir Next LT Pro" w:cs="Arial"/>
          <w:b/>
          <w:sz w:val="22"/>
          <w:szCs w:val="22"/>
          <w:lang w:val="id"/>
        </w:rPr>
        <w:t>Pengujian Koefisien Jalur Pengembangan terhadap Kinerja Karyawan melalui Kemampuan Kerja.</w:t>
      </w:r>
    </w:p>
    <w:p w14:paraId="68DB7D9B" w14:textId="77777777" w:rsidR="00AA0DDE" w:rsidRPr="001432F4" w:rsidRDefault="00AA0DDE" w:rsidP="00AA0DDE">
      <w:pPr>
        <w:pStyle w:val="ListParagraph"/>
        <w:tabs>
          <w:tab w:val="left" w:pos="0"/>
        </w:tabs>
        <w:ind w:left="0"/>
        <w:jc w:val="both"/>
        <w:rPr>
          <w:rFonts w:ascii="Avenir Next LT Pro" w:hAnsi="Avenir Next LT Pro" w:cs="Arial"/>
          <w:b/>
          <w:sz w:val="22"/>
          <w:szCs w:val="22"/>
          <w:lang w:val="id"/>
        </w:rPr>
      </w:pPr>
      <w:r w:rsidRPr="001432F4">
        <w:rPr>
          <w:rFonts w:ascii="Avenir Next LT Pro" w:hAnsi="Avenir Next LT Pro"/>
          <w:noProof/>
          <w:sz w:val="22"/>
          <w:szCs w:val="22"/>
        </w:rPr>
        <w:drawing>
          <wp:inline distT="0" distB="0" distL="0" distR="0" wp14:anchorId="476EA0D0" wp14:editId="7A1C2EEA">
            <wp:extent cx="4965700" cy="786765"/>
            <wp:effectExtent l="0" t="0" r="635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5700" cy="786765"/>
                    </a:xfrm>
                    <a:prstGeom prst="rect">
                      <a:avLst/>
                    </a:prstGeom>
                    <a:noFill/>
                    <a:ln>
                      <a:noFill/>
                    </a:ln>
                  </pic:spPr>
                </pic:pic>
              </a:graphicData>
            </a:graphic>
          </wp:inline>
        </w:drawing>
      </w:r>
    </w:p>
    <w:p w14:paraId="4753441A" w14:textId="275D93E6" w:rsidR="00AA0DDE" w:rsidRPr="001432F4" w:rsidRDefault="00AA0DDE" w:rsidP="00AA0DDE">
      <w:pPr>
        <w:tabs>
          <w:tab w:val="left" w:pos="0"/>
        </w:tabs>
        <w:jc w:val="both"/>
        <w:rPr>
          <w:rFonts w:ascii="Avenir Next LT Pro" w:hAnsi="Avenir Next LT Pro" w:cs="Arial"/>
          <w:i/>
          <w:sz w:val="22"/>
          <w:szCs w:val="22"/>
        </w:rPr>
      </w:pPr>
      <w:r w:rsidRPr="001432F4">
        <w:rPr>
          <w:rFonts w:ascii="Avenir Next LT Pro" w:hAnsi="Avenir Next LT Pro" w:cs="Arial"/>
          <w:i/>
          <w:sz w:val="22"/>
          <w:szCs w:val="22"/>
        </w:rPr>
        <w:t>Sumber: Data Primer diolah 2023</w:t>
      </w:r>
    </w:p>
    <w:p w14:paraId="4BFFB3F9" w14:textId="77777777" w:rsidR="001432F4" w:rsidRPr="001432F4" w:rsidRDefault="001432F4" w:rsidP="00AA0DDE">
      <w:pPr>
        <w:tabs>
          <w:tab w:val="left" w:pos="0"/>
        </w:tabs>
        <w:jc w:val="both"/>
        <w:rPr>
          <w:rFonts w:ascii="Avenir Next LT Pro" w:hAnsi="Avenir Next LT Pro" w:cs="Arial"/>
          <w:i/>
          <w:sz w:val="22"/>
          <w:szCs w:val="22"/>
        </w:rPr>
      </w:pPr>
    </w:p>
    <w:p w14:paraId="404BC0F1" w14:textId="5CBDD36E" w:rsidR="00322005" w:rsidRPr="001432F4" w:rsidRDefault="001432F4" w:rsidP="00AA0DDE">
      <w:pPr>
        <w:pStyle w:val="ListParagraph"/>
        <w:tabs>
          <w:tab w:val="left" w:pos="0"/>
        </w:tabs>
        <w:ind w:left="0"/>
        <w:jc w:val="both"/>
        <w:rPr>
          <w:rFonts w:ascii="Avenir Next LT Pro" w:hAnsi="Avenir Next LT Pro" w:cs="Arial"/>
          <w:sz w:val="22"/>
          <w:szCs w:val="22"/>
          <w:lang w:val="en-US"/>
        </w:rPr>
      </w:pPr>
      <w:r w:rsidRPr="001432F4">
        <w:rPr>
          <w:rFonts w:ascii="Avenir Next LT Pro" w:hAnsi="Avenir Next LT Pro" w:cs="Arial"/>
          <w:sz w:val="22"/>
          <w:szCs w:val="22"/>
          <w:lang w:val="id"/>
        </w:rPr>
        <w:tab/>
      </w:r>
      <w:r w:rsidRPr="001432F4">
        <w:rPr>
          <w:rFonts w:ascii="Avenir Next LT Pro" w:hAnsi="Avenir Next LT Pro" w:cs="Arial"/>
          <w:sz w:val="22"/>
          <w:szCs w:val="22"/>
          <w:lang w:val="id"/>
        </w:rPr>
        <w:t>Dari hasil perhitungan analisis jalur, dapat disimpulkan bahwa besarnya nilai Z dari pelatihan terhadap kinerja melalui kepuasan kerja sebesar 2,968 &gt; 1,96.</w:t>
      </w:r>
      <w:r w:rsidRPr="001432F4">
        <w:rPr>
          <w:rFonts w:ascii="Avenir Next LT Pro" w:hAnsi="Avenir Next LT Pro" w:cs="Arial"/>
          <w:sz w:val="22"/>
          <w:szCs w:val="22"/>
          <w:lang w:val="en-US"/>
        </w:rPr>
        <w:t xml:space="preserve"> Hal ini berarti variabel kepuasan kerja mampu menjadi variabel mediasi. Dengan demikian H7 yang menyatakan bahwa terdapat pengaruh yang signifikan variabel pengembangan karyawan terhadap kinerja karyawan melalui kemampuan kerja diterima.</w:t>
      </w:r>
    </w:p>
    <w:p w14:paraId="796507E3" w14:textId="77777777" w:rsidR="001432F4" w:rsidRPr="001432F4" w:rsidRDefault="001432F4" w:rsidP="00AA0DDE">
      <w:pPr>
        <w:pStyle w:val="ListParagraph"/>
        <w:tabs>
          <w:tab w:val="left" w:pos="0"/>
        </w:tabs>
        <w:ind w:left="0"/>
        <w:jc w:val="both"/>
        <w:rPr>
          <w:rFonts w:ascii="Avenir Next LT Pro" w:hAnsi="Avenir Next LT Pro" w:cs="Arial"/>
          <w:sz w:val="22"/>
          <w:szCs w:val="22"/>
          <w:lang w:val="en-US"/>
        </w:rPr>
      </w:pPr>
    </w:p>
    <w:p w14:paraId="05C27314" w14:textId="7857081E" w:rsidR="001432F4" w:rsidRPr="001432F4" w:rsidRDefault="001432F4" w:rsidP="001432F4">
      <w:pPr>
        <w:pStyle w:val="ListParagraph"/>
        <w:ind w:left="0"/>
        <w:jc w:val="center"/>
        <w:rPr>
          <w:rFonts w:ascii="Avenir Next LT Pro" w:hAnsi="Avenir Next LT Pro" w:cs="Arial"/>
          <w:b/>
          <w:sz w:val="22"/>
          <w:szCs w:val="22"/>
        </w:rPr>
      </w:pPr>
      <w:r w:rsidRPr="001432F4">
        <w:rPr>
          <w:rFonts w:ascii="Avenir Next LT Pro" w:hAnsi="Avenir Next LT Pro" w:cs="Arial"/>
          <w:b/>
          <w:sz w:val="22"/>
          <w:szCs w:val="22"/>
        </w:rPr>
        <w:t xml:space="preserve">Tabel 6. </w:t>
      </w:r>
      <w:r w:rsidRPr="001432F4">
        <w:rPr>
          <w:rFonts w:ascii="Avenir Next LT Pro" w:hAnsi="Avenir Next LT Pro" w:cs="Arial"/>
          <w:b/>
          <w:sz w:val="22"/>
          <w:szCs w:val="22"/>
        </w:rPr>
        <w:t>Koefisien Determinasi</w:t>
      </w:r>
      <w:r w:rsidRPr="001432F4">
        <w:rPr>
          <w:rFonts w:ascii="Avenir Next LT Pro" w:hAnsi="Avenir Next LT Pro" w:cs="Arial"/>
          <w:b/>
          <w:sz w:val="22"/>
          <w:szCs w:val="22"/>
          <w:lang w:val="id"/>
        </w:rPr>
        <w:t xml:space="preserve"> Pengaruh Pelatihan dan Pengembangan terhadap</w:t>
      </w:r>
      <w:r w:rsidRPr="001432F4">
        <w:rPr>
          <w:rFonts w:ascii="Avenir Next LT Pro" w:hAnsi="Avenir Next LT Pro" w:cs="Arial"/>
          <w:b/>
          <w:sz w:val="22"/>
          <w:szCs w:val="22"/>
          <w:lang w:val="en-US"/>
        </w:rPr>
        <w:t xml:space="preserve"> </w:t>
      </w:r>
      <w:r w:rsidRPr="001432F4">
        <w:rPr>
          <w:rFonts w:ascii="Avenir Next LT Pro" w:hAnsi="Avenir Next LT Pro" w:cs="Arial"/>
          <w:b/>
          <w:sz w:val="22"/>
          <w:szCs w:val="22"/>
          <w:lang w:val="id"/>
        </w:rPr>
        <w:t>Kemampuan Kerja</w:t>
      </w:r>
    </w:p>
    <w:p w14:paraId="1112F6A2" w14:textId="64C3D018" w:rsidR="009D6703" w:rsidRPr="001432F4" w:rsidRDefault="001432F4" w:rsidP="009D6703">
      <w:pPr>
        <w:tabs>
          <w:tab w:val="left" w:pos="0"/>
        </w:tabs>
        <w:jc w:val="both"/>
        <w:rPr>
          <w:rFonts w:ascii="Avenir Next LT Pro" w:hAnsi="Avenir Next LT Pro" w:cs="Arial"/>
          <w:i/>
          <w:sz w:val="22"/>
          <w:szCs w:val="22"/>
        </w:rPr>
      </w:pPr>
      <w:r w:rsidRPr="001432F4">
        <w:rPr>
          <w:rFonts w:ascii="Avenir Next LT Pro" w:hAnsi="Avenir Next LT Pro"/>
          <w:noProof/>
          <w:sz w:val="22"/>
          <w:szCs w:val="22"/>
        </w:rPr>
        <w:drawing>
          <wp:inline distT="0" distB="0" distL="0" distR="0" wp14:anchorId="24BFAC80" wp14:editId="684975E0">
            <wp:extent cx="4944110" cy="403860"/>
            <wp:effectExtent l="0" t="0" r="889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4110" cy="403860"/>
                    </a:xfrm>
                    <a:prstGeom prst="rect">
                      <a:avLst/>
                    </a:prstGeom>
                    <a:noFill/>
                    <a:ln>
                      <a:noFill/>
                    </a:ln>
                  </pic:spPr>
                </pic:pic>
              </a:graphicData>
            </a:graphic>
          </wp:inline>
        </w:drawing>
      </w:r>
      <w:r w:rsidR="009D6703" w:rsidRPr="009D6703">
        <w:rPr>
          <w:rFonts w:ascii="Avenir Next LT Pro" w:hAnsi="Avenir Next LT Pro" w:cs="Arial"/>
          <w:i/>
          <w:sz w:val="22"/>
          <w:szCs w:val="22"/>
        </w:rPr>
        <w:t xml:space="preserve"> </w:t>
      </w:r>
      <w:r w:rsidR="009D6703" w:rsidRPr="001432F4">
        <w:rPr>
          <w:rFonts w:ascii="Avenir Next LT Pro" w:hAnsi="Avenir Next LT Pro" w:cs="Arial"/>
          <w:i/>
          <w:sz w:val="22"/>
          <w:szCs w:val="22"/>
        </w:rPr>
        <w:t>Sumber: Data Primer diolah 2023</w:t>
      </w:r>
    </w:p>
    <w:p w14:paraId="49873A01" w14:textId="77777777" w:rsidR="009D6703" w:rsidRDefault="009D6703" w:rsidP="001432F4">
      <w:pPr>
        <w:pStyle w:val="ListParagraph"/>
        <w:tabs>
          <w:tab w:val="left" w:pos="0"/>
        </w:tabs>
        <w:ind w:left="0"/>
        <w:jc w:val="both"/>
        <w:rPr>
          <w:rFonts w:ascii="Avenir Next LT Pro" w:hAnsi="Avenir Next LT Pro" w:cs="Arial"/>
          <w:b/>
          <w:sz w:val="22"/>
          <w:szCs w:val="22"/>
        </w:rPr>
      </w:pPr>
      <w:r>
        <w:rPr>
          <w:rFonts w:ascii="Avenir Next LT Pro" w:hAnsi="Avenir Next LT Pro" w:cs="Arial"/>
          <w:b/>
          <w:sz w:val="22"/>
          <w:szCs w:val="22"/>
        </w:rPr>
        <w:tab/>
      </w:r>
    </w:p>
    <w:p w14:paraId="7BDAEDBB" w14:textId="63C91353" w:rsidR="001432F4" w:rsidRPr="001432F4" w:rsidRDefault="009D6703" w:rsidP="001432F4">
      <w:pPr>
        <w:pStyle w:val="ListParagraph"/>
        <w:tabs>
          <w:tab w:val="left" w:pos="0"/>
        </w:tabs>
        <w:ind w:left="0"/>
        <w:jc w:val="both"/>
        <w:rPr>
          <w:rFonts w:ascii="Avenir Next LT Pro" w:hAnsi="Avenir Next LT Pro" w:cs="Arial"/>
          <w:sz w:val="22"/>
          <w:szCs w:val="22"/>
          <w:lang w:val="en-US"/>
        </w:rPr>
      </w:pPr>
      <w:r>
        <w:rPr>
          <w:rFonts w:ascii="Avenir Next LT Pro" w:hAnsi="Avenir Next LT Pro" w:cs="Arial"/>
          <w:b/>
          <w:sz w:val="22"/>
          <w:szCs w:val="22"/>
        </w:rPr>
        <w:tab/>
      </w:r>
      <w:r w:rsidR="001432F4" w:rsidRPr="001432F4">
        <w:rPr>
          <w:rFonts w:ascii="Avenir Next LT Pro" w:hAnsi="Avenir Next LT Pro" w:cs="Arial"/>
          <w:sz w:val="22"/>
          <w:szCs w:val="22"/>
          <w:lang w:val="en-US"/>
        </w:rPr>
        <w:t xml:space="preserve">Pada tabel 6 menunjukkan </w:t>
      </w:r>
      <w:r w:rsidR="001432F4" w:rsidRPr="001432F4">
        <w:rPr>
          <w:rFonts w:ascii="Avenir Next LT Pro" w:hAnsi="Avenir Next LT Pro" w:cs="Arial"/>
          <w:sz w:val="22"/>
          <w:szCs w:val="22"/>
          <w:lang w:val="en-US"/>
        </w:rPr>
        <w:t xml:space="preserve">Hasil koefisien determinasi (R2) nilai R Square sebesar 0.239 atau 23.9%, mengartikan bahwa Pelatihan (X1) dan Pengembangan (X2) berpengaruh terhadap Kemapuan Kerja sebesar 23.9%, sedangkan sisanya </w:t>
      </w:r>
      <w:r w:rsidR="001432F4" w:rsidRPr="001432F4">
        <w:rPr>
          <w:rFonts w:ascii="Avenir Next LT Pro" w:hAnsi="Avenir Next LT Pro" w:cs="Arial"/>
          <w:sz w:val="22"/>
          <w:szCs w:val="22"/>
          <w:lang w:val="en-US"/>
        </w:rPr>
        <w:t>sebesar</w:t>
      </w:r>
      <w:r w:rsidR="001432F4" w:rsidRPr="001432F4">
        <w:rPr>
          <w:rFonts w:ascii="Avenir Next LT Pro" w:hAnsi="Avenir Next LT Pro" w:cs="Arial"/>
          <w:sz w:val="22"/>
          <w:szCs w:val="22"/>
          <w:lang w:val="en-US"/>
        </w:rPr>
        <w:t xml:space="preserve"> 76.1% dipengaruhi oleh variabel lain diluar penelitian.</w:t>
      </w:r>
      <w:r w:rsidR="001432F4" w:rsidRPr="001432F4">
        <w:rPr>
          <w:rFonts w:ascii="Avenir Next LT Pro" w:hAnsi="Avenir Next LT Pro" w:cs="Arial"/>
          <w:sz w:val="22"/>
          <w:szCs w:val="22"/>
          <w:lang w:val="en-US"/>
        </w:rPr>
        <w:t xml:space="preserve"> </w:t>
      </w:r>
    </w:p>
    <w:p w14:paraId="18DF158C" w14:textId="52AE5CD6" w:rsidR="001432F4" w:rsidRPr="001432F4" w:rsidRDefault="001432F4" w:rsidP="001432F4">
      <w:pPr>
        <w:pStyle w:val="ListParagraph"/>
        <w:ind w:left="0"/>
        <w:jc w:val="center"/>
        <w:rPr>
          <w:rFonts w:ascii="Avenir Next LT Pro" w:hAnsi="Avenir Next LT Pro" w:cs="Arial"/>
          <w:b/>
          <w:sz w:val="22"/>
          <w:szCs w:val="22"/>
        </w:rPr>
      </w:pPr>
      <w:r w:rsidRPr="001432F4">
        <w:rPr>
          <w:rFonts w:ascii="Avenir Next LT Pro" w:hAnsi="Avenir Next LT Pro" w:cs="Arial"/>
          <w:b/>
          <w:sz w:val="22"/>
          <w:szCs w:val="22"/>
        </w:rPr>
        <w:t xml:space="preserve">Tabel 7. </w:t>
      </w:r>
      <w:r w:rsidRPr="001432F4">
        <w:rPr>
          <w:rFonts w:ascii="Avenir Next LT Pro" w:hAnsi="Avenir Next LT Pro" w:cs="Arial"/>
          <w:b/>
          <w:sz w:val="22"/>
          <w:szCs w:val="22"/>
        </w:rPr>
        <w:t xml:space="preserve">Koefisien Determinasi </w:t>
      </w:r>
      <w:r w:rsidRPr="001432F4">
        <w:rPr>
          <w:rFonts w:ascii="Avenir Next LT Pro" w:hAnsi="Avenir Next LT Pro" w:cs="Arial"/>
          <w:b/>
          <w:sz w:val="22"/>
          <w:szCs w:val="22"/>
          <w:lang w:val="id"/>
        </w:rPr>
        <w:t>Pengaruh Pelatihan, Pengembangan dan Kemampuan Kerja terhadap Kinerja Kerja Karyawan</w:t>
      </w:r>
    </w:p>
    <w:p w14:paraId="414A6404" w14:textId="3DEE8921" w:rsidR="001432F4" w:rsidRDefault="001432F4" w:rsidP="001432F4">
      <w:pPr>
        <w:pStyle w:val="ListParagraph"/>
        <w:ind w:left="0"/>
        <w:jc w:val="both"/>
        <w:rPr>
          <w:rFonts w:ascii="Avenir Next LT Pro" w:hAnsi="Avenir Next LT Pro" w:cs="Arial"/>
          <w:b/>
          <w:sz w:val="22"/>
          <w:szCs w:val="22"/>
        </w:rPr>
      </w:pPr>
      <w:r w:rsidRPr="001432F4">
        <w:rPr>
          <w:rFonts w:ascii="Avenir Next LT Pro" w:hAnsi="Avenir Next LT Pro"/>
          <w:noProof/>
          <w:sz w:val="22"/>
          <w:szCs w:val="22"/>
        </w:rPr>
        <w:drawing>
          <wp:inline distT="0" distB="0" distL="0" distR="0" wp14:anchorId="5DEBC438" wp14:editId="38D37F39">
            <wp:extent cx="4944110" cy="403860"/>
            <wp:effectExtent l="0" t="0" r="889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4110" cy="403860"/>
                    </a:xfrm>
                    <a:prstGeom prst="rect">
                      <a:avLst/>
                    </a:prstGeom>
                    <a:noFill/>
                    <a:ln>
                      <a:noFill/>
                    </a:ln>
                  </pic:spPr>
                </pic:pic>
              </a:graphicData>
            </a:graphic>
          </wp:inline>
        </w:drawing>
      </w:r>
    </w:p>
    <w:p w14:paraId="33F744A0" w14:textId="77777777" w:rsidR="009D6703" w:rsidRPr="001432F4" w:rsidRDefault="009D6703" w:rsidP="009D6703">
      <w:pPr>
        <w:tabs>
          <w:tab w:val="left" w:pos="0"/>
        </w:tabs>
        <w:jc w:val="both"/>
        <w:rPr>
          <w:rFonts w:ascii="Avenir Next LT Pro" w:hAnsi="Avenir Next LT Pro" w:cs="Arial"/>
          <w:i/>
          <w:sz w:val="22"/>
          <w:szCs w:val="22"/>
        </w:rPr>
      </w:pPr>
      <w:r w:rsidRPr="001432F4">
        <w:rPr>
          <w:rFonts w:ascii="Avenir Next LT Pro" w:hAnsi="Avenir Next LT Pro" w:cs="Arial"/>
          <w:i/>
          <w:sz w:val="22"/>
          <w:szCs w:val="22"/>
        </w:rPr>
        <w:t>Sumber: Data Primer diolah 2023</w:t>
      </w:r>
    </w:p>
    <w:p w14:paraId="030F98EC" w14:textId="77777777" w:rsidR="009D6703" w:rsidRPr="001432F4" w:rsidRDefault="009D6703" w:rsidP="001432F4">
      <w:pPr>
        <w:pStyle w:val="ListParagraph"/>
        <w:ind w:left="0"/>
        <w:jc w:val="both"/>
        <w:rPr>
          <w:rFonts w:ascii="Avenir Next LT Pro" w:hAnsi="Avenir Next LT Pro" w:cs="Arial"/>
          <w:b/>
          <w:sz w:val="22"/>
          <w:szCs w:val="22"/>
        </w:rPr>
      </w:pPr>
    </w:p>
    <w:p w14:paraId="7F54368E" w14:textId="431713FA" w:rsidR="001432F4" w:rsidRPr="001432F4" w:rsidRDefault="001432F4" w:rsidP="001432F4">
      <w:pPr>
        <w:pStyle w:val="ListParagraph"/>
        <w:tabs>
          <w:tab w:val="left" w:pos="0"/>
        </w:tabs>
        <w:ind w:left="0"/>
        <w:jc w:val="both"/>
        <w:rPr>
          <w:rFonts w:ascii="Avenir Next LT Pro" w:hAnsi="Avenir Next LT Pro" w:cs="Arial"/>
          <w:sz w:val="22"/>
          <w:szCs w:val="22"/>
          <w:lang w:val="en-US"/>
        </w:rPr>
      </w:pPr>
      <w:r w:rsidRPr="001432F4">
        <w:rPr>
          <w:rFonts w:ascii="Avenir Next LT Pro" w:hAnsi="Avenir Next LT Pro" w:cs="Arial"/>
          <w:sz w:val="22"/>
          <w:szCs w:val="22"/>
          <w:lang w:val="en-US"/>
        </w:rPr>
        <w:tab/>
        <w:t xml:space="preserve">Pada Tabel 7 </w:t>
      </w:r>
      <w:r w:rsidRPr="001432F4">
        <w:rPr>
          <w:rFonts w:ascii="Avenir Next LT Pro" w:hAnsi="Avenir Next LT Pro" w:cs="Arial"/>
          <w:sz w:val="22"/>
          <w:szCs w:val="22"/>
          <w:lang w:val="en-US"/>
        </w:rPr>
        <w:t xml:space="preserve">Hasil koefisien determinasi (R2) menunjukkan nilai R Square sebesar 0.614 atau 61.4%, mengartikan bahwa Pelatihan (X1), Pengembangan (X2), Kemampuan (Z) berpengaruh terhadap Kinerja Karyawan sebesar 61.4%, sedangkan sisanya </w:t>
      </w:r>
      <w:r w:rsidRPr="001432F4">
        <w:rPr>
          <w:rFonts w:ascii="Avenir Next LT Pro" w:hAnsi="Avenir Next LT Pro" w:cs="Arial"/>
          <w:sz w:val="22"/>
          <w:szCs w:val="22"/>
          <w:lang w:val="en-US"/>
        </w:rPr>
        <w:t>sebesar</w:t>
      </w:r>
      <w:r w:rsidRPr="001432F4">
        <w:rPr>
          <w:rFonts w:ascii="Avenir Next LT Pro" w:hAnsi="Avenir Next LT Pro" w:cs="Arial"/>
          <w:sz w:val="22"/>
          <w:szCs w:val="22"/>
          <w:lang w:val="en-US"/>
        </w:rPr>
        <w:t xml:space="preserve"> 38.6% dipengaruhi oleh variabel lain diluar penelitian.</w:t>
      </w:r>
    </w:p>
    <w:p w14:paraId="4A379DCF" w14:textId="723975D6" w:rsidR="001432F4" w:rsidRPr="001432F4" w:rsidRDefault="001432F4" w:rsidP="001432F4">
      <w:pPr>
        <w:tabs>
          <w:tab w:val="left" w:pos="0"/>
        </w:tabs>
        <w:jc w:val="both"/>
        <w:rPr>
          <w:rFonts w:ascii="Avenir Next LT Pro" w:hAnsi="Avenir Next LT Pro" w:cs="Arial"/>
          <w:bCs/>
          <w:sz w:val="22"/>
          <w:szCs w:val="22"/>
        </w:rPr>
      </w:pPr>
      <w:r w:rsidRPr="001432F4">
        <w:rPr>
          <w:rFonts w:ascii="Avenir Next LT Pro" w:hAnsi="Avenir Next LT Pro" w:cs="Arial"/>
          <w:bCs/>
          <w:sz w:val="22"/>
          <w:szCs w:val="22"/>
        </w:rPr>
        <w:t>R2 model: 1 – (1 – R21) – (1 – R22)</w:t>
      </w:r>
    </w:p>
    <w:p w14:paraId="52ADF3BA" w14:textId="77777777" w:rsidR="001432F4" w:rsidRPr="001432F4" w:rsidRDefault="001432F4" w:rsidP="001432F4">
      <w:pPr>
        <w:tabs>
          <w:tab w:val="left" w:pos="0"/>
        </w:tabs>
        <w:jc w:val="both"/>
        <w:rPr>
          <w:rFonts w:ascii="Avenir Next LT Pro" w:hAnsi="Avenir Next LT Pro" w:cs="Arial"/>
          <w:bCs/>
          <w:sz w:val="22"/>
          <w:szCs w:val="22"/>
        </w:rPr>
      </w:pPr>
      <w:r w:rsidRPr="001432F4">
        <w:rPr>
          <w:rFonts w:ascii="Avenir Next LT Pro" w:hAnsi="Avenir Next LT Pro" w:cs="Arial"/>
          <w:bCs/>
          <w:sz w:val="22"/>
          <w:szCs w:val="22"/>
        </w:rPr>
        <w:t>R2 model</w:t>
      </w:r>
      <w:r w:rsidRPr="001432F4">
        <w:rPr>
          <w:rFonts w:ascii="Avenir Next LT Pro" w:hAnsi="Avenir Next LT Pro" w:cs="Arial"/>
          <w:bCs/>
          <w:sz w:val="22"/>
          <w:szCs w:val="22"/>
        </w:rPr>
        <w:tab/>
        <w:t>= 1 – (1 – 0.239) – (1 – 0.614)</w:t>
      </w:r>
    </w:p>
    <w:p w14:paraId="766C0520" w14:textId="6FBB9EA5" w:rsidR="001432F4" w:rsidRPr="001432F4" w:rsidRDefault="009D6703" w:rsidP="001432F4">
      <w:pPr>
        <w:tabs>
          <w:tab w:val="left" w:pos="0"/>
        </w:tabs>
        <w:jc w:val="both"/>
        <w:rPr>
          <w:rFonts w:ascii="Avenir Next LT Pro" w:hAnsi="Avenir Next LT Pro" w:cs="Arial"/>
          <w:bCs/>
          <w:sz w:val="22"/>
          <w:szCs w:val="22"/>
        </w:rPr>
      </w:pPr>
      <w:r>
        <w:rPr>
          <w:rFonts w:ascii="Avenir Next LT Pro" w:hAnsi="Avenir Next LT Pro" w:cs="Arial"/>
          <w:bCs/>
          <w:sz w:val="22"/>
          <w:szCs w:val="22"/>
        </w:rPr>
        <w:tab/>
      </w:r>
      <w:r>
        <w:rPr>
          <w:rFonts w:ascii="Avenir Next LT Pro" w:hAnsi="Avenir Next LT Pro" w:cs="Arial"/>
          <w:bCs/>
          <w:sz w:val="22"/>
          <w:szCs w:val="22"/>
        </w:rPr>
        <w:tab/>
      </w:r>
      <w:r w:rsidR="001432F4" w:rsidRPr="001432F4">
        <w:rPr>
          <w:rFonts w:ascii="Avenir Next LT Pro" w:hAnsi="Avenir Next LT Pro" w:cs="Arial"/>
          <w:bCs/>
          <w:sz w:val="22"/>
          <w:szCs w:val="22"/>
        </w:rPr>
        <w:t>= 1 – (0.761) – (0.386)</w:t>
      </w:r>
    </w:p>
    <w:p w14:paraId="290DA5AC" w14:textId="2E1C226F" w:rsidR="001432F4" w:rsidRPr="001432F4" w:rsidRDefault="009D6703" w:rsidP="001432F4">
      <w:pPr>
        <w:tabs>
          <w:tab w:val="left" w:pos="0"/>
        </w:tabs>
        <w:jc w:val="both"/>
        <w:rPr>
          <w:rFonts w:ascii="Avenir Next LT Pro" w:hAnsi="Avenir Next LT Pro" w:cs="Arial"/>
          <w:bCs/>
          <w:sz w:val="22"/>
          <w:szCs w:val="22"/>
        </w:rPr>
      </w:pPr>
      <w:r>
        <w:rPr>
          <w:rFonts w:ascii="Avenir Next LT Pro" w:hAnsi="Avenir Next LT Pro" w:cs="Arial"/>
          <w:bCs/>
          <w:sz w:val="22"/>
          <w:szCs w:val="22"/>
        </w:rPr>
        <w:lastRenderedPageBreak/>
        <w:tab/>
      </w:r>
      <w:r>
        <w:rPr>
          <w:rFonts w:ascii="Avenir Next LT Pro" w:hAnsi="Avenir Next LT Pro" w:cs="Arial"/>
          <w:bCs/>
          <w:sz w:val="22"/>
          <w:szCs w:val="22"/>
        </w:rPr>
        <w:tab/>
      </w:r>
      <w:r w:rsidR="001432F4" w:rsidRPr="001432F4">
        <w:rPr>
          <w:rFonts w:ascii="Avenir Next LT Pro" w:hAnsi="Avenir Next LT Pro" w:cs="Arial"/>
          <w:bCs/>
          <w:sz w:val="22"/>
          <w:szCs w:val="22"/>
        </w:rPr>
        <w:t>= 1 – 0.375</w:t>
      </w:r>
    </w:p>
    <w:p w14:paraId="0B997381" w14:textId="2CFFF3D1" w:rsidR="001432F4" w:rsidRPr="001432F4" w:rsidRDefault="009D6703" w:rsidP="001432F4">
      <w:pPr>
        <w:tabs>
          <w:tab w:val="left" w:pos="0"/>
        </w:tabs>
        <w:jc w:val="both"/>
        <w:rPr>
          <w:rFonts w:ascii="Avenir Next LT Pro" w:hAnsi="Avenir Next LT Pro" w:cs="Arial"/>
          <w:bCs/>
          <w:sz w:val="22"/>
          <w:szCs w:val="22"/>
        </w:rPr>
      </w:pPr>
      <w:r>
        <w:rPr>
          <w:rFonts w:ascii="Avenir Next LT Pro" w:hAnsi="Avenir Next LT Pro" w:cs="Arial"/>
          <w:bCs/>
          <w:sz w:val="22"/>
          <w:szCs w:val="22"/>
        </w:rPr>
        <w:tab/>
      </w:r>
      <w:r>
        <w:rPr>
          <w:rFonts w:ascii="Avenir Next LT Pro" w:hAnsi="Avenir Next LT Pro" w:cs="Arial"/>
          <w:bCs/>
          <w:sz w:val="22"/>
          <w:szCs w:val="22"/>
        </w:rPr>
        <w:tab/>
      </w:r>
      <w:r w:rsidR="001432F4" w:rsidRPr="001432F4">
        <w:rPr>
          <w:rFonts w:ascii="Avenir Next LT Pro" w:hAnsi="Avenir Next LT Pro" w:cs="Arial"/>
          <w:bCs/>
          <w:sz w:val="22"/>
          <w:szCs w:val="22"/>
        </w:rPr>
        <w:t>= 0.625</w:t>
      </w:r>
    </w:p>
    <w:p w14:paraId="31243920" w14:textId="6FBCED75" w:rsidR="003B7759" w:rsidRPr="001432F4" w:rsidRDefault="001432F4" w:rsidP="001432F4">
      <w:pPr>
        <w:tabs>
          <w:tab w:val="left" w:pos="0"/>
        </w:tabs>
        <w:jc w:val="both"/>
        <w:rPr>
          <w:rFonts w:ascii="Avenir Next LT Pro" w:hAnsi="Avenir Next LT Pro" w:cs="Arial"/>
          <w:bCs/>
          <w:sz w:val="22"/>
          <w:szCs w:val="22"/>
        </w:rPr>
      </w:pPr>
      <w:r>
        <w:rPr>
          <w:rFonts w:ascii="Avenir Next LT Pro" w:hAnsi="Avenir Next LT Pro" w:cs="Arial"/>
          <w:bCs/>
          <w:sz w:val="22"/>
          <w:szCs w:val="22"/>
        </w:rPr>
        <w:tab/>
      </w:r>
      <w:r w:rsidRPr="001432F4">
        <w:rPr>
          <w:rFonts w:ascii="Avenir Next LT Pro" w:hAnsi="Avenir Next LT Pro" w:cs="Arial"/>
          <w:bCs/>
          <w:sz w:val="22"/>
          <w:szCs w:val="22"/>
        </w:rPr>
        <w:t xml:space="preserve">Dari hasil perhitungan diatas, didapatkan koefisien determinasi total = 0,625, artinya </w:t>
      </w:r>
      <w:r w:rsidR="009D6703">
        <w:rPr>
          <w:rFonts w:ascii="Avenir Next LT Pro" w:hAnsi="Avenir Next LT Pro" w:cs="Arial"/>
          <w:bCs/>
          <w:sz w:val="22"/>
          <w:szCs w:val="22"/>
        </w:rPr>
        <w:t>pengaruh variabel pelatihan kerja dan pengembangan karyawan terhadap kinerja karyawan melalui kemampuan kerja</w:t>
      </w:r>
      <w:r w:rsidRPr="001432F4">
        <w:rPr>
          <w:rFonts w:ascii="Avenir Next LT Pro" w:hAnsi="Avenir Next LT Pro" w:cs="Arial"/>
          <w:bCs/>
          <w:sz w:val="22"/>
          <w:szCs w:val="22"/>
        </w:rPr>
        <w:t xml:space="preserve"> yang terkandung pada data sebesar 62.50% sedangkan sisanya sebesar 37.5% dijelaskan oleh variabel- variabel lain.</w:t>
      </w:r>
    </w:p>
    <w:p w14:paraId="7E84A384" w14:textId="59D471C2" w:rsidR="00320E7C" w:rsidRDefault="00320E7C" w:rsidP="00320E7C">
      <w:pPr>
        <w:pStyle w:val="ListParagraph"/>
        <w:numPr>
          <w:ilvl w:val="0"/>
          <w:numId w:val="4"/>
        </w:numPr>
        <w:ind w:left="426"/>
        <w:jc w:val="both"/>
        <w:rPr>
          <w:rFonts w:ascii="Avenir Book" w:hAnsi="Avenir Book" w:cs="Tahoma"/>
          <w:b/>
          <w:bCs/>
          <w:color w:val="222222"/>
          <w:sz w:val="22"/>
          <w:szCs w:val="22"/>
          <w:shd w:val="clear" w:color="auto" w:fill="FFFFFF"/>
        </w:rPr>
      </w:pPr>
      <w:r w:rsidRPr="001432F4">
        <w:rPr>
          <w:rFonts w:ascii="Avenir Book" w:hAnsi="Avenir Book" w:cs="Tahoma"/>
          <w:b/>
          <w:bCs/>
          <w:color w:val="222222"/>
          <w:sz w:val="22"/>
          <w:szCs w:val="22"/>
          <w:shd w:val="clear" w:color="auto" w:fill="FFFFFF"/>
        </w:rPr>
        <w:t>Pembahasan</w:t>
      </w:r>
    </w:p>
    <w:p w14:paraId="58D1ECEF" w14:textId="2FE9A1C1" w:rsidR="005E3E7C" w:rsidRDefault="005E3E7C" w:rsidP="005E3E7C">
      <w:pPr>
        <w:pStyle w:val="ListParagraph"/>
        <w:numPr>
          <w:ilvl w:val="0"/>
          <w:numId w:val="6"/>
        </w:numPr>
        <w:jc w:val="both"/>
        <w:rPr>
          <w:rFonts w:ascii="Avenir Book" w:hAnsi="Avenir Book" w:cs="Tahoma"/>
          <w:b/>
          <w:bCs/>
          <w:color w:val="222222"/>
          <w:sz w:val="22"/>
          <w:szCs w:val="22"/>
          <w:shd w:val="clear" w:color="auto" w:fill="FFFFFF"/>
        </w:rPr>
      </w:pPr>
      <w:r>
        <w:rPr>
          <w:rFonts w:ascii="Avenir Book" w:hAnsi="Avenir Book" w:cs="Tahoma"/>
          <w:b/>
          <w:bCs/>
          <w:color w:val="222222"/>
          <w:sz w:val="22"/>
          <w:szCs w:val="22"/>
          <w:shd w:val="clear" w:color="auto" w:fill="FFFFFF"/>
        </w:rPr>
        <w:t>Pengaruh Pelatihan Kerja Terhadap Kemampuan Kerja</w:t>
      </w:r>
    </w:p>
    <w:p w14:paraId="30EF2415" w14:textId="6D059CD3" w:rsidR="00857943" w:rsidRDefault="00857943" w:rsidP="00857943">
      <w:pPr>
        <w:ind w:left="66" w:firstLine="360"/>
        <w:jc w:val="both"/>
        <w:rPr>
          <w:rFonts w:ascii="Avenir Book" w:hAnsi="Avenir Book" w:cs="Tahoma"/>
          <w:color w:val="222222"/>
          <w:sz w:val="22"/>
          <w:szCs w:val="22"/>
          <w:shd w:val="clear" w:color="auto" w:fill="FFFFFF"/>
        </w:rPr>
      </w:pPr>
      <w:r>
        <w:rPr>
          <w:rFonts w:ascii="Avenir Book" w:hAnsi="Avenir Book" w:cs="Tahoma"/>
          <w:color w:val="222222"/>
          <w:sz w:val="22"/>
          <w:szCs w:val="22"/>
          <w:shd w:val="clear" w:color="auto" w:fill="FFFFFF"/>
        </w:rPr>
        <w:t>Berdasarkan hasil uji hipotesis</w:t>
      </w:r>
      <w:r w:rsidR="00254493">
        <w:rPr>
          <w:rFonts w:ascii="Avenir Book" w:hAnsi="Avenir Book" w:cs="Tahoma"/>
          <w:color w:val="222222"/>
          <w:sz w:val="22"/>
          <w:szCs w:val="22"/>
          <w:shd w:val="clear" w:color="auto" w:fill="FFFFFF"/>
        </w:rPr>
        <w:t xml:space="preserve"> </w:t>
      </w:r>
      <w:r>
        <w:rPr>
          <w:rFonts w:ascii="Avenir Book" w:hAnsi="Avenir Book" w:cs="Tahoma"/>
          <w:color w:val="222222"/>
          <w:sz w:val="22"/>
          <w:szCs w:val="22"/>
          <w:shd w:val="clear" w:color="auto" w:fill="FFFFFF"/>
        </w:rPr>
        <w:t xml:space="preserve">yang telah dilakukan dapat diketahui bahwa pelatihan kerja yang terdiri dari metode </w:t>
      </w:r>
      <w:r w:rsidRPr="00857943">
        <w:rPr>
          <w:rFonts w:ascii="Avenir Book" w:hAnsi="Avenir Book" w:cs="Tahoma"/>
          <w:i/>
          <w:iCs/>
          <w:color w:val="222222"/>
          <w:sz w:val="22"/>
          <w:szCs w:val="22"/>
          <w:shd w:val="clear" w:color="auto" w:fill="FFFFFF"/>
        </w:rPr>
        <w:t>on the job training dan off the job training</w:t>
      </w:r>
      <w:r>
        <w:rPr>
          <w:rFonts w:ascii="Avenir Book" w:hAnsi="Avenir Book" w:cs="Tahoma"/>
          <w:color w:val="222222"/>
          <w:sz w:val="22"/>
          <w:szCs w:val="22"/>
          <w:shd w:val="clear" w:color="auto" w:fill="FFFFFF"/>
        </w:rPr>
        <w:t xml:space="preserve">, berpengaruh signifikan terhadap kemampuan kerja. </w:t>
      </w:r>
      <w:r w:rsidRPr="00857943">
        <w:rPr>
          <w:rFonts w:ascii="Avenir Book" w:hAnsi="Avenir Book" w:cs="Tahoma"/>
          <w:color w:val="222222"/>
          <w:sz w:val="22"/>
          <w:szCs w:val="22"/>
          <w:shd w:val="clear" w:color="auto" w:fill="FFFFFF"/>
        </w:rPr>
        <w:t xml:space="preserve">Dapat disimpulkan bahwa penerapan metode pelatihan di </w:t>
      </w:r>
      <w:r w:rsidRPr="001432F4">
        <w:rPr>
          <w:rFonts w:ascii="Avenir Book" w:hAnsi="Avenir Book"/>
          <w:sz w:val="22"/>
          <w:szCs w:val="22"/>
        </w:rPr>
        <w:t>PT. Dealer Honda Sumber Purnama Sakti Batu</w:t>
      </w:r>
      <w:r w:rsidRPr="00857943">
        <w:rPr>
          <w:rFonts w:ascii="Avenir Book" w:hAnsi="Avenir Book" w:cs="Tahoma"/>
          <w:color w:val="222222"/>
          <w:sz w:val="22"/>
          <w:szCs w:val="22"/>
          <w:shd w:val="clear" w:color="auto" w:fill="FFFFFF"/>
        </w:rPr>
        <w:t xml:space="preserve"> </w:t>
      </w:r>
      <w:r w:rsidRPr="00857943">
        <w:rPr>
          <w:rFonts w:ascii="Avenir Book" w:hAnsi="Avenir Book" w:cs="Tahoma"/>
          <w:color w:val="222222"/>
          <w:sz w:val="22"/>
          <w:szCs w:val="22"/>
          <w:shd w:val="clear" w:color="auto" w:fill="FFFFFF"/>
        </w:rPr>
        <w:t>dapat meningkatkan kemampuan kerja karyawan. Berbagai metode pelatihan telah terbukti memberikan dampak positif terhadap kemampuan kerja karyawan. Jika metode pelatihan diterapkan secara efektif dan tepat, maka akan mendukung peningkatan kemampuan kerja karyawan.</w:t>
      </w:r>
    </w:p>
    <w:p w14:paraId="0B5E4098" w14:textId="77777777" w:rsidR="00254493" w:rsidRPr="00857943" w:rsidRDefault="00254493" w:rsidP="00857943">
      <w:pPr>
        <w:ind w:left="66" w:firstLine="360"/>
        <w:jc w:val="both"/>
        <w:rPr>
          <w:rFonts w:ascii="Avenir Book" w:hAnsi="Avenir Book" w:cs="Tahoma"/>
          <w:color w:val="222222"/>
          <w:sz w:val="22"/>
          <w:szCs w:val="22"/>
          <w:shd w:val="clear" w:color="auto" w:fill="FFFFFF"/>
        </w:rPr>
      </w:pPr>
    </w:p>
    <w:p w14:paraId="4C031113" w14:textId="7E84F021" w:rsidR="005E3E7C" w:rsidRDefault="005E3E7C" w:rsidP="005E3E7C">
      <w:pPr>
        <w:pStyle w:val="ListParagraph"/>
        <w:numPr>
          <w:ilvl w:val="0"/>
          <w:numId w:val="6"/>
        </w:numPr>
        <w:jc w:val="both"/>
        <w:rPr>
          <w:rFonts w:ascii="Avenir Book" w:hAnsi="Avenir Book" w:cs="Tahoma"/>
          <w:b/>
          <w:bCs/>
          <w:color w:val="222222"/>
          <w:sz w:val="22"/>
          <w:szCs w:val="22"/>
          <w:shd w:val="clear" w:color="auto" w:fill="FFFFFF"/>
        </w:rPr>
      </w:pPr>
      <w:r>
        <w:rPr>
          <w:rFonts w:ascii="Avenir Book" w:hAnsi="Avenir Book" w:cs="Tahoma"/>
          <w:b/>
          <w:bCs/>
          <w:color w:val="222222"/>
          <w:sz w:val="22"/>
          <w:szCs w:val="22"/>
          <w:shd w:val="clear" w:color="auto" w:fill="FFFFFF"/>
        </w:rPr>
        <w:t>Pengaruh Pengembangan Karyawan Terhadap Kemampuan Kerja</w:t>
      </w:r>
    </w:p>
    <w:p w14:paraId="4CFD25B6" w14:textId="39E0B719" w:rsidR="00254493" w:rsidRDefault="00254493" w:rsidP="00254493">
      <w:pPr>
        <w:ind w:left="66" w:firstLine="360"/>
        <w:jc w:val="both"/>
        <w:rPr>
          <w:rFonts w:ascii="Avenir Book" w:hAnsi="Avenir Book" w:cs="Tahoma"/>
          <w:color w:val="222222"/>
          <w:sz w:val="22"/>
          <w:szCs w:val="22"/>
          <w:shd w:val="clear" w:color="auto" w:fill="FFFFFF"/>
        </w:rPr>
      </w:pPr>
      <w:r w:rsidRPr="00254493">
        <w:rPr>
          <w:rFonts w:ascii="Avenir Book" w:hAnsi="Avenir Book" w:cs="Tahoma"/>
          <w:color w:val="222222"/>
          <w:sz w:val="22"/>
          <w:szCs w:val="22"/>
          <w:shd w:val="clear" w:color="auto" w:fill="FFFFFF"/>
        </w:rPr>
        <w:t>Berdasarkan hasil uji hipotesis yang telah dilakukan dapat diketahui bahwa p</w:t>
      </w:r>
      <w:r>
        <w:rPr>
          <w:rFonts w:ascii="Avenir Book" w:hAnsi="Avenir Book" w:cs="Tahoma"/>
          <w:color w:val="222222"/>
          <w:sz w:val="22"/>
          <w:szCs w:val="22"/>
          <w:shd w:val="clear" w:color="auto" w:fill="FFFFFF"/>
        </w:rPr>
        <w:t>engembangan karyawan</w:t>
      </w:r>
      <w:r w:rsidRPr="00254493">
        <w:rPr>
          <w:rFonts w:ascii="Avenir Book" w:hAnsi="Avenir Book" w:cs="Tahoma"/>
          <w:color w:val="222222"/>
          <w:sz w:val="22"/>
          <w:szCs w:val="22"/>
          <w:shd w:val="clear" w:color="auto" w:fill="FFFFFF"/>
        </w:rPr>
        <w:t xml:space="preserve"> berpengaruh signifikan terhadap kemampuan kerja. Dapat disimpulkan bahwa</w:t>
      </w:r>
      <w:r>
        <w:rPr>
          <w:rFonts w:ascii="Avenir Book" w:hAnsi="Avenir Book" w:cs="Tahoma"/>
          <w:color w:val="222222"/>
          <w:sz w:val="22"/>
          <w:szCs w:val="22"/>
          <w:shd w:val="clear" w:color="auto" w:fill="FFFFFF"/>
        </w:rPr>
        <w:t xml:space="preserve"> implementasi </w:t>
      </w:r>
      <w:r w:rsidRPr="00254493">
        <w:rPr>
          <w:rFonts w:ascii="Avenir Book" w:hAnsi="Avenir Book" w:cs="Tahoma"/>
          <w:color w:val="222222"/>
          <w:sz w:val="22"/>
          <w:szCs w:val="22"/>
          <w:shd w:val="clear" w:color="auto" w:fill="FFFFFF"/>
        </w:rPr>
        <w:t>pe</w:t>
      </w:r>
      <w:r>
        <w:rPr>
          <w:rFonts w:ascii="Avenir Book" w:hAnsi="Avenir Book" w:cs="Tahoma"/>
          <w:color w:val="222222"/>
          <w:sz w:val="22"/>
          <w:szCs w:val="22"/>
          <w:shd w:val="clear" w:color="auto" w:fill="FFFFFF"/>
        </w:rPr>
        <w:t>ngembangan</w:t>
      </w:r>
      <w:r w:rsidRPr="00254493">
        <w:rPr>
          <w:rFonts w:ascii="Avenir Book" w:hAnsi="Avenir Book" w:cs="Tahoma"/>
          <w:color w:val="222222"/>
          <w:sz w:val="22"/>
          <w:szCs w:val="22"/>
          <w:shd w:val="clear" w:color="auto" w:fill="FFFFFF"/>
        </w:rPr>
        <w:t xml:space="preserve"> di PT. Dealer Honda Sumber Purnama Sakti Batu dapat meningkatkan kemampuan kerja karyawan. </w:t>
      </w:r>
      <w:r>
        <w:rPr>
          <w:rFonts w:ascii="Avenir Book" w:hAnsi="Avenir Book" w:cs="Tahoma"/>
          <w:color w:val="222222"/>
          <w:sz w:val="22"/>
          <w:szCs w:val="22"/>
          <w:shd w:val="clear" w:color="auto" w:fill="FFFFFF"/>
        </w:rPr>
        <w:t>Pengembangan karyawan yang dilakukan sudah sesuai dan</w:t>
      </w:r>
      <w:r w:rsidRPr="00254493">
        <w:rPr>
          <w:rFonts w:ascii="Avenir Book" w:hAnsi="Avenir Book" w:cs="Tahoma"/>
          <w:color w:val="222222"/>
          <w:sz w:val="22"/>
          <w:szCs w:val="22"/>
          <w:shd w:val="clear" w:color="auto" w:fill="FFFFFF"/>
        </w:rPr>
        <w:t xml:space="preserve"> telah terbukti memberikan dampak positif terhadap kemampuan kerja karyawan. Jika </w:t>
      </w:r>
      <w:r>
        <w:rPr>
          <w:rFonts w:ascii="Avenir Book" w:hAnsi="Avenir Book" w:cs="Tahoma"/>
          <w:color w:val="222222"/>
          <w:sz w:val="22"/>
          <w:szCs w:val="22"/>
          <w:shd w:val="clear" w:color="auto" w:fill="FFFFFF"/>
        </w:rPr>
        <w:t>pengembangan karyawan</w:t>
      </w:r>
      <w:r w:rsidRPr="00254493">
        <w:rPr>
          <w:rFonts w:ascii="Avenir Book" w:hAnsi="Avenir Book" w:cs="Tahoma"/>
          <w:color w:val="222222"/>
          <w:sz w:val="22"/>
          <w:szCs w:val="22"/>
          <w:shd w:val="clear" w:color="auto" w:fill="FFFFFF"/>
        </w:rPr>
        <w:t xml:space="preserve"> diterapkan secara efektif dan tepat, maka akan mendukung peningkatan kemampuan kerja karyawan.</w:t>
      </w:r>
    </w:p>
    <w:p w14:paraId="7CDD168A" w14:textId="77777777" w:rsidR="00254493" w:rsidRPr="00254493" w:rsidRDefault="00254493" w:rsidP="00254493">
      <w:pPr>
        <w:ind w:left="66" w:firstLine="360"/>
        <w:jc w:val="both"/>
        <w:rPr>
          <w:rFonts w:ascii="Avenir Book" w:hAnsi="Avenir Book" w:cs="Tahoma"/>
          <w:color w:val="222222"/>
          <w:sz w:val="22"/>
          <w:szCs w:val="22"/>
          <w:shd w:val="clear" w:color="auto" w:fill="FFFFFF"/>
        </w:rPr>
      </w:pPr>
    </w:p>
    <w:p w14:paraId="01A007CA" w14:textId="48B6B1E1" w:rsidR="005E3E7C" w:rsidRDefault="005E3E7C" w:rsidP="005E3E7C">
      <w:pPr>
        <w:pStyle w:val="ListParagraph"/>
        <w:numPr>
          <w:ilvl w:val="0"/>
          <w:numId w:val="6"/>
        </w:numPr>
        <w:jc w:val="both"/>
        <w:rPr>
          <w:rFonts w:ascii="Avenir Book" w:hAnsi="Avenir Book" w:cs="Tahoma"/>
          <w:b/>
          <w:bCs/>
          <w:color w:val="222222"/>
          <w:sz w:val="22"/>
          <w:szCs w:val="22"/>
          <w:shd w:val="clear" w:color="auto" w:fill="FFFFFF"/>
        </w:rPr>
      </w:pPr>
      <w:r>
        <w:rPr>
          <w:rFonts w:ascii="Avenir Book" w:hAnsi="Avenir Book" w:cs="Tahoma"/>
          <w:b/>
          <w:bCs/>
          <w:color w:val="222222"/>
          <w:sz w:val="22"/>
          <w:szCs w:val="22"/>
          <w:shd w:val="clear" w:color="auto" w:fill="FFFFFF"/>
        </w:rPr>
        <w:t>Pengaruh Pelatihan Kerja Terhadap Kinerja Karyawan</w:t>
      </w:r>
    </w:p>
    <w:p w14:paraId="23D2E76C" w14:textId="1F9109EB" w:rsidR="00254493" w:rsidRDefault="00254493" w:rsidP="00254493">
      <w:pPr>
        <w:ind w:left="66" w:firstLine="360"/>
        <w:jc w:val="both"/>
        <w:rPr>
          <w:rFonts w:ascii="Avenir Book" w:hAnsi="Avenir Book" w:cs="Tahoma"/>
          <w:color w:val="222222"/>
          <w:sz w:val="22"/>
          <w:szCs w:val="22"/>
          <w:shd w:val="clear" w:color="auto" w:fill="FFFFFF"/>
        </w:rPr>
      </w:pPr>
      <w:r w:rsidRPr="00254493">
        <w:rPr>
          <w:rFonts w:ascii="Avenir Book" w:hAnsi="Avenir Book" w:cs="Tahoma"/>
          <w:color w:val="222222"/>
          <w:sz w:val="22"/>
          <w:szCs w:val="22"/>
          <w:shd w:val="clear" w:color="auto" w:fill="FFFFFF"/>
        </w:rPr>
        <w:t xml:space="preserve">Berdasarkan hasil uji hipotesis yang telah dilakukan dapat diketahui bahwa </w:t>
      </w:r>
      <w:r>
        <w:rPr>
          <w:rFonts w:ascii="Avenir Book" w:hAnsi="Avenir Book" w:cs="Tahoma"/>
          <w:color w:val="222222"/>
          <w:sz w:val="22"/>
          <w:szCs w:val="22"/>
          <w:shd w:val="clear" w:color="auto" w:fill="FFFFFF"/>
        </w:rPr>
        <w:t>Pelatihan</w:t>
      </w:r>
      <w:r w:rsidRPr="00254493">
        <w:rPr>
          <w:rFonts w:ascii="Avenir Book" w:hAnsi="Avenir Book" w:cs="Tahoma"/>
          <w:color w:val="222222"/>
          <w:sz w:val="22"/>
          <w:szCs w:val="22"/>
          <w:shd w:val="clear" w:color="auto" w:fill="FFFFFF"/>
        </w:rPr>
        <w:t xml:space="preserve"> </w:t>
      </w:r>
      <w:r>
        <w:rPr>
          <w:rFonts w:ascii="Avenir Book" w:hAnsi="Avenir Book" w:cs="Tahoma"/>
          <w:color w:val="222222"/>
          <w:sz w:val="22"/>
          <w:szCs w:val="22"/>
          <w:shd w:val="clear" w:color="auto" w:fill="FFFFFF"/>
        </w:rPr>
        <w:t xml:space="preserve">kerja </w:t>
      </w:r>
      <w:r w:rsidRPr="00254493">
        <w:rPr>
          <w:rFonts w:ascii="Avenir Book" w:hAnsi="Avenir Book" w:cs="Tahoma"/>
          <w:color w:val="222222"/>
          <w:sz w:val="22"/>
          <w:szCs w:val="22"/>
          <w:shd w:val="clear" w:color="auto" w:fill="FFFFFF"/>
        </w:rPr>
        <w:t>berpengaruh signifikan terhadap k</w:t>
      </w:r>
      <w:r>
        <w:rPr>
          <w:rFonts w:ascii="Avenir Book" w:hAnsi="Avenir Book" w:cs="Tahoma"/>
          <w:color w:val="222222"/>
          <w:sz w:val="22"/>
          <w:szCs w:val="22"/>
          <w:shd w:val="clear" w:color="auto" w:fill="FFFFFF"/>
        </w:rPr>
        <w:t>inerja karyawan</w:t>
      </w:r>
      <w:r w:rsidRPr="00254493">
        <w:rPr>
          <w:rFonts w:ascii="Avenir Book" w:hAnsi="Avenir Book" w:cs="Tahoma"/>
          <w:color w:val="222222"/>
          <w:sz w:val="22"/>
          <w:szCs w:val="22"/>
          <w:shd w:val="clear" w:color="auto" w:fill="FFFFFF"/>
        </w:rPr>
        <w:t>. Dapat disimpulkan bahwa implementasi pe</w:t>
      </w:r>
      <w:r>
        <w:rPr>
          <w:rFonts w:ascii="Avenir Book" w:hAnsi="Avenir Book" w:cs="Tahoma"/>
          <w:color w:val="222222"/>
          <w:sz w:val="22"/>
          <w:szCs w:val="22"/>
          <w:shd w:val="clear" w:color="auto" w:fill="FFFFFF"/>
        </w:rPr>
        <w:t>latihan kerja</w:t>
      </w:r>
      <w:r w:rsidRPr="00254493">
        <w:rPr>
          <w:rFonts w:ascii="Avenir Book" w:hAnsi="Avenir Book" w:cs="Tahoma"/>
          <w:color w:val="222222"/>
          <w:sz w:val="22"/>
          <w:szCs w:val="22"/>
          <w:shd w:val="clear" w:color="auto" w:fill="FFFFFF"/>
        </w:rPr>
        <w:t xml:space="preserve"> di PT. Dealer Honda Sumber Purnama Sakti Batu dapat meningkatkan kemampuan kerja karyawan. Dapat disimpulkan bahwa pemberian mat</w:t>
      </w:r>
      <w:r>
        <w:rPr>
          <w:rFonts w:ascii="Avenir Book" w:hAnsi="Avenir Book" w:cs="Tahoma"/>
          <w:color w:val="222222"/>
          <w:sz w:val="22"/>
          <w:szCs w:val="22"/>
          <w:shd w:val="clear" w:color="auto" w:fill="FFFFFF"/>
        </w:rPr>
        <w:t xml:space="preserve">eri </w:t>
      </w:r>
      <w:r w:rsidRPr="00254493">
        <w:rPr>
          <w:rFonts w:ascii="Avenir Book" w:hAnsi="Avenir Book" w:cs="Tahoma"/>
          <w:color w:val="222222"/>
          <w:sz w:val="22"/>
          <w:szCs w:val="22"/>
          <w:shd w:val="clear" w:color="auto" w:fill="FFFFFF"/>
        </w:rPr>
        <w:t>pelatihan yang relevan dengan tema pelatihan akan berkontribusi pada peningkata</w:t>
      </w:r>
      <w:r>
        <w:rPr>
          <w:rFonts w:ascii="Avenir Book" w:hAnsi="Avenir Book" w:cs="Tahoma"/>
          <w:color w:val="222222"/>
          <w:sz w:val="22"/>
          <w:szCs w:val="22"/>
          <w:shd w:val="clear" w:color="auto" w:fill="FFFFFF"/>
        </w:rPr>
        <w:t>n kinerja karyawan.</w:t>
      </w:r>
    </w:p>
    <w:p w14:paraId="1A3642E2" w14:textId="77777777" w:rsidR="00254493" w:rsidRPr="00254493" w:rsidRDefault="00254493" w:rsidP="00254493">
      <w:pPr>
        <w:ind w:left="66" w:firstLine="360"/>
        <w:jc w:val="both"/>
        <w:rPr>
          <w:rFonts w:ascii="Avenir Book" w:hAnsi="Avenir Book" w:cs="Tahoma"/>
          <w:color w:val="222222"/>
          <w:sz w:val="22"/>
          <w:szCs w:val="22"/>
          <w:shd w:val="clear" w:color="auto" w:fill="FFFFFF"/>
        </w:rPr>
      </w:pPr>
    </w:p>
    <w:p w14:paraId="3E06936C" w14:textId="2EB088A8" w:rsidR="005E3E7C" w:rsidRDefault="005E3E7C" w:rsidP="005E3E7C">
      <w:pPr>
        <w:pStyle w:val="ListParagraph"/>
        <w:numPr>
          <w:ilvl w:val="0"/>
          <w:numId w:val="6"/>
        </w:numPr>
        <w:jc w:val="both"/>
        <w:rPr>
          <w:rFonts w:ascii="Avenir Book" w:hAnsi="Avenir Book" w:cs="Tahoma"/>
          <w:b/>
          <w:bCs/>
          <w:color w:val="222222"/>
          <w:sz w:val="22"/>
          <w:szCs w:val="22"/>
          <w:shd w:val="clear" w:color="auto" w:fill="FFFFFF"/>
        </w:rPr>
      </w:pPr>
      <w:r>
        <w:rPr>
          <w:rFonts w:ascii="Avenir Book" w:hAnsi="Avenir Book" w:cs="Tahoma"/>
          <w:b/>
          <w:bCs/>
          <w:color w:val="222222"/>
          <w:sz w:val="22"/>
          <w:szCs w:val="22"/>
          <w:shd w:val="clear" w:color="auto" w:fill="FFFFFF"/>
        </w:rPr>
        <w:t>Pengaruh Pengembangan Karyawan Terhadap K</w:t>
      </w:r>
      <w:r w:rsidR="00254493">
        <w:rPr>
          <w:rFonts w:ascii="Avenir Book" w:hAnsi="Avenir Book" w:cs="Tahoma"/>
          <w:b/>
          <w:bCs/>
          <w:color w:val="222222"/>
          <w:sz w:val="22"/>
          <w:szCs w:val="22"/>
          <w:shd w:val="clear" w:color="auto" w:fill="FFFFFF"/>
        </w:rPr>
        <w:t>inerja Karyawan</w:t>
      </w:r>
    </w:p>
    <w:p w14:paraId="4577637B" w14:textId="4D2271CA" w:rsidR="00254493" w:rsidRDefault="00254493" w:rsidP="00254493">
      <w:pPr>
        <w:ind w:left="66" w:firstLine="360"/>
        <w:jc w:val="both"/>
        <w:rPr>
          <w:rFonts w:ascii="Avenir Book" w:hAnsi="Avenir Book" w:cs="Tahoma"/>
          <w:color w:val="222222"/>
          <w:sz w:val="22"/>
          <w:szCs w:val="22"/>
          <w:shd w:val="clear" w:color="auto" w:fill="FFFFFF"/>
        </w:rPr>
      </w:pPr>
      <w:r w:rsidRPr="00254493">
        <w:rPr>
          <w:rFonts w:ascii="Avenir Book" w:hAnsi="Avenir Book" w:cs="Tahoma"/>
          <w:color w:val="222222"/>
          <w:sz w:val="22"/>
          <w:szCs w:val="22"/>
          <w:shd w:val="clear" w:color="auto" w:fill="FFFFFF"/>
        </w:rPr>
        <w:t>Berdasarkan hasil uji hipotesis yang telah dilakukan dapat diketahui bahwa pengembangan karyawan berpengaruh signifikan terhadap k</w:t>
      </w:r>
      <w:r>
        <w:rPr>
          <w:rFonts w:ascii="Avenir Book" w:hAnsi="Avenir Book" w:cs="Tahoma"/>
          <w:color w:val="222222"/>
          <w:sz w:val="22"/>
          <w:szCs w:val="22"/>
          <w:shd w:val="clear" w:color="auto" w:fill="FFFFFF"/>
        </w:rPr>
        <w:t>inerja karyawan</w:t>
      </w:r>
      <w:r w:rsidRPr="00254493">
        <w:rPr>
          <w:rFonts w:ascii="Avenir Book" w:hAnsi="Avenir Book" w:cs="Tahoma"/>
          <w:color w:val="222222"/>
          <w:sz w:val="22"/>
          <w:szCs w:val="22"/>
          <w:shd w:val="clear" w:color="auto" w:fill="FFFFFF"/>
        </w:rPr>
        <w:t>. Dapat disimpulkan bahwa implementasi pengembangan di PT. Dealer Honda Sumber Purnama Sakti Batu dapat meningkatkan k</w:t>
      </w:r>
      <w:r>
        <w:rPr>
          <w:rFonts w:ascii="Avenir Book" w:hAnsi="Avenir Book" w:cs="Tahoma"/>
          <w:color w:val="222222"/>
          <w:sz w:val="22"/>
          <w:szCs w:val="22"/>
          <w:shd w:val="clear" w:color="auto" w:fill="FFFFFF"/>
        </w:rPr>
        <w:t>inerja</w:t>
      </w:r>
      <w:r w:rsidRPr="00254493">
        <w:rPr>
          <w:rFonts w:ascii="Avenir Book" w:hAnsi="Avenir Book" w:cs="Tahoma"/>
          <w:color w:val="222222"/>
          <w:sz w:val="22"/>
          <w:szCs w:val="22"/>
          <w:shd w:val="clear" w:color="auto" w:fill="FFFFFF"/>
        </w:rPr>
        <w:t xml:space="preserve"> karyawan. Pengembangan karyawan yang dilakukan sudah sesuai dan telah terbukti memberikan dampak positif terhadap k</w:t>
      </w:r>
      <w:r>
        <w:rPr>
          <w:rFonts w:ascii="Avenir Book" w:hAnsi="Avenir Book" w:cs="Tahoma"/>
          <w:color w:val="222222"/>
          <w:sz w:val="22"/>
          <w:szCs w:val="22"/>
          <w:shd w:val="clear" w:color="auto" w:fill="FFFFFF"/>
        </w:rPr>
        <w:t>inerja</w:t>
      </w:r>
      <w:r w:rsidRPr="00254493">
        <w:rPr>
          <w:rFonts w:ascii="Avenir Book" w:hAnsi="Avenir Book" w:cs="Tahoma"/>
          <w:color w:val="222222"/>
          <w:sz w:val="22"/>
          <w:szCs w:val="22"/>
          <w:shd w:val="clear" w:color="auto" w:fill="FFFFFF"/>
        </w:rPr>
        <w:t xml:space="preserve"> karyawan. Jika pengembangan karyawan diterapkan secara efektif dan tepat, maka akan mendukung peningkatan k</w:t>
      </w:r>
      <w:r>
        <w:rPr>
          <w:rFonts w:ascii="Avenir Book" w:hAnsi="Avenir Book" w:cs="Tahoma"/>
          <w:color w:val="222222"/>
          <w:sz w:val="22"/>
          <w:szCs w:val="22"/>
          <w:shd w:val="clear" w:color="auto" w:fill="FFFFFF"/>
        </w:rPr>
        <w:t>inerja</w:t>
      </w:r>
      <w:r w:rsidRPr="00254493">
        <w:rPr>
          <w:rFonts w:ascii="Avenir Book" w:hAnsi="Avenir Book" w:cs="Tahoma"/>
          <w:color w:val="222222"/>
          <w:sz w:val="22"/>
          <w:szCs w:val="22"/>
          <w:shd w:val="clear" w:color="auto" w:fill="FFFFFF"/>
        </w:rPr>
        <w:t xml:space="preserve"> karyawan.</w:t>
      </w:r>
    </w:p>
    <w:p w14:paraId="3D7424F4" w14:textId="77777777" w:rsidR="002A0E61" w:rsidRPr="00254493" w:rsidRDefault="002A0E61" w:rsidP="00254493">
      <w:pPr>
        <w:ind w:left="66" w:firstLine="360"/>
        <w:jc w:val="both"/>
        <w:rPr>
          <w:rFonts w:ascii="Avenir Book" w:hAnsi="Avenir Book" w:cs="Tahoma"/>
          <w:color w:val="222222"/>
          <w:sz w:val="22"/>
          <w:szCs w:val="22"/>
          <w:shd w:val="clear" w:color="auto" w:fill="FFFFFF"/>
        </w:rPr>
      </w:pPr>
    </w:p>
    <w:p w14:paraId="180690B6" w14:textId="54E16371" w:rsidR="005E3E7C" w:rsidRDefault="005E3E7C" w:rsidP="005E3E7C">
      <w:pPr>
        <w:pStyle w:val="ListParagraph"/>
        <w:numPr>
          <w:ilvl w:val="0"/>
          <w:numId w:val="6"/>
        </w:numPr>
        <w:jc w:val="both"/>
        <w:rPr>
          <w:rFonts w:ascii="Avenir Book" w:hAnsi="Avenir Book" w:cs="Tahoma"/>
          <w:b/>
          <w:bCs/>
          <w:color w:val="222222"/>
          <w:sz w:val="22"/>
          <w:szCs w:val="22"/>
          <w:shd w:val="clear" w:color="auto" w:fill="FFFFFF"/>
        </w:rPr>
      </w:pPr>
      <w:r>
        <w:rPr>
          <w:rFonts w:ascii="Avenir Book" w:hAnsi="Avenir Book" w:cs="Tahoma"/>
          <w:b/>
          <w:bCs/>
          <w:color w:val="222222"/>
          <w:sz w:val="22"/>
          <w:szCs w:val="22"/>
          <w:shd w:val="clear" w:color="auto" w:fill="FFFFFF"/>
        </w:rPr>
        <w:t>Pengaruh Kemampuan Kerja Terhadap Kinerja Karyawan</w:t>
      </w:r>
    </w:p>
    <w:p w14:paraId="65B0CF06" w14:textId="1C6D86CF" w:rsidR="006C697E" w:rsidRDefault="006C697E" w:rsidP="006C697E">
      <w:pPr>
        <w:ind w:left="66" w:firstLine="360"/>
        <w:jc w:val="both"/>
        <w:rPr>
          <w:rFonts w:ascii="Avenir Book" w:hAnsi="Avenir Book" w:cs="Tahoma"/>
          <w:color w:val="222222"/>
          <w:sz w:val="22"/>
          <w:szCs w:val="22"/>
          <w:shd w:val="clear" w:color="auto" w:fill="FFFFFF"/>
        </w:rPr>
      </w:pPr>
      <w:r>
        <w:rPr>
          <w:rFonts w:ascii="Avenir Book" w:hAnsi="Avenir Book" w:cs="Tahoma"/>
          <w:color w:val="222222"/>
          <w:sz w:val="22"/>
          <w:szCs w:val="22"/>
          <w:shd w:val="clear" w:color="auto" w:fill="FFFFFF"/>
        </w:rPr>
        <w:t>Pada</w:t>
      </w:r>
      <w:r w:rsidRPr="006C697E">
        <w:rPr>
          <w:rFonts w:ascii="Avenir Book" w:hAnsi="Avenir Book" w:cs="Tahoma"/>
          <w:color w:val="222222"/>
          <w:sz w:val="22"/>
          <w:szCs w:val="22"/>
          <w:shd w:val="clear" w:color="auto" w:fill="FFFFFF"/>
        </w:rPr>
        <w:t xml:space="preserve"> penelitian ini, kemampuan kerja diidentifikasi sebagai variabel m</w:t>
      </w:r>
      <w:r>
        <w:rPr>
          <w:rFonts w:ascii="Avenir Book" w:hAnsi="Avenir Book" w:cs="Tahoma"/>
          <w:color w:val="222222"/>
          <w:sz w:val="22"/>
          <w:szCs w:val="22"/>
          <w:shd w:val="clear" w:color="auto" w:fill="FFFFFF"/>
        </w:rPr>
        <w:t xml:space="preserve">ediasi terhadap </w:t>
      </w:r>
      <w:r w:rsidRPr="006C697E">
        <w:rPr>
          <w:rFonts w:ascii="Avenir Book" w:hAnsi="Avenir Book" w:cs="Tahoma"/>
          <w:color w:val="222222"/>
          <w:sz w:val="22"/>
          <w:szCs w:val="22"/>
          <w:shd w:val="clear" w:color="auto" w:fill="FFFFFF"/>
        </w:rPr>
        <w:t>variabel terikat atau dependen, yaitu kinerja karyawan. Kemampuan kerja karyawan memiliki pengaruh yang signifikan terhadap kinerja mereka. Melibatkan karyawan dalam pelatihan</w:t>
      </w:r>
      <w:r>
        <w:rPr>
          <w:rFonts w:ascii="Avenir Book" w:hAnsi="Avenir Book" w:cs="Tahoma"/>
          <w:color w:val="222222"/>
          <w:sz w:val="22"/>
          <w:szCs w:val="22"/>
          <w:shd w:val="clear" w:color="auto" w:fill="FFFFFF"/>
        </w:rPr>
        <w:t xml:space="preserve"> serta mengikutsertakan dalam program pengembangan </w:t>
      </w:r>
      <w:r>
        <w:rPr>
          <w:rFonts w:ascii="Avenir Book" w:hAnsi="Avenir Book" w:cs="Tahoma"/>
          <w:color w:val="222222"/>
          <w:sz w:val="22"/>
          <w:szCs w:val="22"/>
          <w:shd w:val="clear" w:color="auto" w:fill="FFFFFF"/>
        </w:rPr>
        <w:lastRenderedPageBreak/>
        <w:t>karyawan akan berdampak pada kemampuan mereka</w:t>
      </w:r>
      <w:r w:rsidRPr="006C697E">
        <w:rPr>
          <w:rFonts w:ascii="Avenir Book" w:hAnsi="Avenir Book" w:cs="Tahoma"/>
          <w:color w:val="222222"/>
          <w:sz w:val="22"/>
          <w:szCs w:val="22"/>
          <w:shd w:val="clear" w:color="auto" w:fill="FFFFFF"/>
        </w:rPr>
        <w:t>. Sebagai hasilnya, pelatihan tersebut akan meningkatkan kinerja karyawan.</w:t>
      </w:r>
    </w:p>
    <w:p w14:paraId="08FE0224" w14:textId="77777777" w:rsidR="006C697E" w:rsidRPr="006C697E" w:rsidRDefault="006C697E" w:rsidP="006C697E">
      <w:pPr>
        <w:ind w:left="66" w:firstLine="360"/>
        <w:jc w:val="both"/>
        <w:rPr>
          <w:rFonts w:ascii="Avenir Book" w:hAnsi="Avenir Book" w:cs="Tahoma"/>
          <w:color w:val="222222"/>
          <w:sz w:val="22"/>
          <w:szCs w:val="22"/>
          <w:shd w:val="clear" w:color="auto" w:fill="FFFFFF"/>
        </w:rPr>
      </w:pPr>
    </w:p>
    <w:p w14:paraId="2AE48036" w14:textId="30D96ACC" w:rsidR="00857943" w:rsidRDefault="00857943" w:rsidP="005E3E7C">
      <w:pPr>
        <w:pStyle w:val="ListParagraph"/>
        <w:numPr>
          <w:ilvl w:val="0"/>
          <w:numId w:val="6"/>
        </w:numPr>
        <w:jc w:val="both"/>
        <w:rPr>
          <w:rFonts w:ascii="Avenir Book" w:hAnsi="Avenir Book" w:cs="Tahoma"/>
          <w:b/>
          <w:bCs/>
          <w:color w:val="222222"/>
          <w:sz w:val="22"/>
          <w:szCs w:val="22"/>
          <w:shd w:val="clear" w:color="auto" w:fill="FFFFFF"/>
        </w:rPr>
      </w:pPr>
      <w:r>
        <w:rPr>
          <w:rFonts w:ascii="Avenir Book" w:hAnsi="Avenir Book" w:cs="Tahoma"/>
          <w:b/>
          <w:bCs/>
          <w:color w:val="222222"/>
          <w:sz w:val="22"/>
          <w:szCs w:val="22"/>
          <w:shd w:val="clear" w:color="auto" w:fill="FFFFFF"/>
        </w:rPr>
        <w:t>Pengaruh Pelatihan Kerja Terhadap Kinerja Karyawan Melalui Kemampuan Kerja</w:t>
      </w:r>
    </w:p>
    <w:p w14:paraId="1FE2E569" w14:textId="3B92D73D" w:rsidR="006C697E" w:rsidRDefault="006C697E" w:rsidP="006C697E">
      <w:pPr>
        <w:ind w:left="66" w:firstLine="360"/>
        <w:jc w:val="both"/>
        <w:rPr>
          <w:rFonts w:ascii="Avenir Book" w:hAnsi="Avenir Book" w:cs="Tahoma"/>
          <w:color w:val="222222"/>
          <w:sz w:val="22"/>
          <w:szCs w:val="22"/>
          <w:shd w:val="clear" w:color="auto" w:fill="FFFFFF"/>
        </w:rPr>
      </w:pPr>
      <w:r w:rsidRPr="006C697E">
        <w:rPr>
          <w:rFonts w:ascii="Avenir Book" w:hAnsi="Avenir Book" w:cs="Tahoma"/>
          <w:color w:val="222222"/>
          <w:sz w:val="22"/>
          <w:szCs w:val="22"/>
          <w:shd w:val="clear" w:color="auto" w:fill="FFFFFF"/>
        </w:rPr>
        <w:t xml:space="preserve">Berdasarkan hasil uji hipotesis yang telah dilakukan dapat diketahui bahwa pelatihan kerja berpengaruh signifikan terhadap </w:t>
      </w:r>
      <w:r>
        <w:rPr>
          <w:rFonts w:ascii="Avenir Book" w:hAnsi="Avenir Book" w:cs="Tahoma"/>
          <w:color w:val="222222"/>
          <w:sz w:val="22"/>
          <w:szCs w:val="22"/>
          <w:shd w:val="clear" w:color="auto" w:fill="FFFFFF"/>
        </w:rPr>
        <w:t xml:space="preserve">kinerja karyawan melalui </w:t>
      </w:r>
      <w:r w:rsidRPr="006C697E">
        <w:rPr>
          <w:rFonts w:ascii="Avenir Book" w:hAnsi="Avenir Book" w:cs="Tahoma"/>
          <w:color w:val="222222"/>
          <w:sz w:val="22"/>
          <w:szCs w:val="22"/>
          <w:shd w:val="clear" w:color="auto" w:fill="FFFFFF"/>
        </w:rPr>
        <w:t>kemampuan kerja. Dapat disimpulkan bahwa penerapan metode pelatihan di PT. Dealer Honda Sumber Purnama Sakti Batu dapat meningkatkan kemampuan kerja karyawan</w:t>
      </w:r>
      <w:r>
        <w:rPr>
          <w:rFonts w:ascii="Avenir Book" w:hAnsi="Avenir Book" w:cs="Tahoma"/>
          <w:color w:val="222222"/>
          <w:sz w:val="22"/>
          <w:szCs w:val="22"/>
          <w:shd w:val="clear" w:color="auto" w:fill="FFFFFF"/>
        </w:rPr>
        <w:t xml:space="preserve"> yang berdampak pula pada kinerjanya</w:t>
      </w:r>
      <w:r w:rsidRPr="006C697E">
        <w:rPr>
          <w:rFonts w:ascii="Avenir Book" w:hAnsi="Avenir Book" w:cs="Tahoma"/>
          <w:color w:val="222222"/>
          <w:sz w:val="22"/>
          <w:szCs w:val="22"/>
          <w:shd w:val="clear" w:color="auto" w:fill="FFFFFF"/>
        </w:rPr>
        <w:t xml:space="preserve">. Berbagai metode pelatihan telah terbukti memberikan dampak positif terhadap kemampuan kerja karyawan. </w:t>
      </w:r>
    </w:p>
    <w:p w14:paraId="0B58055F" w14:textId="77777777" w:rsidR="006C697E" w:rsidRPr="006C697E" w:rsidRDefault="006C697E" w:rsidP="006C697E">
      <w:pPr>
        <w:ind w:left="66" w:firstLine="360"/>
        <w:jc w:val="both"/>
        <w:rPr>
          <w:rFonts w:ascii="Avenir Book" w:hAnsi="Avenir Book" w:cs="Tahoma"/>
          <w:color w:val="222222"/>
          <w:sz w:val="22"/>
          <w:szCs w:val="22"/>
          <w:shd w:val="clear" w:color="auto" w:fill="FFFFFF"/>
        </w:rPr>
      </w:pPr>
    </w:p>
    <w:p w14:paraId="2704FB9D" w14:textId="03E62A19" w:rsidR="00857943" w:rsidRPr="005E3E7C" w:rsidRDefault="00857943" w:rsidP="005E3E7C">
      <w:pPr>
        <w:pStyle w:val="ListParagraph"/>
        <w:numPr>
          <w:ilvl w:val="0"/>
          <w:numId w:val="6"/>
        </w:numPr>
        <w:jc w:val="both"/>
        <w:rPr>
          <w:rFonts w:ascii="Avenir Book" w:hAnsi="Avenir Book" w:cs="Tahoma"/>
          <w:b/>
          <w:bCs/>
          <w:color w:val="222222"/>
          <w:sz w:val="22"/>
          <w:szCs w:val="22"/>
          <w:shd w:val="clear" w:color="auto" w:fill="FFFFFF"/>
        </w:rPr>
      </w:pPr>
      <w:r>
        <w:rPr>
          <w:rFonts w:ascii="Avenir Book" w:hAnsi="Avenir Book" w:cs="Tahoma"/>
          <w:b/>
          <w:bCs/>
          <w:color w:val="222222"/>
          <w:sz w:val="22"/>
          <w:szCs w:val="22"/>
          <w:shd w:val="clear" w:color="auto" w:fill="FFFFFF"/>
        </w:rPr>
        <w:t>Pengaruh Pengembangan Karywan Terhadap Kinerja Karyawan Melalui Kemampuan Kerja</w:t>
      </w:r>
    </w:p>
    <w:p w14:paraId="6A18F1FA" w14:textId="5292F8AF" w:rsidR="009D6703" w:rsidRDefault="006C697E" w:rsidP="006C697E">
      <w:pPr>
        <w:ind w:left="66" w:firstLine="360"/>
        <w:jc w:val="both"/>
        <w:rPr>
          <w:rFonts w:ascii="Avenir Book" w:hAnsi="Avenir Book" w:cs="Tahoma"/>
          <w:color w:val="222222"/>
          <w:sz w:val="22"/>
          <w:szCs w:val="22"/>
          <w:shd w:val="clear" w:color="auto" w:fill="FFFFFF"/>
        </w:rPr>
      </w:pPr>
      <w:r w:rsidRPr="006C697E">
        <w:rPr>
          <w:rFonts w:ascii="Avenir Book" w:hAnsi="Avenir Book" w:cs="Tahoma"/>
          <w:color w:val="222222"/>
          <w:sz w:val="22"/>
          <w:szCs w:val="22"/>
          <w:shd w:val="clear" w:color="auto" w:fill="FFFFFF"/>
        </w:rPr>
        <w:t>Berdasarkan hasil uji hipotesis yang telah dilakukan dapat diketahui bahwa pengembangan karyawan berpengaruh signifikan terhadap kinerja karyawan</w:t>
      </w:r>
      <w:r>
        <w:rPr>
          <w:rFonts w:ascii="Avenir Book" w:hAnsi="Avenir Book" w:cs="Tahoma"/>
          <w:color w:val="222222"/>
          <w:sz w:val="22"/>
          <w:szCs w:val="22"/>
          <w:shd w:val="clear" w:color="auto" w:fill="FFFFFF"/>
        </w:rPr>
        <w:t xml:space="preserve"> melalui kemampuan kerja</w:t>
      </w:r>
      <w:r w:rsidRPr="006C697E">
        <w:rPr>
          <w:rFonts w:ascii="Avenir Book" w:hAnsi="Avenir Book" w:cs="Tahoma"/>
          <w:color w:val="222222"/>
          <w:sz w:val="22"/>
          <w:szCs w:val="22"/>
          <w:shd w:val="clear" w:color="auto" w:fill="FFFFFF"/>
        </w:rPr>
        <w:t xml:space="preserve">. Dapat disimpulkan bahwa implementasi pengembangan di PT. Dealer Honda Sumber Purnama Sakti Batu dapat meningkatkan </w:t>
      </w:r>
      <w:r>
        <w:rPr>
          <w:rFonts w:ascii="Avenir Book" w:hAnsi="Avenir Book" w:cs="Tahoma"/>
          <w:color w:val="222222"/>
          <w:sz w:val="22"/>
          <w:szCs w:val="22"/>
          <w:shd w:val="clear" w:color="auto" w:fill="FFFFFF"/>
        </w:rPr>
        <w:t xml:space="preserve">kemampuan kerja yang berdampak pada </w:t>
      </w:r>
      <w:r w:rsidRPr="006C697E">
        <w:rPr>
          <w:rFonts w:ascii="Avenir Book" w:hAnsi="Avenir Book" w:cs="Tahoma"/>
          <w:color w:val="222222"/>
          <w:sz w:val="22"/>
          <w:szCs w:val="22"/>
          <w:shd w:val="clear" w:color="auto" w:fill="FFFFFF"/>
        </w:rPr>
        <w:t>kinerja karyawan. Pengembangan karyawan yang dilakukan sudah sesuai dan telah terbukti memberikan dampak positif terhadap kinerja karyawan. Jika pengembangan karyawan diterapkan secara efektif dan tepat, maka akan mendukung peningkatan kinerja karyawan.</w:t>
      </w:r>
    </w:p>
    <w:p w14:paraId="6B5B2411" w14:textId="77777777" w:rsidR="006C697E" w:rsidRPr="006C697E" w:rsidRDefault="006C697E" w:rsidP="006C697E">
      <w:pPr>
        <w:ind w:left="66" w:firstLine="360"/>
        <w:jc w:val="both"/>
        <w:rPr>
          <w:rFonts w:ascii="Avenir Book" w:hAnsi="Avenir Book" w:cs="Tahoma"/>
          <w:color w:val="222222"/>
          <w:sz w:val="22"/>
          <w:szCs w:val="22"/>
          <w:shd w:val="clear" w:color="auto" w:fill="FFFFFF"/>
        </w:rPr>
      </w:pPr>
    </w:p>
    <w:p w14:paraId="6F90D2B1" w14:textId="62D9B467" w:rsidR="005B081B" w:rsidRPr="001432F4" w:rsidRDefault="008B2F99" w:rsidP="00BB5259">
      <w:pPr>
        <w:rPr>
          <w:rFonts w:ascii="Avenir Book" w:hAnsi="Avenir Book" w:cs="Tahoma"/>
          <w:b/>
          <w:color w:val="222222"/>
          <w:sz w:val="22"/>
          <w:szCs w:val="22"/>
          <w:shd w:val="clear" w:color="auto" w:fill="FFFFFF"/>
        </w:rPr>
      </w:pPr>
      <w:r w:rsidRPr="001432F4">
        <w:rPr>
          <w:rFonts w:ascii="Avenir Book" w:hAnsi="Avenir Book" w:cs="Tahoma"/>
          <w:b/>
          <w:color w:val="222222"/>
          <w:sz w:val="22"/>
          <w:szCs w:val="22"/>
          <w:shd w:val="clear" w:color="auto" w:fill="FFFFFF"/>
        </w:rPr>
        <w:t>SIMPULAN</w:t>
      </w:r>
    </w:p>
    <w:p w14:paraId="4D63E7DA" w14:textId="0082FBCA" w:rsidR="008B2F99" w:rsidRDefault="006C697E" w:rsidP="006C697E">
      <w:pPr>
        <w:ind w:firstLine="720"/>
        <w:rPr>
          <w:rFonts w:ascii="Avenir Book" w:hAnsi="Avenir Book" w:cs="Tahoma"/>
          <w:color w:val="222222"/>
          <w:sz w:val="22"/>
          <w:szCs w:val="22"/>
          <w:shd w:val="clear" w:color="auto" w:fill="FFFFFF"/>
        </w:rPr>
      </w:pPr>
      <w:r>
        <w:rPr>
          <w:rFonts w:ascii="Avenir Book" w:hAnsi="Avenir Book" w:cs="Tahoma"/>
          <w:color w:val="222222"/>
          <w:sz w:val="22"/>
          <w:szCs w:val="22"/>
          <w:shd w:val="clear" w:color="auto" w:fill="FFFFFF"/>
        </w:rPr>
        <w:t xml:space="preserve">Berdasarkan hasil penelitian yang telah dilakukan, maka dapat ditarik kesimpulan sebagai berikut: </w:t>
      </w:r>
    </w:p>
    <w:p w14:paraId="65364A80" w14:textId="7EDBD44E" w:rsidR="006C697E" w:rsidRPr="006C697E" w:rsidRDefault="006C697E" w:rsidP="00271C4E">
      <w:pPr>
        <w:pStyle w:val="ListParagraph"/>
        <w:numPr>
          <w:ilvl w:val="0"/>
          <w:numId w:val="7"/>
        </w:numPr>
        <w:ind w:left="426"/>
        <w:jc w:val="both"/>
        <w:rPr>
          <w:rFonts w:ascii="Avenir Book" w:hAnsi="Avenir Book" w:cs="Tahoma"/>
          <w:color w:val="222222"/>
          <w:sz w:val="22"/>
          <w:szCs w:val="22"/>
          <w:shd w:val="clear" w:color="auto" w:fill="FFFFFF"/>
        </w:rPr>
      </w:pPr>
      <w:r>
        <w:rPr>
          <w:rFonts w:ascii="Avenir Book" w:hAnsi="Avenir Book" w:cs="Tahoma"/>
          <w:color w:val="222222"/>
          <w:sz w:val="22"/>
          <w:szCs w:val="22"/>
          <w:shd w:val="clear" w:color="auto" w:fill="FFFFFF"/>
        </w:rPr>
        <w:t>Berdasarkan hasil uji analisi</w:t>
      </w:r>
      <w:r w:rsidR="00271C4E">
        <w:rPr>
          <w:rFonts w:ascii="Avenir Book" w:hAnsi="Avenir Book" w:cs="Tahoma"/>
          <w:color w:val="222222"/>
          <w:sz w:val="22"/>
          <w:szCs w:val="22"/>
          <w:shd w:val="clear" w:color="auto" w:fill="FFFFFF"/>
        </w:rPr>
        <w:t>s</w:t>
      </w:r>
      <w:r>
        <w:rPr>
          <w:rFonts w:ascii="Avenir Book" w:hAnsi="Avenir Book" w:cs="Tahoma"/>
          <w:color w:val="222222"/>
          <w:sz w:val="22"/>
          <w:szCs w:val="22"/>
          <w:shd w:val="clear" w:color="auto" w:fill="FFFFFF"/>
        </w:rPr>
        <w:t xml:space="preserve"> jalur, pengujian variabel pelatihan kerja ber</w:t>
      </w:r>
      <w:r w:rsidR="00271C4E">
        <w:rPr>
          <w:rFonts w:ascii="Avenir Book" w:hAnsi="Avenir Book" w:cs="Tahoma"/>
          <w:color w:val="222222"/>
          <w:sz w:val="22"/>
          <w:szCs w:val="22"/>
          <w:shd w:val="clear" w:color="auto" w:fill="FFFFFF"/>
        </w:rPr>
        <w:t>pengaruh</w:t>
      </w:r>
      <w:r>
        <w:rPr>
          <w:rFonts w:ascii="Avenir Book" w:hAnsi="Avenir Book" w:cs="Tahoma"/>
          <w:color w:val="222222"/>
          <w:sz w:val="22"/>
          <w:szCs w:val="22"/>
          <w:shd w:val="clear" w:color="auto" w:fill="FFFFFF"/>
        </w:rPr>
        <w:t xml:space="preserve"> signifikan terhadap kemampuan kerja karyawan.</w:t>
      </w:r>
      <w:r w:rsidRPr="006C697E">
        <w:t xml:space="preserve"> </w:t>
      </w:r>
      <w:r w:rsidRPr="006C697E">
        <w:rPr>
          <w:rFonts w:ascii="Avenir Book" w:hAnsi="Avenir Book" w:cs="Tahoma"/>
          <w:color w:val="222222"/>
          <w:sz w:val="22"/>
          <w:szCs w:val="22"/>
          <w:shd w:val="clear" w:color="auto" w:fill="FFFFFF"/>
        </w:rPr>
        <w:t xml:space="preserve">hasil t hitung dari variabel Pelatihan Kerja terhadap kemampuan kerja sebesar 4.955 dan sedangkan nilai signifikansi sebesar 0.826 &lt; 0.05, maka dapat disimpulkan bahwa Pelatihan berpengaruh langsung </w:t>
      </w:r>
      <w:r w:rsidR="00873E8F">
        <w:rPr>
          <w:rFonts w:ascii="Avenir Book" w:hAnsi="Avenir Book" w:cs="Tahoma"/>
          <w:color w:val="222222"/>
          <w:sz w:val="22"/>
          <w:szCs w:val="22"/>
          <w:shd w:val="clear" w:color="auto" w:fill="FFFFFF"/>
        </w:rPr>
        <w:t xml:space="preserve">dan signifikan </w:t>
      </w:r>
      <w:r w:rsidRPr="006C697E">
        <w:rPr>
          <w:rFonts w:ascii="Avenir Book" w:hAnsi="Avenir Book" w:cs="Tahoma"/>
          <w:color w:val="222222"/>
          <w:sz w:val="22"/>
          <w:szCs w:val="22"/>
          <w:shd w:val="clear" w:color="auto" w:fill="FFFFFF"/>
        </w:rPr>
        <w:t>terhadap kemampuan kerja.</w:t>
      </w:r>
    </w:p>
    <w:p w14:paraId="794FEA6A" w14:textId="55A3E28D" w:rsidR="00C522B4" w:rsidRPr="00271C4E" w:rsidRDefault="006C697E" w:rsidP="00B94B8F">
      <w:pPr>
        <w:pStyle w:val="ListParagraph"/>
        <w:numPr>
          <w:ilvl w:val="0"/>
          <w:numId w:val="7"/>
        </w:numPr>
        <w:spacing w:before="143"/>
        <w:ind w:left="426" w:right="117"/>
        <w:jc w:val="both"/>
        <w:rPr>
          <w:rFonts w:ascii="Avenir Book" w:hAnsi="Avenir Book"/>
          <w:sz w:val="22"/>
          <w:szCs w:val="22"/>
        </w:rPr>
      </w:pPr>
      <w:r w:rsidRPr="00271C4E">
        <w:rPr>
          <w:rFonts w:ascii="Avenir Book" w:hAnsi="Avenir Book" w:cs="Tahoma"/>
          <w:color w:val="222222"/>
          <w:sz w:val="22"/>
          <w:szCs w:val="22"/>
          <w:shd w:val="clear" w:color="auto" w:fill="FFFFFF"/>
        </w:rPr>
        <w:t xml:space="preserve"> </w:t>
      </w:r>
      <w:r w:rsidR="00271C4E" w:rsidRPr="00271C4E">
        <w:rPr>
          <w:rFonts w:ascii="Avenir Book" w:hAnsi="Avenir Book" w:cs="Tahoma"/>
          <w:color w:val="222222"/>
          <w:sz w:val="22"/>
          <w:szCs w:val="22"/>
          <w:shd w:val="clear" w:color="auto" w:fill="FFFFFF"/>
        </w:rPr>
        <w:t>Berdasarkan hasil uji analisis jalur, pengujian variabel pengembangan karyawan berpengaruh signifikan terhadap kemampuan kerja.</w:t>
      </w:r>
      <w:r w:rsidR="00271C4E" w:rsidRPr="00271C4E">
        <w:t xml:space="preserve"> </w:t>
      </w:r>
      <w:r w:rsidR="00271C4E" w:rsidRPr="00271C4E">
        <w:rPr>
          <w:rFonts w:ascii="Avenir Book" w:hAnsi="Avenir Book" w:cs="Tahoma"/>
          <w:color w:val="222222"/>
          <w:sz w:val="22"/>
          <w:szCs w:val="22"/>
          <w:shd w:val="clear" w:color="auto" w:fill="FFFFFF"/>
        </w:rPr>
        <w:t>H</w:t>
      </w:r>
      <w:r w:rsidR="00271C4E" w:rsidRPr="00271C4E">
        <w:rPr>
          <w:rFonts w:ascii="Avenir Book" w:hAnsi="Avenir Book" w:cs="Tahoma"/>
          <w:color w:val="222222"/>
          <w:sz w:val="22"/>
          <w:szCs w:val="22"/>
          <w:shd w:val="clear" w:color="auto" w:fill="FFFFFF"/>
        </w:rPr>
        <w:t>asil t hitung dari Variabel Pengembangan karyawan terhadap kemampuan kerja sebesar 4.277 dan nilai signifikansi 0.689 &lt; 0.05, maka dapat disimpulkan bahwa Pengembangan Karyawan berpengaruh langsung</w:t>
      </w:r>
      <w:r w:rsidR="00873E8F">
        <w:rPr>
          <w:rFonts w:ascii="Avenir Book" w:hAnsi="Avenir Book" w:cs="Tahoma"/>
          <w:color w:val="222222"/>
          <w:sz w:val="22"/>
          <w:szCs w:val="22"/>
          <w:shd w:val="clear" w:color="auto" w:fill="FFFFFF"/>
        </w:rPr>
        <w:t xml:space="preserve"> dan signifikan</w:t>
      </w:r>
      <w:r w:rsidR="00271C4E" w:rsidRPr="00271C4E">
        <w:rPr>
          <w:rFonts w:ascii="Avenir Book" w:hAnsi="Avenir Book" w:cs="Tahoma"/>
          <w:color w:val="222222"/>
          <w:sz w:val="22"/>
          <w:szCs w:val="22"/>
          <w:shd w:val="clear" w:color="auto" w:fill="FFFFFF"/>
        </w:rPr>
        <w:t xml:space="preserve"> terhadap kemamp</w:t>
      </w:r>
      <w:r w:rsidR="00271C4E">
        <w:rPr>
          <w:rFonts w:ascii="Avenir Book" w:hAnsi="Avenir Book" w:cs="Tahoma"/>
          <w:color w:val="222222"/>
          <w:sz w:val="22"/>
          <w:szCs w:val="22"/>
          <w:shd w:val="clear" w:color="auto" w:fill="FFFFFF"/>
        </w:rPr>
        <w:t>uanKerja.</w:t>
      </w:r>
    </w:p>
    <w:p w14:paraId="0556FB7A" w14:textId="72023626" w:rsidR="00271C4E" w:rsidRDefault="00D73BAB" w:rsidP="00B94B8F">
      <w:pPr>
        <w:pStyle w:val="ListParagraph"/>
        <w:numPr>
          <w:ilvl w:val="0"/>
          <w:numId w:val="7"/>
        </w:numPr>
        <w:spacing w:before="143"/>
        <w:ind w:left="426" w:right="117"/>
        <w:jc w:val="both"/>
        <w:rPr>
          <w:rFonts w:ascii="Avenir Book" w:hAnsi="Avenir Book"/>
          <w:sz w:val="22"/>
          <w:szCs w:val="22"/>
        </w:rPr>
      </w:pPr>
      <w:r>
        <w:rPr>
          <w:rFonts w:ascii="Avenir Book" w:hAnsi="Avenir Book"/>
          <w:sz w:val="22"/>
          <w:szCs w:val="22"/>
        </w:rPr>
        <w:t>Berdasarkan hasil uji analisis jalur, pengujian variabel pelatihan kerja berpengaruh signifikan terhadap kinerja karyawan. H</w:t>
      </w:r>
      <w:r w:rsidRPr="00D73BAB">
        <w:rPr>
          <w:rFonts w:ascii="Avenir Book" w:hAnsi="Avenir Book"/>
          <w:sz w:val="22"/>
          <w:szCs w:val="22"/>
        </w:rPr>
        <w:t>asil t hitung dari Pelatihan Kerja terhadap Kinerja adalah sebesar 4.647 dengan nilai signifikansi sebesar 0.419 &lt; 0.05, maka dapat disimpulkan bahwa Pelatihan kerja berpengaruh langsung</w:t>
      </w:r>
      <w:r w:rsidR="00873E8F">
        <w:rPr>
          <w:rFonts w:ascii="Avenir Book" w:hAnsi="Avenir Book"/>
          <w:sz w:val="22"/>
          <w:szCs w:val="22"/>
        </w:rPr>
        <w:t>dan signifikan</w:t>
      </w:r>
      <w:r w:rsidRPr="00D73BAB">
        <w:rPr>
          <w:rFonts w:ascii="Avenir Book" w:hAnsi="Avenir Book"/>
          <w:sz w:val="22"/>
          <w:szCs w:val="22"/>
        </w:rPr>
        <w:t xml:space="preserve"> terhadap kinerja karyawan.</w:t>
      </w:r>
    </w:p>
    <w:p w14:paraId="3802A9A9" w14:textId="543E239C" w:rsidR="00D73BAB" w:rsidRDefault="00D73BAB" w:rsidP="00B94B8F">
      <w:pPr>
        <w:pStyle w:val="ListParagraph"/>
        <w:numPr>
          <w:ilvl w:val="0"/>
          <w:numId w:val="7"/>
        </w:numPr>
        <w:spacing w:before="143"/>
        <w:ind w:left="426" w:right="117"/>
        <w:jc w:val="both"/>
        <w:rPr>
          <w:rFonts w:ascii="Avenir Book" w:hAnsi="Avenir Book"/>
          <w:sz w:val="22"/>
          <w:szCs w:val="22"/>
        </w:rPr>
      </w:pPr>
      <w:r>
        <w:rPr>
          <w:rFonts w:ascii="Avenir Book" w:hAnsi="Avenir Book"/>
          <w:sz w:val="22"/>
          <w:szCs w:val="22"/>
        </w:rPr>
        <w:t>Berdasarkan hasil uji analisis jalur, pengujian variabel pengembangan karyawan berpengaruh signifikan terhadap kinerja karyawan. H</w:t>
      </w:r>
      <w:r w:rsidRPr="00D73BAB">
        <w:rPr>
          <w:rFonts w:ascii="Avenir Book" w:hAnsi="Avenir Book"/>
          <w:sz w:val="22"/>
          <w:szCs w:val="22"/>
        </w:rPr>
        <w:t>asil t hitung dari Pengambangan Karyawan terhadap Kinerja adalah sebesar 6.352 dengan nilai signifikansi sebesar 0.391 &lt; 0.05, maka dapat disimpulkan bahwa Pengembangan karyawan berpengaruh langsung</w:t>
      </w:r>
      <w:r w:rsidR="00873E8F">
        <w:rPr>
          <w:rFonts w:ascii="Avenir Book" w:hAnsi="Avenir Book"/>
          <w:sz w:val="22"/>
          <w:szCs w:val="22"/>
        </w:rPr>
        <w:t xml:space="preserve"> dan signifikan</w:t>
      </w:r>
      <w:r w:rsidRPr="00D73BAB">
        <w:rPr>
          <w:rFonts w:ascii="Avenir Book" w:hAnsi="Avenir Book"/>
          <w:sz w:val="22"/>
          <w:szCs w:val="22"/>
        </w:rPr>
        <w:t xml:space="preserve"> terhadap kinerja karyawan. </w:t>
      </w:r>
      <w:r>
        <w:rPr>
          <w:rFonts w:ascii="Avenir Book" w:hAnsi="Avenir Book"/>
          <w:sz w:val="22"/>
          <w:szCs w:val="22"/>
        </w:rPr>
        <w:t xml:space="preserve"> </w:t>
      </w:r>
    </w:p>
    <w:p w14:paraId="0940F7CC" w14:textId="636E9869" w:rsidR="00873E8F" w:rsidRDefault="00873E8F" w:rsidP="00B94B8F">
      <w:pPr>
        <w:pStyle w:val="ListParagraph"/>
        <w:numPr>
          <w:ilvl w:val="0"/>
          <w:numId w:val="7"/>
        </w:numPr>
        <w:spacing w:before="143"/>
        <w:ind w:left="426" w:right="117"/>
        <w:jc w:val="both"/>
        <w:rPr>
          <w:rFonts w:ascii="Avenir Book" w:hAnsi="Avenir Book"/>
          <w:sz w:val="22"/>
          <w:szCs w:val="22"/>
        </w:rPr>
      </w:pPr>
      <w:r>
        <w:rPr>
          <w:rFonts w:ascii="Avenir Book" w:hAnsi="Avenir Book"/>
          <w:sz w:val="22"/>
          <w:szCs w:val="22"/>
        </w:rPr>
        <w:t>Berdasarkan hasil uji analisis jalur, pengujian variabel kemampuan kerja berpengaruh signifikan terhadap kinerja karyawan. H</w:t>
      </w:r>
      <w:r w:rsidRPr="00873E8F">
        <w:rPr>
          <w:rFonts w:ascii="Avenir Book" w:hAnsi="Avenir Book"/>
          <w:sz w:val="22"/>
          <w:szCs w:val="22"/>
        </w:rPr>
        <w:t xml:space="preserve">asil t hitung dari Kemampuan kerja terhadap Kinerja adalah sebesar 9.934 dengan nilai signifikansi sebesar 0.00 </w:t>
      </w:r>
      <w:r w:rsidRPr="00873E8F">
        <w:rPr>
          <w:rFonts w:ascii="Avenir Book" w:hAnsi="Avenir Book"/>
          <w:sz w:val="22"/>
          <w:szCs w:val="22"/>
        </w:rPr>
        <w:lastRenderedPageBreak/>
        <w:t>&lt; 0.05, maka dapat disimpulkan bahwa kemampuan kerja berpengaruh langsung</w:t>
      </w:r>
      <w:r>
        <w:rPr>
          <w:rFonts w:ascii="Avenir Book" w:hAnsi="Avenir Book"/>
          <w:sz w:val="22"/>
          <w:szCs w:val="22"/>
        </w:rPr>
        <w:t xml:space="preserve"> dan signifikan</w:t>
      </w:r>
      <w:r w:rsidRPr="00873E8F">
        <w:rPr>
          <w:rFonts w:ascii="Avenir Book" w:hAnsi="Avenir Book"/>
          <w:sz w:val="22"/>
          <w:szCs w:val="22"/>
        </w:rPr>
        <w:t xml:space="preserve"> terhadap kinerja karyawan.</w:t>
      </w:r>
    </w:p>
    <w:p w14:paraId="14605765" w14:textId="5EF389EC" w:rsidR="00873E8F" w:rsidRDefault="00873E8F" w:rsidP="00B94B8F">
      <w:pPr>
        <w:pStyle w:val="ListParagraph"/>
        <w:numPr>
          <w:ilvl w:val="0"/>
          <w:numId w:val="7"/>
        </w:numPr>
        <w:spacing w:before="143"/>
        <w:ind w:left="426" w:right="117"/>
        <w:jc w:val="both"/>
        <w:rPr>
          <w:rFonts w:ascii="Avenir Book" w:hAnsi="Avenir Book"/>
          <w:sz w:val="22"/>
          <w:szCs w:val="22"/>
        </w:rPr>
      </w:pPr>
      <w:r>
        <w:rPr>
          <w:rFonts w:ascii="Avenir Book" w:hAnsi="Avenir Book"/>
          <w:sz w:val="22"/>
          <w:szCs w:val="22"/>
        </w:rPr>
        <w:t xml:space="preserve">Berdasarkan hasil uji analisis jalur, pengujian variabel pelatihan kerja berpengaruh signifikan terhadap kinerja karyawan melalui kemampuan kerja. </w:t>
      </w:r>
      <w:r w:rsidR="006D203A">
        <w:rPr>
          <w:rFonts w:ascii="Avenir Book" w:hAnsi="Avenir Book"/>
          <w:sz w:val="22"/>
          <w:szCs w:val="22"/>
        </w:rPr>
        <w:t>B</w:t>
      </w:r>
      <w:r w:rsidRPr="00873E8F">
        <w:rPr>
          <w:rFonts w:ascii="Avenir Book" w:hAnsi="Avenir Book"/>
          <w:sz w:val="22"/>
          <w:szCs w:val="22"/>
        </w:rPr>
        <w:t>esarnya nilai Z dari pelatihan kerja terhadap kinerja melalui kepuasan kerja sebesar 2,319 &gt; 1,96. Sehingga kepuasan kerja dapat menjadi variabel intervening atau mediasi.</w:t>
      </w:r>
      <w:r>
        <w:rPr>
          <w:rFonts w:ascii="Avenir Book" w:hAnsi="Avenir Book"/>
          <w:sz w:val="22"/>
          <w:szCs w:val="22"/>
        </w:rPr>
        <w:t xml:space="preserve"> Sehingga variabel pelatihan kerja berpengaruh tidak langsung dan signifikan terhadap kinerja karyawan melalui kemampuan kerja.</w:t>
      </w:r>
    </w:p>
    <w:p w14:paraId="1DA8218D" w14:textId="334F8AA6" w:rsidR="00EB122A" w:rsidRPr="000B0EE9" w:rsidRDefault="00873E8F" w:rsidP="000B0EE9">
      <w:pPr>
        <w:pStyle w:val="ListParagraph"/>
        <w:numPr>
          <w:ilvl w:val="0"/>
          <w:numId w:val="7"/>
        </w:numPr>
        <w:spacing w:before="143"/>
        <w:ind w:left="426" w:right="117"/>
        <w:jc w:val="both"/>
        <w:rPr>
          <w:rFonts w:ascii="Avenir Book" w:hAnsi="Avenir Book"/>
          <w:sz w:val="22"/>
          <w:szCs w:val="22"/>
        </w:rPr>
      </w:pPr>
      <w:r>
        <w:rPr>
          <w:rFonts w:ascii="Avenir Book" w:hAnsi="Avenir Book"/>
          <w:sz w:val="22"/>
          <w:szCs w:val="22"/>
        </w:rPr>
        <w:t>Berdasarkan hasil uji analisis jalur, pengujian variabel pengembangan karyawan berpengaruh signifikan terh</w:t>
      </w:r>
      <w:r w:rsidR="006D203A">
        <w:rPr>
          <w:rFonts w:ascii="Avenir Book" w:hAnsi="Avenir Book"/>
          <w:sz w:val="22"/>
          <w:szCs w:val="22"/>
        </w:rPr>
        <w:t>adap kinerja karyawan melalui kemampuan kerja. B</w:t>
      </w:r>
      <w:r w:rsidR="006D203A" w:rsidRPr="006D203A">
        <w:rPr>
          <w:rFonts w:ascii="Avenir Book" w:hAnsi="Avenir Book"/>
          <w:sz w:val="22"/>
          <w:szCs w:val="22"/>
        </w:rPr>
        <w:t>esarnya nilai Z dari pelatihan terhadap kinerja melalui kepuasan kerja sebesar 2,968 &gt; 1,96. Hal ini berarti variabel kepuasan kerja mampu menjadi variabel mediasi.</w:t>
      </w:r>
      <w:r w:rsidR="006D203A">
        <w:rPr>
          <w:rFonts w:ascii="Avenir Book" w:hAnsi="Avenir Book"/>
          <w:sz w:val="22"/>
          <w:szCs w:val="22"/>
        </w:rPr>
        <w:t xml:space="preserve"> Sehingga variabel pengembangan karyawan berpengaruh tidak langsung dan signifikan terhadap kinerja karyawan melalui kemampuan kerja.</w:t>
      </w:r>
    </w:p>
    <w:p w14:paraId="69A509DA" w14:textId="61D1C10E" w:rsidR="00292F37" w:rsidRPr="00292F37" w:rsidRDefault="005128ED" w:rsidP="00292F37">
      <w:pPr>
        <w:pStyle w:val="NormalWeb"/>
        <w:shd w:val="clear" w:color="auto" w:fill="FFFFFF"/>
        <w:spacing w:before="240" w:beforeAutospacing="0" w:after="240" w:afterAutospacing="0"/>
        <w:rPr>
          <w:rFonts w:ascii="Avenir Book" w:hAnsi="Avenir Book" w:cs="Tahoma"/>
          <w:b/>
          <w:bCs/>
          <w:color w:val="222222"/>
          <w:sz w:val="22"/>
          <w:szCs w:val="22"/>
        </w:rPr>
      </w:pPr>
      <w:r w:rsidRPr="001432F4">
        <w:rPr>
          <w:rFonts w:ascii="Avenir Book" w:hAnsi="Avenir Book" w:cs="Tahoma"/>
          <w:b/>
          <w:bCs/>
          <w:color w:val="222222"/>
          <w:sz w:val="22"/>
          <w:szCs w:val="22"/>
        </w:rPr>
        <w:t>DAFTAR PUSTAKA.</w:t>
      </w:r>
    </w:p>
    <w:p w14:paraId="70B1B253" w14:textId="598E47A5" w:rsidR="00292F37" w:rsidRPr="00292F37" w:rsidRDefault="00292F37" w:rsidP="00292F37">
      <w:pPr>
        <w:widowControl w:val="0"/>
        <w:autoSpaceDE w:val="0"/>
        <w:autoSpaceDN w:val="0"/>
        <w:adjustRightInd w:val="0"/>
        <w:ind w:left="480" w:hanging="480"/>
        <w:rPr>
          <w:rFonts w:ascii="Aventir" w:hAnsi="Aventir"/>
          <w:noProof/>
          <w:sz w:val="22"/>
        </w:rPr>
      </w:pPr>
      <w:r>
        <w:rPr>
          <w:rFonts w:ascii="Aventir" w:eastAsia="Times-Roman" w:hAnsi="Aventir"/>
          <w:sz w:val="22"/>
          <w:szCs w:val="22"/>
          <w:lang w:val="id-ID"/>
        </w:rPr>
        <w:fldChar w:fldCharType="begin" w:fldLock="1"/>
      </w:r>
      <w:r>
        <w:rPr>
          <w:rFonts w:ascii="Aventir" w:eastAsia="Times-Roman" w:hAnsi="Aventir"/>
          <w:sz w:val="22"/>
          <w:szCs w:val="22"/>
          <w:lang w:val="id-ID"/>
        </w:rPr>
        <w:instrText xml:space="preserve">ADDIN Mendeley Bibliography CSL_BIBLIOGRAPHY </w:instrText>
      </w:r>
      <w:r>
        <w:rPr>
          <w:rFonts w:ascii="Aventir" w:eastAsia="Times-Roman" w:hAnsi="Aventir"/>
          <w:sz w:val="22"/>
          <w:szCs w:val="22"/>
          <w:lang w:val="id-ID"/>
        </w:rPr>
        <w:fldChar w:fldCharType="separate"/>
      </w:r>
      <w:r w:rsidRPr="00292F37">
        <w:rPr>
          <w:rFonts w:ascii="Aventir" w:hAnsi="Aventir"/>
          <w:noProof/>
          <w:sz w:val="22"/>
        </w:rPr>
        <w:t xml:space="preserve">Ainanur;Tirtayasa, S. (2018). Pengaruh Budaya Organisasi, Kompetensi dan Motivasi Terhadap Kinerja Karyawan. </w:t>
      </w:r>
      <w:r w:rsidRPr="00292F37">
        <w:rPr>
          <w:rFonts w:ascii="Aventir" w:hAnsi="Aventir"/>
          <w:i/>
          <w:iCs/>
          <w:noProof/>
          <w:sz w:val="22"/>
        </w:rPr>
        <w:t>Maneggio: Jurnal Ilmiah Magister Manajemen</w:t>
      </w:r>
      <w:r w:rsidRPr="00292F37">
        <w:rPr>
          <w:rFonts w:ascii="Aventir" w:hAnsi="Aventir"/>
          <w:noProof/>
          <w:sz w:val="22"/>
        </w:rPr>
        <w:t xml:space="preserve">, </w:t>
      </w:r>
      <w:r w:rsidRPr="00292F37">
        <w:rPr>
          <w:rFonts w:ascii="Aventir" w:hAnsi="Aventir"/>
          <w:i/>
          <w:iCs/>
          <w:noProof/>
          <w:sz w:val="22"/>
        </w:rPr>
        <w:t>1</w:t>
      </w:r>
      <w:r w:rsidRPr="00292F37">
        <w:rPr>
          <w:rFonts w:ascii="Aventir" w:hAnsi="Aventir"/>
          <w:noProof/>
          <w:sz w:val="22"/>
        </w:rPr>
        <w:t>(1), 1–14. https://doi.org/10.30596/maneggio.v1i1.2234</w:t>
      </w:r>
    </w:p>
    <w:p w14:paraId="6C12FF27"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Arif, M; Maulana, Taufik; Lesamana, M. T. (2020). Pengaruh Disiplin Kerja dan Kemampuan Kerja Terhadap Prestasi Kerja Karyawan. </w:t>
      </w:r>
      <w:r w:rsidRPr="00292F37">
        <w:rPr>
          <w:rFonts w:ascii="Aventir" w:hAnsi="Aventir"/>
          <w:i/>
          <w:iCs/>
          <w:noProof/>
          <w:sz w:val="22"/>
        </w:rPr>
        <w:t>Pengaruh Disiplin Kerja Dan Kemampuan Kerja Terhadap Prestasi Kerja Karyawan</w:t>
      </w:r>
      <w:r w:rsidRPr="00292F37">
        <w:rPr>
          <w:rFonts w:ascii="Aventir" w:hAnsi="Aventir"/>
          <w:noProof/>
          <w:sz w:val="22"/>
        </w:rPr>
        <w:t xml:space="preserve">, </w:t>
      </w:r>
      <w:r w:rsidRPr="00292F37">
        <w:rPr>
          <w:rFonts w:ascii="Aventir" w:hAnsi="Aventir"/>
          <w:i/>
          <w:iCs/>
          <w:noProof/>
          <w:sz w:val="22"/>
        </w:rPr>
        <w:t>4</w:t>
      </w:r>
      <w:r w:rsidRPr="00292F37">
        <w:rPr>
          <w:rFonts w:ascii="Aventir" w:hAnsi="Aventir"/>
          <w:noProof/>
          <w:sz w:val="22"/>
        </w:rPr>
        <w:t>(1), 106–119.</w:t>
      </w:r>
    </w:p>
    <w:p w14:paraId="2FD375AD"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Azis, D. (2021). Peningkatan Kinerja Karyawan Melalui on the Job Training Dan Off the Job Training Dimasa Pandemi Covid-19. </w:t>
      </w:r>
      <w:r w:rsidRPr="00292F37">
        <w:rPr>
          <w:rFonts w:ascii="Aventir" w:hAnsi="Aventir"/>
          <w:i/>
          <w:iCs/>
          <w:noProof/>
          <w:sz w:val="22"/>
        </w:rPr>
        <w:t>Management and Sustainable Development Journal</w:t>
      </w:r>
      <w:r w:rsidRPr="00292F37">
        <w:rPr>
          <w:rFonts w:ascii="Aventir" w:hAnsi="Aventir"/>
          <w:noProof/>
          <w:sz w:val="22"/>
        </w:rPr>
        <w:t xml:space="preserve">, </w:t>
      </w:r>
      <w:r w:rsidRPr="00292F37">
        <w:rPr>
          <w:rFonts w:ascii="Aventir" w:hAnsi="Aventir"/>
          <w:i/>
          <w:iCs/>
          <w:noProof/>
          <w:sz w:val="22"/>
        </w:rPr>
        <w:t>3</w:t>
      </w:r>
      <w:r w:rsidRPr="00292F37">
        <w:rPr>
          <w:rFonts w:ascii="Aventir" w:hAnsi="Aventir"/>
          <w:noProof/>
          <w:sz w:val="22"/>
        </w:rPr>
        <w:t>(2), 81–89. https://doi.org/10.46229/msdj.v3i2.313</w:t>
      </w:r>
    </w:p>
    <w:p w14:paraId="5E564716"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Busono, G. A. (2017). Pengaruh Sistem Pelatihan dan Pengembangan Karyawan Terhadap Kinerja Karyawan PT. Persada Sawit Mas (PSM) Kecamatan Pampangan Kabupaten Ogan Komering Ilir. </w:t>
      </w:r>
      <w:r w:rsidRPr="00292F37">
        <w:rPr>
          <w:rFonts w:ascii="Aventir" w:hAnsi="Aventir"/>
          <w:i/>
          <w:iCs/>
          <w:noProof/>
          <w:sz w:val="22"/>
        </w:rPr>
        <w:t>Jurnal Kajian Ekonomi Syari’ah</w:t>
      </w:r>
      <w:r w:rsidRPr="00292F37">
        <w:rPr>
          <w:rFonts w:ascii="Aventir" w:hAnsi="Aventir"/>
          <w:noProof/>
          <w:sz w:val="22"/>
        </w:rPr>
        <w:t xml:space="preserve">, </w:t>
      </w:r>
      <w:r w:rsidRPr="00292F37">
        <w:rPr>
          <w:rFonts w:ascii="Aventir" w:hAnsi="Aventir"/>
          <w:i/>
          <w:iCs/>
          <w:noProof/>
          <w:sz w:val="22"/>
        </w:rPr>
        <w:t>I</w:t>
      </w:r>
      <w:r w:rsidRPr="00292F37">
        <w:rPr>
          <w:rFonts w:ascii="Aventir" w:hAnsi="Aventir"/>
          <w:noProof/>
          <w:sz w:val="22"/>
        </w:rPr>
        <w:t>(01), 90–91. https://jurnal.um-palembang.ac.id/muqtashid/article/view/266/238</w:t>
      </w:r>
    </w:p>
    <w:p w14:paraId="2EF1FDA5"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Cahya, A. D., Rahmadani, D. A., Wijiningrum, A., &amp; Swasti, F. F. (2021). Analisis Pelatihan dan Pengembangan Sumber Daya Manusia. </w:t>
      </w:r>
      <w:r w:rsidRPr="00292F37">
        <w:rPr>
          <w:rFonts w:ascii="Aventir" w:hAnsi="Aventir"/>
          <w:i/>
          <w:iCs/>
          <w:noProof/>
          <w:sz w:val="22"/>
        </w:rPr>
        <w:t>YUME : Journal of Management</w:t>
      </w:r>
      <w:r w:rsidRPr="00292F37">
        <w:rPr>
          <w:rFonts w:ascii="Aventir" w:hAnsi="Aventir"/>
          <w:noProof/>
          <w:sz w:val="22"/>
        </w:rPr>
        <w:t xml:space="preserve">, </w:t>
      </w:r>
      <w:r w:rsidRPr="00292F37">
        <w:rPr>
          <w:rFonts w:ascii="Aventir" w:hAnsi="Aventir"/>
          <w:i/>
          <w:iCs/>
          <w:noProof/>
          <w:sz w:val="22"/>
        </w:rPr>
        <w:t>4</w:t>
      </w:r>
      <w:r w:rsidRPr="00292F37">
        <w:rPr>
          <w:rFonts w:ascii="Aventir" w:hAnsi="Aventir"/>
          <w:noProof/>
          <w:sz w:val="22"/>
        </w:rPr>
        <w:t>(2), 230–242. https://doi.org/10.37531/yume.vxix.861</w:t>
      </w:r>
    </w:p>
    <w:p w14:paraId="149C76F0"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Creswell, J. W. (2014). </w:t>
      </w:r>
      <w:r w:rsidRPr="00292F37">
        <w:rPr>
          <w:rFonts w:ascii="Aventir" w:hAnsi="Aventir"/>
          <w:i/>
          <w:iCs/>
          <w:noProof/>
          <w:sz w:val="22"/>
        </w:rPr>
        <w:t>Educational Research, planning, conduting, and evaluating qualitative dan quantitative approaches</w:t>
      </w:r>
      <w:r w:rsidRPr="00292F37">
        <w:rPr>
          <w:rFonts w:ascii="Aventir" w:hAnsi="Aventir"/>
          <w:noProof/>
          <w:sz w:val="22"/>
        </w:rPr>
        <w:t>. . London: Sage Publictions.</w:t>
      </w:r>
    </w:p>
    <w:p w14:paraId="518BA06A"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Dicky Zulkarnain Rona Gah, A. H. S. (2021). Pengaruh Pengalaman Kerja dan Kemampuan Kerja Terhadap Kinerja Karyawan di Balai Latihan Masyarakat Makassar. </w:t>
      </w:r>
      <w:r w:rsidRPr="00292F37">
        <w:rPr>
          <w:rFonts w:ascii="Aventir" w:hAnsi="Aventir"/>
          <w:i/>
          <w:iCs/>
          <w:noProof/>
          <w:sz w:val="22"/>
        </w:rPr>
        <w:t>Jurnal Mirai Manajemen</w:t>
      </w:r>
      <w:r w:rsidRPr="00292F37">
        <w:rPr>
          <w:rFonts w:ascii="Aventir" w:hAnsi="Aventir"/>
          <w:noProof/>
          <w:sz w:val="22"/>
        </w:rPr>
        <w:t xml:space="preserve">, </w:t>
      </w:r>
      <w:r w:rsidRPr="00292F37">
        <w:rPr>
          <w:rFonts w:ascii="Aventir" w:hAnsi="Aventir"/>
          <w:i/>
          <w:iCs/>
          <w:noProof/>
          <w:sz w:val="22"/>
        </w:rPr>
        <w:t>6</w:t>
      </w:r>
      <w:r w:rsidRPr="00292F37">
        <w:rPr>
          <w:rFonts w:ascii="Aventir" w:hAnsi="Aventir"/>
          <w:noProof/>
          <w:sz w:val="22"/>
        </w:rPr>
        <w:t>(2), 123–136. http://journal.feb.unmul.ac.id/index.php/JIMM/article/view/1310</w:t>
      </w:r>
    </w:p>
    <w:p w14:paraId="7495EA6E"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Efendi, R. (2020). PENGARUH GAYA KEPEMIMPINAN TERHADAP KINERJA KARYAWAN. </w:t>
      </w:r>
      <w:r w:rsidRPr="00292F37">
        <w:rPr>
          <w:rFonts w:ascii="Aventir" w:hAnsi="Aventir"/>
          <w:i/>
          <w:iCs/>
          <w:noProof/>
          <w:sz w:val="22"/>
        </w:rPr>
        <w:t>Jurnal Economic Edu</w:t>
      </w:r>
      <w:r w:rsidRPr="00292F37">
        <w:rPr>
          <w:rFonts w:ascii="Aventir" w:hAnsi="Aventir"/>
          <w:noProof/>
          <w:sz w:val="22"/>
        </w:rPr>
        <w:t xml:space="preserve">, </w:t>
      </w:r>
      <w:r w:rsidRPr="00292F37">
        <w:rPr>
          <w:rFonts w:ascii="Aventir" w:hAnsi="Aventir"/>
          <w:i/>
          <w:iCs/>
          <w:noProof/>
          <w:sz w:val="22"/>
        </w:rPr>
        <w:t>1</w:t>
      </w:r>
      <w:r w:rsidRPr="00292F37">
        <w:rPr>
          <w:rFonts w:ascii="Aventir" w:hAnsi="Aventir"/>
          <w:noProof/>
          <w:sz w:val="22"/>
        </w:rPr>
        <w:t>(1), 1–5. http://jurnal.umb.ac.id/index.php/ecoedu/article/view/882</w:t>
      </w:r>
    </w:p>
    <w:p w14:paraId="364F7BB1"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Endayani, F. (2016). PENGARUH PELATIHAN KERJA TERHADAP KEMAMPUAN KERJA DAN KINERJA KARYAWAN (Studi Pada PT. BPRS Bumi Rinjani Kepanjen). </w:t>
      </w:r>
      <w:r w:rsidRPr="00292F37">
        <w:rPr>
          <w:rFonts w:ascii="Aventir" w:hAnsi="Aventir"/>
          <w:i/>
          <w:iCs/>
          <w:noProof/>
          <w:sz w:val="22"/>
        </w:rPr>
        <w:t>Jurnal Administrasi Bisnis S1 Universitas Brawijaya</w:t>
      </w:r>
      <w:r w:rsidRPr="00292F37">
        <w:rPr>
          <w:rFonts w:ascii="Aventir" w:hAnsi="Aventir"/>
          <w:noProof/>
          <w:sz w:val="22"/>
        </w:rPr>
        <w:t xml:space="preserve">, </w:t>
      </w:r>
      <w:r w:rsidRPr="00292F37">
        <w:rPr>
          <w:rFonts w:ascii="Aventir" w:hAnsi="Aventir"/>
          <w:i/>
          <w:iCs/>
          <w:noProof/>
          <w:sz w:val="22"/>
        </w:rPr>
        <w:t>25</w:t>
      </w:r>
      <w:r w:rsidRPr="00292F37">
        <w:rPr>
          <w:rFonts w:ascii="Aventir" w:hAnsi="Aventir"/>
          <w:noProof/>
          <w:sz w:val="22"/>
        </w:rPr>
        <w:t>(1), 86132.</w:t>
      </w:r>
    </w:p>
    <w:p w14:paraId="22490759"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Farisi, Salman; Irnawati, Juli; Fahmi, M. (2020). Pengaruh Motivasi Dan Disiplin Kerja Terhadap Kinerja Karyawan. </w:t>
      </w:r>
      <w:r w:rsidRPr="00292F37">
        <w:rPr>
          <w:rFonts w:ascii="Aventir" w:hAnsi="Aventir"/>
          <w:i/>
          <w:iCs/>
          <w:noProof/>
          <w:sz w:val="22"/>
        </w:rPr>
        <w:t>Jurnal Humaniora</w:t>
      </w:r>
      <w:r w:rsidRPr="00292F37">
        <w:rPr>
          <w:rFonts w:ascii="Aventir" w:hAnsi="Aventir"/>
          <w:noProof/>
          <w:sz w:val="22"/>
        </w:rPr>
        <w:t xml:space="preserve">, </w:t>
      </w:r>
      <w:r w:rsidRPr="00292F37">
        <w:rPr>
          <w:rFonts w:ascii="Aventir" w:hAnsi="Aventir"/>
          <w:i/>
          <w:iCs/>
          <w:noProof/>
          <w:sz w:val="22"/>
        </w:rPr>
        <w:t>4</w:t>
      </w:r>
      <w:r w:rsidRPr="00292F37">
        <w:rPr>
          <w:rFonts w:ascii="Aventir" w:hAnsi="Aventir"/>
          <w:noProof/>
          <w:sz w:val="22"/>
        </w:rPr>
        <w:t>(1), 15–33. https://doi.org/10.55208/aj.v1i2.20</w:t>
      </w:r>
    </w:p>
    <w:p w14:paraId="66ABB733"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Fikri, Sabarijal Lul; Begawati, N. (2020). PENGARUH KEMAMPUAN KERJA DAN MOTIVASI KERJA TERHADAP KINERJA KARYAWAN PT.TRI SAPTA JAYA CABANG PADANG. </w:t>
      </w:r>
      <w:r w:rsidRPr="00292F37">
        <w:rPr>
          <w:rFonts w:ascii="Aventir" w:hAnsi="Aventir"/>
          <w:i/>
          <w:iCs/>
          <w:noProof/>
          <w:sz w:val="22"/>
        </w:rPr>
        <w:t>Jurnal Matua</w:t>
      </w:r>
      <w:r w:rsidRPr="00292F37">
        <w:rPr>
          <w:rFonts w:ascii="Aventir" w:hAnsi="Aventir"/>
          <w:noProof/>
          <w:sz w:val="22"/>
        </w:rPr>
        <w:t xml:space="preserve">, </w:t>
      </w:r>
      <w:r w:rsidRPr="00292F37">
        <w:rPr>
          <w:rFonts w:ascii="Aventir" w:hAnsi="Aventir"/>
          <w:i/>
          <w:iCs/>
          <w:noProof/>
          <w:sz w:val="22"/>
        </w:rPr>
        <w:t>2</w:t>
      </w:r>
      <w:r w:rsidRPr="00292F37">
        <w:rPr>
          <w:rFonts w:ascii="Aventir" w:hAnsi="Aventir"/>
          <w:noProof/>
          <w:sz w:val="22"/>
        </w:rPr>
        <w:t>(4), 279–294. https://doi.org/10.1016/j.jnc.2020.125798%0Ahttps://doi.org/10.1016/j.smr.2020.02</w:t>
      </w:r>
      <w:r w:rsidRPr="00292F37">
        <w:rPr>
          <w:rFonts w:ascii="Aventir" w:hAnsi="Aventir"/>
          <w:noProof/>
          <w:sz w:val="22"/>
        </w:rPr>
        <w:lastRenderedPageBreak/>
        <w:t>.002%0Ahttp://www.ncbi.nlm.nih.gov/pubmed/810049%0Ahttp://doi.wiley.com/10.1002/anie.197505391%0Ahttp://www.sciencedirect.com/science/article/pii/B9780857090409500205%0Ahttp:</w:t>
      </w:r>
    </w:p>
    <w:p w14:paraId="649FFF82"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Haryati, R. A. (2019). Analisis Pelaksanaan Program Pelatihan dan Pengembangan Karyawan: Studi Kasus Pada PT Visi Sukses Bersama Jakarta. </w:t>
      </w:r>
      <w:r w:rsidRPr="00292F37">
        <w:rPr>
          <w:rFonts w:ascii="Aventir" w:hAnsi="Aventir"/>
          <w:i/>
          <w:iCs/>
          <w:noProof/>
          <w:sz w:val="22"/>
        </w:rPr>
        <w:t>Widya Cipta - Jurnal Sekretari Dan Manajemen</w:t>
      </w:r>
      <w:r w:rsidRPr="00292F37">
        <w:rPr>
          <w:rFonts w:ascii="Aventir" w:hAnsi="Aventir"/>
          <w:noProof/>
          <w:sz w:val="22"/>
        </w:rPr>
        <w:t xml:space="preserve">, </w:t>
      </w:r>
      <w:r w:rsidRPr="00292F37">
        <w:rPr>
          <w:rFonts w:ascii="Aventir" w:hAnsi="Aventir"/>
          <w:i/>
          <w:iCs/>
          <w:noProof/>
          <w:sz w:val="22"/>
        </w:rPr>
        <w:t>3</w:t>
      </w:r>
      <w:r w:rsidRPr="00292F37">
        <w:rPr>
          <w:rFonts w:ascii="Aventir" w:hAnsi="Aventir"/>
          <w:noProof/>
          <w:sz w:val="22"/>
        </w:rPr>
        <w:t>(1), 91–98. https://doi.org/10.31294/widyacipta.v3i1.5185</w:t>
      </w:r>
    </w:p>
    <w:p w14:paraId="691A1237"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Humaira, F., Agung, S., &amp; Kuraesin, E. (2020). Pengaruh Integritas Dan Pengembangan Karir Terhadap Kinerja Karyawan. </w:t>
      </w:r>
      <w:r w:rsidRPr="00292F37">
        <w:rPr>
          <w:rFonts w:ascii="Aventir" w:hAnsi="Aventir"/>
          <w:i/>
          <w:iCs/>
          <w:noProof/>
          <w:sz w:val="22"/>
        </w:rPr>
        <w:t>Manager : Jurnal Ilmu Manajemen</w:t>
      </w:r>
      <w:r w:rsidRPr="00292F37">
        <w:rPr>
          <w:rFonts w:ascii="Aventir" w:hAnsi="Aventir"/>
          <w:noProof/>
          <w:sz w:val="22"/>
        </w:rPr>
        <w:t xml:space="preserve">, </w:t>
      </w:r>
      <w:r w:rsidRPr="00292F37">
        <w:rPr>
          <w:rFonts w:ascii="Aventir" w:hAnsi="Aventir"/>
          <w:i/>
          <w:iCs/>
          <w:noProof/>
          <w:sz w:val="22"/>
        </w:rPr>
        <w:t>2</w:t>
      </w:r>
      <w:r w:rsidRPr="00292F37">
        <w:rPr>
          <w:rFonts w:ascii="Aventir" w:hAnsi="Aventir"/>
          <w:noProof/>
          <w:sz w:val="22"/>
        </w:rPr>
        <w:t>(3), 329. https://doi.org/10.32832/manager.v2i3.3706</w:t>
      </w:r>
    </w:p>
    <w:p w14:paraId="2839A8B7"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Irfan, M. (2021). Pelatihan Kerja dan Pengaruhnya terhadap Produktivitas Kerja Karyawan. </w:t>
      </w:r>
      <w:r w:rsidRPr="00292F37">
        <w:rPr>
          <w:rFonts w:ascii="Aventir" w:hAnsi="Aventir"/>
          <w:i/>
          <w:iCs/>
          <w:noProof/>
          <w:sz w:val="22"/>
        </w:rPr>
        <w:t>Bisnis, Dan Kewirausahaan</w:t>
      </w:r>
      <w:r w:rsidRPr="00292F37">
        <w:rPr>
          <w:rFonts w:ascii="Aventir" w:hAnsi="Aventir"/>
          <w:noProof/>
          <w:sz w:val="22"/>
        </w:rPr>
        <w:t xml:space="preserve">, </w:t>
      </w:r>
      <w:r w:rsidRPr="00292F37">
        <w:rPr>
          <w:rFonts w:ascii="Aventir" w:hAnsi="Aventir"/>
          <w:i/>
          <w:iCs/>
          <w:noProof/>
          <w:sz w:val="22"/>
        </w:rPr>
        <w:t>1</w:t>
      </w:r>
      <w:r w:rsidRPr="00292F37">
        <w:rPr>
          <w:rFonts w:ascii="Aventir" w:hAnsi="Aventir"/>
          <w:noProof/>
          <w:sz w:val="22"/>
        </w:rPr>
        <w:t>(1), 15–26.</w:t>
      </w:r>
    </w:p>
    <w:p w14:paraId="470A3B10"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Kusuma, N., Djudi, M., &amp; Prasetya, A. (2016). PENGARUH PELATIHAN TERHADAP KEMAMPUAN KERJA DAN KINERJA KARYAWAN (Studi||Pada Karyawan Para-Medis Rsia Buah Hati Pamulang Tangerang Selatan). </w:t>
      </w:r>
      <w:r w:rsidRPr="00292F37">
        <w:rPr>
          <w:rFonts w:ascii="Aventir" w:hAnsi="Aventir"/>
          <w:i/>
          <w:iCs/>
          <w:noProof/>
          <w:sz w:val="22"/>
        </w:rPr>
        <w:t>Jurnal Administrasi Bisnis S1 Universitas Brawijaya</w:t>
      </w:r>
      <w:r w:rsidRPr="00292F37">
        <w:rPr>
          <w:rFonts w:ascii="Aventir" w:hAnsi="Aventir"/>
          <w:noProof/>
          <w:sz w:val="22"/>
        </w:rPr>
        <w:t xml:space="preserve">, </w:t>
      </w:r>
      <w:r w:rsidRPr="00292F37">
        <w:rPr>
          <w:rFonts w:ascii="Aventir" w:hAnsi="Aventir"/>
          <w:i/>
          <w:iCs/>
          <w:noProof/>
          <w:sz w:val="22"/>
        </w:rPr>
        <w:t>31</w:t>
      </w:r>
      <w:r w:rsidRPr="00292F37">
        <w:rPr>
          <w:rFonts w:ascii="Aventir" w:hAnsi="Aventir"/>
          <w:noProof/>
          <w:sz w:val="22"/>
        </w:rPr>
        <w:t>(1), 199–208.</w:t>
      </w:r>
    </w:p>
    <w:p w14:paraId="6E88B2B2"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Lolowang, Melvin Grady; Adolfina; Lumintang, G. (2016). THE INFLUENCE OF TRAINING AND HUMAN RESOURCES DEVELOPMENT TO EMPLOYEE PERFORMANCE IN PT.BERLIAN KHARISMA PASIFIK MANADO. </w:t>
      </w:r>
      <w:r w:rsidRPr="00292F37">
        <w:rPr>
          <w:rFonts w:ascii="Aventir" w:hAnsi="Aventir"/>
          <w:i/>
          <w:iCs/>
          <w:noProof/>
          <w:sz w:val="22"/>
        </w:rPr>
        <w:t>Jurnal EMBA</w:t>
      </w:r>
      <w:r w:rsidRPr="00292F37">
        <w:rPr>
          <w:rFonts w:ascii="Aventir" w:hAnsi="Aventir"/>
          <w:noProof/>
          <w:sz w:val="22"/>
        </w:rPr>
        <w:t xml:space="preserve">, </w:t>
      </w:r>
      <w:r w:rsidRPr="00292F37">
        <w:rPr>
          <w:rFonts w:ascii="Aventir" w:hAnsi="Aventir"/>
          <w:i/>
          <w:iCs/>
          <w:noProof/>
          <w:sz w:val="22"/>
        </w:rPr>
        <w:t>4</w:t>
      </w:r>
      <w:r w:rsidRPr="00292F37">
        <w:rPr>
          <w:rFonts w:ascii="Aventir" w:hAnsi="Aventir"/>
          <w:noProof/>
          <w:sz w:val="22"/>
        </w:rPr>
        <w:t>(2), 177–186. https://doi.org/10.1080/00050326.1957.10437402</w:t>
      </w:r>
    </w:p>
    <w:p w14:paraId="0D3C475C"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Meidita, A. (2019). 3772-8389-1-Pb. </w:t>
      </w:r>
      <w:r w:rsidRPr="00292F37">
        <w:rPr>
          <w:rFonts w:ascii="Aventir" w:hAnsi="Aventir"/>
          <w:i/>
          <w:iCs/>
          <w:noProof/>
          <w:sz w:val="22"/>
        </w:rPr>
        <w:t>Pengaruh Pelatihan Dan Kompetensi Terhadap Kepuasan Kerja Melalui Motivasi Kerja Anggi</w:t>
      </w:r>
      <w:r w:rsidRPr="00292F37">
        <w:rPr>
          <w:rFonts w:ascii="Aventir" w:hAnsi="Aventir"/>
          <w:noProof/>
          <w:sz w:val="22"/>
        </w:rPr>
        <w:t xml:space="preserve">, </w:t>
      </w:r>
      <w:r w:rsidRPr="00292F37">
        <w:rPr>
          <w:rFonts w:ascii="Aventir" w:hAnsi="Aventir"/>
          <w:i/>
          <w:iCs/>
          <w:noProof/>
          <w:sz w:val="22"/>
        </w:rPr>
        <w:t>2</w:t>
      </w:r>
      <w:r w:rsidRPr="00292F37">
        <w:rPr>
          <w:rFonts w:ascii="Aventir" w:hAnsi="Aventir"/>
          <w:noProof/>
          <w:sz w:val="22"/>
        </w:rPr>
        <w:t>(2), 226–237.</w:t>
      </w:r>
    </w:p>
    <w:p w14:paraId="5C8A4F17"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Noe, R. A. (2020). </w:t>
      </w:r>
      <w:r w:rsidRPr="00292F37">
        <w:rPr>
          <w:rFonts w:ascii="Aventir" w:hAnsi="Aventir"/>
          <w:i/>
          <w:iCs/>
          <w:noProof/>
          <w:sz w:val="22"/>
        </w:rPr>
        <w:t>Employee Training &amp; Development(8th ed.)</w:t>
      </w:r>
      <w:r w:rsidRPr="00292F37">
        <w:rPr>
          <w:rFonts w:ascii="Aventir" w:hAnsi="Aventir"/>
          <w:noProof/>
          <w:sz w:val="22"/>
        </w:rPr>
        <w:t>. Mc Graw Hill Education.</w:t>
      </w:r>
    </w:p>
    <w:p w14:paraId="410907D0"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Nurul Ichsan, R., &amp; Nasution, L. (2021). Sosialisasi Pelatihan Untuk Meningkatkan Prestasi Kerja Karyawan Di Pdam Tirtanadi Cabang Padang Bulan Medan. </w:t>
      </w:r>
      <w:r w:rsidRPr="00292F37">
        <w:rPr>
          <w:rFonts w:ascii="Aventir" w:hAnsi="Aventir"/>
          <w:i/>
          <w:iCs/>
          <w:noProof/>
          <w:sz w:val="22"/>
        </w:rPr>
        <w:t>Amaliah: Jurnal Pengabdian Kepada Masyarakat</w:t>
      </w:r>
      <w:r w:rsidRPr="00292F37">
        <w:rPr>
          <w:rFonts w:ascii="Aventir" w:hAnsi="Aventir"/>
          <w:noProof/>
          <w:sz w:val="22"/>
        </w:rPr>
        <w:t xml:space="preserve">, </w:t>
      </w:r>
      <w:r w:rsidRPr="00292F37">
        <w:rPr>
          <w:rFonts w:ascii="Aventir" w:hAnsi="Aventir"/>
          <w:i/>
          <w:iCs/>
          <w:noProof/>
          <w:sz w:val="22"/>
        </w:rPr>
        <w:t>5</w:t>
      </w:r>
      <w:r w:rsidRPr="00292F37">
        <w:rPr>
          <w:rFonts w:ascii="Aventir" w:hAnsi="Aventir"/>
          <w:noProof/>
          <w:sz w:val="22"/>
        </w:rPr>
        <w:t>(1), 48–53. https://doi.org/10.32696/ajpkm.v5i1.693</w:t>
      </w:r>
    </w:p>
    <w:p w14:paraId="127D83F7"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Paruru, Julita By; Lapian, S. L. H. . J. (2016). Pengaruh Disiplin Kerja dan Kemampuan Kerja Terhadap Kinerja Karyawan PT. Air Manado. </w:t>
      </w:r>
      <w:r w:rsidRPr="00292F37">
        <w:rPr>
          <w:rFonts w:ascii="Aventir" w:hAnsi="Aventir"/>
          <w:i/>
          <w:iCs/>
          <w:noProof/>
          <w:sz w:val="22"/>
        </w:rPr>
        <w:t>Jurnal EMBA</w:t>
      </w:r>
      <w:r w:rsidRPr="00292F37">
        <w:rPr>
          <w:rFonts w:ascii="Aventir" w:hAnsi="Aventir"/>
          <w:noProof/>
          <w:sz w:val="22"/>
        </w:rPr>
        <w:t xml:space="preserve">, </w:t>
      </w:r>
      <w:r w:rsidRPr="00292F37">
        <w:rPr>
          <w:rFonts w:ascii="Aventir" w:hAnsi="Aventir"/>
          <w:i/>
          <w:iCs/>
          <w:noProof/>
          <w:sz w:val="22"/>
        </w:rPr>
        <w:t>5</w:t>
      </w:r>
      <w:r w:rsidRPr="00292F37">
        <w:rPr>
          <w:rFonts w:ascii="Aventir" w:hAnsi="Aventir"/>
          <w:noProof/>
          <w:sz w:val="22"/>
        </w:rPr>
        <w:t>(1), 225-233 . ISSN : 2303-1174.</w:t>
      </w:r>
    </w:p>
    <w:p w14:paraId="743C668E"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Pratama, A. A. N., &amp; Wardani, A. (2018). Pengaruh Kemampuan Kerja dan Semangat Kerja Terhadap Kinerja Karyawan Melalui Kepuasan Kerja (Studi Kasus Bank Syariah Mandiri Kantor Cabang Kendal). </w:t>
      </w:r>
      <w:r w:rsidRPr="00292F37">
        <w:rPr>
          <w:rFonts w:ascii="Aventir" w:hAnsi="Aventir"/>
          <w:i/>
          <w:iCs/>
          <w:noProof/>
          <w:sz w:val="22"/>
        </w:rPr>
        <w:t>Muqtasid: Jurnal Ekonomi Dan Perbankan Syariah</w:t>
      </w:r>
      <w:r w:rsidRPr="00292F37">
        <w:rPr>
          <w:rFonts w:ascii="Aventir" w:hAnsi="Aventir"/>
          <w:noProof/>
          <w:sz w:val="22"/>
        </w:rPr>
        <w:t xml:space="preserve">, </w:t>
      </w:r>
      <w:r w:rsidRPr="00292F37">
        <w:rPr>
          <w:rFonts w:ascii="Aventir" w:hAnsi="Aventir"/>
          <w:i/>
          <w:iCs/>
          <w:noProof/>
          <w:sz w:val="22"/>
        </w:rPr>
        <w:t>8</w:t>
      </w:r>
      <w:r w:rsidRPr="00292F37">
        <w:rPr>
          <w:rFonts w:ascii="Aventir" w:hAnsi="Aventir"/>
          <w:noProof/>
          <w:sz w:val="22"/>
        </w:rPr>
        <w:t>(2), 119. https://doi.org/10.18326/muqtasid.v8i2.119-129</w:t>
      </w:r>
    </w:p>
    <w:p w14:paraId="4C374EE5"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Rivaldo, Y., Yusman, E., &amp; Supardi. (2021). Pengaruh Pelatihan Kerja, Promosi, Kompensasi Dan Motivasi Terhadap Prestasi Kerja Perawat Rsbp Batam. </w:t>
      </w:r>
      <w:r w:rsidRPr="00292F37">
        <w:rPr>
          <w:rFonts w:ascii="Aventir" w:hAnsi="Aventir"/>
          <w:i/>
          <w:iCs/>
          <w:noProof/>
          <w:sz w:val="22"/>
        </w:rPr>
        <w:t>Jurnal AS-SAID</w:t>
      </w:r>
      <w:r w:rsidRPr="00292F37">
        <w:rPr>
          <w:rFonts w:ascii="Aventir" w:hAnsi="Aventir"/>
          <w:noProof/>
          <w:sz w:val="22"/>
        </w:rPr>
        <w:t xml:space="preserve">, </w:t>
      </w:r>
      <w:r w:rsidRPr="00292F37">
        <w:rPr>
          <w:rFonts w:ascii="Aventir" w:hAnsi="Aventir"/>
          <w:i/>
          <w:iCs/>
          <w:noProof/>
          <w:sz w:val="22"/>
        </w:rPr>
        <w:t>1</w:t>
      </w:r>
      <w:r w:rsidRPr="00292F37">
        <w:rPr>
          <w:rFonts w:ascii="Aventir" w:hAnsi="Aventir"/>
          <w:noProof/>
          <w:sz w:val="22"/>
        </w:rPr>
        <w:t>(2), 2774–4175.</w:t>
      </w:r>
    </w:p>
    <w:p w14:paraId="00DA8408"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Safitri, D. E. (2019). Pengaruh Pelatihan Terhadap Kinerja Karyawan. </w:t>
      </w:r>
      <w:r w:rsidRPr="00292F37">
        <w:rPr>
          <w:rFonts w:ascii="Aventir" w:hAnsi="Aventir"/>
          <w:i/>
          <w:iCs/>
          <w:noProof/>
          <w:sz w:val="22"/>
        </w:rPr>
        <w:t>Jurnal Dimensi</w:t>
      </w:r>
      <w:r w:rsidRPr="00292F37">
        <w:rPr>
          <w:rFonts w:ascii="Aventir" w:hAnsi="Aventir"/>
          <w:noProof/>
          <w:sz w:val="22"/>
        </w:rPr>
        <w:t xml:space="preserve">, </w:t>
      </w:r>
      <w:r w:rsidRPr="00292F37">
        <w:rPr>
          <w:rFonts w:ascii="Aventir" w:hAnsi="Aventir"/>
          <w:i/>
          <w:iCs/>
          <w:noProof/>
          <w:sz w:val="22"/>
        </w:rPr>
        <w:t>8</w:t>
      </w:r>
      <w:r w:rsidRPr="00292F37">
        <w:rPr>
          <w:rFonts w:ascii="Aventir" w:hAnsi="Aventir"/>
          <w:noProof/>
          <w:sz w:val="22"/>
        </w:rPr>
        <w:t>(2), 240–248. https://doi.org/10.33373/dms.v8i2.2154</w:t>
      </w:r>
    </w:p>
    <w:p w14:paraId="5A07DC67"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Sumiati, Mia; Purbasari, R. N. (2019). Pengaruh Motivasi Kerja, Kepuasan Kepuasan Kerja dan Kemampuan Kerja Terhadap Kinerja Karyawan. </w:t>
      </w:r>
      <w:r w:rsidRPr="00292F37">
        <w:rPr>
          <w:rFonts w:ascii="Aventir" w:hAnsi="Aventir"/>
          <w:i/>
          <w:iCs/>
          <w:noProof/>
          <w:sz w:val="22"/>
        </w:rPr>
        <w:t>Jurnal Bisnis Dan Akuntansi</w:t>
      </w:r>
      <w:r w:rsidRPr="00292F37">
        <w:rPr>
          <w:rFonts w:ascii="Aventir" w:hAnsi="Aventir"/>
          <w:noProof/>
          <w:sz w:val="22"/>
        </w:rPr>
        <w:t xml:space="preserve">, </w:t>
      </w:r>
      <w:r w:rsidRPr="00292F37">
        <w:rPr>
          <w:rFonts w:ascii="Aventir" w:hAnsi="Aventir"/>
          <w:i/>
          <w:iCs/>
          <w:noProof/>
          <w:sz w:val="22"/>
        </w:rPr>
        <w:t>21</w:t>
      </w:r>
      <w:r w:rsidRPr="00292F37">
        <w:rPr>
          <w:rFonts w:ascii="Aventir" w:hAnsi="Aventir"/>
          <w:noProof/>
          <w:sz w:val="22"/>
        </w:rPr>
        <w:t>(1), 95.</w:t>
      </w:r>
    </w:p>
    <w:p w14:paraId="7A9F4FC8"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Tri Widodo, T., Alamsyah, N., &amp; Utomo, C. B. (2018). Analisis Pengaruh Gaya Kepemimpinan, Disiplin Kerja Dan Pelatihan Kerja Terhadap Kinerja Karyawan Di PT Telkom Indonesia Cabang Batam. </w:t>
      </w:r>
      <w:r w:rsidRPr="00292F37">
        <w:rPr>
          <w:rFonts w:ascii="Aventir" w:hAnsi="Aventir"/>
          <w:i/>
          <w:iCs/>
          <w:noProof/>
          <w:sz w:val="22"/>
        </w:rPr>
        <w:t>Jurnal Industri Kreatif (Jik)</w:t>
      </w:r>
      <w:r w:rsidRPr="00292F37">
        <w:rPr>
          <w:rFonts w:ascii="Aventir" w:hAnsi="Aventir"/>
          <w:noProof/>
          <w:sz w:val="22"/>
        </w:rPr>
        <w:t xml:space="preserve">, </w:t>
      </w:r>
      <w:r w:rsidRPr="00292F37">
        <w:rPr>
          <w:rFonts w:ascii="Aventir" w:hAnsi="Aventir"/>
          <w:i/>
          <w:iCs/>
          <w:noProof/>
          <w:sz w:val="22"/>
        </w:rPr>
        <w:t>2</w:t>
      </w:r>
      <w:r w:rsidRPr="00292F37">
        <w:rPr>
          <w:rFonts w:ascii="Aventir" w:hAnsi="Aventir"/>
          <w:noProof/>
          <w:sz w:val="22"/>
        </w:rPr>
        <w:t>(1), 97. https://doi.org/10.36352/jik.v2i1.77</w:t>
      </w:r>
    </w:p>
    <w:p w14:paraId="4CC49455" w14:textId="77777777" w:rsidR="00292F37" w:rsidRPr="00292F37" w:rsidRDefault="00292F37" w:rsidP="00292F37">
      <w:pPr>
        <w:widowControl w:val="0"/>
        <w:autoSpaceDE w:val="0"/>
        <w:autoSpaceDN w:val="0"/>
        <w:adjustRightInd w:val="0"/>
        <w:ind w:left="480" w:hanging="480"/>
        <w:rPr>
          <w:rFonts w:ascii="Aventir" w:hAnsi="Aventir"/>
          <w:noProof/>
          <w:sz w:val="22"/>
        </w:rPr>
      </w:pPr>
      <w:r w:rsidRPr="00292F37">
        <w:rPr>
          <w:rFonts w:ascii="Aventir" w:hAnsi="Aventir"/>
          <w:noProof/>
          <w:sz w:val="22"/>
        </w:rPr>
        <w:t xml:space="preserve">Triton, P. B. (2010). </w:t>
      </w:r>
      <w:r w:rsidRPr="00292F37">
        <w:rPr>
          <w:rFonts w:ascii="Aventir" w:hAnsi="Aventir"/>
          <w:i/>
          <w:iCs/>
          <w:noProof/>
          <w:sz w:val="22"/>
        </w:rPr>
        <w:t>anajemen Sumber Daya Manusia: Perspektif Partnership dan Kolektivitas</w:t>
      </w:r>
      <w:r w:rsidRPr="00292F37">
        <w:rPr>
          <w:rFonts w:ascii="Aventir" w:hAnsi="Aventir"/>
          <w:noProof/>
          <w:sz w:val="22"/>
        </w:rPr>
        <w:t>. Yogyakarta: Oryza.</w:t>
      </w:r>
    </w:p>
    <w:p w14:paraId="62BF490B" w14:textId="5548811E" w:rsidR="00292F37" w:rsidRPr="00292F37" w:rsidRDefault="00292F37" w:rsidP="00292F37">
      <w:pPr>
        <w:tabs>
          <w:tab w:val="left" w:pos="567"/>
        </w:tabs>
        <w:autoSpaceDE w:val="0"/>
        <w:autoSpaceDN w:val="0"/>
        <w:adjustRightInd w:val="0"/>
        <w:ind w:left="567" w:hanging="567"/>
        <w:rPr>
          <w:rFonts w:ascii="Aventir" w:eastAsia="Times-Roman" w:hAnsi="Aventir"/>
          <w:sz w:val="22"/>
          <w:szCs w:val="22"/>
          <w:lang w:val="id-ID"/>
        </w:rPr>
      </w:pPr>
      <w:r>
        <w:rPr>
          <w:rFonts w:ascii="Aventir" w:eastAsia="Times-Roman" w:hAnsi="Aventir"/>
          <w:sz w:val="22"/>
          <w:szCs w:val="22"/>
          <w:lang w:val="id-ID"/>
        </w:rPr>
        <w:fldChar w:fldCharType="end"/>
      </w:r>
    </w:p>
    <w:sectPr w:rsidR="00292F37" w:rsidRPr="00292F37" w:rsidSect="001F0FC1">
      <w:footerReference w:type="even" r:id="rId13"/>
      <w:footerReference w:type="default" r:id="rId14"/>
      <w:pgSz w:w="11907" w:h="16839" w:code="9"/>
      <w:pgMar w:top="1701" w:right="1701" w:bottom="1701" w:left="226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69D2F" w14:textId="77777777" w:rsidR="0037414A" w:rsidRDefault="0037414A" w:rsidP="00DD2EA3">
      <w:r>
        <w:separator/>
      </w:r>
    </w:p>
  </w:endnote>
  <w:endnote w:type="continuationSeparator" w:id="0">
    <w:p w14:paraId="61B13F0A" w14:textId="77777777" w:rsidR="0037414A" w:rsidRDefault="0037414A" w:rsidP="00DD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venir Book">
    <w:altName w:val="Corbel"/>
    <w:charset w:val="00"/>
    <w:family w:val="auto"/>
    <w:pitch w:val="variable"/>
    <w:sig w:usb0="00000001" w:usb1="5000204A" w:usb2="00000000" w:usb3="00000000" w:csb0="0000009B" w:csb1="00000000"/>
  </w:font>
  <w:font w:name="Aventir">
    <w:altName w:val="Times New Roman"/>
    <w:panose1 w:val="00000000000000000000"/>
    <w:charset w:val="00"/>
    <w:family w:val="roman"/>
    <w:notTrueType/>
    <w:pitch w:val="default"/>
  </w:font>
  <w:font w:name="Apple Symbols">
    <w:charset w:val="B1"/>
    <w:family w:val="auto"/>
    <w:pitch w:val="variable"/>
    <w:sig w:usb0="800008A3" w:usb1="08007BEB" w:usb2="01840034" w:usb3="00000000" w:csb0="000001FB"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4606040"/>
      <w:docPartObj>
        <w:docPartGallery w:val="Page Numbers (Bottom of Page)"/>
        <w:docPartUnique/>
      </w:docPartObj>
    </w:sdtPr>
    <w:sdtEndPr>
      <w:rPr>
        <w:rStyle w:val="PageNumber"/>
      </w:rPr>
    </w:sdtEndPr>
    <w:sdtContent>
      <w:p w14:paraId="72EF6113" w14:textId="227351BB" w:rsidR="00DD2EA3" w:rsidRDefault="00DD2EA3" w:rsidP="009076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37278">
          <w:rPr>
            <w:rStyle w:val="PageNumber"/>
            <w:noProof/>
          </w:rPr>
          <w:t>1</w:t>
        </w:r>
        <w:r>
          <w:rPr>
            <w:rStyle w:val="PageNumber"/>
          </w:rPr>
          <w:fldChar w:fldCharType="end"/>
        </w:r>
      </w:p>
    </w:sdtContent>
  </w:sdt>
  <w:p w14:paraId="71235135" w14:textId="77777777" w:rsidR="00DD2EA3" w:rsidRDefault="00DD2EA3" w:rsidP="00DD2E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2923013"/>
      <w:docPartObj>
        <w:docPartGallery w:val="Page Numbers (Bottom of Page)"/>
        <w:docPartUnique/>
      </w:docPartObj>
    </w:sdtPr>
    <w:sdtEndPr>
      <w:rPr>
        <w:rStyle w:val="PageNumber"/>
      </w:rPr>
    </w:sdtEndPr>
    <w:sdtContent>
      <w:p w14:paraId="1EED6F9B" w14:textId="64FA8213" w:rsidR="00DD2EA3" w:rsidRDefault="00DD2EA3" w:rsidP="009076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F0FC1">
          <w:rPr>
            <w:rStyle w:val="PageNumber"/>
            <w:noProof/>
          </w:rPr>
          <w:t>3</w:t>
        </w:r>
        <w:r>
          <w:rPr>
            <w:rStyle w:val="PageNumber"/>
          </w:rPr>
          <w:fldChar w:fldCharType="end"/>
        </w:r>
      </w:p>
    </w:sdtContent>
  </w:sdt>
  <w:p w14:paraId="1BFEF443" w14:textId="77777777" w:rsidR="00DD2EA3" w:rsidRDefault="00DD2EA3" w:rsidP="00DD2E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AC972" w14:textId="77777777" w:rsidR="0037414A" w:rsidRDefault="0037414A" w:rsidP="00DD2EA3">
      <w:r>
        <w:separator/>
      </w:r>
    </w:p>
  </w:footnote>
  <w:footnote w:type="continuationSeparator" w:id="0">
    <w:p w14:paraId="0482D1EC" w14:textId="77777777" w:rsidR="0037414A" w:rsidRDefault="0037414A" w:rsidP="00DD2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5502"/>
    <w:multiLevelType w:val="hybridMultilevel"/>
    <w:tmpl w:val="A508BA82"/>
    <w:lvl w:ilvl="0" w:tplc="9FDEA07A">
      <w:start w:val="1"/>
      <w:numFmt w:val="upp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24143B"/>
    <w:multiLevelType w:val="hybridMultilevel"/>
    <w:tmpl w:val="D06ECBB0"/>
    <w:lvl w:ilvl="0" w:tplc="891EB546">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2" w15:restartNumberingAfterBreak="0">
    <w:nsid w:val="17C40096"/>
    <w:multiLevelType w:val="multilevel"/>
    <w:tmpl w:val="3330255A"/>
    <w:lvl w:ilvl="0">
      <w:start w:val="1"/>
      <w:numFmt w:val="bullet"/>
      <w:lvlText w:val="⮚"/>
      <w:lvlJc w:val="left"/>
      <w:pPr>
        <w:ind w:left="462" w:hanging="360"/>
      </w:pPr>
      <w:rPr>
        <w:rFonts w:ascii="Noto Sans Symbols" w:eastAsia="Noto Sans Symbols" w:hAnsi="Noto Sans Symbols" w:cs="Noto Sans Symbols"/>
        <w:sz w:val="24"/>
        <w:szCs w:val="24"/>
      </w:rPr>
    </w:lvl>
    <w:lvl w:ilvl="1">
      <w:start w:val="1"/>
      <w:numFmt w:val="bullet"/>
      <w:lvlText w:val="•"/>
      <w:lvlJc w:val="left"/>
      <w:pPr>
        <w:ind w:left="1286" w:hanging="360"/>
      </w:pPr>
    </w:lvl>
    <w:lvl w:ilvl="2">
      <w:start w:val="1"/>
      <w:numFmt w:val="bullet"/>
      <w:lvlText w:val="•"/>
      <w:lvlJc w:val="left"/>
      <w:pPr>
        <w:ind w:left="2113" w:hanging="360"/>
      </w:pPr>
    </w:lvl>
    <w:lvl w:ilvl="3">
      <w:start w:val="1"/>
      <w:numFmt w:val="bullet"/>
      <w:lvlText w:val="•"/>
      <w:lvlJc w:val="left"/>
      <w:pPr>
        <w:ind w:left="2939" w:hanging="360"/>
      </w:pPr>
    </w:lvl>
    <w:lvl w:ilvl="4">
      <w:start w:val="1"/>
      <w:numFmt w:val="bullet"/>
      <w:lvlText w:val="•"/>
      <w:lvlJc w:val="left"/>
      <w:pPr>
        <w:ind w:left="3766" w:hanging="360"/>
      </w:pPr>
    </w:lvl>
    <w:lvl w:ilvl="5">
      <w:start w:val="1"/>
      <w:numFmt w:val="bullet"/>
      <w:lvlText w:val="•"/>
      <w:lvlJc w:val="left"/>
      <w:pPr>
        <w:ind w:left="4593" w:hanging="360"/>
      </w:pPr>
    </w:lvl>
    <w:lvl w:ilvl="6">
      <w:start w:val="1"/>
      <w:numFmt w:val="bullet"/>
      <w:lvlText w:val="•"/>
      <w:lvlJc w:val="left"/>
      <w:pPr>
        <w:ind w:left="5419" w:hanging="360"/>
      </w:pPr>
    </w:lvl>
    <w:lvl w:ilvl="7">
      <w:start w:val="1"/>
      <w:numFmt w:val="bullet"/>
      <w:lvlText w:val="•"/>
      <w:lvlJc w:val="left"/>
      <w:pPr>
        <w:ind w:left="6246" w:hanging="360"/>
      </w:pPr>
    </w:lvl>
    <w:lvl w:ilvl="8">
      <w:start w:val="1"/>
      <w:numFmt w:val="bullet"/>
      <w:lvlText w:val="•"/>
      <w:lvlJc w:val="left"/>
      <w:pPr>
        <w:ind w:left="7073" w:hanging="360"/>
      </w:pPr>
    </w:lvl>
  </w:abstractNum>
  <w:abstractNum w:abstractNumId="3" w15:restartNumberingAfterBreak="0">
    <w:nsid w:val="206A4231"/>
    <w:multiLevelType w:val="hybridMultilevel"/>
    <w:tmpl w:val="820EF27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AEF27A9"/>
    <w:multiLevelType w:val="hybridMultilevel"/>
    <w:tmpl w:val="885A47BC"/>
    <w:lvl w:ilvl="0" w:tplc="D3F61950">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5" w15:restartNumberingAfterBreak="0">
    <w:nsid w:val="3DAE6C71"/>
    <w:multiLevelType w:val="hybridMultilevel"/>
    <w:tmpl w:val="EE34FF48"/>
    <w:lvl w:ilvl="0" w:tplc="CC6AAFE8">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6" w15:restartNumberingAfterBreak="0">
    <w:nsid w:val="53C213C4"/>
    <w:multiLevelType w:val="hybridMultilevel"/>
    <w:tmpl w:val="077445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6297F94"/>
    <w:multiLevelType w:val="hybridMultilevel"/>
    <w:tmpl w:val="36D26E90"/>
    <w:lvl w:ilvl="0" w:tplc="FAEE38A4">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8" w15:restartNumberingAfterBreak="0">
    <w:nsid w:val="7A2A7E1F"/>
    <w:multiLevelType w:val="hybridMultilevel"/>
    <w:tmpl w:val="1576BC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5"/>
  </w:num>
  <w:num w:numId="6">
    <w:abstractNumId w:val="1"/>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F7E"/>
    <w:rsid w:val="0001368C"/>
    <w:rsid w:val="00016857"/>
    <w:rsid w:val="00026DC6"/>
    <w:rsid w:val="00031945"/>
    <w:rsid w:val="000355C5"/>
    <w:rsid w:val="00042FAB"/>
    <w:rsid w:val="000456EF"/>
    <w:rsid w:val="00053121"/>
    <w:rsid w:val="000B0EE9"/>
    <w:rsid w:val="00102196"/>
    <w:rsid w:val="00130DE0"/>
    <w:rsid w:val="00140E4E"/>
    <w:rsid w:val="001432F4"/>
    <w:rsid w:val="001B19E2"/>
    <w:rsid w:val="001D387F"/>
    <w:rsid w:val="001F0FC1"/>
    <w:rsid w:val="00202333"/>
    <w:rsid w:val="002035E8"/>
    <w:rsid w:val="00213742"/>
    <w:rsid w:val="00216ED8"/>
    <w:rsid w:val="00254493"/>
    <w:rsid w:val="00271C4E"/>
    <w:rsid w:val="002857A7"/>
    <w:rsid w:val="00286FC1"/>
    <w:rsid w:val="00292F37"/>
    <w:rsid w:val="002A0E61"/>
    <w:rsid w:val="002D1076"/>
    <w:rsid w:val="002F1FE3"/>
    <w:rsid w:val="00317BE5"/>
    <w:rsid w:val="00320E7C"/>
    <w:rsid w:val="00322005"/>
    <w:rsid w:val="00324E89"/>
    <w:rsid w:val="00341085"/>
    <w:rsid w:val="00343ADD"/>
    <w:rsid w:val="0034657A"/>
    <w:rsid w:val="00364EA9"/>
    <w:rsid w:val="0037414A"/>
    <w:rsid w:val="003A6F9E"/>
    <w:rsid w:val="003B7759"/>
    <w:rsid w:val="00402CA9"/>
    <w:rsid w:val="00424F7C"/>
    <w:rsid w:val="00450602"/>
    <w:rsid w:val="0046335A"/>
    <w:rsid w:val="0047578B"/>
    <w:rsid w:val="004948C7"/>
    <w:rsid w:val="004E57A6"/>
    <w:rsid w:val="004E6173"/>
    <w:rsid w:val="004F4EA9"/>
    <w:rsid w:val="004F67C4"/>
    <w:rsid w:val="005128ED"/>
    <w:rsid w:val="00531EFB"/>
    <w:rsid w:val="00567F57"/>
    <w:rsid w:val="005A34EB"/>
    <w:rsid w:val="005B081B"/>
    <w:rsid w:val="005D0F80"/>
    <w:rsid w:val="005E3E7C"/>
    <w:rsid w:val="005F0EA8"/>
    <w:rsid w:val="0060511F"/>
    <w:rsid w:val="00610E84"/>
    <w:rsid w:val="006413FD"/>
    <w:rsid w:val="00644845"/>
    <w:rsid w:val="00673C02"/>
    <w:rsid w:val="006A1349"/>
    <w:rsid w:val="006C697E"/>
    <w:rsid w:val="006D203A"/>
    <w:rsid w:val="006E3984"/>
    <w:rsid w:val="006F1F4C"/>
    <w:rsid w:val="00707E53"/>
    <w:rsid w:val="007302E4"/>
    <w:rsid w:val="00737278"/>
    <w:rsid w:val="00750F7E"/>
    <w:rsid w:val="00776958"/>
    <w:rsid w:val="007861EA"/>
    <w:rsid w:val="007A0340"/>
    <w:rsid w:val="007A6CC8"/>
    <w:rsid w:val="007B53AB"/>
    <w:rsid w:val="007E56FF"/>
    <w:rsid w:val="00804BFA"/>
    <w:rsid w:val="008123EE"/>
    <w:rsid w:val="00817EA7"/>
    <w:rsid w:val="00857943"/>
    <w:rsid w:val="00864338"/>
    <w:rsid w:val="00873E8F"/>
    <w:rsid w:val="00895A72"/>
    <w:rsid w:val="008B2F99"/>
    <w:rsid w:val="008D2D2D"/>
    <w:rsid w:val="008D4919"/>
    <w:rsid w:val="00961916"/>
    <w:rsid w:val="00991176"/>
    <w:rsid w:val="009A34C3"/>
    <w:rsid w:val="009D4936"/>
    <w:rsid w:val="009D6703"/>
    <w:rsid w:val="00A32510"/>
    <w:rsid w:val="00A41024"/>
    <w:rsid w:val="00A7227C"/>
    <w:rsid w:val="00A93874"/>
    <w:rsid w:val="00AA0DDE"/>
    <w:rsid w:val="00B10681"/>
    <w:rsid w:val="00B32CCD"/>
    <w:rsid w:val="00B72C80"/>
    <w:rsid w:val="00BB5259"/>
    <w:rsid w:val="00BC294F"/>
    <w:rsid w:val="00BF27AE"/>
    <w:rsid w:val="00BF5217"/>
    <w:rsid w:val="00C23F4A"/>
    <w:rsid w:val="00C26866"/>
    <w:rsid w:val="00C32812"/>
    <w:rsid w:val="00C522B4"/>
    <w:rsid w:val="00C62C6D"/>
    <w:rsid w:val="00C95AEF"/>
    <w:rsid w:val="00C97BF3"/>
    <w:rsid w:val="00CD6C13"/>
    <w:rsid w:val="00D17746"/>
    <w:rsid w:val="00D27448"/>
    <w:rsid w:val="00D3245A"/>
    <w:rsid w:val="00D33105"/>
    <w:rsid w:val="00D36932"/>
    <w:rsid w:val="00D665D3"/>
    <w:rsid w:val="00D73BAB"/>
    <w:rsid w:val="00D75EED"/>
    <w:rsid w:val="00D93487"/>
    <w:rsid w:val="00DD0F96"/>
    <w:rsid w:val="00DD2EA3"/>
    <w:rsid w:val="00E0492E"/>
    <w:rsid w:val="00EB122A"/>
    <w:rsid w:val="00EE4934"/>
    <w:rsid w:val="00EE514D"/>
    <w:rsid w:val="00F11208"/>
    <w:rsid w:val="00F2286B"/>
    <w:rsid w:val="00F30816"/>
    <w:rsid w:val="00F32D3C"/>
    <w:rsid w:val="00F33F26"/>
    <w:rsid w:val="00F64BAC"/>
    <w:rsid w:val="00F95083"/>
    <w:rsid w:val="00FB5630"/>
    <w:rsid w:val="00FD24AB"/>
    <w:rsid w:val="00FE3F8C"/>
    <w:rsid w:val="00FE6C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CB9A5"/>
  <w15:chartTrackingRefBased/>
  <w15:docId w15:val="{00350EAE-FB08-5245-A0B1-EE8016DF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03"/>
    <w:rPr>
      <w:rFonts w:ascii="Times New Roman" w:eastAsia="Times New Roman" w:hAnsi="Times New Roman" w:cs="Times New Roman"/>
    </w:rPr>
  </w:style>
  <w:style w:type="paragraph" w:styleId="Heading1">
    <w:name w:val="heading 1"/>
    <w:basedOn w:val="Normal"/>
    <w:link w:val="Heading1Char"/>
    <w:uiPriority w:val="9"/>
    <w:qFormat/>
    <w:rsid w:val="004948C7"/>
    <w:pPr>
      <w:widowControl w:val="0"/>
      <w:ind w:left="102"/>
      <w:outlineLvl w:val="0"/>
    </w:pPr>
    <w:rPr>
      <w:rFonts w:ascii="Book Antiqua" w:eastAsia="Book Antiqua" w:hAnsi="Book Antiqua" w:cs="Book Antiqua"/>
      <w:b/>
      <w:bCs/>
      <w:lang w:val="ca-ES" w:eastAsia="ca-ES" w:bidi="ca-ES"/>
    </w:rPr>
  </w:style>
  <w:style w:type="paragraph" w:styleId="Heading2">
    <w:name w:val="heading 2"/>
    <w:basedOn w:val="Normal"/>
    <w:next w:val="Normal"/>
    <w:link w:val="Heading2Char"/>
    <w:uiPriority w:val="9"/>
    <w:semiHidden/>
    <w:unhideWhenUsed/>
    <w:qFormat/>
    <w:rsid w:val="0005312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8C7"/>
    <w:rPr>
      <w:rFonts w:ascii="Book Antiqua" w:eastAsia="Book Antiqua" w:hAnsi="Book Antiqua" w:cs="Book Antiqua"/>
      <w:b/>
      <w:bCs/>
      <w:lang w:val="ca-ES" w:eastAsia="ca-ES" w:bidi="ca-ES"/>
    </w:rPr>
  </w:style>
  <w:style w:type="character" w:customStyle="1" w:styleId="Heading2Char">
    <w:name w:val="Heading 2 Char"/>
    <w:basedOn w:val="DefaultParagraphFont"/>
    <w:link w:val="Heading2"/>
    <w:uiPriority w:val="9"/>
    <w:semiHidden/>
    <w:rsid w:val="00053121"/>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semiHidden/>
    <w:unhideWhenUsed/>
    <w:rsid w:val="006A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A1349"/>
    <w:rPr>
      <w:rFonts w:ascii="Courier New" w:eastAsia="Times New Roman" w:hAnsi="Courier New" w:cs="Courier New"/>
      <w:sz w:val="20"/>
      <w:szCs w:val="20"/>
    </w:rPr>
  </w:style>
  <w:style w:type="character" w:customStyle="1" w:styleId="y2iqfc">
    <w:name w:val="y2iqfc"/>
    <w:basedOn w:val="DefaultParagraphFont"/>
    <w:rsid w:val="006A1349"/>
  </w:style>
  <w:style w:type="paragraph" w:styleId="NoSpacing">
    <w:name w:val="No Spacing"/>
    <w:link w:val="NoSpacingChar"/>
    <w:uiPriority w:val="1"/>
    <w:qFormat/>
    <w:rsid w:val="00F2286B"/>
    <w:rPr>
      <w:rFonts w:eastAsiaTheme="minorEastAsia"/>
      <w:sz w:val="22"/>
      <w:szCs w:val="22"/>
      <w:lang w:val="en-US" w:eastAsia="zh-CN"/>
    </w:rPr>
  </w:style>
  <w:style w:type="character" w:customStyle="1" w:styleId="NoSpacingChar">
    <w:name w:val="No Spacing Char"/>
    <w:basedOn w:val="DefaultParagraphFont"/>
    <w:link w:val="NoSpacing"/>
    <w:uiPriority w:val="1"/>
    <w:rsid w:val="00F2286B"/>
    <w:rPr>
      <w:rFonts w:eastAsiaTheme="minorEastAsia"/>
      <w:sz w:val="22"/>
      <w:szCs w:val="22"/>
      <w:lang w:val="en-US" w:eastAsia="zh-CN"/>
    </w:rPr>
  </w:style>
  <w:style w:type="paragraph" w:styleId="NormalWeb">
    <w:name w:val="Normal (Web)"/>
    <w:basedOn w:val="Normal"/>
    <w:uiPriority w:val="99"/>
    <w:unhideWhenUsed/>
    <w:rsid w:val="005128ED"/>
    <w:pPr>
      <w:spacing w:before="100" w:beforeAutospacing="1" w:after="100" w:afterAutospacing="1"/>
    </w:pPr>
  </w:style>
  <w:style w:type="character" w:styleId="Emphasis">
    <w:name w:val="Emphasis"/>
    <w:basedOn w:val="DefaultParagraphFont"/>
    <w:uiPriority w:val="20"/>
    <w:qFormat/>
    <w:rsid w:val="005128ED"/>
    <w:rPr>
      <w:i/>
      <w:iCs/>
    </w:rPr>
  </w:style>
  <w:style w:type="character" w:styleId="Hyperlink">
    <w:name w:val="Hyperlink"/>
    <w:basedOn w:val="DefaultParagraphFont"/>
    <w:uiPriority w:val="99"/>
    <w:unhideWhenUsed/>
    <w:rsid w:val="00D665D3"/>
    <w:rPr>
      <w:color w:val="0563C1" w:themeColor="hyperlink"/>
      <w:u w:val="single"/>
    </w:rPr>
  </w:style>
  <w:style w:type="character" w:customStyle="1" w:styleId="UnresolvedMention1">
    <w:name w:val="Unresolved Mention1"/>
    <w:basedOn w:val="DefaultParagraphFont"/>
    <w:uiPriority w:val="99"/>
    <w:semiHidden/>
    <w:unhideWhenUsed/>
    <w:rsid w:val="00D665D3"/>
    <w:rPr>
      <w:color w:val="605E5C"/>
      <w:shd w:val="clear" w:color="auto" w:fill="E1DFDD"/>
    </w:rPr>
  </w:style>
  <w:style w:type="paragraph" w:styleId="Footer">
    <w:name w:val="footer"/>
    <w:basedOn w:val="Normal"/>
    <w:link w:val="FooterChar"/>
    <w:uiPriority w:val="99"/>
    <w:unhideWhenUsed/>
    <w:rsid w:val="00DD2EA3"/>
    <w:pPr>
      <w:tabs>
        <w:tab w:val="center" w:pos="4680"/>
        <w:tab w:val="right" w:pos="9360"/>
      </w:tabs>
    </w:pPr>
  </w:style>
  <w:style w:type="character" w:customStyle="1" w:styleId="FooterChar">
    <w:name w:val="Footer Char"/>
    <w:basedOn w:val="DefaultParagraphFont"/>
    <w:link w:val="Footer"/>
    <w:uiPriority w:val="99"/>
    <w:rsid w:val="00DD2EA3"/>
    <w:rPr>
      <w:rFonts w:ascii="Times New Roman" w:eastAsia="Times New Roman" w:hAnsi="Times New Roman" w:cs="Times New Roman"/>
    </w:rPr>
  </w:style>
  <w:style w:type="character" w:styleId="PageNumber">
    <w:name w:val="page number"/>
    <w:basedOn w:val="DefaultParagraphFont"/>
    <w:uiPriority w:val="99"/>
    <w:semiHidden/>
    <w:unhideWhenUsed/>
    <w:rsid w:val="00DD2EA3"/>
  </w:style>
  <w:style w:type="character" w:customStyle="1" w:styleId="personname">
    <w:name w:val="person_name"/>
    <w:rsid w:val="0001368C"/>
  </w:style>
  <w:style w:type="table" w:styleId="TableGrid">
    <w:name w:val="Table Grid"/>
    <w:basedOn w:val="TableNormal"/>
    <w:uiPriority w:val="39"/>
    <w:rsid w:val="00D2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skripsi,Body Text Char1,Char Char2,List Paragraph2,List Paragraph1"/>
    <w:basedOn w:val="Normal"/>
    <w:link w:val="ListParagraphChar"/>
    <w:uiPriority w:val="34"/>
    <w:qFormat/>
    <w:rsid w:val="00016857"/>
    <w:pPr>
      <w:ind w:left="720"/>
      <w:contextualSpacing/>
    </w:pPr>
  </w:style>
  <w:style w:type="character" w:customStyle="1" w:styleId="ListParagraphChar">
    <w:name w:val="List Paragraph Char"/>
    <w:aliases w:val="UGEX'Z Char,skripsi Char,Body Text Char1 Char,Char Char2 Char,List Paragraph2 Char,List Paragraph1 Char"/>
    <w:basedOn w:val="DefaultParagraphFont"/>
    <w:link w:val="ListParagraph"/>
    <w:uiPriority w:val="34"/>
    <w:rsid w:val="00707E53"/>
    <w:rPr>
      <w:rFonts w:ascii="Times New Roman" w:eastAsia="Times New Roman" w:hAnsi="Times New Roman" w:cs="Times New Roman"/>
    </w:rPr>
  </w:style>
  <w:style w:type="paragraph" w:customStyle="1" w:styleId="TableParagraph">
    <w:name w:val="Table Paragraph"/>
    <w:basedOn w:val="Normal"/>
    <w:uiPriority w:val="1"/>
    <w:qFormat/>
    <w:rsid w:val="00707E53"/>
    <w:pPr>
      <w:widowControl w:val="0"/>
      <w:autoSpaceDE w:val="0"/>
      <w:autoSpaceDN w:val="0"/>
    </w:pPr>
    <w:rPr>
      <w:rFonts w:ascii="Arial MT" w:eastAsia="Arial MT" w:hAnsi="Arial MT" w:cs="Arial MT"/>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7710">
      <w:bodyDiv w:val="1"/>
      <w:marLeft w:val="0"/>
      <w:marRight w:val="0"/>
      <w:marTop w:val="0"/>
      <w:marBottom w:val="0"/>
      <w:divBdr>
        <w:top w:val="none" w:sz="0" w:space="0" w:color="auto"/>
        <w:left w:val="none" w:sz="0" w:space="0" w:color="auto"/>
        <w:bottom w:val="none" w:sz="0" w:space="0" w:color="auto"/>
        <w:right w:val="none" w:sz="0" w:space="0" w:color="auto"/>
      </w:divBdr>
    </w:div>
    <w:div w:id="150827650">
      <w:bodyDiv w:val="1"/>
      <w:marLeft w:val="0"/>
      <w:marRight w:val="0"/>
      <w:marTop w:val="0"/>
      <w:marBottom w:val="0"/>
      <w:divBdr>
        <w:top w:val="none" w:sz="0" w:space="0" w:color="auto"/>
        <w:left w:val="none" w:sz="0" w:space="0" w:color="auto"/>
        <w:bottom w:val="none" w:sz="0" w:space="0" w:color="auto"/>
        <w:right w:val="none" w:sz="0" w:space="0" w:color="auto"/>
      </w:divBdr>
      <w:divsChild>
        <w:div w:id="1317152304">
          <w:marLeft w:val="0"/>
          <w:marRight w:val="0"/>
          <w:marTop w:val="0"/>
          <w:marBottom w:val="0"/>
          <w:divBdr>
            <w:top w:val="none" w:sz="0" w:space="0" w:color="auto"/>
            <w:left w:val="none" w:sz="0" w:space="0" w:color="auto"/>
            <w:bottom w:val="none" w:sz="0" w:space="0" w:color="auto"/>
            <w:right w:val="none" w:sz="0" w:space="0" w:color="auto"/>
          </w:divBdr>
        </w:div>
      </w:divsChild>
    </w:div>
    <w:div w:id="307713726">
      <w:bodyDiv w:val="1"/>
      <w:marLeft w:val="0"/>
      <w:marRight w:val="0"/>
      <w:marTop w:val="0"/>
      <w:marBottom w:val="0"/>
      <w:divBdr>
        <w:top w:val="none" w:sz="0" w:space="0" w:color="auto"/>
        <w:left w:val="none" w:sz="0" w:space="0" w:color="auto"/>
        <w:bottom w:val="none" w:sz="0" w:space="0" w:color="auto"/>
        <w:right w:val="none" w:sz="0" w:space="0" w:color="auto"/>
      </w:divBdr>
      <w:divsChild>
        <w:div w:id="1295598671">
          <w:marLeft w:val="0"/>
          <w:marRight w:val="0"/>
          <w:marTop w:val="0"/>
          <w:marBottom w:val="0"/>
          <w:divBdr>
            <w:top w:val="single" w:sz="2" w:space="0" w:color="D9D9E3"/>
            <w:left w:val="single" w:sz="2" w:space="0" w:color="D9D9E3"/>
            <w:bottom w:val="single" w:sz="2" w:space="0" w:color="D9D9E3"/>
            <w:right w:val="single" w:sz="2" w:space="0" w:color="D9D9E3"/>
          </w:divBdr>
          <w:divsChild>
            <w:div w:id="1154179805">
              <w:marLeft w:val="0"/>
              <w:marRight w:val="0"/>
              <w:marTop w:val="0"/>
              <w:marBottom w:val="0"/>
              <w:divBdr>
                <w:top w:val="single" w:sz="2" w:space="0" w:color="D9D9E3"/>
                <w:left w:val="single" w:sz="2" w:space="0" w:color="D9D9E3"/>
                <w:bottom w:val="single" w:sz="2" w:space="0" w:color="D9D9E3"/>
                <w:right w:val="single" w:sz="2" w:space="0" w:color="D9D9E3"/>
              </w:divBdr>
              <w:divsChild>
                <w:div w:id="2002926671">
                  <w:marLeft w:val="0"/>
                  <w:marRight w:val="0"/>
                  <w:marTop w:val="0"/>
                  <w:marBottom w:val="0"/>
                  <w:divBdr>
                    <w:top w:val="single" w:sz="2" w:space="0" w:color="D9D9E3"/>
                    <w:left w:val="single" w:sz="2" w:space="0" w:color="D9D9E3"/>
                    <w:bottom w:val="single" w:sz="2" w:space="0" w:color="D9D9E3"/>
                    <w:right w:val="single" w:sz="2" w:space="0" w:color="D9D9E3"/>
                  </w:divBdr>
                  <w:divsChild>
                    <w:div w:id="1280993284">
                      <w:marLeft w:val="0"/>
                      <w:marRight w:val="0"/>
                      <w:marTop w:val="0"/>
                      <w:marBottom w:val="0"/>
                      <w:divBdr>
                        <w:top w:val="single" w:sz="2" w:space="0" w:color="D9D9E3"/>
                        <w:left w:val="single" w:sz="2" w:space="0" w:color="D9D9E3"/>
                        <w:bottom w:val="single" w:sz="2" w:space="0" w:color="D9D9E3"/>
                        <w:right w:val="single" w:sz="2" w:space="0" w:color="D9D9E3"/>
                      </w:divBdr>
                      <w:divsChild>
                        <w:div w:id="710693459">
                          <w:marLeft w:val="0"/>
                          <w:marRight w:val="0"/>
                          <w:marTop w:val="0"/>
                          <w:marBottom w:val="0"/>
                          <w:divBdr>
                            <w:top w:val="single" w:sz="2" w:space="0" w:color="auto"/>
                            <w:left w:val="single" w:sz="2" w:space="0" w:color="auto"/>
                            <w:bottom w:val="single" w:sz="6" w:space="0" w:color="auto"/>
                            <w:right w:val="single" w:sz="2" w:space="0" w:color="auto"/>
                          </w:divBdr>
                          <w:divsChild>
                            <w:div w:id="1352610153">
                              <w:marLeft w:val="0"/>
                              <w:marRight w:val="0"/>
                              <w:marTop w:val="100"/>
                              <w:marBottom w:val="100"/>
                              <w:divBdr>
                                <w:top w:val="single" w:sz="2" w:space="0" w:color="D9D9E3"/>
                                <w:left w:val="single" w:sz="2" w:space="0" w:color="D9D9E3"/>
                                <w:bottom w:val="single" w:sz="2" w:space="0" w:color="D9D9E3"/>
                                <w:right w:val="single" w:sz="2" w:space="0" w:color="D9D9E3"/>
                              </w:divBdr>
                              <w:divsChild>
                                <w:div w:id="546843847">
                                  <w:marLeft w:val="0"/>
                                  <w:marRight w:val="0"/>
                                  <w:marTop w:val="0"/>
                                  <w:marBottom w:val="0"/>
                                  <w:divBdr>
                                    <w:top w:val="single" w:sz="2" w:space="0" w:color="D9D9E3"/>
                                    <w:left w:val="single" w:sz="2" w:space="0" w:color="D9D9E3"/>
                                    <w:bottom w:val="single" w:sz="2" w:space="0" w:color="D9D9E3"/>
                                    <w:right w:val="single" w:sz="2" w:space="0" w:color="D9D9E3"/>
                                  </w:divBdr>
                                  <w:divsChild>
                                    <w:div w:id="566187795">
                                      <w:marLeft w:val="0"/>
                                      <w:marRight w:val="0"/>
                                      <w:marTop w:val="0"/>
                                      <w:marBottom w:val="0"/>
                                      <w:divBdr>
                                        <w:top w:val="single" w:sz="2" w:space="0" w:color="D9D9E3"/>
                                        <w:left w:val="single" w:sz="2" w:space="0" w:color="D9D9E3"/>
                                        <w:bottom w:val="single" w:sz="2" w:space="0" w:color="D9D9E3"/>
                                        <w:right w:val="single" w:sz="2" w:space="0" w:color="D9D9E3"/>
                                      </w:divBdr>
                                      <w:divsChild>
                                        <w:div w:id="1812092615">
                                          <w:marLeft w:val="0"/>
                                          <w:marRight w:val="0"/>
                                          <w:marTop w:val="0"/>
                                          <w:marBottom w:val="0"/>
                                          <w:divBdr>
                                            <w:top w:val="single" w:sz="2" w:space="0" w:color="D9D9E3"/>
                                            <w:left w:val="single" w:sz="2" w:space="0" w:color="D9D9E3"/>
                                            <w:bottom w:val="single" w:sz="2" w:space="0" w:color="D9D9E3"/>
                                            <w:right w:val="single" w:sz="2" w:space="0" w:color="D9D9E3"/>
                                          </w:divBdr>
                                          <w:divsChild>
                                            <w:div w:id="9095351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87493263">
          <w:marLeft w:val="0"/>
          <w:marRight w:val="0"/>
          <w:marTop w:val="0"/>
          <w:marBottom w:val="0"/>
          <w:divBdr>
            <w:top w:val="none" w:sz="0" w:space="0" w:color="auto"/>
            <w:left w:val="none" w:sz="0" w:space="0" w:color="auto"/>
            <w:bottom w:val="none" w:sz="0" w:space="0" w:color="auto"/>
            <w:right w:val="none" w:sz="0" w:space="0" w:color="auto"/>
          </w:divBdr>
          <w:divsChild>
            <w:div w:id="700133971">
              <w:marLeft w:val="0"/>
              <w:marRight w:val="0"/>
              <w:marTop w:val="0"/>
              <w:marBottom w:val="0"/>
              <w:divBdr>
                <w:top w:val="single" w:sz="2" w:space="0" w:color="D9D9E3"/>
                <w:left w:val="single" w:sz="2" w:space="0" w:color="D9D9E3"/>
                <w:bottom w:val="single" w:sz="2" w:space="0" w:color="D9D9E3"/>
                <w:right w:val="single" w:sz="2" w:space="0" w:color="D9D9E3"/>
              </w:divBdr>
              <w:divsChild>
                <w:div w:id="5406791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99064748">
      <w:bodyDiv w:val="1"/>
      <w:marLeft w:val="0"/>
      <w:marRight w:val="0"/>
      <w:marTop w:val="0"/>
      <w:marBottom w:val="0"/>
      <w:divBdr>
        <w:top w:val="none" w:sz="0" w:space="0" w:color="auto"/>
        <w:left w:val="none" w:sz="0" w:space="0" w:color="auto"/>
        <w:bottom w:val="none" w:sz="0" w:space="0" w:color="auto"/>
        <w:right w:val="none" w:sz="0" w:space="0" w:color="auto"/>
      </w:divBdr>
    </w:div>
    <w:div w:id="433063901">
      <w:bodyDiv w:val="1"/>
      <w:marLeft w:val="0"/>
      <w:marRight w:val="0"/>
      <w:marTop w:val="0"/>
      <w:marBottom w:val="0"/>
      <w:divBdr>
        <w:top w:val="none" w:sz="0" w:space="0" w:color="auto"/>
        <w:left w:val="none" w:sz="0" w:space="0" w:color="auto"/>
        <w:bottom w:val="none" w:sz="0" w:space="0" w:color="auto"/>
        <w:right w:val="none" w:sz="0" w:space="0" w:color="auto"/>
      </w:divBdr>
    </w:div>
    <w:div w:id="455680565">
      <w:bodyDiv w:val="1"/>
      <w:marLeft w:val="0"/>
      <w:marRight w:val="0"/>
      <w:marTop w:val="0"/>
      <w:marBottom w:val="0"/>
      <w:divBdr>
        <w:top w:val="none" w:sz="0" w:space="0" w:color="auto"/>
        <w:left w:val="none" w:sz="0" w:space="0" w:color="auto"/>
        <w:bottom w:val="none" w:sz="0" w:space="0" w:color="auto"/>
        <w:right w:val="none" w:sz="0" w:space="0" w:color="auto"/>
      </w:divBdr>
    </w:div>
    <w:div w:id="720324757">
      <w:bodyDiv w:val="1"/>
      <w:marLeft w:val="0"/>
      <w:marRight w:val="0"/>
      <w:marTop w:val="0"/>
      <w:marBottom w:val="0"/>
      <w:divBdr>
        <w:top w:val="none" w:sz="0" w:space="0" w:color="auto"/>
        <w:left w:val="none" w:sz="0" w:space="0" w:color="auto"/>
        <w:bottom w:val="none" w:sz="0" w:space="0" w:color="auto"/>
        <w:right w:val="none" w:sz="0" w:space="0" w:color="auto"/>
      </w:divBdr>
    </w:div>
    <w:div w:id="722756898">
      <w:bodyDiv w:val="1"/>
      <w:marLeft w:val="0"/>
      <w:marRight w:val="0"/>
      <w:marTop w:val="0"/>
      <w:marBottom w:val="0"/>
      <w:divBdr>
        <w:top w:val="none" w:sz="0" w:space="0" w:color="auto"/>
        <w:left w:val="none" w:sz="0" w:space="0" w:color="auto"/>
        <w:bottom w:val="none" w:sz="0" w:space="0" w:color="auto"/>
        <w:right w:val="none" w:sz="0" w:space="0" w:color="auto"/>
      </w:divBdr>
    </w:div>
    <w:div w:id="1123422311">
      <w:bodyDiv w:val="1"/>
      <w:marLeft w:val="0"/>
      <w:marRight w:val="0"/>
      <w:marTop w:val="0"/>
      <w:marBottom w:val="0"/>
      <w:divBdr>
        <w:top w:val="none" w:sz="0" w:space="0" w:color="auto"/>
        <w:left w:val="none" w:sz="0" w:space="0" w:color="auto"/>
        <w:bottom w:val="none" w:sz="0" w:space="0" w:color="auto"/>
        <w:right w:val="none" w:sz="0" w:space="0" w:color="auto"/>
      </w:divBdr>
    </w:div>
    <w:div w:id="1214850198">
      <w:bodyDiv w:val="1"/>
      <w:marLeft w:val="0"/>
      <w:marRight w:val="0"/>
      <w:marTop w:val="0"/>
      <w:marBottom w:val="0"/>
      <w:divBdr>
        <w:top w:val="none" w:sz="0" w:space="0" w:color="auto"/>
        <w:left w:val="none" w:sz="0" w:space="0" w:color="auto"/>
        <w:bottom w:val="none" w:sz="0" w:space="0" w:color="auto"/>
        <w:right w:val="none" w:sz="0" w:space="0" w:color="auto"/>
      </w:divBdr>
      <w:divsChild>
        <w:div w:id="1133668241">
          <w:marLeft w:val="0"/>
          <w:marRight w:val="0"/>
          <w:marTop w:val="0"/>
          <w:marBottom w:val="0"/>
          <w:divBdr>
            <w:top w:val="none" w:sz="0" w:space="0" w:color="auto"/>
            <w:left w:val="none" w:sz="0" w:space="0" w:color="auto"/>
            <w:bottom w:val="none" w:sz="0" w:space="0" w:color="auto"/>
            <w:right w:val="none" w:sz="0" w:space="0" w:color="auto"/>
          </w:divBdr>
          <w:divsChild>
            <w:div w:id="14113303">
              <w:marLeft w:val="0"/>
              <w:marRight w:val="0"/>
              <w:marTop w:val="0"/>
              <w:marBottom w:val="0"/>
              <w:divBdr>
                <w:top w:val="none" w:sz="0" w:space="0" w:color="auto"/>
                <w:left w:val="none" w:sz="0" w:space="0" w:color="auto"/>
                <w:bottom w:val="none" w:sz="0" w:space="0" w:color="auto"/>
                <w:right w:val="none" w:sz="0" w:space="0" w:color="auto"/>
              </w:divBdr>
              <w:divsChild>
                <w:div w:id="7903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90930">
      <w:bodyDiv w:val="1"/>
      <w:marLeft w:val="0"/>
      <w:marRight w:val="0"/>
      <w:marTop w:val="0"/>
      <w:marBottom w:val="0"/>
      <w:divBdr>
        <w:top w:val="none" w:sz="0" w:space="0" w:color="auto"/>
        <w:left w:val="none" w:sz="0" w:space="0" w:color="auto"/>
        <w:bottom w:val="none" w:sz="0" w:space="0" w:color="auto"/>
        <w:right w:val="none" w:sz="0" w:space="0" w:color="auto"/>
      </w:divBdr>
      <w:divsChild>
        <w:div w:id="1753969634">
          <w:marLeft w:val="0"/>
          <w:marRight w:val="0"/>
          <w:marTop w:val="0"/>
          <w:marBottom w:val="0"/>
          <w:divBdr>
            <w:top w:val="none" w:sz="0" w:space="0" w:color="auto"/>
            <w:left w:val="none" w:sz="0" w:space="0" w:color="auto"/>
            <w:bottom w:val="none" w:sz="0" w:space="0" w:color="auto"/>
            <w:right w:val="none" w:sz="0" w:space="0" w:color="auto"/>
          </w:divBdr>
        </w:div>
      </w:divsChild>
    </w:div>
    <w:div w:id="1395272084">
      <w:bodyDiv w:val="1"/>
      <w:marLeft w:val="0"/>
      <w:marRight w:val="0"/>
      <w:marTop w:val="0"/>
      <w:marBottom w:val="0"/>
      <w:divBdr>
        <w:top w:val="none" w:sz="0" w:space="0" w:color="auto"/>
        <w:left w:val="none" w:sz="0" w:space="0" w:color="auto"/>
        <w:bottom w:val="none" w:sz="0" w:space="0" w:color="auto"/>
        <w:right w:val="none" w:sz="0" w:space="0" w:color="auto"/>
      </w:divBdr>
    </w:div>
    <w:div w:id="1421677208">
      <w:bodyDiv w:val="1"/>
      <w:marLeft w:val="0"/>
      <w:marRight w:val="0"/>
      <w:marTop w:val="0"/>
      <w:marBottom w:val="0"/>
      <w:divBdr>
        <w:top w:val="none" w:sz="0" w:space="0" w:color="auto"/>
        <w:left w:val="none" w:sz="0" w:space="0" w:color="auto"/>
        <w:bottom w:val="none" w:sz="0" w:space="0" w:color="auto"/>
        <w:right w:val="none" w:sz="0" w:space="0" w:color="auto"/>
      </w:divBdr>
    </w:div>
    <w:div w:id="1689872229">
      <w:bodyDiv w:val="1"/>
      <w:marLeft w:val="0"/>
      <w:marRight w:val="0"/>
      <w:marTop w:val="0"/>
      <w:marBottom w:val="0"/>
      <w:divBdr>
        <w:top w:val="none" w:sz="0" w:space="0" w:color="auto"/>
        <w:left w:val="none" w:sz="0" w:space="0" w:color="auto"/>
        <w:bottom w:val="none" w:sz="0" w:space="0" w:color="auto"/>
        <w:right w:val="none" w:sz="0" w:space="0" w:color="auto"/>
      </w:divBdr>
      <w:divsChild>
        <w:div w:id="84225797">
          <w:marLeft w:val="0"/>
          <w:marRight w:val="0"/>
          <w:marTop w:val="0"/>
          <w:marBottom w:val="0"/>
          <w:divBdr>
            <w:top w:val="none" w:sz="0" w:space="0" w:color="auto"/>
            <w:left w:val="none" w:sz="0" w:space="0" w:color="auto"/>
            <w:bottom w:val="none" w:sz="0" w:space="0" w:color="auto"/>
            <w:right w:val="none" w:sz="0" w:space="0" w:color="auto"/>
          </w:divBdr>
          <w:divsChild>
            <w:div w:id="1245452830">
              <w:marLeft w:val="0"/>
              <w:marRight w:val="0"/>
              <w:marTop w:val="0"/>
              <w:marBottom w:val="0"/>
              <w:divBdr>
                <w:top w:val="none" w:sz="0" w:space="0" w:color="auto"/>
                <w:left w:val="none" w:sz="0" w:space="0" w:color="auto"/>
                <w:bottom w:val="none" w:sz="0" w:space="0" w:color="auto"/>
                <w:right w:val="none" w:sz="0" w:space="0" w:color="auto"/>
              </w:divBdr>
              <w:divsChild>
                <w:div w:id="6041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1583">
      <w:bodyDiv w:val="1"/>
      <w:marLeft w:val="0"/>
      <w:marRight w:val="0"/>
      <w:marTop w:val="0"/>
      <w:marBottom w:val="0"/>
      <w:divBdr>
        <w:top w:val="none" w:sz="0" w:space="0" w:color="auto"/>
        <w:left w:val="none" w:sz="0" w:space="0" w:color="auto"/>
        <w:bottom w:val="none" w:sz="0" w:space="0" w:color="auto"/>
        <w:right w:val="none" w:sz="0" w:space="0" w:color="auto"/>
      </w:divBdr>
    </w:div>
    <w:div w:id="17896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7C422-0C57-4DE8-B220-79EBCEFFE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13</Pages>
  <Words>13843</Words>
  <Characters>78906</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ARTICLE TEMPLATE</vt:lpstr>
    </vt:vector>
  </TitlesOfParts>
  <Company/>
  <LinksUpToDate>false</LinksUpToDate>
  <CharactersWithSpaces>92564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dc:title>
  <dc:subject/>
  <dc:creator/>
  <cp:keywords/>
  <dc:description/>
  <cp:lastModifiedBy>Fatmasari Endayani</cp:lastModifiedBy>
  <cp:revision>75</cp:revision>
  <dcterms:created xsi:type="dcterms:W3CDTF">2021-11-24T04:36:00Z</dcterms:created>
  <dcterms:modified xsi:type="dcterms:W3CDTF">2023-03-01T07:38:00Z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d4319931-343d-34df-a8ed-0a840a40548a</vt:lpwstr>
  </property>
  <property fmtid="{D5CDD505-2E9C-101B-9397-08002B2CF9AE}" pid="24" name="Mendeley Citation Style_1">
    <vt:lpwstr>http://www.zotero.org/styles/apa</vt:lpwstr>
  </property>
</Properties>
</file>