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BD3" w:rsidRDefault="00E151F3">
      <w:pPr>
        <w:ind w:left="0" w:hanging="2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 SURAT PERNYATAAN ARTIKEL ILMIAH</w:t>
      </w:r>
    </w:p>
    <w:p w:rsidR="003C0BD3" w:rsidRDefault="00E151F3">
      <w:pPr>
        <w:ind w:left="0" w:hanging="2"/>
        <w:rPr>
          <w:rFonts w:ascii="Cambria" w:eastAsia="Cambria" w:hAnsi="Cambria" w:cs="Cambria"/>
        </w:rPr>
      </w:pPr>
      <w:r>
        <w:t xml:space="preserve">     </w:t>
      </w:r>
    </w:p>
    <w:p w:rsidR="003C0BD3" w:rsidRDefault="00E151F3">
      <w:pPr>
        <w:ind w:left="0"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Saya yang bertandatangan di bawah ini (Penulis Pertama) :</w:t>
      </w:r>
    </w:p>
    <w:p w:rsidR="003C0BD3" w:rsidRPr="001313FC" w:rsidRDefault="00E151F3">
      <w:pPr>
        <w:tabs>
          <w:tab w:val="left" w:pos="2700"/>
        </w:tabs>
        <w:ind w:left="0" w:hanging="2"/>
        <w:rPr>
          <w:rFonts w:ascii="Cambria" w:eastAsia="Cambria" w:hAnsi="Cambria" w:cs="Cambria"/>
          <w:lang w:val="id-ID"/>
        </w:rPr>
      </w:pPr>
      <w:r>
        <w:rPr>
          <w:rFonts w:ascii="Cambria" w:eastAsia="Cambria" w:hAnsi="Cambria" w:cs="Cambria"/>
        </w:rPr>
        <w:t>Nama</w:t>
      </w:r>
      <w:r>
        <w:rPr>
          <w:rFonts w:ascii="Cambria" w:eastAsia="Cambria" w:hAnsi="Cambria" w:cs="Cambria"/>
        </w:rPr>
        <w:tab/>
        <w:t>:</w:t>
      </w:r>
      <w:r w:rsidR="001313FC">
        <w:rPr>
          <w:rFonts w:ascii="Cambria" w:eastAsia="Cambria" w:hAnsi="Cambria" w:cs="Cambria"/>
          <w:lang w:val="id-ID"/>
        </w:rPr>
        <w:t xml:space="preserve"> Lydia Kurnia Putri Rosari</w:t>
      </w:r>
      <w:r>
        <w:rPr>
          <w:rFonts w:ascii="Cambria" w:eastAsia="Cambria" w:hAnsi="Cambria" w:cs="Cambria"/>
        </w:rPr>
        <w:br/>
        <w:t>Asal Instansi</w:t>
      </w:r>
      <w:r>
        <w:rPr>
          <w:rFonts w:ascii="Cambria" w:eastAsia="Cambria" w:hAnsi="Cambria" w:cs="Cambria"/>
        </w:rPr>
        <w:tab/>
        <w:t>:</w:t>
      </w:r>
      <w:r w:rsidR="001313FC">
        <w:rPr>
          <w:rFonts w:ascii="Cambria" w:eastAsia="Cambria" w:hAnsi="Cambria" w:cs="Cambria"/>
          <w:lang w:val="id-ID"/>
        </w:rPr>
        <w:t xml:space="preserve"> Universitas Brawijaya</w:t>
      </w:r>
    </w:p>
    <w:p w:rsidR="003C0BD3" w:rsidRPr="001313FC" w:rsidRDefault="00E151F3">
      <w:pPr>
        <w:tabs>
          <w:tab w:val="left" w:pos="2700"/>
        </w:tabs>
        <w:ind w:left="0" w:hanging="2"/>
        <w:rPr>
          <w:rFonts w:ascii="Cambria" w:eastAsia="Cambria" w:hAnsi="Cambria" w:cs="Cambria"/>
          <w:lang w:val="id-ID"/>
        </w:rPr>
      </w:pPr>
      <w:r>
        <w:rPr>
          <w:rFonts w:ascii="Cambria" w:eastAsia="Cambria" w:hAnsi="Cambria" w:cs="Cambria"/>
        </w:rPr>
        <w:t>Alamat Domisili</w:t>
      </w:r>
      <w:r>
        <w:rPr>
          <w:rFonts w:ascii="Cambria" w:eastAsia="Cambria" w:hAnsi="Cambria" w:cs="Cambria"/>
        </w:rPr>
        <w:tab/>
        <w:t>:</w:t>
      </w:r>
      <w:r w:rsidR="001313FC">
        <w:rPr>
          <w:rFonts w:ascii="Cambria" w:eastAsia="Cambria" w:hAnsi="Cambria" w:cs="Cambria"/>
          <w:lang w:val="id-ID"/>
        </w:rPr>
        <w:t xml:space="preserve"> Jl dr Wahidin Sudirohusodo no 200 Gurah, Kab. Kediri</w:t>
      </w:r>
    </w:p>
    <w:p w:rsidR="003C0BD3" w:rsidRPr="001313FC" w:rsidRDefault="00E151F3">
      <w:pPr>
        <w:tabs>
          <w:tab w:val="left" w:pos="2700"/>
        </w:tabs>
        <w:ind w:left="0" w:hanging="2"/>
        <w:rPr>
          <w:rFonts w:ascii="Cambria" w:eastAsia="Cambria" w:hAnsi="Cambria" w:cs="Cambria"/>
          <w:lang w:val="id-ID"/>
        </w:rPr>
      </w:pPr>
      <w:r>
        <w:rPr>
          <w:rFonts w:ascii="Cambria" w:eastAsia="Cambria" w:hAnsi="Cambria" w:cs="Cambria"/>
        </w:rPr>
        <w:t>Nomor Handphone</w:t>
      </w:r>
      <w:r>
        <w:rPr>
          <w:rFonts w:ascii="Cambria" w:eastAsia="Cambria" w:hAnsi="Cambria" w:cs="Cambria"/>
        </w:rPr>
        <w:tab/>
        <w:t>:</w:t>
      </w:r>
      <w:r w:rsidR="001313FC">
        <w:rPr>
          <w:rFonts w:ascii="Cambria" w:eastAsia="Cambria" w:hAnsi="Cambria" w:cs="Cambria"/>
          <w:lang w:val="id-ID"/>
        </w:rPr>
        <w:t xml:space="preserve"> 082210082176</w:t>
      </w:r>
    </w:p>
    <w:p w:rsidR="003C0BD3" w:rsidRDefault="00E151F3">
      <w:pPr>
        <w:tabs>
          <w:tab w:val="left" w:pos="2700"/>
        </w:tabs>
        <w:ind w:left="0" w:hanging="2"/>
        <w:rPr>
          <w:rFonts w:ascii="Cambria" w:eastAsia="Cambria" w:hAnsi="Cambria" w:cs="Cambria"/>
        </w:rPr>
      </w:pPr>
      <w:r>
        <w:t xml:space="preserve">     </w:t>
      </w:r>
    </w:p>
    <w:p w:rsidR="003C0BD3" w:rsidRDefault="00E151F3">
      <w:pPr>
        <w:ind w:left="0"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Saya yang bertandatangan di bawah ini (Penulis Kedua):</w:t>
      </w:r>
    </w:p>
    <w:p w:rsidR="003C0BD3" w:rsidRDefault="00E151F3">
      <w:pPr>
        <w:tabs>
          <w:tab w:val="left" w:pos="2700"/>
        </w:tabs>
        <w:ind w:left="0"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Nama</w:t>
      </w:r>
      <w:r>
        <w:rPr>
          <w:rFonts w:ascii="Cambria" w:eastAsia="Cambria" w:hAnsi="Cambria" w:cs="Cambria"/>
        </w:rPr>
        <w:tab/>
        <w:t>:</w:t>
      </w:r>
      <w:r>
        <w:rPr>
          <w:rFonts w:ascii="Cambria" w:eastAsia="Cambria" w:hAnsi="Cambria" w:cs="Cambria"/>
        </w:rPr>
        <w:br/>
        <w:t>Asal Instansi</w:t>
      </w:r>
      <w:r>
        <w:rPr>
          <w:rFonts w:ascii="Cambria" w:eastAsia="Cambria" w:hAnsi="Cambria" w:cs="Cambria"/>
        </w:rPr>
        <w:tab/>
        <w:t>:</w:t>
      </w:r>
    </w:p>
    <w:p w:rsidR="003C0BD3" w:rsidRDefault="00E151F3">
      <w:pPr>
        <w:tabs>
          <w:tab w:val="left" w:pos="2700"/>
        </w:tabs>
        <w:ind w:left="0"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Alamat Domisili</w:t>
      </w:r>
      <w:r>
        <w:rPr>
          <w:rFonts w:ascii="Cambria" w:eastAsia="Cambria" w:hAnsi="Cambria" w:cs="Cambria"/>
        </w:rPr>
        <w:tab/>
        <w:t>:</w:t>
      </w:r>
    </w:p>
    <w:p w:rsidR="003C0BD3" w:rsidRDefault="00E151F3">
      <w:pPr>
        <w:tabs>
          <w:tab w:val="left" w:pos="2700"/>
        </w:tabs>
        <w:ind w:left="0"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Nomor Handphone</w:t>
      </w:r>
      <w:r>
        <w:rPr>
          <w:rFonts w:ascii="Cambria" w:eastAsia="Cambria" w:hAnsi="Cambria" w:cs="Cambria"/>
        </w:rPr>
        <w:tab/>
        <w:t>:</w:t>
      </w:r>
    </w:p>
    <w:p w:rsidR="003C0BD3" w:rsidRDefault="003C0BD3">
      <w:pPr>
        <w:tabs>
          <w:tab w:val="left" w:pos="2700"/>
        </w:tabs>
        <w:ind w:left="0" w:hanging="2"/>
        <w:rPr>
          <w:rFonts w:ascii="Cambria" w:eastAsia="Cambria" w:hAnsi="Cambria" w:cs="Cambria"/>
        </w:rPr>
      </w:pPr>
    </w:p>
    <w:p w:rsidR="003C0BD3" w:rsidRDefault="00E151F3">
      <w:pPr>
        <w:ind w:left="0"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dengan ini menyatakan bahwa artikel ilmiah dengan judul:</w:t>
      </w:r>
    </w:p>
    <w:p w:rsidR="003C0BD3" w:rsidRPr="001313FC" w:rsidRDefault="001313FC">
      <w:pPr>
        <w:ind w:left="0" w:hanging="2"/>
        <w:jc w:val="both"/>
        <w:rPr>
          <w:rFonts w:ascii="Cambria" w:eastAsia="Cambria" w:hAnsi="Cambria" w:cs="Cambria"/>
          <w:lang w:val="id-ID"/>
        </w:rPr>
      </w:pPr>
      <w:r>
        <w:rPr>
          <w:rFonts w:ascii="Cambria" w:eastAsia="Cambria" w:hAnsi="Cambria" w:cs="Cambria"/>
          <w:lang w:val="id-ID"/>
        </w:rPr>
        <w:t>IMPLIKASI YURIDIS PARATE EKSEKUSI OBYEK HAK TANGGUNGAN (STUDI PADA PT BANK CENTRAL ASIA TBK. CABANG KEDIRI)</w:t>
      </w:r>
    </w:p>
    <w:p w:rsidR="003C0BD3" w:rsidRDefault="003C0BD3" w:rsidP="001313FC">
      <w:pPr>
        <w:ind w:leftChars="0" w:left="0" w:firstLineChars="0" w:firstLine="0"/>
        <w:jc w:val="both"/>
        <w:rPr>
          <w:rFonts w:ascii="Cambria" w:eastAsia="Cambria" w:hAnsi="Cambria" w:cs="Cambria"/>
        </w:rPr>
      </w:pPr>
    </w:p>
    <w:p w:rsidR="003C0BD3" w:rsidRDefault="00E151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Merupakan naskah asli, hasil pemikiran sendiri, bukan saduran/terjemahan, dan belum pernah dipublikasikan di media apapun. Karya ilmiah ini sepenuhnya merupakan karya intelektual kami dan seluruh sumber yang menjadi rujukan dalam karya ilmiah ini telah dis</w:t>
      </w:r>
      <w:r>
        <w:rPr>
          <w:rFonts w:ascii="Cambria" w:eastAsia="Cambria" w:hAnsi="Cambria" w:cs="Cambria"/>
          <w:color w:val="000000"/>
        </w:rPr>
        <w:t>ebutkan sesuai kaidah akademik yang berlaku.</w:t>
      </w:r>
    </w:p>
    <w:p w:rsidR="003C0BD3" w:rsidRDefault="00E151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Bahwa terkait dengan proses penerbitan artikel ilmiah pada Jurnal Cakrawala Hukum Volume.... Nomor .... Tahun...., kami bersedia membayar biaya pendaftaran jurnal sebesar Rp. </w:t>
      </w:r>
      <w:r>
        <w:rPr>
          <w:rFonts w:ascii="Cambria" w:eastAsia="Cambria" w:hAnsi="Cambria" w:cs="Cambria"/>
        </w:rPr>
        <w:t>85</w:t>
      </w:r>
      <w:r>
        <w:rPr>
          <w:rFonts w:ascii="Cambria" w:eastAsia="Cambria" w:hAnsi="Cambria" w:cs="Cambria"/>
          <w:color w:val="000000"/>
        </w:rPr>
        <w:t>0.000,- (</w:t>
      </w:r>
      <w:r>
        <w:rPr>
          <w:rFonts w:ascii="Cambria" w:eastAsia="Cambria" w:hAnsi="Cambria" w:cs="Cambria"/>
        </w:rPr>
        <w:t>delapan</w:t>
      </w:r>
      <w:r>
        <w:rPr>
          <w:rFonts w:ascii="Cambria" w:eastAsia="Cambria" w:hAnsi="Cambria" w:cs="Cambria"/>
          <w:color w:val="000000"/>
        </w:rPr>
        <w:t xml:space="preserve"> ratus lima puluh </w:t>
      </w:r>
      <w:r>
        <w:rPr>
          <w:rFonts w:ascii="Cambria" w:eastAsia="Cambria" w:hAnsi="Cambria" w:cs="Cambria"/>
          <w:color w:val="000000"/>
        </w:rPr>
        <w:t>ribu rupiah) yang akan dibayarkan se</w:t>
      </w:r>
      <w:r>
        <w:rPr>
          <w:rFonts w:ascii="Cambria" w:eastAsia="Cambria" w:hAnsi="Cambria" w:cs="Cambria"/>
        </w:rPr>
        <w:t>belum</w:t>
      </w:r>
      <w:r>
        <w:rPr>
          <w:rFonts w:ascii="Cambria" w:eastAsia="Cambria" w:hAnsi="Cambria" w:cs="Cambria"/>
          <w:color w:val="000000"/>
        </w:rPr>
        <w:t xml:space="preserve"> jurnal terbit.</w:t>
      </w:r>
    </w:p>
    <w:p w:rsidR="003C0BD3" w:rsidRDefault="00E151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</w:rPr>
        <w:t>Kami bersedia bertanggung jawab jika kelak terdapat pihak tertentu yang merasa dirugikan secara pribadi atau bila ada tuntutan hukum atas diterbitkannya artikel ini.</w:t>
      </w:r>
    </w:p>
    <w:p w:rsidR="003C0BD3" w:rsidRDefault="00E151F3">
      <w:pPr>
        <w:spacing w:after="240" w:line="276" w:lineRule="auto"/>
        <w:ind w:left="0" w:hanging="2"/>
        <w:jc w:val="both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</w:rPr>
        <w:t>Demikian pernyataan ini saya nyat</w:t>
      </w:r>
      <w:r>
        <w:rPr>
          <w:rFonts w:ascii="Cambria" w:eastAsia="Cambria" w:hAnsi="Cambria" w:cs="Cambria"/>
        </w:rPr>
        <w:t>akan secara benar dengan penuh tanggung jawab.</w:t>
      </w:r>
    </w:p>
    <w:p w:rsidR="003C0BD3" w:rsidRPr="001313FC" w:rsidRDefault="00E151F3">
      <w:pPr>
        <w:ind w:left="0" w:hanging="2"/>
        <w:jc w:val="right"/>
        <w:rPr>
          <w:rFonts w:ascii="Cambria" w:eastAsia="Cambria" w:hAnsi="Cambria" w:cs="Cambria"/>
          <w:lang w:val="id-ID"/>
        </w:rPr>
      </w:pPr>
      <w:r>
        <w:rPr>
          <w:rFonts w:ascii="Cambria" w:eastAsia="Cambria" w:hAnsi="Cambria" w:cs="Cambria"/>
        </w:rPr>
        <w:t xml:space="preserve"> </w:t>
      </w:r>
      <w:r w:rsidR="001313FC">
        <w:rPr>
          <w:rFonts w:ascii="Cambria" w:eastAsia="Cambria" w:hAnsi="Cambria" w:cs="Cambria"/>
          <w:lang w:val="id-ID"/>
        </w:rPr>
        <w:t>Kediri, 21 Desember 2020</w:t>
      </w:r>
    </w:p>
    <w:p w:rsidR="003C0BD3" w:rsidRDefault="00E151F3">
      <w:pPr>
        <w:ind w:left="0"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Yang menyatakan,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</w:p>
    <w:p w:rsidR="003C0BD3" w:rsidRDefault="00E151F3">
      <w:pPr>
        <w:ind w:left="0"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Penulis Pertama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           Penulis Kedua</w:t>
      </w:r>
    </w:p>
    <w:p w:rsidR="003C0BD3" w:rsidRDefault="00E151F3">
      <w:pPr>
        <w:ind w:left="0" w:hanging="2"/>
        <w:rPr>
          <w:rFonts w:ascii="Cambria" w:eastAsia="Cambria" w:hAnsi="Cambria" w:cs="Cambria"/>
        </w:rPr>
      </w:pPr>
      <w: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25400</wp:posOffset>
                </wp:positionV>
                <wp:extent cx="809625" cy="478790"/>
                <wp:effectExtent l="0" t="0" r="0" b="0"/>
                <wp:wrapNone/>
                <wp:docPr id="1033" name="Rectangle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45950" y="3545368"/>
                          <a:ext cx="800100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C0BD3" w:rsidRDefault="00E151F3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2"/>
                              </w:rPr>
                              <w:t xml:space="preserve">Materai </w:t>
                            </w:r>
                          </w:p>
                          <w:p w:rsidR="003C0BD3" w:rsidRDefault="00E151F3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2"/>
                              </w:rPr>
                              <w:t>Rp. 6000</w:t>
                            </w:r>
                          </w:p>
                          <w:p w:rsidR="003C0BD3" w:rsidRDefault="003C0BD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3898900</wp:posOffset>
                </wp:positionH>
                <wp:positionV relativeFrom="paragraph">
                  <wp:posOffset>25400</wp:posOffset>
                </wp:positionV>
                <wp:extent cx="809625" cy="478790"/>
                <wp:effectExtent b="0" l="0" r="0" t="0"/>
                <wp:wrapNone/>
                <wp:docPr id="103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4787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828675" cy="478790"/>
                <wp:effectExtent l="0" t="0" r="0" b="0"/>
                <wp:wrapNone/>
                <wp:docPr id="1032" name="Rectangle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6425" y="3545368"/>
                          <a:ext cx="819150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C0BD3" w:rsidRDefault="00E151F3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2"/>
                              </w:rPr>
                              <w:t xml:space="preserve">Materai </w:t>
                            </w:r>
                          </w:p>
                          <w:p w:rsidR="003C0BD3" w:rsidRDefault="00E151F3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2"/>
                              </w:rPr>
                              <w:t>Rp. 6000</w:t>
                            </w:r>
                          </w:p>
                          <w:p w:rsidR="003C0BD3" w:rsidRDefault="003C0BD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828675" cy="478790"/>
                <wp:effectExtent b="0" l="0" r="0" t="0"/>
                <wp:wrapNone/>
                <wp:docPr id="103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675" cy="4787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C0BD3" w:rsidRDefault="003C0BD3">
      <w:pPr>
        <w:ind w:left="0" w:hanging="2"/>
      </w:pPr>
    </w:p>
    <w:p w:rsidR="003C0BD3" w:rsidRDefault="003C0BD3">
      <w:pPr>
        <w:ind w:left="0" w:hanging="2"/>
        <w:rPr>
          <w:rFonts w:ascii="Cambria" w:eastAsia="Cambria" w:hAnsi="Cambria" w:cs="Cambria"/>
        </w:rPr>
      </w:pPr>
    </w:p>
    <w:p w:rsidR="003C0BD3" w:rsidRDefault="00E151F3">
      <w:pPr>
        <w:ind w:left="0"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</w:t>
      </w:r>
      <w:r w:rsidR="001313FC">
        <w:rPr>
          <w:rFonts w:ascii="Cambria" w:eastAsia="Cambria" w:hAnsi="Cambria" w:cs="Cambria"/>
          <w:lang w:val="id-ID"/>
        </w:rPr>
        <w:t>Lydia Kurnia Putri Rosari</w:t>
      </w:r>
      <w:r>
        <w:rPr>
          <w:rFonts w:ascii="Cambria" w:eastAsia="Cambria" w:hAnsi="Cambria" w:cs="Cambria"/>
        </w:rPr>
        <w:t>)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 xml:space="preserve">         (..…..…………………........)</w:t>
      </w:r>
      <w:r>
        <w:br w:type="page"/>
      </w:r>
    </w:p>
    <w:p w:rsidR="003C0BD3" w:rsidRDefault="00E151F3">
      <w:pPr>
        <w:ind w:left="0" w:hanging="2"/>
        <w:jc w:val="center"/>
        <w:rPr>
          <w:rFonts w:ascii="Cambria" w:eastAsia="Cambria" w:hAnsi="Cambria" w:cs="Cambria"/>
        </w:rPr>
      </w:pPr>
      <w:r>
        <w:lastRenderedPageBreak/>
        <w:t xml:space="preserve">    </w:t>
      </w:r>
      <w:r>
        <w:rPr>
          <w:rFonts w:ascii="Cambria" w:eastAsia="Cambria" w:hAnsi="Cambria" w:cs="Cambria"/>
          <w:b/>
        </w:rPr>
        <w:t>SURAT PERNYATAAN ARTIKEL ILMIAH</w:t>
      </w:r>
    </w:p>
    <w:p w:rsidR="003C0BD3" w:rsidRDefault="003C0BD3">
      <w:pPr>
        <w:ind w:left="0" w:hanging="2"/>
        <w:rPr>
          <w:rFonts w:ascii="Cambria" w:eastAsia="Cambria" w:hAnsi="Cambria" w:cs="Cambria"/>
        </w:rPr>
      </w:pPr>
    </w:p>
    <w:p w:rsidR="003C0BD3" w:rsidRDefault="00E151F3">
      <w:pPr>
        <w:ind w:left="0"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Saya yang bertandatangan di bawah ini:</w:t>
      </w:r>
    </w:p>
    <w:p w:rsidR="003C0BD3" w:rsidRPr="001313FC" w:rsidRDefault="00E151F3">
      <w:pPr>
        <w:tabs>
          <w:tab w:val="left" w:pos="2700"/>
        </w:tabs>
        <w:ind w:left="0" w:hanging="2"/>
        <w:rPr>
          <w:rFonts w:ascii="Cambria" w:eastAsia="Cambria" w:hAnsi="Cambria" w:cs="Cambria"/>
          <w:lang w:val="id-ID"/>
        </w:rPr>
      </w:pPr>
      <w:r>
        <w:rPr>
          <w:rFonts w:ascii="Cambria" w:eastAsia="Cambria" w:hAnsi="Cambria" w:cs="Cambria"/>
        </w:rPr>
        <w:t>Nama</w:t>
      </w:r>
      <w:r>
        <w:rPr>
          <w:rFonts w:ascii="Cambria" w:eastAsia="Cambria" w:hAnsi="Cambria" w:cs="Cambria"/>
        </w:rPr>
        <w:tab/>
        <w:t>:</w:t>
      </w:r>
      <w:r w:rsidR="001313FC">
        <w:rPr>
          <w:rFonts w:ascii="Cambria" w:eastAsia="Cambria" w:hAnsi="Cambria" w:cs="Cambria"/>
          <w:lang w:val="id-ID"/>
        </w:rPr>
        <w:t xml:space="preserve"> Lydia Kurnia Putri Rosari</w:t>
      </w:r>
      <w:r>
        <w:rPr>
          <w:rFonts w:ascii="Cambria" w:eastAsia="Cambria" w:hAnsi="Cambria" w:cs="Cambria"/>
        </w:rPr>
        <w:br/>
        <w:t>Asal Instansi</w:t>
      </w:r>
      <w:r>
        <w:rPr>
          <w:rFonts w:ascii="Cambria" w:eastAsia="Cambria" w:hAnsi="Cambria" w:cs="Cambria"/>
        </w:rPr>
        <w:tab/>
        <w:t>:</w:t>
      </w:r>
      <w:r w:rsidR="001313FC">
        <w:rPr>
          <w:rFonts w:ascii="Cambria" w:eastAsia="Cambria" w:hAnsi="Cambria" w:cs="Cambria"/>
          <w:lang w:val="id-ID"/>
        </w:rPr>
        <w:t xml:space="preserve"> Universitas Brawijaya</w:t>
      </w:r>
    </w:p>
    <w:p w:rsidR="003C0BD3" w:rsidRPr="001313FC" w:rsidRDefault="00E151F3">
      <w:pPr>
        <w:tabs>
          <w:tab w:val="left" w:pos="2700"/>
        </w:tabs>
        <w:ind w:left="0" w:hanging="2"/>
        <w:rPr>
          <w:rFonts w:ascii="Cambria" w:eastAsia="Cambria" w:hAnsi="Cambria" w:cs="Cambria"/>
          <w:lang w:val="id-ID"/>
        </w:rPr>
      </w:pPr>
      <w:r>
        <w:rPr>
          <w:rFonts w:ascii="Cambria" w:eastAsia="Cambria" w:hAnsi="Cambria" w:cs="Cambria"/>
        </w:rPr>
        <w:t>Alamat Domisili</w:t>
      </w:r>
      <w:r>
        <w:rPr>
          <w:rFonts w:ascii="Cambria" w:eastAsia="Cambria" w:hAnsi="Cambria" w:cs="Cambria"/>
        </w:rPr>
        <w:tab/>
        <w:t>:</w:t>
      </w:r>
      <w:r w:rsidR="001313FC">
        <w:rPr>
          <w:rFonts w:ascii="Cambria" w:eastAsia="Cambria" w:hAnsi="Cambria" w:cs="Cambria"/>
          <w:lang w:val="id-ID"/>
        </w:rPr>
        <w:t xml:space="preserve"> Jl dr Wahidin Sudirohusodo no 200 Gurah, Kab. Kediri</w:t>
      </w:r>
    </w:p>
    <w:p w:rsidR="003C0BD3" w:rsidRPr="001313FC" w:rsidRDefault="00E151F3">
      <w:pPr>
        <w:tabs>
          <w:tab w:val="left" w:pos="2700"/>
        </w:tabs>
        <w:ind w:left="0" w:hanging="2"/>
        <w:rPr>
          <w:rFonts w:ascii="Cambria" w:eastAsia="Cambria" w:hAnsi="Cambria" w:cs="Cambria"/>
          <w:lang w:val="id-ID"/>
        </w:rPr>
      </w:pPr>
      <w:r>
        <w:rPr>
          <w:rFonts w:ascii="Cambria" w:eastAsia="Cambria" w:hAnsi="Cambria" w:cs="Cambria"/>
        </w:rPr>
        <w:t>Nomor Handphone</w:t>
      </w:r>
      <w:r>
        <w:rPr>
          <w:rFonts w:ascii="Cambria" w:eastAsia="Cambria" w:hAnsi="Cambria" w:cs="Cambria"/>
        </w:rPr>
        <w:tab/>
        <w:t>:</w:t>
      </w:r>
      <w:r w:rsidR="001313FC">
        <w:rPr>
          <w:rFonts w:ascii="Cambria" w:eastAsia="Cambria" w:hAnsi="Cambria" w:cs="Cambria"/>
          <w:lang w:val="id-ID"/>
        </w:rPr>
        <w:t xml:space="preserve"> 082210082176</w:t>
      </w:r>
    </w:p>
    <w:p w:rsidR="003C0BD3" w:rsidRPr="001313FC" w:rsidRDefault="00E151F3">
      <w:pPr>
        <w:tabs>
          <w:tab w:val="left" w:pos="2700"/>
        </w:tabs>
        <w:ind w:left="0" w:hanging="2"/>
        <w:rPr>
          <w:rFonts w:ascii="Cambria" w:eastAsia="Cambria" w:hAnsi="Cambria" w:cs="Cambria"/>
          <w:lang w:val="id-ID"/>
        </w:rPr>
      </w:pPr>
      <w:r>
        <w:rPr>
          <w:rFonts w:ascii="Cambria" w:eastAsia="Cambria" w:hAnsi="Cambria" w:cs="Cambria"/>
        </w:rPr>
        <w:t>E-mail</w:t>
      </w:r>
      <w:r>
        <w:rPr>
          <w:rFonts w:ascii="Cambria" w:eastAsia="Cambria" w:hAnsi="Cambria" w:cs="Cambria"/>
        </w:rPr>
        <w:tab/>
        <w:t>:</w:t>
      </w:r>
      <w:r w:rsidR="001313FC">
        <w:rPr>
          <w:rFonts w:ascii="Cambria" w:eastAsia="Cambria" w:hAnsi="Cambria" w:cs="Cambria"/>
          <w:lang w:val="id-ID"/>
        </w:rPr>
        <w:t xml:space="preserve"> lydiakurnia.rosari@gmail.com</w:t>
      </w:r>
    </w:p>
    <w:p w:rsidR="003C0BD3" w:rsidRDefault="00E151F3">
      <w:pPr>
        <w:ind w:left="0"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dengan ini menyatakan bahwa artikel ilmiah dengan judul:</w:t>
      </w:r>
    </w:p>
    <w:p w:rsidR="003C0BD3" w:rsidRDefault="003C0BD3">
      <w:pPr>
        <w:ind w:left="0" w:hanging="2"/>
        <w:rPr>
          <w:rFonts w:ascii="Cambria" w:eastAsia="Cambria" w:hAnsi="Cambria" w:cs="Cambria"/>
        </w:rPr>
      </w:pPr>
    </w:p>
    <w:p w:rsidR="003C0BD3" w:rsidRDefault="001313FC">
      <w:pPr>
        <w:ind w:left="0" w:hanging="2"/>
        <w:jc w:val="both"/>
        <w:rPr>
          <w:rFonts w:ascii="Cambria" w:eastAsia="Cambria" w:hAnsi="Cambria" w:cs="Cambria"/>
          <w:lang w:val="id-ID"/>
        </w:rPr>
      </w:pPr>
      <w:r>
        <w:rPr>
          <w:rFonts w:ascii="Cambria" w:eastAsia="Cambria" w:hAnsi="Cambria" w:cs="Cambria"/>
          <w:lang w:val="id-ID"/>
        </w:rPr>
        <w:t>IMPLIKASI YURIDIS PARATE EKSEKUSI OBYEK HAK TANGGUNGAN (STUDI PADA PT BANK CENTRAL ASIA TBK. CABANG KEDIRI)</w:t>
      </w:r>
    </w:p>
    <w:p w:rsidR="001313FC" w:rsidRPr="001313FC" w:rsidRDefault="001313FC">
      <w:pPr>
        <w:ind w:left="0" w:hanging="2"/>
        <w:jc w:val="both"/>
        <w:rPr>
          <w:rFonts w:ascii="Cambria" w:eastAsia="Cambria" w:hAnsi="Cambria" w:cs="Cambria"/>
          <w:lang w:val="id-ID"/>
        </w:rPr>
      </w:pPr>
    </w:p>
    <w:p w:rsidR="003C0BD3" w:rsidRDefault="00E151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Merupakan naskah asli, hasil pemikiran sendiri, bukan saduran/terjemahan, dan belum pernah dipublikasikan di media apapun. Karya ilmiah ini sepenuhnya mer</w:t>
      </w:r>
      <w:r>
        <w:rPr>
          <w:rFonts w:ascii="Cambria" w:eastAsia="Cambria" w:hAnsi="Cambria" w:cs="Cambria"/>
          <w:color w:val="000000"/>
        </w:rPr>
        <w:t>upakan karya intelektual saya dan seluruh sumber yang menjadi rujukan dalam karya ilmiah ini telah saya sebutkan sesuai kaidah akademik yang berlaku.</w:t>
      </w:r>
    </w:p>
    <w:p w:rsidR="003C0BD3" w:rsidRDefault="003C0B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  <w:color w:val="000000"/>
        </w:rPr>
      </w:pPr>
    </w:p>
    <w:p w:rsidR="003C0BD3" w:rsidRDefault="00E151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Bahwa terkait dengan proses penerbitan artikel ilmiah pada Jurnal Cakrawala Hukum Volume.... Nomor .... T</w:t>
      </w:r>
      <w:r>
        <w:rPr>
          <w:rFonts w:ascii="Cambria" w:eastAsia="Cambria" w:hAnsi="Cambria" w:cs="Cambria"/>
          <w:color w:val="000000"/>
        </w:rPr>
        <w:t xml:space="preserve">ahun...., saya bersedia membayar biaya pendaftaran jurnal sebesar Rp. </w:t>
      </w:r>
      <w:r>
        <w:rPr>
          <w:rFonts w:ascii="Cambria" w:eastAsia="Cambria" w:hAnsi="Cambria" w:cs="Cambria"/>
        </w:rPr>
        <w:t>85</w:t>
      </w:r>
      <w:r>
        <w:rPr>
          <w:rFonts w:ascii="Cambria" w:eastAsia="Cambria" w:hAnsi="Cambria" w:cs="Cambria"/>
          <w:color w:val="000000"/>
        </w:rPr>
        <w:t>0.000,- (</w:t>
      </w:r>
      <w:r>
        <w:rPr>
          <w:rFonts w:ascii="Cambria" w:eastAsia="Cambria" w:hAnsi="Cambria" w:cs="Cambria"/>
        </w:rPr>
        <w:t>delapan</w:t>
      </w:r>
      <w:r>
        <w:rPr>
          <w:rFonts w:ascii="Cambria" w:eastAsia="Cambria" w:hAnsi="Cambria" w:cs="Cambria"/>
          <w:color w:val="000000"/>
        </w:rPr>
        <w:t xml:space="preserve"> ratus lima puluh ribu rupiah) yang akan dibayarkan </w:t>
      </w:r>
      <w:r>
        <w:rPr>
          <w:rFonts w:ascii="Cambria" w:eastAsia="Cambria" w:hAnsi="Cambria" w:cs="Cambria"/>
        </w:rPr>
        <w:t xml:space="preserve">sebelum </w:t>
      </w:r>
      <w:r>
        <w:rPr>
          <w:rFonts w:ascii="Cambria" w:eastAsia="Cambria" w:hAnsi="Cambria" w:cs="Cambria"/>
          <w:color w:val="000000"/>
        </w:rPr>
        <w:t>jurnal terbit.</w:t>
      </w:r>
    </w:p>
    <w:p w:rsidR="003C0BD3" w:rsidRDefault="00E151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</w:rPr>
        <w:t>Saya bersedia bertanggung jawab jika kelak terdapat pihak tertentu yang merasa dirugikan secara pribadi atau bila ada tuntutan hukum atas diterbitkannya artikel ini.</w:t>
      </w:r>
    </w:p>
    <w:p w:rsidR="003C0BD3" w:rsidRDefault="00E151F3">
      <w:pPr>
        <w:ind w:left="0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Demikian pernyataan ini saya nyatakan secara benar dengan penuh tanggung jawab.</w:t>
      </w:r>
    </w:p>
    <w:p w:rsidR="003C0BD3" w:rsidRDefault="003C0BD3">
      <w:pPr>
        <w:ind w:left="0" w:hanging="2"/>
        <w:jc w:val="both"/>
        <w:rPr>
          <w:rFonts w:ascii="Cambria" w:eastAsia="Cambria" w:hAnsi="Cambria" w:cs="Cambria"/>
        </w:rPr>
      </w:pPr>
    </w:p>
    <w:p w:rsidR="003C0BD3" w:rsidRPr="001313FC" w:rsidRDefault="00E151F3">
      <w:pPr>
        <w:ind w:left="0" w:hanging="2"/>
        <w:jc w:val="right"/>
        <w:rPr>
          <w:rFonts w:ascii="Cambria" w:eastAsia="Cambria" w:hAnsi="Cambria" w:cs="Cambria"/>
          <w:lang w:val="id-ID"/>
        </w:rPr>
      </w:pPr>
      <w:r>
        <w:rPr>
          <w:rFonts w:ascii="Cambria" w:eastAsia="Cambria" w:hAnsi="Cambria" w:cs="Cambria"/>
        </w:rPr>
        <w:t xml:space="preserve"> </w:t>
      </w:r>
      <w:r w:rsidR="001313FC">
        <w:rPr>
          <w:rFonts w:ascii="Cambria" w:eastAsia="Cambria" w:hAnsi="Cambria" w:cs="Cambria"/>
          <w:lang w:val="id-ID"/>
        </w:rPr>
        <w:t>Kediri, 21 Desember 2020</w:t>
      </w:r>
    </w:p>
    <w:p w:rsidR="003C0BD3" w:rsidRDefault="00E151F3">
      <w:pPr>
        <w:ind w:left="0"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Yang menyatakan,</w:t>
      </w:r>
      <w: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4051300</wp:posOffset>
                </wp:positionH>
                <wp:positionV relativeFrom="paragraph">
                  <wp:posOffset>190500</wp:posOffset>
                </wp:positionV>
                <wp:extent cx="790575" cy="482600"/>
                <wp:effectExtent l="0" t="0" r="0" b="0"/>
                <wp:wrapNone/>
                <wp:docPr id="1034" name="Rectangle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55475" y="3543463"/>
                          <a:ext cx="78105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C0BD3" w:rsidRDefault="00E151F3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2"/>
                              </w:rPr>
                              <w:t xml:space="preserve">Materai </w:t>
                            </w:r>
                          </w:p>
                          <w:p w:rsidR="003C0BD3" w:rsidRDefault="00E151F3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22"/>
                              </w:rPr>
                              <w:t>Rp. 6000</w:t>
                            </w:r>
                          </w:p>
                          <w:p w:rsidR="003C0BD3" w:rsidRDefault="003C0BD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4051300</wp:posOffset>
                </wp:positionH>
                <wp:positionV relativeFrom="paragraph">
                  <wp:posOffset>190500</wp:posOffset>
                </wp:positionV>
                <wp:extent cx="790575" cy="482600"/>
                <wp:effectExtent b="0" l="0" r="0" t="0"/>
                <wp:wrapNone/>
                <wp:docPr id="103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48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C0BD3" w:rsidRDefault="00E151F3">
      <w:pPr>
        <w:ind w:left="0" w:hanging="2"/>
        <w:rPr>
          <w:rFonts w:ascii="Cambria" w:eastAsia="Cambria" w:hAnsi="Cambria" w:cs="Cambria"/>
        </w:rPr>
      </w:pPr>
      <w:r>
        <w:t xml:space="preserve">     </w:t>
      </w:r>
    </w:p>
    <w:p w:rsidR="003C0BD3" w:rsidRDefault="003C0BD3">
      <w:pPr>
        <w:ind w:left="0" w:hanging="2"/>
        <w:rPr>
          <w:rFonts w:ascii="Cambria" w:eastAsia="Cambria" w:hAnsi="Cambria" w:cs="Cambria"/>
        </w:rPr>
      </w:pPr>
    </w:p>
    <w:p w:rsidR="003C0BD3" w:rsidRDefault="00E151F3">
      <w:pPr>
        <w:ind w:left="0" w:hanging="2"/>
        <w:rPr>
          <w:rFonts w:ascii="Cambria" w:eastAsia="Cambria" w:hAnsi="Cambria" w:cs="Cambria"/>
        </w:rPr>
      </w:pPr>
      <w:r>
        <w:t xml:space="preserve">     </w:t>
      </w:r>
    </w:p>
    <w:p w:rsidR="003C0BD3" w:rsidRDefault="00E151F3">
      <w:pPr>
        <w:ind w:left="0" w:hanging="2"/>
        <w:rPr>
          <w:rFonts w:ascii="Cambria" w:eastAsia="Cambria" w:hAnsi="Cambria" w:cs="Cambria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</w:rPr>
        <w:t>(</w:t>
      </w:r>
      <w:r w:rsidR="001313FC">
        <w:rPr>
          <w:rFonts w:ascii="Cambria" w:eastAsia="Cambria" w:hAnsi="Cambria" w:cs="Cambria"/>
          <w:lang w:val="id-ID"/>
        </w:rPr>
        <w:t>Lydia Kurnia Putri Rosari</w:t>
      </w:r>
      <w:bookmarkStart w:id="1" w:name="_GoBack"/>
      <w:bookmarkEnd w:id="1"/>
      <w:r>
        <w:rPr>
          <w:rFonts w:ascii="Cambria" w:eastAsia="Cambria" w:hAnsi="Cambria" w:cs="Cambria"/>
        </w:rPr>
        <w:t>)</w:t>
      </w:r>
    </w:p>
    <w:sectPr w:rsidR="003C0B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701" w:right="1418" w:bottom="1134" w:left="1418" w:header="720" w:footer="924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1F3" w:rsidRDefault="00E151F3">
      <w:pPr>
        <w:spacing w:line="240" w:lineRule="auto"/>
        <w:ind w:left="0" w:hanging="2"/>
      </w:pPr>
      <w:r>
        <w:separator/>
      </w:r>
    </w:p>
  </w:endnote>
  <w:endnote w:type="continuationSeparator" w:id="0">
    <w:p w:rsidR="00E151F3" w:rsidRDefault="00E151F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BD3" w:rsidRDefault="00E151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C0BD3" w:rsidRDefault="003C0BD3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BD3" w:rsidRDefault="003C0BD3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BD3" w:rsidRDefault="003C0BD3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  <w:p w:rsidR="003C0BD3" w:rsidRDefault="003C0BD3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  <w:p w:rsidR="003C0BD3" w:rsidRDefault="003C0BD3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1F3" w:rsidRDefault="00E151F3">
      <w:pPr>
        <w:spacing w:line="240" w:lineRule="auto"/>
        <w:ind w:left="0" w:hanging="2"/>
      </w:pPr>
      <w:r>
        <w:separator/>
      </w:r>
    </w:p>
  </w:footnote>
  <w:footnote w:type="continuationSeparator" w:id="0">
    <w:p w:rsidR="00E151F3" w:rsidRDefault="00E151F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BD3" w:rsidRDefault="003C0BD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BD3" w:rsidRDefault="003C0BD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Cambria" w:eastAsia="Cambria" w:hAnsi="Cambria" w:cs="Cambria"/>
      </w:rPr>
    </w:pPr>
  </w:p>
  <w:tbl>
    <w:tblPr>
      <w:tblStyle w:val="a1"/>
      <w:tblW w:w="9289" w:type="dxa"/>
      <w:tblBorders>
        <w:top w:val="nil"/>
        <w:left w:val="nil"/>
        <w:bottom w:val="nil"/>
        <w:right w:val="nil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56"/>
      <w:gridCol w:w="7033"/>
    </w:tblGrid>
    <w:tr w:rsidR="003C0BD3">
      <w:trPr>
        <w:trHeight w:val="1960"/>
      </w:trPr>
      <w:tc>
        <w:tcPr>
          <w:tcW w:w="2256" w:type="dxa"/>
        </w:tcPr>
        <w:p w:rsidR="003C0BD3" w:rsidRDefault="00E151F3">
          <w:pPr>
            <w:ind w:left="0" w:hanging="2"/>
            <w:rPr>
              <w:rFonts w:ascii="Book Antiqua" w:eastAsia="Book Antiqua" w:hAnsi="Book Antiqua" w:cs="Book Antiqua"/>
            </w:rPr>
          </w:pPr>
          <w:r>
            <w:rPr>
              <w:rFonts w:ascii="Book Antiqua" w:eastAsia="Book Antiqua" w:hAnsi="Book Antiqua" w:cs="Book Antiqua"/>
            </w:rPr>
            <w:drawing>
              <wp:inline distT="0" distB="0" distL="114300" distR="114300">
                <wp:extent cx="1266825" cy="1314450"/>
                <wp:effectExtent l="0" t="0" r="0" b="0"/>
                <wp:docPr id="103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25" cy="1314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3" w:type="dxa"/>
          <w:vAlign w:val="center"/>
        </w:tcPr>
        <w:p w:rsidR="003C0BD3" w:rsidRDefault="00E151F3">
          <w:pPr>
            <w:ind w:left="2" w:right="-119" w:hanging="4"/>
            <w:rPr>
              <w:rFonts w:ascii="Book Antiqua" w:eastAsia="Book Antiqua" w:hAnsi="Book Antiqua" w:cs="Book Antiqua"/>
              <w:color w:val="FF0000"/>
              <w:sz w:val="44"/>
              <w:szCs w:val="44"/>
            </w:rPr>
          </w:pPr>
          <w:r>
            <w:rPr>
              <w:rFonts w:ascii="Book Antiqua" w:eastAsia="Book Antiqua" w:hAnsi="Book Antiqua" w:cs="Book Antiqua"/>
              <w:b/>
              <w:color w:val="7F7F7F"/>
              <w:sz w:val="44"/>
              <w:szCs w:val="44"/>
            </w:rPr>
            <w:t>JURNAL</w:t>
          </w:r>
          <w:r>
            <w:rPr>
              <w:rFonts w:ascii="Book Antiqua" w:eastAsia="Book Antiqua" w:hAnsi="Book Antiqua" w:cs="Book Antiqua"/>
              <w:b/>
              <w:color w:val="FF0000"/>
              <w:sz w:val="44"/>
              <w:szCs w:val="44"/>
            </w:rPr>
            <w:t xml:space="preserve"> CAKRAWALA </w:t>
          </w:r>
          <w:r>
            <w:rPr>
              <w:rFonts w:ascii="Book Antiqua" w:eastAsia="Book Antiqua" w:hAnsi="Book Antiqua" w:cs="Book Antiqua"/>
              <w:b/>
              <w:color w:val="7F7F7F"/>
              <w:sz w:val="44"/>
              <w:szCs w:val="44"/>
            </w:rPr>
            <w:t>HUKUM</w:t>
          </w:r>
        </w:p>
        <w:p w:rsidR="003C0BD3" w:rsidRDefault="00E151F3">
          <w:pPr>
            <w:ind w:left="0" w:hanging="2"/>
            <w:rPr>
              <w:rFonts w:ascii="Book Antiqua" w:eastAsia="Book Antiqua" w:hAnsi="Book Antiqua" w:cs="Book Antiqua"/>
            </w:rPr>
          </w:pPr>
          <w:r>
            <w:rPr>
              <w:rFonts w:ascii="Book Antiqua" w:eastAsia="Book Antiqua" w:hAnsi="Book Antiqua" w:cs="Book Antiqua"/>
              <w:b/>
            </w:rPr>
            <w:t>FAKULTAS HUKUM UNIVERSITAS MERDEKA MALANG</w:t>
          </w:r>
        </w:p>
        <w:p w:rsidR="003C0BD3" w:rsidRDefault="00E151F3">
          <w:pPr>
            <w:ind w:left="0" w:hanging="2"/>
            <w:rPr>
              <w:rFonts w:ascii="Book Antiqua" w:eastAsia="Book Antiqua" w:hAnsi="Book Antiqua" w:cs="Book Antiqua"/>
              <w:sz w:val="20"/>
              <w:szCs w:val="20"/>
            </w:rPr>
          </w:pPr>
          <w:r>
            <w:rPr>
              <w:rFonts w:ascii="Book Antiqua" w:eastAsia="Book Antiqua" w:hAnsi="Book Antiqua" w:cs="Book Antiqua"/>
              <w:sz w:val="20"/>
              <w:szCs w:val="20"/>
            </w:rPr>
            <w:t xml:space="preserve">Jl. Terusan Raya Dieng No. 62-64 Malang Telp/Fax (0341) 580161 </w:t>
          </w:r>
        </w:p>
        <w:p w:rsidR="003C0BD3" w:rsidRDefault="00E151F3">
          <w:pPr>
            <w:ind w:left="0" w:hanging="2"/>
            <w:rPr>
              <w:rFonts w:ascii="Book Antiqua" w:eastAsia="Book Antiqua" w:hAnsi="Book Antiqua" w:cs="Book Antiqua"/>
              <w:color w:val="000000"/>
              <w:sz w:val="20"/>
              <w:szCs w:val="20"/>
            </w:rPr>
          </w:pPr>
          <w:r>
            <w:rPr>
              <w:rFonts w:ascii="Book Antiqua" w:eastAsia="Book Antiqua" w:hAnsi="Book Antiqua" w:cs="Book Antiqua"/>
              <w:sz w:val="20"/>
              <w:szCs w:val="20"/>
            </w:rPr>
            <w:t>E-mail                 : jurnalcakrawahukum@unmer.ac.id</w:t>
          </w:r>
        </w:p>
        <w:p w:rsidR="003C0BD3" w:rsidRDefault="00E151F3">
          <w:pPr>
            <w:ind w:left="0" w:hanging="2"/>
          </w:pPr>
          <w:r>
            <w:rPr>
              <w:rFonts w:ascii="Book Antiqua" w:eastAsia="Book Antiqua" w:hAnsi="Book Antiqua" w:cs="Book Antiqua"/>
              <w:sz w:val="20"/>
              <w:szCs w:val="20"/>
            </w:rPr>
            <w:t xml:space="preserve">Website               : </w:t>
          </w:r>
          <w:hyperlink r:id="rId2">
            <w:r>
              <w:rPr>
                <w:rFonts w:ascii="Book Antiqua" w:eastAsia="Book Antiqua" w:hAnsi="Book Antiqua" w:cs="Book Antiqua"/>
                <w:sz w:val="20"/>
                <w:szCs w:val="20"/>
              </w:rPr>
              <w:t>http://jurnal.unmer.ac.id/index.php/jch</w:t>
            </w:r>
          </w:hyperlink>
          <w:r>
            <w:t xml:space="preserve">   </w:t>
          </w:r>
        </w:p>
        <w:p w:rsidR="003C0BD3" w:rsidRDefault="00E151F3">
          <w:pPr>
            <w:ind w:left="0" w:hanging="2"/>
            <w:rPr>
              <w:rFonts w:ascii="Book Antiqua" w:eastAsia="Book Antiqua" w:hAnsi="Book Antiqua" w:cs="Book Antiqua"/>
              <w:sz w:val="20"/>
              <w:szCs w:val="20"/>
            </w:rPr>
          </w:pPr>
          <w:r>
            <w:rPr>
              <w:rFonts w:ascii="Book Antiqua" w:eastAsia="Book Antiqua" w:hAnsi="Book Antiqua" w:cs="Book Antiqua"/>
              <w:sz w:val="20"/>
              <w:szCs w:val="20"/>
            </w:rPr>
            <w:t>ISSN Print</w:t>
          </w:r>
          <w:r>
            <w:rPr>
              <w:rFonts w:ascii="Book Antiqua" w:eastAsia="Book Antiqua" w:hAnsi="Book Antiqua" w:cs="Book Antiqua"/>
              <w:sz w:val="20"/>
              <w:szCs w:val="20"/>
            </w:rPr>
            <w:tab/>
          </w:r>
          <w:hyperlink r:id="rId3">
            <w:r>
              <w:rPr>
                <w:rFonts w:ascii="Book Antiqua" w:eastAsia="Book Antiqua" w:hAnsi="Book Antiqua" w:cs="Book Antiqua"/>
                <w:sz w:val="20"/>
                <w:szCs w:val="20"/>
              </w:rPr>
              <w:t>: 2356-4962</w:t>
            </w:r>
          </w:hyperlink>
          <w:r>
            <w:rPr>
              <w:rFonts w:ascii="Book Antiqua" w:eastAsia="Book Antiqua" w:hAnsi="Book Antiqua" w:cs="Book Antiqua"/>
              <w:sz w:val="20"/>
              <w:szCs w:val="20"/>
            </w:rPr>
            <w:t> </w:t>
          </w:r>
        </w:p>
        <w:p w:rsidR="003C0BD3" w:rsidRDefault="00E151F3">
          <w:pPr>
            <w:ind w:left="0" w:hanging="2"/>
            <w:rPr>
              <w:rFonts w:ascii="Book Antiqua" w:eastAsia="Book Antiqua" w:hAnsi="Book Antiqua" w:cs="Book Antiqua"/>
            </w:rPr>
          </w:pPr>
          <w:r>
            <w:rPr>
              <w:rFonts w:ascii="Book Antiqua" w:eastAsia="Book Antiqua" w:hAnsi="Book Antiqua" w:cs="Book Antiqua"/>
              <w:sz w:val="20"/>
              <w:szCs w:val="20"/>
            </w:rPr>
            <w:t>ISSN Online</w:t>
          </w:r>
          <w:r>
            <w:rPr>
              <w:rFonts w:ascii="Book Antiqua" w:eastAsia="Book Antiqua" w:hAnsi="Book Antiqua" w:cs="Book Antiqua"/>
              <w:sz w:val="20"/>
              <w:szCs w:val="20"/>
            </w:rPr>
            <w:tab/>
            <w:t xml:space="preserve">: </w:t>
          </w:r>
          <w:hyperlink r:id="rId4">
            <w:r>
              <w:rPr>
                <w:rFonts w:ascii="Book Antiqua" w:eastAsia="Book Antiqua" w:hAnsi="Book Antiqua" w:cs="Book Antiqua"/>
                <w:sz w:val="20"/>
                <w:szCs w:val="20"/>
              </w:rPr>
              <w:t>2598-6538</w:t>
            </w:r>
          </w:hyperlink>
        </w:p>
      </w:tc>
    </w:tr>
  </w:tbl>
  <w:p w:rsidR="003C0BD3" w:rsidRDefault="003C0BD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BD3" w:rsidRDefault="00E151F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  <w:r>
      <w:t xml:space="preserve">     </w:t>
    </w:r>
  </w:p>
  <w:tbl>
    <w:tblPr>
      <w:tblStyle w:val="a2"/>
      <w:tblW w:w="9422" w:type="dxa"/>
      <w:tblBorders>
        <w:top w:val="nil"/>
        <w:left w:val="nil"/>
        <w:bottom w:val="nil"/>
        <w:right w:val="nil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88"/>
      <w:gridCol w:w="7134"/>
    </w:tblGrid>
    <w:tr w:rsidR="003C0BD3">
      <w:trPr>
        <w:trHeight w:val="1520"/>
      </w:trPr>
      <w:tc>
        <w:tcPr>
          <w:tcW w:w="2288" w:type="dxa"/>
        </w:tcPr>
        <w:p w:rsidR="003C0BD3" w:rsidRDefault="00E151F3">
          <w:pPr>
            <w:ind w:left="0" w:hanging="2"/>
            <w:rPr>
              <w:rFonts w:ascii="Book Antiqua" w:eastAsia="Book Antiqua" w:hAnsi="Book Antiqua" w:cs="Book Antiqua"/>
            </w:rPr>
          </w:pPr>
          <w:r>
            <w:rPr>
              <w:rFonts w:ascii="Book Antiqua" w:eastAsia="Book Antiqua" w:hAnsi="Book Antiqua" w:cs="Book Antiqua"/>
            </w:rPr>
            <w:drawing>
              <wp:inline distT="0" distB="0" distL="114300" distR="114300">
                <wp:extent cx="1266825" cy="1314450"/>
                <wp:effectExtent l="0" t="0" r="0" b="0"/>
                <wp:docPr id="103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25" cy="1314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34" w:type="dxa"/>
          <w:vAlign w:val="center"/>
        </w:tcPr>
        <w:p w:rsidR="003C0BD3" w:rsidRDefault="00E151F3">
          <w:pPr>
            <w:ind w:left="2" w:hanging="4"/>
            <w:rPr>
              <w:rFonts w:ascii="Book Antiqua" w:eastAsia="Book Antiqua" w:hAnsi="Book Antiqua" w:cs="Book Antiqua"/>
              <w:color w:val="FF0000"/>
              <w:sz w:val="44"/>
              <w:szCs w:val="44"/>
            </w:rPr>
          </w:pPr>
          <w:r>
            <w:rPr>
              <w:rFonts w:ascii="Book Antiqua" w:eastAsia="Book Antiqua" w:hAnsi="Book Antiqua" w:cs="Book Antiqua"/>
              <w:b/>
              <w:color w:val="7F7F7F"/>
              <w:sz w:val="44"/>
              <w:szCs w:val="44"/>
            </w:rPr>
            <w:t>JURNAL</w:t>
          </w:r>
          <w:r>
            <w:rPr>
              <w:rFonts w:ascii="Book Antiqua" w:eastAsia="Book Antiqua" w:hAnsi="Book Antiqua" w:cs="Book Antiqua"/>
              <w:b/>
              <w:color w:val="FF0000"/>
              <w:sz w:val="44"/>
              <w:szCs w:val="44"/>
            </w:rPr>
            <w:t xml:space="preserve"> CAKRAWALA </w:t>
          </w:r>
          <w:r>
            <w:rPr>
              <w:rFonts w:ascii="Book Antiqua" w:eastAsia="Book Antiqua" w:hAnsi="Book Antiqua" w:cs="Book Antiqua"/>
              <w:b/>
              <w:color w:val="7F7F7F"/>
              <w:sz w:val="44"/>
              <w:szCs w:val="44"/>
            </w:rPr>
            <w:t>HUKUM</w:t>
          </w:r>
        </w:p>
        <w:p w:rsidR="003C0BD3" w:rsidRDefault="00E151F3">
          <w:pPr>
            <w:ind w:left="0" w:hanging="2"/>
            <w:rPr>
              <w:rFonts w:ascii="Book Antiqua" w:eastAsia="Book Antiqua" w:hAnsi="Book Antiqua" w:cs="Book Antiqua"/>
            </w:rPr>
          </w:pPr>
          <w:r>
            <w:rPr>
              <w:rFonts w:ascii="Book Antiqua" w:eastAsia="Book Antiqua" w:hAnsi="Book Antiqua" w:cs="Book Antiqua"/>
              <w:b/>
            </w:rPr>
            <w:t>FAKULTAS HUKUM UNIVERSITAS MERDEKA MALANG</w:t>
          </w:r>
        </w:p>
        <w:p w:rsidR="003C0BD3" w:rsidRDefault="00E151F3">
          <w:pPr>
            <w:ind w:left="0" w:hanging="2"/>
            <w:rPr>
              <w:rFonts w:ascii="Book Antiqua" w:eastAsia="Book Antiqua" w:hAnsi="Book Antiqua" w:cs="Book Antiqua"/>
              <w:sz w:val="20"/>
              <w:szCs w:val="20"/>
            </w:rPr>
          </w:pPr>
          <w:r>
            <w:rPr>
              <w:rFonts w:ascii="Book Antiqua" w:eastAsia="Book Antiqua" w:hAnsi="Book Antiqua" w:cs="Book Antiqua"/>
              <w:sz w:val="20"/>
              <w:szCs w:val="20"/>
            </w:rPr>
            <w:t xml:space="preserve">Jl. Terusan Raya Dieng No. 62-64 Malang Telp/Fax (0341) 580161 </w:t>
          </w:r>
        </w:p>
        <w:p w:rsidR="003C0BD3" w:rsidRDefault="00E151F3">
          <w:pPr>
            <w:ind w:left="0" w:hanging="2"/>
            <w:rPr>
              <w:rFonts w:ascii="Book Antiqua" w:eastAsia="Book Antiqua" w:hAnsi="Book Antiqua" w:cs="Book Antiqua"/>
              <w:color w:val="000000"/>
              <w:sz w:val="20"/>
              <w:szCs w:val="20"/>
            </w:rPr>
          </w:pPr>
          <w:r>
            <w:rPr>
              <w:rFonts w:ascii="Book Antiqua" w:eastAsia="Book Antiqua" w:hAnsi="Book Antiqua" w:cs="Book Antiqua"/>
              <w:sz w:val="20"/>
              <w:szCs w:val="20"/>
            </w:rPr>
            <w:t>E-mail                  : jurnalcakrawahukum@unmer.ac.id</w:t>
          </w:r>
        </w:p>
        <w:p w:rsidR="003C0BD3" w:rsidRDefault="00E151F3">
          <w:pPr>
            <w:ind w:left="0" w:hanging="2"/>
          </w:pPr>
          <w:r>
            <w:rPr>
              <w:rFonts w:ascii="Book Antiqua" w:eastAsia="Book Antiqua" w:hAnsi="Book Antiqua" w:cs="Book Antiqua"/>
              <w:sz w:val="20"/>
              <w:szCs w:val="20"/>
            </w:rPr>
            <w:t xml:space="preserve">Website               : </w:t>
          </w:r>
          <w:hyperlink r:id="rId2">
            <w:r>
              <w:rPr>
                <w:rFonts w:ascii="Book Antiqua" w:eastAsia="Book Antiqua" w:hAnsi="Book Antiqua" w:cs="Book Antiqua"/>
                <w:sz w:val="20"/>
                <w:szCs w:val="20"/>
              </w:rPr>
              <w:t>http://jurnal.unmer.ac.id/index.php/jch</w:t>
            </w:r>
          </w:hyperlink>
          <w:r>
            <w:t xml:space="preserve">   </w:t>
          </w:r>
        </w:p>
        <w:p w:rsidR="003C0BD3" w:rsidRDefault="00E151F3">
          <w:pPr>
            <w:ind w:left="0" w:hanging="2"/>
            <w:rPr>
              <w:rFonts w:ascii="Book Antiqua" w:eastAsia="Book Antiqua" w:hAnsi="Book Antiqua" w:cs="Book Antiqua"/>
              <w:sz w:val="20"/>
              <w:szCs w:val="20"/>
            </w:rPr>
          </w:pPr>
          <w:r>
            <w:rPr>
              <w:rFonts w:ascii="Book Antiqua" w:eastAsia="Book Antiqua" w:hAnsi="Book Antiqua" w:cs="Book Antiqua"/>
              <w:sz w:val="20"/>
              <w:szCs w:val="20"/>
            </w:rPr>
            <w:t>ISSN Print</w:t>
          </w:r>
          <w:r>
            <w:rPr>
              <w:rFonts w:ascii="Book Antiqua" w:eastAsia="Book Antiqua" w:hAnsi="Book Antiqua" w:cs="Book Antiqua"/>
              <w:sz w:val="20"/>
              <w:szCs w:val="20"/>
            </w:rPr>
            <w:tab/>
          </w:r>
          <w:hyperlink r:id="rId3">
            <w:r>
              <w:rPr>
                <w:rFonts w:ascii="Book Antiqua" w:eastAsia="Book Antiqua" w:hAnsi="Book Antiqua" w:cs="Book Antiqua"/>
                <w:sz w:val="20"/>
                <w:szCs w:val="20"/>
              </w:rPr>
              <w:t>: 2356-4962</w:t>
            </w:r>
          </w:hyperlink>
          <w:r>
            <w:rPr>
              <w:rFonts w:ascii="Book Antiqua" w:eastAsia="Book Antiqua" w:hAnsi="Book Antiqua" w:cs="Book Antiqua"/>
              <w:sz w:val="20"/>
              <w:szCs w:val="20"/>
            </w:rPr>
            <w:t> </w:t>
          </w:r>
        </w:p>
        <w:p w:rsidR="003C0BD3" w:rsidRDefault="00E151F3">
          <w:pPr>
            <w:ind w:left="0" w:hanging="2"/>
            <w:rPr>
              <w:rFonts w:ascii="Book Antiqua" w:eastAsia="Book Antiqua" w:hAnsi="Book Antiqua" w:cs="Book Antiqua"/>
            </w:rPr>
          </w:pPr>
          <w:r>
            <w:rPr>
              <w:rFonts w:ascii="Book Antiqua" w:eastAsia="Book Antiqua" w:hAnsi="Book Antiqua" w:cs="Book Antiqua"/>
              <w:sz w:val="20"/>
              <w:szCs w:val="20"/>
            </w:rPr>
            <w:t>ISSN Online</w:t>
          </w:r>
          <w:r>
            <w:rPr>
              <w:rFonts w:ascii="Book Antiqua" w:eastAsia="Book Antiqua" w:hAnsi="Book Antiqua" w:cs="Book Antiqua"/>
              <w:sz w:val="20"/>
              <w:szCs w:val="20"/>
            </w:rPr>
            <w:tab/>
            <w:t xml:space="preserve">: </w:t>
          </w:r>
          <w:hyperlink r:id="rId4">
            <w:r>
              <w:rPr>
                <w:rFonts w:ascii="Book Antiqua" w:eastAsia="Book Antiqua" w:hAnsi="Book Antiqua" w:cs="Book Antiqua"/>
                <w:sz w:val="20"/>
                <w:szCs w:val="20"/>
              </w:rPr>
              <w:t>2598-6538</w:t>
            </w:r>
          </w:hyperlink>
        </w:p>
      </w:tc>
    </w:tr>
  </w:tbl>
  <w:p w:rsidR="003C0BD3" w:rsidRDefault="003C0BD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4E64"/>
    <w:multiLevelType w:val="multilevel"/>
    <w:tmpl w:val="227C39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14DBF"/>
    <w:multiLevelType w:val="multilevel"/>
    <w:tmpl w:val="CF2C4B0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3"/>
    <w:rsid w:val="001313FC"/>
    <w:rsid w:val="003C0BD3"/>
    <w:rsid w:val="00E1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7D420"/>
  <w15:docId w15:val="{A5B0895A-10F4-470B-AFEA-96CD7ED5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noProof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noProof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issn.pdii.lipi.go.id/issn.cgi?daftar&amp;1409667645&amp;1&amp;&amp;" TargetMode="External"/><Relationship Id="rId2" Type="http://schemas.openxmlformats.org/officeDocument/2006/relationships/hyperlink" Target="http://jurnal.unmer.ac.id/index.php/jch" TargetMode="External"/><Relationship Id="rId1" Type="http://schemas.openxmlformats.org/officeDocument/2006/relationships/image" Target="media/image1.jpg"/><Relationship Id="rId4" Type="http://schemas.openxmlformats.org/officeDocument/2006/relationships/hyperlink" Target="http://issn.pdii.lipi.go.id/issn.cgi?daftar&amp;1509084564&amp;1&amp;&amp;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issn.pdii.lipi.go.id/issn.cgi?daftar&amp;1409667645&amp;1&amp;&amp;" TargetMode="External"/><Relationship Id="rId2" Type="http://schemas.openxmlformats.org/officeDocument/2006/relationships/hyperlink" Target="http://jurnal.unmer.ac.id/index.php/jch" TargetMode="External"/><Relationship Id="rId1" Type="http://schemas.openxmlformats.org/officeDocument/2006/relationships/image" Target="media/image1.jpg"/><Relationship Id="rId4" Type="http://schemas.openxmlformats.org/officeDocument/2006/relationships/hyperlink" Target="http://issn.pdii.lipi.go.id/issn.cgi?daftar&amp;1509084564&amp;1&amp;&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pTt1c79RURdfWT9Z564K2lwO3g==">AMUW2mXwpl0LUORe13O6EuwQfww8Y7T83dyXKQytzV4WQwhfFl0XtuUobjZmBri/a49nsVofkF4dD1noxpQejjwHhE8wCwEvWdE4ehEBY9w5yHKz/ifhuiRm5B8PzMVno0oi7U6nlMo2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Diza Permatasari</dc:creator>
  <cp:lastModifiedBy>Notebook</cp:lastModifiedBy>
  <cp:revision>2</cp:revision>
  <dcterms:created xsi:type="dcterms:W3CDTF">2020-12-21T06:00:00Z</dcterms:created>
  <dcterms:modified xsi:type="dcterms:W3CDTF">2020-12-21T06:00:00Z</dcterms:modified>
</cp:coreProperties>
</file>