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B8F1A4F" w14:textId="77777777" w:rsidR="004262BC" w:rsidRDefault="004262BC">
      <w:pPr>
        <w:widowControl w:val="0"/>
        <w:pBdr>
          <w:top w:val="nil"/>
          <w:left w:val="nil"/>
          <w:bottom w:val="nil"/>
          <w:right w:val="nil"/>
          <w:between w:val="nil"/>
        </w:pBdr>
        <w:jc w:val="center"/>
        <w:rPr>
          <w:rFonts w:ascii="Palatino Linotype" w:eastAsia="Palatino Linotype" w:hAnsi="Palatino Linotype" w:cs="Palatino Linotype"/>
        </w:rPr>
      </w:pPr>
    </w:p>
    <w:p w14:paraId="1BF13666" w14:textId="25236F74" w:rsidR="004262BC" w:rsidRDefault="00281F0D">
      <w:pPr>
        <w:pBdr>
          <w:top w:val="nil"/>
          <w:left w:val="nil"/>
          <w:bottom w:val="nil"/>
          <w:right w:val="nil"/>
          <w:between w:val="nil"/>
        </w:pBdr>
        <w:jc w:val="center"/>
        <w:rPr>
          <w:rFonts w:ascii="Quattrocento Sans" w:eastAsia="Quattrocento Sans" w:hAnsi="Quattrocento Sans" w:cs="Quattrocento Sans"/>
          <w:b/>
          <w:color w:val="000000"/>
          <w:sz w:val="32"/>
          <w:szCs w:val="32"/>
        </w:rPr>
      </w:pPr>
      <w:bookmarkStart w:id="0" w:name="_Hlk135236827"/>
      <w:r w:rsidRPr="00281F0D">
        <w:rPr>
          <w:rFonts w:ascii="Segoe UI" w:eastAsia="Quattrocento Sans" w:hAnsi="Segoe UI" w:cs="Segoe UI"/>
          <w:b/>
          <w:color w:val="000000"/>
          <w:sz w:val="32"/>
          <w:szCs w:val="32"/>
        </w:rPr>
        <w:t>Analisis prediktif perubahan nilai profit berdasarkan klasifikasi pengguna pada usaha jasa logistik</w:t>
      </w:r>
      <w:bookmarkEnd w:id="0"/>
    </w:p>
    <w:p w14:paraId="0FC09789" w14:textId="63044178" w:rsidR="004262BC" w:rsidRDefault="00281F0D" w:rsidP="002302BA">
      <w:pPr>
        <w:pBdr>
          <w:top w:val="nil"/>
          <w:left w:val="nil"/>
          <w:bottom w:val="nil"/>
          <w:right w:val="nil"/>
          <w:between w:val="nil"/>
        </w:pBdr>
        <w:ind w:left="284" w:right="277"/>
        <w:jc w:val="center"/>
        <w:rPr>
          <w:rFonts w:ascii="Palatino Linotype" w:eastAsia="Palatino Linotype" w:hAnsi="Palatino Linotype" w:cs="Palatino Linotype"/>
          <w:i/>
          <w:color w:val="000000"/>
          <w:sz w:val="24"/>
          <w:szCs w:val="24"/>
        </w:rPr>
      </w:pPr>
      <w:r w:rsidRPr="00281F0D">
        <w:rPr>
          <w:rFonts w:ascii="Palatino Linotype" w:eastAsia="Palatino Linotype" w:hAnsi="Palatino Linotype" w:cs="Palatino Linotype"/>
          <w:i/>
          <w:color w:val="000000"/>
          <w:sz w:val="24"/>
          <w:szCs w:val="24"/>
        </w:rPr>
        <w:t>Predictive analysis of profit value changes based on user classification in logistics service businesses</w:t>
      </w:r>
    </w:p>
    <w:p w14:paraId="6A822A40"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1E9BBE08" w14:textId="7ECB13ED" w:rsidR="004262BC" w:rsidRPr="002302BA" w:rsidRDefault="002302BA">
      <w:pPr>
        <w:pBdr>
          <w:top w:val="nil"/>
          <w:left w:val="nil"/>
          <w:bottom w:val="nil"/>
          <w:right w:val="nil"/>
          <w:between w:val="nil"/>
        </w:pBdr>
        <w:jc w:val="center"/>
        <w:rPr>
          <w:rFonts w:ascii="Segoe UI" w:eastAsia="Quattrocento Sans" w:hAnsi="Segoe UI" w:cs="Segoe UI"/>
          <w:b/>
          <w:color w:val="000000"/>
          <w:vertAlign w:val="superscript"/>
        </w:rPr>
      </w:pPr>
      <w:r w:rsidRPr="002302BA">
        <w:rPr>
          <w:rFonts w:ascii="Segoe UI" w:eastAsia="Quattrocento Sans" w:hAnsi="Segoe UI" w:cs="Segoe UI"/>
          <w:b/>
          <w:color w:val="000000"/>
        </w:rPr>
        <w:t>Sephia Dwi Arma Putri</w:t>
      </w:r>
      <w:r w:rsidR="006357E0" w:rsidRPr="002302BA">
        <w:rPr>
          <w:rFonts w:ascii="Segoe UI" w:eastAsia="Quattrocento Sans" w:hAnsi="Segoe UI" w:cs="Segoe UI"/>
          <w:b/>
          <w:color w:val="000000"/>
          <w:vertAlign w:val="superscript"/>
        </w:rPr>
        <w:t>*</w:t>
      </w:r>
      <w:r w:rsidR="006357E0" w:rsidRPr="002302BA">
        <w:rPr>
          <w:rFonts w:ascii="Segoe UI" w:eastAsia="Quattrocento Sans" w:hAnsi="Segoe UI" w:cs="Segoe UI"/>
          <w:b/>
          <w:color w:val="000000"/>
        </w:rPr>
        <w:t xml:space="preserve">, </w:t>
      </w:r>
      <w:r w:rsidRPr="002302BA">
        <w:rPr>
          <w:rFonts w:ascii="Segoe UI" w:eastAsia="Quattrocento Sans" w:hAnsi="Segoe UI" w:cs="Segoe UI"/>
          <w:b/>
          <w:color w:val="000000"/>
        </w:rPr>
        <w:t>Anis Zubair</w:t>
      </w:r>
    </w:p>
    <w:p w14:paraId="57D5F825" w14:textId="7882397B" w:rsidR="004262BC" w:rsidRDefault="002302BA">
      <w:pPr>
        <w:pBdr>
          <w:top w:val="nil"/>
          <w:left w:val="nil"/>
          <w:bottom w:val="nil"/>
          <w:right w:val="nil"/>
          <w:between w:val="nil"/>
        </w:pBdr>
        <w:jc w:val="center"/>
        <w:rPr>
          <w:rFonts w:ascii="Palatino Linotype" w:eastAsia="Palatino Linotype" w:hAnsi="Palatino Linotype" w:cs="Palatino Linotype"/>
          <w:color w:val="000000"/>
          <w:vertAlign w:val="superscript"/>
        </w:rPr>
      </w:pPr>
      <w:r>
        <w:rPr>
          <w:rFonts w:ascii="Palatino Linotype" w:eastAsia="Palatino Linotype" w:hAnsi="Palatino Linotype" w:cs="Palatino Linotype"/>
        </w:rPr>
        <w:t>Program Studi Sistem Informasi, Fakultas Teknologi Informasi, Universitas Merdeka Malang, Indonesia</w:t>
      </w:r>
    </w:p>
    <w:p w14:paraId="249C70A8" w14:textId="77777777" w:rsidR="004262BC" w:rsidRDefault="004262BC">
      <w:pPr>
        <w:pBdr>
          <w:top w:val="nil"/>
          <w:left w:val="nil"/>
          <w:bottom w:val="nil"/>
          <w:right w:val="nil"/>
          <w:between w:val="nil"/>
        </w:pBdr>
        <w:jc w:val="center"/>
        <w:rPr>
          <w:rFonts w:ascii="Palatino Linotype" w:eastAsia="Palatino Linotype" w:hAnsi="Palatino Linotype" w:cs="Palatino Linotype"/>
          <w:color w:val="000000"/>
        </w:rPr>
      </w:pPr>
    </w:p>
    <w:p w14:paraId="209A995A" w14:textId="476E52AC" w:rsidR="004262BC" w:rsidRDefault="006357E0">
      <w:pPr>
        <w:pBdr>
          <w:top w:val="nil"/>
          <w:left w:val="nil"/>
          <w:bottom w:val="nil"/>
          <w:right w:val="nil"/>
          <w:between w:val="nil"/>
        </w:pBdr>
        <w:jc w:val="center"/>
        <w:rPr>
          <w:rFonts w:ascii="Palatino Linotype" w:eastAsia="Palatino Linotype" w:hAnsi="Palatino Linotype" w:cs="Palatino Linotype"/>
          <w:color w:val="000000"/>
          <w:sz w:val="18"/>
          <w:szCs w:val="18"/>
        </w:rPr>
      </w:pPr>
      <w:r w:rsidRPr="00BF385E">
        <w:rPr>
          <w:rFonts w:ascii="Palatino Linotype" w:eastAsia="Palatino Linotype" w:hAnsi="Palatino Linotype" w:cs="Palatino Linotype"/>
          <w:b/>
          <w:bCs/>
          <w:i/>
          <w:iCs/>
          <w:color w:val="000000"/>
          <w:sz w:val="18"/>
          <w:szCs w:val="18"/>
        </w:rPr>
        <w:t>E-mail:</w:t>
      </w:r>
      <w:r w:rsidR="00E302D4">
        <w:rPr>
          <w:rFonts w:ascii="Palatino Linotype" w:eastAsia="Palatino Linotype" w:hAnsi="Palatino Linotype" w:cs="Palatino Linotype"/>
          <w:color w:val="000000"/>
          <w:sz w:val="18"/>
          <w:szCs w:val="18"/>
        </w:rPr>
        <w:t xml:space="preserve"> *</w:t>
      </w:r>
      <w:hyperlink r:id="rId8" w:history="1">
        <w:r w:rsidR="00E302D4" w:rsidRPr="00F1760D">
          <w:rPr>
            <w:rStyle w:val="Hyperlink"/>
            <w:rFonts w:ascii="Palatino Linotype" w:eastAsia="Palatino Linotype" w:hAnsi="Palatino Linotype" w:cs="Palatino Linotype"/>
            <w:sz w:val="18"/>
            <w:szCs w:val="18"/>
          </w:rPr>
          <w:t>sephiaputri616@gmail.com</w:t>
        </w:r>
      </w:hyperlink>
    </w:p>
    <w:p w14:paraId="65F9CDA3" w14:textId="61A25877" w:rsidR="004262BC" w:rsidRDefault="004262BC">
      <w:pPr>
        <w:jc w:val="center"/>
        <w:rPr>
          <w:rFonts w:ascii="Palatino Linotype" w:eastAsia="Palatino Linotype" w:hAnsi="Palatino Linotype" w:cs="Palatino Linotype"/>
        </w:rPr>
      </w:pPr>
    </w:p>
    <w:p w14:paraId="0F161729" w14:textId="1CCB69FC" w:rsidR="004262BC" w:rsidRPr="002302BA" w:rsidRDefault="006357E0" w:rsidP="00C5196D">
      <w:pPr>
        <w:pBdr>
          <w:top w:val="nil"/>
          <w:left w:val="nil"/>
          <w:bottom w:val="nil"/>
          <w:right w:val="nil"/>
          <w:between w:val="nil"/>
        </w:pBdr>
        <w:ind w:left="567" w:right="567"/>
        <w:jc w:val="both"/>
        <w:rPr>
          <w:rFonts w:ascii="Palatino Linotype" w:eastAsia="Palatino Linotype" w:hAnsi="Palatino Linotype" w:cs="Palatino Linotype"/>
          <w:bCs/>
          <w:i/>
          <w:color w:val="000000"/>
          <w:sz w:val="18"/>
          <w:szCs w:val="18"/>
        </w:rPr>
      </w:pPr>
      <w:r>
        <w:rPr>
          <w:rFonts w:ascii="Palatino Linotype" w:eastAsia="Palatino Linotype" w:hAnsi="Palatino Linotype" w:cs="Palatino Linotype"/>
          <w:b/>
          <w:i/>
          <w:color w:val="000000"/>
          <w:sz w:val="18"/>
          <w:szCs w:val="18"/>
        </w:rPr>
        <w:t xml:space="preserve">Abstract. </w:t>
      </w:r>
      <w:r w:rsidR="00C5196D" w:rsidRPr="00C5196D">
        <w:rPr>
          <w:rFonts w:ascii="Palatino Linotype" w:eastAsia="Palatino Linotype" w:hAnsi="Palatino Linotype" w:cs="Palatino Linotype"/>
          <w:bCs/>
          <w:i/>
          <w:color w:val="000000"/>
          <w:sz w:val="18"/>
          <w:szCs w:val="18"/>
        </w:rPr>
        <w:t xml:space="preserve">The delivery of logistics services </w:t>
      </w:r>
      <w:r w:rsidR="00085580" w:rsidRPr="00085580">
        <w:rPr>
          <w:rFonts w:ascii="Palatino Linotype" w:eastAsia="Palatino Linotype" w:hAnsi="Palatino Linotype" w:cs="Palatino Linotype"/>
          <w:bCs/>
          <w:i/>
          <w:color w:val="000000"/>
          <w:sz w:val="18"/>
          <w:szCs w:val="18"/>
        </w:rPr>
        <w:t>continues to experience a rapid increase in line with the high sales of goods through e-commerce</w:t>
      </w:r>
      <w:r w:rsidR="002302BA" w:rsidRPr="002302BA">
        <w:rPr>
          <w:rFonts w:ascii="Palatino Linotype" w:eastAsia="Palatino Linotype" w:hAnsi="Palatino Linotype" w:cs="Palatino Linotype"/>
          <w:bCs/>
          <w:i/>
          <w:color w:val="000000"/>
          <w:sz w:val="18"/>
          <w:szCs w:val="18"/>
        </w:rPr>
        <w:t>. According to</w:t>
      </w:r>
      <w:r w:rsidR="00C5196D">
        <w:rPr>
          <w:rFonts w:ascii="Palatino Linotype" w:eastAsia="Palatino Linotype" w:hAnsi="Palatino Linotype" w:cs="Palatino Linotype"/>
          <w:bCs/>
          <w:i/>
          <w:color w:val="000000"/>
          <w:sz w:val="18"/>
          <w:szCs w:val="18"/>
        </w:rPr>
        <w:t xml:space="preserve"> the</w:t>
      </w:r>
      <w:r w:rsidR="00085580" w:rsidRPr="00085580">
        <w:t xml:space="preserve"> </w:t>
      </w:r>
      <w:r w:rsidR="00085580" w:rsidRPr="00085580">
        <w:rPr>
          <w:rFonts w:ascii="Palatino Linotype" w:eastAsia="Palatino Linotype" w:hAnsi="Palatino Linotype" w:cs="Palatino Linotype"/>
          <w:bCs/>
          <w:i/>
          <w:color w:val="000000"/>
          <w:sz w:val="18"/>
          <w:szCs w:val="18"/>
        </w:rPr>
        <w:t>predetermined</w:t>
      </w:r>
      <w:r w:rsidR="00C5196D">
        <w:rPr>
          <w:rFonts w:ascii="Palatino Linotype" w:eastAsia="Palatino Linotype" w:hAnsi="Palatino Linotype" w:cs="Palatino Linotype"/>
          <w:bCs/>
          <w:i/>
          <w:color w:val="000000"/>
          <w:sz w:val="18"/>
          <w:szCs w:val="18"/>
        </w:rPr>
        <w:t xml:space="preserve"> </w:t>
      </w:r>
      <w:r w:rsidR="002302BA" w:rsidRPr="002302BA">
        <w:rPr>
          <w:rFonts w:ascii="Palatino Linotype" w:eastAsia="Palatino Linotype" w:hAnsi="Palatino Linotype" w:cs="Palatino Linotype"/>
          <w:bCs/>
          <w:i/>
          <w:color w:val="000000"/>
          <w:sz w:val="18"/>
          <w:szCs w:val="18"/>
        </w:rPr>
        <w:t xml:space="preserve">standards, each cargo expedition outlet is required to meet the monthly shipment achievement target (tonnage) to avoid fines and an increase in the target </w:t>
      </w:r>
      <w:r w:rsidR="00C5196D">
        <w:rPr>
          <w:rFonts w:ascii="Palatino Linotype" w:eastAsia="Palatino Linotype" w:hAnsi="Palatino Linotype" w:cs="Palatino Linotype"/>
          <w:bCs/>
          <w:i/>
          <w:color w:val="000000"/>
          <w:sz w:val="18"/>
          <w:szCs w:val="18"/>
        </w:rPr>
        <w:t>rate</w:t>
      </w:r>
      <w:r w:rsidR="002302BA" w:rsidRPr="002302BA">
        <w:rPr>
          <w:rFonts w:ascii="Palatino Linotype" w:eastAsia="Palatino Linotype" w:hAnsi="Palatino Linotype" w:cs="Palatino Linotype"/>
          <w:bCs/>
          <w:i/>
          <w:color w:val="000000"/>
          <w:sz w:val="18"/>
          <w:szCs w:val="18"/>
        </w:rPr>
        <w:t>. This study aims to find out how to anticipate failure to achieve targets, so as to prevent additional operating expenses and profit instability. In this study, quantitative analysis was carried out using two algorithms</w:t>
      </w:r>
      <w:r w:rsidR="00C5196D">
        <w:rPr>
          <w:rFonts w:ascii="Palatino Linotype" w:eastAsia="Palatino Linotype" w:hAnsi="Palatino Linotype" w:cs="Palatino Linotype"/>
          <w:bCs/>
          <w:i/>
          <w:color w:val="000000"/>
          <w:sz w:val="18"/>
          <w:szCs w:val="18"/>
        </w:rPr>
        <w:t xml:space="preserve">. </w:t>
      </w:r>
      <w:r w:rsidR="00ED4FB4" w:rsidRPr="00ED4FB4">
        <w:rPr>
          <w:rFonts w:ascii="Palatino Linotype" w:eastAsia="Palatino Linotype" w:hAnsi="Palatino Linotype" w:cs="Palatino Linotype"/>
          <w:bCs/>
          <w:i/>
          <w:color w:val="000000"/>
          <w:sz w:val="18"/>
          <w:szCs w:val="18"/>
        </w:rPr>
        <w:t>The Naïve Bayes algorithm is used to classify service user categories</w:t>
      </w:r>
      <w:r w:rsidR="002302BA" w:rsidRPr="002302BA">
        <w:rPr>
          <w:rFonts w:ascii="Palatino Linotype" w:eastAsia="Palatino Linotype" w:hAnsi="Palatino Linotype" w:cs="Palatino Linotype"/>
          <w:bCs/>
          <w:i/>
          <w:color w:val="000000"/>
          <w:sz w:val="18"/>
          <w:szCs w:val="18"/>
        </w:rPr>
        <w:t xml:space="preserve">. </w:t>
      </w:r>
      <w:r w:rsidR="00ED4FB4">
        <w:rPr>
          <w:rFonts w:ascii="Palatino Linotype" w:eastAsia="Palatino Linotype" w:hAnsi="Palatino Linotype" w:cs="Palatino Linotype"/>
          <w:bCs/>
          <w:i/>
          <w:color w:val="000000"/>
          <w:sz w:val="18"/>
          <w:szCs w:val="18"/>
        </w:rPr>
        <w:t>T</w:t>
      </w:r>
      <w:r w:rsidR="002302BA" w:rsidRPr="002302BA">
        <w:rPr>
          <w:rFonts w:ascii="Palatino Linotype" w:eastAsia="Palatino Linotype" w:hAnsi="Palatino Linotype" w:cs="Palatino Linotype"/>
          <w:bCs/>
          <w:i/>
          <w:color w:val="000000"/>
          <w:sz w:val="18"/>
          <w:szCs w:val="18"/>
        </w:rPr>
        <w:t>he result</w:t>
      </w:r>
      <w:r w:rsidR="00ED4FB4">
        <w:rPr>
          <w:rFonts w:ascii="Palatino Linotype" w:eastAsia="Palatino Linotype" w:hAnsi="Palatino Linotype" w:cs="Palatino Linotype"/>
          <w:bCs/>
          <w:i/>
          <w:color w:val="000000"/>
          <w:sz w:val="18"/>
          <w:szCs w:val="18"/>
        </w:rPr>
        <w:t>s</w:t>
      </w:r>
      <w:r w:rsidR="00666018">
        <w:rPr>
          <w:rFonts w:ascii="Palatino Linotype" w:eastAsia="Palatino Linotype" w:hAnsi="Palatino Linotype" w:cs="Palatino Linotype"/>
          <w:bCs/>
          <w:i/>
          <w:color w:val="000000"/>
          <w:sz w:val="18"/>
          <w:szCs w:val="18"/>
        </w:rPr>
        <w:t xml:space="preserve"> </w:t>
      </w:r>
      <w:r w:rsidR="00ED4FB4">
        <w:rPr>
          <w:rFonts w:ascii="Palatino Linotype" w:eastAsia="Palatino Linotype" w:hAnsi="Palatino Linotype" w:cs="Palatino Linotype"/>
          <w:bCs/>
          <w:i/>
          <w:color w:val="000000"/>
          <w:sz w:val="18"/>
          <w:szCs w:val="18"/>
        </w:rPr>
        <w:t>show</w:t>
      </w:r>
      <w:r w:rsidR="00C57F78">
        <w:rPr>
          <w:rFonts w:ascii="Palatino Linotype" w:eastAsia="Palatino Linotype" w:hAnsi="Palatino Linotype" w:cs="Palatino Linotype"/>
          <w:bCs/>
          <w:i/>
          <w:color w:val="000000"/>
          <w:sz w:val="18"/>
          <w:szCs w:val="18"/>
        </w:rPr>
        <w:t>ed</w:t>
      </w:r>
      <w:r w:rsidR="002302BA" w:rsidRPr="002302BA">
        <w:rPr>
          <w:rFonts w:ascii="Palatino Linotype" w:eastAsia="Palatino Linotype" w:hAnsi="Palatino Linotype" w:cs="Palatino Linotype"/>
          <w:bCs/>
          <w:i/>
          <w:color w:val="000000"/>
          <w:sz w:val="18"/>
          <w:szCs w:val="18"/>
        </w:rPr>
        <w:t xml:space="preserve"> that the industrial category contributed greatly to the delivery of cargo expeditions with a </w:t>
      </w:r>
      <w:r w:rsidR="00C57F78">
        <w:rPr>
          <w:rFonts w:ascii="Palatino Linotype" w:eastAsia="Palatino Linotype" w:hAnsi="Palatino Linotype" w:cs="Palatino Linotype"/>
          <w:bCs/>
          <w:i/>
          <w:color w:val="000000"/>
          <w:sz w:val="18"/>
          <w:szCs w:val="18"/>
        </w:rPr>
        <w:t xml:space="preserve">total tonnage </w:t>
      </w:r>
      <w:r w:rsidR="002302BA" w:rsidRPr="002302BA">
        <w:rPr>
          <w:rFonts w:ascii="Palatino Linotype" w:eastAsia="Palatino Linotype" w:hAnsi="Palatino Linotype" w:cs="Palatino Linotype"/>
          <w:bCs/>
          <w:i/>
          <w:color w:val="000000"/>
          <w:sz w:val="18"/>
          <w:szCs w:val="18"/>
        </w:rPr>
        <w:t>percentage of 69.33%, while the remaining 30.67% was included in the individual category. Furthermore, the Multiple Linear Regression algorithm is used to predict profit values based on category classes. Predictions were made from October to December which resulted in an increase in profit for the individual category and a decrease in profit for the industrial category. Recommendations that can be made include royalty rewards for customers, brand awareness to attract new customers, as well as business cooperation with MSMEs and other business actors around them.</w:t>
      </w:r>
    </w:p>
    <w:p w14:paraId="5D834640" w14:textId="77777777" w:rsidR="004262BC" w:rsidRDefault="004262BC">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102AF499" w14:textId="1EB650B1" w:rsidR="004262BC" w:rsidRDefault="006357E0">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r>
        <w:rPr>
          <w:rFonts w:ascii="Palatino Linotype" w:eastAsia="Palatino Linotype" w:hAnsi="Palatino Linotype" w:cs="Palatino Linotype"/>
          <w:b/>
          <w:i/>
          <w:color w:val="000000"/>
          <w:sz w:val="18"/>
          <w:szCs w:val="18"/>
        </w:rPr>
        <w:t>Keywords:</w:t>
      </w:r>
      <w:r>
        <w:rPr>
          <w:rFonts w:ascii="Palatino Linotype" w:eastAsia="Palatino Linotype" w:hAnsi="Palatino Linotype" w:cs="Palatino Linotype"/>
          <w:i/>
          <w:color w:val="000000"/>
          <w:sz w:val="18"/>
          <w:szCs w:val="18"/>
        </w:rPr>
        <w:t xml:space="preserve"> </w:t>
      </w:r>
      <w:r w:rsidR="00DE34E2">
        <w:rPr>
          <w:rFonts w:ascii="Palatino Linotype" w:eastAsia="Palatino Linotype" w:hAnsi="Palatino Linotype" w:cs="Palatino Linotype"/>
          <w:i/>
          <w:color w:val="000000"/>
          <w:sz w:val="18"/>
          <w:szCs w:val="18"/>
        </w:rPr>
        <w:t>l</w:t>
      </w:r>
      <w:r w:rsidR="00BD5677" w:rsidRPr="00BD5677">
        <w:rPr>
          <w:rFonts w:ascii="Palatino Linotype" w:eastAsia="Palatino Linotype" w:hAnsi="Palatino Linotype" w:cs="Palatino Linotype"/>
          <w:i/>
          <w:color w:val="000000"/>
          <w:sz w:val="18"/>
          <w:szCs w:val="18"/>
        </w:rPr>
        <w:t>ogistics services</w:t>
      </w:r>
      <w:r w:rsidR="00E302D4">
        <w:rPr>
          <w:rFonts w:ascii="Palatino Linotype" w:eastAsia="Palatino Linotype" w:hAnsi="Palatino Linotype" w:cs="Palatino Linotype"/>
          <w:i/>
          <w:color w:val="000000"/>
          <w:sz w:val="18"/>
          <w:szCs w:val="18"/>
        </w:rPr>
        <w:t>;</w:t>
      </w:r>
      <w:r w:rsidR="00BD5677" w:rsidRPr="00BD5677">
        <w:rPr>
          <w:rFonts w:ascii="Palatino Linotype" w:eastAsia="Palatino Linotype" w:hAnsi="Palatino Linotype" w:cs="Palatino Linotype"/>
          <w:i/>
          <w:color w:val="000000"/>
          <w:sz w:val="18"/>
          <w:szCs w:val="18"/>
        </w:rPr>
        <w:t xml:space="preserve"> classification</w:t>
      </w:r>
      <w:r w:rsidR="00E302D4">
        <w:rPr>
          <w:rFonts w:ascii="Palatino Linotype" w:eastAsia="Palatino Linotype" w:hAnsi="Palatino Linotype" w:cs="Palatino Linotype"/>
          <w:i/>
          <w:color w:val="000000"/>
          <w:sz w:val="18"/>
          <w:szCs w:val="18"/>
        </w:rPr>
        <w:t>;</w:t>
      </w:r>
      <w:r w:rsidR="00BD5677" w:rsidRPr="00BD5677">
        <w:rPr>
          <w:rFonts w:ascii="Palatino Linotype" w:eastAsia="Palatino Linotype" w:hAnsi="Palatino Linotype" w:cs="Palatino Linotype"/>
          <w:i/>
          <w:color w:val="000000"/>
          <w:sz w:val="18"/>
          <w:szCs w:val="18"/>
        </w:rPr>
        <w:t xml:space="preserve"> </w:t>
      </w:r>
      <w:r w:rsidR="00451C8E">
        <w:rPr>
          <w:rFonts w:ascii="Palatino Linotype" w:eastAsia="Palatino Linotype" w:hAnsi="Palatino Linotype" w:cs="Palatino Linotype"/>
          <w:i/>
          <w:color w:val="000000"/>
          <w:sz w:val="18"/>
          <w:szCs w:val="18"/>
        </w:rPr>
        <w:t>regression</w:t>
      </w:r>
      <w:r w:rsidR="00E302D4">
        <w:rPr>
          <w:rFonts w:ascii="Palatino Linotype" w:eastAsia="Palatino Linotype" w:hAnsi="Palatino Linotype" w:cs="Palatino Linotype"/>
          <w:i/>
          <w:color w:val="000000"/>
          <w:sz w:val="18"/>
          <w:szCs w:val="18"/>
        </w:rPr>
        <w:t>;</w:t>
      </w:r>
      <w:r w:rsidR="00451C8E">
        <w:rPr>
          <w:rFonts w:ascii="Palatino Linotype" w:eastAsia="Palatino Linotype" w:hAnsi="Palatino Linotype" w:cs="Palatino Linotype"/>
          <w:i/>
          <w:color w:val="000000"/>
          <w:sz w:val="18"/>
          <w:szCs w:val="18"/>
        </w:rPr>
        <w:t xml:space="preserve"> </w:t>
      </w:r>
      <w:r w:rsidR="00BD5677" w:rsidRPr="00BD5677">
        <w:rPr>
          <w:rFonts w:ascii="Palatino Linotype" w:eastAsia="Palatino Linotype" w:hAnsi="Palatino Linotype" w:cs="Palatino Linotype"/>
          <w:i/>
          <w:color w:val="000000"/>
          <w:sz w:val="18"/>
          <w:szCs w:val="18"/>
        </w:rPr>
        <w:t>prediction</w:t>
      </w:r>
    </w:p>
    <w:p w14:paraId="4306FEC7" w14:textId="7E68EFE1" w:rsidR="00E302D4" w:rsidRDefault="00E302D4">
      <w:pPr>
        <w:pBdr>
          <w:top w:val="nil"/>
          <w:left w:val="nil"/>
          <w:bottom w:val="nil"/>
          <w:right w:val="nil"/>
          <w:between w:val="nil"/>
        </w:pBdr>
        <w:ind w:left="567" w:right="567"/>
        <w:jc w:val="both"/>
        <w:rPr>
          <w:rFonts w:ascii="Palatino Linotype" w:eastAsia="Palatino Linotype" w:hAnsi="Palatino Linotype" w:cs="Palatino Linotype"/>
          <w:i/>
          <w:color w:val="000000"/>
          <w:sz w:val="18"/>
          <w:szCs w:val="18"/>
        </w:rPr>
      </w:pPr>
    </w:p>
    <w:tbl>
      <w:tblPr>
        <w:tblStyle w:val="TableGrid"/>
        <w:tblW w:w="0" w:type="auto"/>
        <w:tblCellSpacing w:w="20" w:type="dxa"/>
        <w:tblInd w:w="567" w:type="dxa"/>
        <w:tblBorders>
          <w:top w:val="inset" w:sz="6" w:space="0" w:color="auto"/>
          <w:left w:val="none" w:sz="0" w:space="0" w:color="auto"/>
          <w:bottom w:val="outset" w:sz="6" w:space="0" w:color="auto"/>
          <w:right w:val="none" w:sz="0" w:space="0" w:color="auto"/>
          <w:insideH w:val="none" w:sz="0" w:space="0" w:color="auto"/>
          <w:insideV w:val="none" w:sz="0" w:space="0" w:color="auto"/>
        </w:tblBorders>
        <w:tblLook w:val="04A0" w:firstRow="1" w:lastRow="0" w:firstColumn="1" w:lastColumn="0" w:noHBand="0" w:noVBand="1"/>
      </w:tblPr>
      <w:tblGrid>
        <w:gridCol w:w="8018"/>
      </w:tblGrid>
      <w:tr w:rsidR="00876ED4" w:rsidRPr="00735073" w14:paraId="34D4C550" w14:textId="77777777" w:rsidTr="00876ED4">
        <w:trPr>
          <w:tblCellSpacing w:w="20" w:type="dxa"/>
        </w:trPr>
        <w:tc>
          <w:tcPr>
            <w:tcW w:w="7938" w:type="dxa"/>
            <w:tcBorders>
              <w:top w:val="inset" w:sz="6" w:space="0" w:color="auto"/>
              <w:bottom w:val="outset" w:sz="6" w:space="0" w:color="auto"/>
            </w:tcBorders>
          </w:tcPr>
          <w:p w14:paraId="20108541" w14:textId="2C3A3A66" w:rsidR="00876ED4" w:rsidRPr="00735073" w:rsidRDefault="00876ED4" w:rsidP="00876ED4">
            <w:pPr>
              <w:jc w:val="center"/>
              <w:rPr>
                <w:rFonts w:ascii="Palatino Linotype" w:eastAsia="Palatino Linotype" w:hAnsi="Palatino Linotype" w:cs="Palatino Linotype"/>
                <w:sz w:val="14"/>
                <w:szCs w:val="14"/>
              </w:rPr>
            </w:pPr>
            <w:r w:rsidRPr="00735073">
              <w:rPr>
                <w:rFonts w:ascii="Palatino Linotype" w:eastAsia="Palatino Linotype" w:hAnsi="Palatino Linotype" w:cs="Palatino Linotype"/>
                <w:b/>
                <w:i/>
                <w:iCs/>
                <w:sz w:val="14"/>
                <w:szCs w:val="14"/>
              </w:rPr>
              <w:t>Submitted:</w:t>
            </w:r>
            <w:r w:rsidRPr="00735073">
              <w:rPr>
                <w:rFonts w:ascii="Palatino Linotype" w:eastAsia="Palatino Linotype" w:hAnsi="Palatino Linotype" w:cs="Palatino Linotype"/>
                <w:sz w:val="14"/>
                <w:szCs w:val="14"/>
              </w:rPr>
              <w:t xml:space="preserve"> </w:t>
            </w:r>
            <w:r w:rsidR="00197688">
              <w:rPr>
                <w:rFonts w:ascii="Palatino Linotype" w:eastAsia="Palatino Linotype" w:hAnsi="Palatino Linotype" w:cs="Palatino Linotype"/>
                <w:sz w:val="14"/>
                <w:szCs w:val="14"/>
              </w:rPr>
              <w:t>20</w:t>
            </w:r>
            <w:r w:rsidRPr="00735073">
              <w:rPr>
                <w:rFonts w:ascii="Palatino Linotype" w:eastAsia="Palatino Linotype" w:hAnsi="Palatino Linotype" w:cs="Palatino Linotype"/>
                <w:sz w:val="14"/>
                <w:szCs w:val="14"/>
              </w:rPr>
              <w:t>-</w:t>
            </w:r>
            <w:r w:rsidR="00197688">
              <w:rPr>
                <w:rFonts w:ascii="Palatino Linotype" w:eastAsia="Palatino Linotype" w:hAnsi="Palatino Linotype" w:cs="Palatino Linotype"/>
                <w:sz w:val="14"/>
                <w:szCs w:val="14"/>
              </w:rPr>
              <w:t>01</w:t>
            </w:r>
            <w:r w:rsidRPr="00735073">
              <w:rPr>
                <w:rFonts w:ascii="Palatino Linotype" w:eastAsia="Palatino Linotype" w:hAnsi="Palatino Linotype" w:cs="Palatino Linotype"/>
                <w:sz w:val="14"/>
                <w:szCs w:val="14"/>
              </w:rPr>
              <w:t>-20</w:t>
            </w:r>
            <w:r w:rsidR="00197688">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Accepted:</w:t>
            </w:r>
            <w:r w:rsidRPr="00735073">
              <w:rPr>
                <w:rFonts w:ascii="Palatino Linotype" w:eastAsia="Palatino Linotype" w:hAnsi="Palatino Linotype" w:cs="Palatino Linotype"/>
                <w:sz w:val="14"/>
                <w:szCs w:val="14"/>
              </w:rPr>
              <w:t xml:space="preserve"> </w:t>
            </w:r>
            <w:r w:rsidR="00197688">
              <w:rPr>
                <w:rFonts w:ascii="Palatino Linotype" w:eastAsia="Palatino Linotype" w:hAnsi="Palatino Linotype" w:cs="Palatino Linotype"/>
                <w:sz w:val="14"/>
                <w:szCs w:val="14"/>
              </w:rPr>
              <w:t>04</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02</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r w:rsidRPr="00735073">
              <w:rPr>
                <w:rFonts w:ascii="Palatino Linotype" w:eastAsia="Palatino Linotype" w:hAnsi="Palatino Linotype" w:cs="Palatino Linotype"/>
                <w:sz w:val="14"/>
                <w:szCs w:val="14"/>
              </w:rPr>
              <w:t xml:space="preserve"> | </w:t>
            </w:r>
            <w:r w:rsidRPr="00735073">
              <w:rPr>
                <w:rFonts w:ascii="Palatino Linotype" w:eastAsia="Palatino Linotype" w:hAnsi="Palatino Linotype" w:cs="Palatino Linotype"/>
                <w:b/>
                <w:i/>
                <w:iCs/>
                <w:sz w:val="14"/>
                <w:szCs w:val="14"/>
              </w:rPr>
              <w:t>Published:</w:t>
            </w:r>
            <w:r w:rsidRPr="00735073">
              <w:rPr>
                <w:rFonts w:ascii="Palatino Linotype" w:eastAsia="Palatino Linotype" w:hAnsi="Palatino Linotype" w:cs="Palatino Linotype"/>
                <w:sz w:val="14"/>
                <w:szCs w:val="14"/>
              </w:rPr>
              <w:t xml:space="preserve"> </w:t>
            </w:r>
            <w:r w:rsidR="002A17CB">
              <w:rPr>
                <w:rFonts w:ascii="Palatino Linotype" w:eastAsia="Palatino Linotype" w:hAnsi="Palatino Linotype" w:cs="Palatino Linotype"/>
                <w:sz w:val="14"/>
                <w:szCs w:val="14"/>
              </w:rPr>
              <w:t>31</w:t>
            </w:r>
            <w:r w:rsidRPr="00735073">
              <w:rPr>
                <w:rFonts w:ascii="Palatino Linotype" w:eastAsia="Palatino Linotype" w:hAnsi="Palatino Linotype" w:cs="Palatino Linotype"/>
                <w:sz w:val="14"/>
                <w:szCs w:val="14"/>
              </w:rPr>
              <w:t>-</w:t>
            </w:r>
            <w:r w:rsidR="002A17CB">
              <w:rPr>
                <w:rFonts w:ascii="Palatino Linotype" w:eastAsia="Palatino Linotype" w:hAnsi="Palatino Linotype" w:cs="Palatino Linotype"/>
                <w:sz w:val="14"/>
                <w:szCs w:val="14"/>
              </w:rPr>
              <w:t>03</w:t>
            </w:r>
            <w:r w:rsidRPr="00735073">
              <w:rPr>
                <w:rFonts w:ascii="Palatino Linotype" w:eastAsia="Palatino Linotype" w:hAnsi="Palatino Linotype" w:cs="Palatino Linotype"/>
                <w:sz w:val="14"/>
                <w:szCs w:val="14"/>
              </w:rPr>
              <w:t>-20</w:t>
            </w:r>
            <w:r w:rsidR="002A17CB">
              <w:rPr>
                <w:rFonts w:ascii="Palatino Linotype" w:eastAsia="Palatino Linotype" w:hAnsi="Palatino Linotype" w:cs="Palatino Linotype"/>
                <w:sz w:val="14"/>
                <w:szCs w:val="14"/>
              </w:rPr>
              <w:t>23</w:t>
            </w:r>
          </w:p>
        </w:tc>
      </w:tr>
      <w:tr w:rsidR="00E302D4" w:rsidRPr="00735073" w14:paraId="37DF95BE" w14:textId="77777777" w:rsidTr="00E302D4">
        <w:trPr>
          <w:tblCellSpacing w:w="20" w:type="dxa"/>
        </w:trPr>
        <w:tc>
          <w:tcPr>
            <w:tcW w:w="7938" w:type="dxa"/>
          </w:tcPr>
          <w:p w14:paraId="7FB64295" w14:textId="69E25679" w:rsidR="00E302D4" w:rsidRPr="00735073" w:rsidRDefault="00E302D4" w:rsidP="00E302D4">
            <w:pPr>
              <w:ind w:right="567"/>
              <w:jc w:val="both"/>
              <w:rPr>
                <w:rFonts w:ascii="Palatino Linotype" w:eastAsia="Palatino Linotype" w:hAnsi="Palatino Linotype" w:cs="Palatino Linotype"/>
                <w:b/>
                <w:i/>
                <w:iCs/>
                <w:color w:val="000000"/>
                <w:sz w:val="14"/>
                <w:szCs w:val="14"/>
              </w:rPr>
            </w:pPr>
            <w:r w:rsidRPr="00735073">
              <w:rPr>
                <w:rFonts w:ascii="Palatino Linotype" w:eastAsia="Palatino Linotype" w:hAnsi="Palatino Linotype" w:cs="Palatino Linotype"/>
                <w:b/>
                <w:i/>
                <w:iCs/>
                <w:color w:val="000000"/>
                <w:sz w:val="14"/>
                <w:szCs w:val="14"/>
              </w:rPr>
              <w:t>How to Cite:</w:t>
            </w:r>
          </w:p>
          <w:p w14:paraId="3FB9041D" w14:textId="70C43B08" w:rsidR="00E302D4" w:rsidRPr="00735073" w:rsidRDefault="00E302D4" w:rsidP="002A17CB">
            <w:pPr>
              <w:pBdr>
                <w:top w:val="nil"/>
                <w:left w:val="nil"/>
                <w:bottom w:val="nil"/>
                <w:right w:val="nil"/>
                <w:between w:val="nil"/>
              </w:pBdr>
              <w:ind w:left="420" w:right="363"/>
              <w:jc w:val="both"/>
              <w:rPr>
                <w:rFonts w:ascii="Palatino Linotype" w:eastAsia="Palatino Linotype" w:hAnsi="Palatino Linotype" w:cs="Palatino Linotype"/>
                <w:color w:val="000000"/>
                <w:sz w:val="14"/>
                <w:szCs w:val="14"/>
              </w:rPr>
            </w:pPr>
            <w:r w:rsidRPr="00735073">
              <w:rPr>
                <w:rFonts w:ascii="Palatino Linotype" w:eastAsia="Palatino Linotype" w:hAnsi="Palatino Linotype" w:cs="Palatino Linotype"/>
                <w:color w:val="000000"/>
                <w:sz w:val="14"/>
                <w:szCs w:val="14"/>
              </w:rPr>
              <w:t>S. D. A. Putri</w:t>
            </w:r>
            <w:r w:rsidRPr="00735073">
              <w:rPr>
                <w:sz w:val="14"/>
                <w:szCs w:val="14"/>
              </w:rPr>
              <w:t>,</w:t>
            </w:r>
            <w:r w:rsidRPr="00735073">
              <w:rPr>
                <w:rFonts w:ascii="Palatino Linotype" w:eastAsia="Palatino Linotype" w:hAnsi="Palatino Linotype" w:cs="Palatino Linotype"/>
                <w:color w:val="000000"/>
                <w:sz w:val="14"/>
                <w:szCs w:val="14"/>
              </w:rPr>
              <w:t xml:space="preserve"> A. Zubair</w:t>
            </w:r>
            <w:r w:rsidRPr="00735073">
              <w:rPr>
                <w:sz w:val="14"/>
                <w:szCs w:val="14"/>
              </w:rPr>
              <w:t>,</w:t>
            </w:r>
            <w:r w:rsidRPr="00735073">
              <w:rPr>
                <w:rFonts w:ascii="Palatino Linotype" w:eastAsia="Palatino Linotype" w:hAnsi="Palatino Linotype" w:cs="Palatino Linotype"/>
                <w:color w:val="000000"/>
                <w:sz w:val="14"/>
                <w:szCs w:val="14"/>
              </w:rPr>
              <w:t xml:space="preserve"> </w:t>
            </w:r>
            <w:r w:rsidRPr="00735073">
              <w:rPr>
                <w:sz w:val="14"/>
                <w:szCs w:val="14"/>
              </w:rPr>
              <w:t>“</w:t>
            </w:r>
            <w:r w:rsidRPr="00735073">
              <w:rPr>
                <w:rFonts w:ascii="Palatino Linotype" w:eastAsia="Palatino Linotype" w:hAnsi="Palatino Linotype" w:cs="Palatino Linotype"/>
                <w:color w:val="000000"/>
                <w:sz w:val="14"/>
                <w:szCs w:val="14"/>
              </w:rPr>
              <w:t>Analisis prediktif perubahan nilai profit berdasarkan klasifikasi pengguna pada usaha jasa logistik</w:t>
            </w:r>
            <w:r w:rsidRPr="00735073">
              <w:rPr>
                <w:sz w:val="14"/>
                <w:szCs w:val="14"/>
              </w:rPr>
              <w:t>,”</w:t>
            </w:r>
            <w:r w:rsidRPr="00735073">
              <w:rPr>
                <w:rFonts w:ascii="Palatino Linotype" w:eastAsia="Palatino Linotype" w:hAnsi="Palatino Linotype" w:cs="Palatino Linotype"/>
                <w:color w:val="000000"/>
                <w:sz w:val="14"/>
                <w:szCs w:val="14"/>
              </w:rPr>
              <w:t xml:space="preserve"> </w:t>
            </w:r>
            <w:r w:rsidRPr="00735073">
              <w:rPr>
                <w:rFonts w:ascii="Palatino Linotype" w:eastAsia="Palatino Linotype" w:hAnsi="Palatino Linotype" w:cs="Palatino Linotype"/>
                <w:i/>
                <w:iCs/>
                <w:color w:val="000000"/>
                <w:sz w:val="14"/>
                <w:szCs w:val="14"/>
              </w:rPr>
              <w:t>Journal of Information System and Application Development</w:t>
            </w:r>
            <w:r w:rsidRPr="00735073">
              <w:rPr>
                <w:sz w:val="14"/>
                <w:szCs w:val="14"/>
              </w:rPr>
              <w:t>,</w:t>
            </w:r>
            <w:r w:rsidRPr="00735073">
              <w:rPr>
                <w:rFonts w:ascii="Palatino Linotype" w:eastAsia="Palatino Linotype" w:hAnsi="Palatino Linotype" w:cs="Palatino Linotype"/>
                <w:color w:val="000000"/>
                <w:sz w:val="14"/>
                <w:szCs w:val="14"/>
              </w:rPr>
              <w:t xml:space="preserve"> vol. 1</w:t>
            </w:r>
            <w:r w:rsidRPr="00735073">
              <w:rPr>
                <w:sz w:val="14"/>
                <w:szCs w:val="14"/>
              </w:rPr>
              <w:t>,</w:t>
            </w:r>
            <w:r w:rsidRPr="00735073">
              <w:rPr>
                <w:rFonts w:ascii="Palatino Linotype" w:eastAsia="Palatino Linotype" w:hAnsi="Palatino Linotype" w:cs="Palatino Linotype"/>
                <w:color w:val="000000"/>
                <w:sz w:val="14"/>
                <w:szCs w:val="14"/>
              </w:rPr>
              <w:t xml:space="preserve">  no. 1</w:t>
            </w:r>
            <w:r w:rsidRPr="00735073">
              <w:rPr>
                <w:sz w:val="14"/>
                <w:szCs w:val="14"/>
              </w:rPr>
              <w:t>,</w:t>
            </w:r>
            <w:r w:rsidRPr="00735073">
              <w:rPr>
                <w:rFonts w:ascii="Palatino Linotype" w:eastAsia="Palatino Linotype" w:hAnsi="Palatino Linotype" w:cs="Palatino Linotype"/>
                <w:color w:val="000000"/>
                <w:sz w:val="14"/>
                <w:szCs w:val="14"/>
              </w:rPr>
              <w:t xml:space="preserve">  March 2023</w:t>
            </w:r>
            <w:r w:rsidR="009C41FC">
              <w:rPr>
                <w:rFonts w:ascii="Palatino Linotype" w:eastAsia="Palatino Linotype" w:hAnsi="Palatino Linotype" w:cs="Palatino Linotype"/>
                <w:color w:val="000000"/>
                <w:sz w:val="14"/>
                <w:szCs w:val="14"/>
              </w:rPr>
              <w:t>.</w:t>
            </w:r>
          </w:p>
        </w:tc>
      </w:tr>
    </w:tbl>
    <w:p w14:paraId="22F37287"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761B5AD9" w14:textId="6DB8161B"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 xml:space="preserve">Abstrak. </w:t>
      </w:r>
      <w:r w:rsidRPr="002302BA">
        <w:rPr>
          <w:rFonts w:ascii="Palatino Linotype" w:eastAsia="Palatino Linotype" w:hAnsi="Palatino Linotype" w:cs="Palatino Linotype"/>
          <w:bCs/>
          <w:color w:val="000000"/>
          <w:sz w:val="18"/>
          <w:szCs w:val="18"/>
        </w:rPr>
        <w:t xml:space="preserve">Pengiriman jasa logistik terus mengalami peningkatan pesat seiring dengan tingginya penjualan barang melalui </w:t>
      </w:r>
      <w:r w:rsidRPr="002302BA">
        <w:rPr>
          <w:rFonts w:ascii="Palatino Linotype" w:eastAsia="Palatino Linotype" w:hAnsi="Palatino Linotype" w:cs="Palatino Linotype"/>
          <w:bCs/>
          <w:i/>
          <w:iCs/>
          <w:color w:val="000000"/>
          <w:sz w:val="18"/>
          <w:szCs w:val="18"/>
        </w:rPr>
        <w:t>e-commerce</w:t>
      </w:r>
      <w:r w:rsidRPr="002302BA">
        <w:rPr>
          <w:rFonts w:ascii="Palatino Linotype" w:eastAsia="Palatino Linotype" w:hAnsi="Palatino Linotype" w:cs="Palatino Linotype"/>
          <w:bCs/>
          <w:color w:val="000000"/>
          <w:sz w:val="18"/>
          <w:szCs w:val="18"/>
        </w:rPr>
        <w:t xml:space="preserve">. Menurut standar yang telah ditetapkan, setiap outlet ekspedisi kargo diwajibkan memenuhi target capaian pengiriman bulanan (tonase) untuk menghindari denda dan kenaikan angka target. Penelitian ini bertujuan untuk mengetahui bagaimana mengantisipasi kegagalan ketercapaian target, sehingga dapat mencegah penambahan beban operasional serta ketidakstabilan profit. </w:t>
      </w:r>
      <w:bookmarkStart w:id="1" w:name="_Hlk133506939"/>
      <w:r w:rsidRPr="002302BA">
        <w:rPr>
          <w:rFonts w:ascii="Palatino Linotype" w:eastAsia="Palatino Linotype" w:hAnsi="Palatino Linotype" w:cs="Palatino Linotype"/>
          <w:bCs/>
          <w:color w:val="000000"/>
          <w:sz w:val="18"/>
          <w:szCs w:val="18"/>
        </w:rPr>
        <w:t>Pada penelitian ini dilakukan analisis kuantitatif menggunakan dua algoritma</w:t>
      </w:r>
      <w:r>
        <w:rPr>
          <w:rFonts w:ascii="Palatino Linotype" w:eastAsia="Palatino Linotype" w:hAnsi="Palatino Linotype" w:cs="Palatino Linotype"/>
          <w:bCs/>
          <w:color w:val="000000"/>
          <w:sz w:val="18"/>
          <w:szCs w:val="18"/>
        </w:rPr>
        <w:t>.</w:t>
      </w:r>
      <w:r w:rsidRPr="002302BA">
        <w:rPr>
          <w:rFonts w:ascii="Palatino Linotype" w:eastAsia="Palatino Linotype" w:hAnsi="Palatino Linotype" w:cs="Palatino Linotype"/>
          <w:bCs/>
          <w:color w:val="000000"/>
          <w:sz w:val="18"/>
          <w:szCs w:val="18"/>
        </w:rPr>
        <w:t xml:space="preserve"> </w:t>
      </w:r>
      <w:bookmarkEnd w:id="1"/>
      <w:r w:rsidRPr="002302BA">
        <w:rPr>
          <w:rFonts w:ascii="Palatino Linotype" w:eastAsia="Palatino Linotype" w:hAnsi="Palatino Linotype" w:cs="Palatino Linotype"/>
          <w:bCs/>
          <w:color w:val="000000"/>
          <w:sz w:val="18"/>
          <w:szCs w:val="18"/>
        </w:rPr>
        <w:t>Algor</w:t>
      </w:r>
      <w:r w:rsidR="00197688">
        <w:rPr>
          <w:rFonts w:ascii="Palatino Linotype" w:eastAsia="Palatino Linotype" w:hAnsi="Palatino Linotype" w:cs="Palatino Linotype"/>
          <w:bCs/>
          <w:color w:val="000000"/>
          <w:sz w:val="18"/>
          <w:szCs w:val="18"/>
        </w:rPr>
        <w:t>it</w:t>
      </w:r>
      <w:r w:rsidRPr="002302BA">
        <w:rPr>
          <w:rFonts w:ascii="Palatino Linotype" w:eastAsia="Palatino Linotype" w:hAnsi="Palatino Linotype" w:cs="Palatino Linotype"/>
          <w:bCs/>
          <w:color w:val="000000"/>
          <w:sz w:val="18"/>
          <w:szCs w:val="18"/>
        </w:rPr>
        <w:t xml:space="preserve">ma </w:t>
      </w:r>
      <w:r w:rsidRPr="00197688">
        <w:rPr>
          <w:rFonts w:ascii="Palatino Linotype" w:eastAsia="Palatino Linotype" w:hAnsi="Palatino Linotype" w:cs="Palatino Linotype"/>
          <w:bCs/>
          <w:i/>
          <w:iCs/>
          <w:color w:val="000000"/>
          <w:sz w:val="18"/>
          <w:szCs w:val="18"/>
        </w:rPr>
        <w:t>Naïve Bayes</w:t>
      </w:r>
      <w:r w:rsidRPr="002302BA">
        <w:rPr>
          <w:rFonts w:ascii="Palatino Linotype" w:eastAsia="Palatino Linotype" w:hAnsi="Palatino Linotype" w:cs="Palatino Linotype"/>
          <w:bCs/>
          <w:color w:val="000000"/>
          <w:sz w:val="18"/>
          <w:szCs w:val="18"/>
        </w:rPr>
        <w:t xml:space="preserve"> digunakan untuk mengklasifikasikan kategori pengguna jasa. </w:t>
      </w:r>
      <w:r>
        <w:rPr>
          <w:rFonts w:ascii="Palatino Linotype" w:eastAsia="Palatino Linotype" w:hAnsi="Palatino Linotype" w:cs="Palatino Linotype"/>
          <w:bCs/>
          <w:color w:val="000000"/>
          <w:sz w:val="18"/>
          <w:szCs w:val="18"/>
        </w:rPr>
        <w:t>H</w:t>
      </w:r>
      <w:r w:rsidRPr="002302BA">
        <w:rPr>
          <w:rFonts w:ascii="Palatino Linotype" w:eastAsia="Palatino Linotype" w:hAnsi="Palatino Linotype" w:cs="Palatino Linotype"/>
          <w:bCs/>
          <w:color w:val="000000"/>
          <w:sz w:val="18"/>
          <w:szCs w:val="18"/>
        </w:rPr>
        <w:t xml:space="preserve">asil penelitian </w:t>
      </w:r>
      <w:r>
        <w:rPr>
          <w:rFonts w:ascii="Palatino Linotype" w:eastAsia="Palatino Linotype" w:hAnsi="Palatino Linotype" w:cs="Palatino Linotype"/>
          <w:bCs/>
          <w:color w:val="000000"/>
          <w:sz w:val="18"/>
          <w:szCs w:val="18"/>
        </w:rPr>
        <w:t xml:space="preserve">menunjukkan </w:t>
      </w:r>
      <w:r w:rsidRPr="002302BA">
        <w:rPr>
          <w:rFonts w:ascii="Palatino Linotype" w:eastAsia="Palatino Linotype" w:hAnsi="Palatino Linotype" w:cs="Palatino Linotype"/>
          <w:bCs/>
          <w:color w:val="000000"/>
          <w:sz w:val="18"/>
          <w:szCs w:val="18"/>
        </w:rPr>
        <w:t>bahwa kategori industrial berkontribusi besar dalam pengiriman ekspedisi kargo dengan p</w:t>
      </w:r>
      <w:r>
        <w:rPr>
          <w:rFonts w:ascii="Palatino Linotype" w:eastAsia="Palatino Linotype" w:hAnsi="Palatino Linotype" w:cs="Palatino Linotype"/>
          <w:bCs/>
          <w:color w:val="000000"/>
          <w:sz w:val="18"/>
          <w:szCs w:val="18"/>
        </w:rPr>
        <w:t>er</w:t>
      </w:r>
      <w:r w:rsidRPr="002302BA">
        <w:rPr>
          <w:rFonts w:ascii="Palatino Linotype" w:eastAsia="Palatino Linotype" w:hAnsi="Palatino Linotype" w:cs="Palatino Linotype"/>
          <w:bCs/>
          <w:color w:val="000000"/>
          <w:sz w:val="18"/>
          <w:szCs w:val="18"/>
        </w:rPr>
        <w:t>sentase</w:t>
      </w:r>
      <w:r>
        <w:rPr>
          <w:rFonts w:ascii="Palatino Linotype" w:eastAsia="Palatino Linotype" w:hAnsi="Palatino Linotype" w:cs="Palatino Linotype"/>
          <w:bCs/>
          <w:color w:val="000000"/>
          <w:sz w:val="18"/>
          <w:szCs w:val="18"/>
        </w:rPr>
        <w:t xml:space="preserve"> jumlah tonase</w:t>
      </w:r>
      <w:r w:rsidRPr="002302BA">
        <w:rPr>
          <w:rFonts w:ascii="Palatino Linotype" w:eastAsia="Palatino Linotype" w:hAnsi="Palatino Linotype" w:cs="Palatino Linotype"/>
          <w:bCs/>
          <w:color w:val="000000"/>
          <w:sz w:val="18"/>
          <w:szCs w:val="18"/>
        </w:rPr>
        <w:t xml:space="preserve"> 69,33%, sedangkan 30,67% sisanya masuk dalam kategori perorangan. Selanjutnya, algoritma </w:t>
      </w:r>
      <w:r w:rsidRPr="0080053F">
        <w:rPr>
          <w:rFonts w:ascii="Palatino Linotype" w:eastAsia="Palatino Linotype" w:hAnsi="Palatino Linotype" w:cs="Palatino Linotype"/>
          <w:bCs/>
          <w:i/>
          <w:iCs/>
          <w:color w:val="000000"/>
          <w:sz w:val="18"/>
          <w:szCs w:val="18"/>
        </w:rPr>
        <w:t>Multiple Linear Regression</w:t>
      </w:r>
      <w:r w:rsidRPr="002302BA">
        <w:rPr>
          <w:rFonts w:ascii="Palatino Linotype" w:eastAsia="Palatino Linotype" w:hAnsi="Palatino Linotype" w:cs="Palatino Linotype"/>
          <w:bCs/>
          <w:color w:val="000000"/>
          <w:sz w:val="18"/>
          <w:szCs w:val="18"/>
        </w:rPr>
        <w:t xml:space="preserve"> digunakan untuk memprediksi nilai profit berdasarkan kelas kategori. Prediksi dilakukan </w:t>
      </w:r>
      <w:r w:rsidR="00DE34E2">
        <w:rPr>
          <w:rFonts w:ascii="Palatino Linotype" w:eastAsia="Palatino Linotype" w:hAnsi="Palatino Linotype" w:cs="Palatino Linotype"/>
          <w:bCs/>
          <w:color w:val="000000"/>
          <w:sz w:val="18"/>
          <w:szCs w:val="18"/>
        </w:rPr>
        <w:t>dari</w:t>
      </w:r>
      <w:bookmarkStart w:id="2" w:name="_GoBack"/>
      <w:bookmarkEnd w:id="2"/>
      <w:r w:rsidRPr="002302BA">
        <w:rPr>
          <w:rFonts w:ascii="Palatino Linotype" w:eastAsia="Palatino Linotype" w:hAnsi="Palatino Linotype" w:cs="Palatino Linotype"/>
          <w:bCs/>
          <w:color w:val="000000"/>
          <w:sz w:val="18"/>
          <w:szCs w:val="18"/>
        </w:rPr>
        <w:t xml:space="preserve"> bulan Oktober hingga Desember yang menghasilkan bahwa kenaikan profit akan terjadi pada kategori perorangan dan penurunan profit akan terjadi pada kategori industrial. Rekomendasi yang dapat dilakukan antara lain </w:t>
      </w:r>
      <w:r w:rsidRPr="002302BA">
        <w:rPr>
          <w:rFonts w:ascii="Palatino Linotype" w:eastAsia="Palatino Linotype" w:hAnsi="Palatino Linotype" w:cs="Palatino Linotype"/>
          <w:bCs/>
          <w:i/>
          <w:iCs/>
          <w:color w:val="000000"/>
          <w:sz w:val="18"/>
          <w:szCs w:val="18"/>
        </w:rPr>
        <w:t>reward royalty</w:t>
      </w:r>
      <w:r w:rsidRPr="002302BA">
        <w:rPr>
          <w:rFonts w:ascii="Palatino Linotype" w:eastAsia="Palatino Linotype" w:hAnsi="Palatino Linotype" w:cs="Palatino Linotype"/>
          <w:bCs/>
          <w:color w:val="000000"/>
          <w:sz w:val="18"/>
          <w:szCs w:val="18"/>
        </w:rPr>
        <w:t xml:space="preserve"> bagi pelanggan, </w:t>
      </w:r>
      <w:r w:rsidRPr="002302BA">
        <w:rPr>
          <w:rFonts w:ascii="Palatino Linotype" w:eastAsia="Palatino Linotype" w:hAnsi="Palatino Linotype" w:cs="Palatino Linotype"/>
          <w:bCs/>
          <w:i/>
          <w:iCs/>
          <w:color w:val="000000"/>
          <w:sz w:val="18"/>
          <w:szCs w:val="18"/>
        </w:rPr>
        <w:t>brand awareness</w:t>
      </w:r>
      <w:r w:rsidRPr="002302BA">
        <w:rPr>
          <w:rFonts w:ascii="Palatino Linotype" w:eastAsia="Palatino Linotype" w:hAnsi="Palatino Linotype" w:cs="Palatino Linotype"/>
          <w:bCs/>
          <w:color w:val="000000"/>
          <w:sz w:val="18"/>
          <w:szCs w:val="18"/>
        </w:rPr>
        <w:t xml:space="preserve"> untuk menarik pelanggan baru, serta </w:t>
      </w:r>
      <w:r w:rsidRPr="002302BA">
        <w:rPr>
          <w:rFonts w:ascii="Palatino Linotype" w:eastAsia="Palatino Linotype" w:hAnsi="Palatino Linotype" w:cs="Palatino Linotype"/>
          <w:bCs/>
          <w:i/>
          <w:iCs/>
          <w:color w:val="000000"/>
          <w:sz w:val="18"/>
          <w:szCs w:val="18"/>
        </w:rPr>
        <w:t>business cooperation</w:t>
      </w:r>
      <w:r w:rsidRPr="002302BA">
        <w:rPr>
          <w:rFonts w:ascii="Palatino Linotype" w:eastAsia="Palatino Linotype" w:hAnsi="Palatino Linotype" w:cs="Palatino Linotype"/>
          <w:bCs/>
          <w:color w:val="000000"/>
          <w:sz w:val="18"/>
          <w:szCs w:val="18"/>
        </w:rPr>
        <w:t xml:space="preserve"> bersama UMKM dan pelaku usaha lain di sekitar.</w:t>
      </w:r>
      <w:r w:rsidRPr="002302BA">
        <w:rPr>
          <w:rFonts w:ascii="Palatino Linotype" w:eastAsia="Palatino Linotype" w:hAnsi="Palatino Linotype" w:cs="Palatino Linotype"/>
          <w:b/>
          <w:color w:val="000000"/>
          <w:sz w:val="18"/>
          <w:szCs w:val="18"/>
        </w:rPr>
        <w:t xml:space="preserve"> </w:t>
      </w:r>
    </w:p>
    <w:p w14:paraId="1279202F"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color w:val="000000"/>
          <w:sz w:val="18"/>
          <w:szCs w:val="18"/>
        </w:rPr>
      </w:pPr>
    </w:p>
    <w:p w14:paraId="4BD46D89" w14:textId="34D81DA4"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Kata kunci:</w:t>
      </w:r>
      <w:r>
        <w:rPr>
          <w:rFonts w:ascii="Palatino Linotype" w:eastAsia="Palatino Linotype" w:hAnsi="Palatino Linotype" w:cs="Palatino Linotype"/>
          <w:color w:val="000000"/>
          <w:sz w:val="18"/>
          <w:szCs w:val="18"/>
        </w:rPr>
        <w:t xml:space="preserve"> </w:t>
      </w:r>
      <w:r w:rsidR="00DE34E2">
        <w:rPr>
          <w:rFonts w:ascii="Palatino Linotype" w:eastAsia="Palatino Linotype" w:hAnsi="Palatino Linotype" w:cs="Palatino Linotype"/>
          <w:color w:val="000000"/>
          <w:sz w:val="18"/>
          <w:szCs w:val="18"/>
        </w:rPr>
        <w:t>j</w:t>
      </w:r>
      <w:r w:rsidRPr="00BD5677">
        <w:rPr>
          <w:rFonts w:ascii="Palatino Linotype" w:eastAsia="Palatino Linotype" w:hAnsi="Palatino Linotype" w:cs="Palatino Linotype"/>
          <w:color w:val="000000"/>
          <w:sz w:val="18"/>
          <w:szCs w:val="18"/>
        </w:rPr>
        <w:t xml:space="preserve">asa </w:t>
      </w:r>
      <w:r>
        <w:rPr>
          <w:rFonts w:ascii="Palatino Linotype" w:eastAsia="Palatino Linotype" w:hAnsi="Palatino Linotype" w:cs="Palatino Linotype"/>
          <w:color w:val="000000"/>
          <w:sz w:val="18"/>
          <w:szCs w:val="18"/>
        </w:rPr>
        <w:t>l</w:t>
      </w:r>
      <w:r w:rsidRPr="00BD5677">
        <w:rPr>
          <w:rFonts w:ascii="Palatino Linotype" w:eastAsia="Palatino Linotype" w:hAnsi="Palatino Linotype" w:cs="Palatino Linotype"/>
          <w:color w:val="000000"/>
          <w:sz w:val="18"/>
          <w:szCs w:val="18"/>
        </w:rPr>
        <w:t>ogistik</w:t>
      </w:r>
      <w:r>
        <w:rPr>
          <w:rFonts w:ascii="Palatino Linotype" w:eastAsia="Palatino Linotype" w:hAnsi="Palatino Linotype" w:cs="Palatino Linotype"/>
          <w:color w:val="000000"/>
          <w:sz w:val="18"/>
          <w:szCs w:val="18"/>
        </w:rPr>
        <w:t>;</w:t>
      </w:r>
      <w:r w:rsidRPr="00BD5677">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klasifikasi; regresi; p</w:t>
      </w:r>
      <w:r w:rsidRPr="00BD5677">
        <w:rPr>
          <w:rFonts w:ascii="Palatino Linotype" w:eastAsia="Palatino Linotype" w:hAnsi="Palatino Linotype" w:cs="Palatino Linotype"/>
          <w:color w:val="000000"/>
          <w:sz w:val="18"/>
          <w:szCs w:val="18"/>
        </w:rPr>
        <w:t>rediksi</w:t>
      </w:r>
    </w:p>
    <w:p w14:paraId="2F7AFF08" w14:textId="77777777" w:rsidR="00E302D4" w:rsidRDefault="00E302D4" w:rsidP="00E302D4">
      <w:pPr>
        <w:pBdr>
          <w:top w:val="nil"/>
          <w:left w:val="nil"/>
          <w:bottom w:val="nil"/>
          <w:right w:val="nil"/>
          <w:between w:val="nil"/>
        </w:pBdr>
        <w:ind w:left="567" w:right="567"/>
        <w:jc w:val="both"/>
        <w:rPr>
          <w:rFonts w:ascii="Palatino Linotype" w:eastAsia="Palatino Linotype" w:hAnsi="Palatino Linotype" w:cs="Palatino Linotype"/>
          <w:b/>
          <w:i/>
          <w:color w:val="000000"/>
          <w:sz w:val="18"/>
          <w:szCs w:val="18"/>
        </w:rPr>
      </w:pPr>
    </w:p>
    <w:p w14:paraId="20001027" w14:textId="77777777" w:rsidR="00FD4D56" w:rsidRDefault="00FD4D56">
      <w:pPr>
        <w:pBdr>
          <w:top w:val="nil"/>
          <w:left w:val="nil"/>
          <w:bottom w:val="nil"/>
          <w:right w:val="nil"/>
          <w:between w:val="nil"/>
        </w:pBdr>
        <w:spacing w:after="120"/>
        <w:jc w:val="both"/>
        <w:rPr>
          <w:rFonts w:ascii="Segoe UI" w:eastAsia="Quattrocento Sans" w:hAnsi="Segoe UI" w:cs="Segoe UI"/>
          <w:b/>
          <w:color w:val="000000"/>
        </w:rPr>
      </w:pPr>
    </w:p>
    <w:p w14:paraId="4BD0793E" w14:textId="14BFDFF9"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lastRenderedPageBreak/>
        <w:t>PENDAHULUAN</w:t>
      </w:r>
    </w:p>
    <w:p w14:paraId="3DEACB19" w14:textId="19C5A07A" w:rsidR="009976F9" w:rsidRDefault="003614D7" w:rsidP="00B46E60">
      <w:pPr>
        <w:tabs>
          <w:tab w:val="left" w:pos="1223"/>
        </w:tabs>
        <w:ind w:firstLine="567"/>
        <w:jc w:val="both"/>
        <w:rPr>
          <w:rFonts w:ascii="Palatino Linotype" w:hAnsi="Palatino Linotype"/>
          <w:color w:val="000000" w:themeColor="text1"/>
        </w:rPr>
      </w:pPr>
      <w:bookmarkStart w:id="3" w:name="_Hlk133480714"/>
      <w:r w:rsidRPr="003614D7">
        <w:rPr>
          <w:rFonts w:ascii="Palatino Linotype" w:hAnsi="Palatino Linotype"/>
          <w:color w:val="000000" w:themeColor="text1"/>
        </w:rPr>
        <w:t>Pada tahun 2019</w:t>
      </w:r>
      <w:r>
        <w:rPr>
          <w:rFonts w:ascii="Palatino Linotype" w:hAnsi="Palatino Linotype"/>
          <w:color w:val="000000" w:themeColor="text1"/>
        </w:rPr>
        <w:t>,</w:t>
      </w:r>
      <w:r w:rsidRPr="003614D7">
        <w:rPr>
          <w:rFonts w:ascii="Palatino Linotype" w:hAnsi="Palatino Linotype"/>
          <w:color w:val="000000" w:themeColor="text1"/>
        </w:rPr>
        <w:t xml:space="preserve"> pertumbuhan </w:t>
      </w:r>
      <w:r w:rsidRPr="003614D7">
        <w:rPr>
          <w:rFonts w:ascii="Palatino Linotype" w:hAnsi="Palatino Linotype"/>
          <w:i/>
          <w:iCs/>
          <w:color w:val="000000" w:themeColor="text1"/>
        </w:rPr>
        <w:t>e-commerce</w:t>
      </w:r>
      <w:r w:rsidRPr="003614D7">
        <w:rPr>
          <w:rFonts w:ascii="Palatino Linotype" w:hAnsi="Palatino Linotype"/>
          <w:color w:val="000000" w:themeColor="text1"/>
        </w:rPr>
        <w:t xml:space="preserve"> </w:t>
      </w:r>
      <w:r>
        <w:rPr>
          <w:rFonts w:ascii="Palatino Linotype" w:hAnsi="Palatino Linotype"/>
          <w:color w:val="000000" w:themeColor="text1"/>
        </w:rPr>
        <w:t xml:space="preserve">di Indonesia </w:t>
      </w:r>
      <w:r w:rsidRPr="003614D7">
        <w:rPr>
          <w:rFonts w:ascii="Palatino Linotype" w:hAnsi="Palatino Linotype"/>
          <w:color w:val="000000" w:themeColor="text1"/>
        </w:rPr>
        <w:t>mencapai 78% menurut Direktorat Jenderal Aplikasi Informatika Kementerian Komunikasi dan Informatika</w:t>
      </w:r>
      <w:r w:rsidR="00C57F78">
        <w:rPr>
          <w:rFonts w:ascii="Palatino Linotype" w:hAnsi="Palatino Linotype"/>
          <w:color w:val="000000" w:themeColor="text1"/>
        </w:rPr>
        <w:t xml:space="preserve"> </w:t>
      </w:r>
      <w:r w:rsidR="00C57F78">
        <w:rPr>
          <w:rFonts w:ascii="Palatino Linotype" w:hAnsi="Palatino Linotype"/>
          <w:color w:val="000000" w:themeColor="text1"/>
        </w:rPr>
        <w:fldChar w:fldCharType="begin"/>
      </w:r>
      <w:r w:rsidR="00C57F78">
        <w:rPr>
          <w:rFonts w:ascii="Palatino Linotype" w:hAnsi="Palatino Linotype"/>
          <w:color w:val="000000" w:themeColor="text1"/>
        </w:rPr>
        <w:instrText xml:space="preserve"> ADDIN ZOTERO_ITEM CSL_CITATION {"citationID":"PgXOtCwj","properties":{"formattedCitation":"[1]","plainCitation":"[1]","noteIndex":0},"citationItems":[{"id":339,"uris":["http://zotero.org/users/10012501/items/IS8I9JFA"],"itemData":{"id":339,"type":"article-journal","abstract":"This paper discusses e-commerce, industry 4.0 and society 5.0 which includes definitions, history, framework and dimensions of technology. From this scope, a comparison was made between industry 4.0 and society 5.0 and a discussion on the alignment and impact of industry 4.0 and society 5.0 on e-commerce. After a deeper comparison and discussion, it can be concluded that technology society 5.0 is a continuation of industry technology 4.0. Then there is technology alignment between e-commerce with the era of industrial 4.0 and society 5.0, where e-commerce technology follows and adapts its technology to each of those eras. The era of industrial 4.0 and society 5.0 had many positive impacts on the development and progress of e-commerce.","container-title":"IQTISHADUNA: Jurnal Ilmiah Ekonomi Kita","DOI":"10.46367/iqtishaduna.v8i2.170","ISSN":"2684-8228","issue":"2","language":"en","license":"Copyright (c) 2019 IQTISHADUNA: Jurnal Ilmiah Ekonomi Kita","note":"number: 2","page":"171-184","source":"ejournal.stiesyariahbengkalis.ac.id","title":"E-Commerce Di Era Industri 4.0 Dan Society 5.0","volume":"8","author":[{"family":"Hendarsyah","given":"Decky"}],"issued":{"date-parts":[["2019",12,19]]}}}],"schema":"https://github.com/citation-style-language/schema/raw/master/csl-citation.json"} </w:instrText>
      </w:r>
      <w:r w:rsidR="00C57F78">
        <w:rPr>
          <w:rFonts w:ascii="Palatino Linotype" w:hAnsi="Palatino Linotype"/>
          <w:color w:val="000000" w:themeColor="text1"/>
        </w:rPr>
        <w:fldChar w:fldCharType="separate"/>
      </w:r>
      <w:r w:rsidR="00C57F78" w:rsidRPr="00C57F78">
        <w:rPr>
          <w:rFonts w:ascii="Palatino Linotype" w:hAnsi="Palatino Linotype"/>
        </w:rPr>
        <w:t>[1]</w:t>
      </w:r>
      <w:r w:rsidR="00C57F78">
        <w:rPr>
          <w:rFonts w:ascii="Palatino Linotype" w:hAnsi="Palatino Linotype"/>
          <w:color w:val="000000" w:themeColor="text1"/>
        </w:rPr>
        <w:fldChar w:fldCharType="end"/>
      </w:r>
      <w:r>
        <w:rPr>
          <w:rFonts w:ascii="Palatino Linotype" w:hAnsi="Palatino Linotype"/>
          <w:color w:val="000000" w:themeColor="text1"/>
        </w:rPr>
        <w:t xml:space="preserve">, </w:t>
      </w:r>
      <w:r w:rsidRPr="003614D7">
        <w:rPr>
          <w:rFonts w:ascii="Palatino Linotype" w:hAnsi="Palatino Linotype"/>
          <w:color w:val="000000" w:themeColor="text1"/>
        </w:rPr>
        <w:t>menjadikan Indonesia termasuk ke</w:t>
      </w:r>
      <w:r w:rsidR="00BA18E0">
        <w:rPr>
          <w:rFonts w:ascii="Palatino Linotype" w:hAnsi="Palatino Linotype"/>
          <w:color w:val="000000" w:themeColor="text1"/>
        </w:rPr>
        <w:t xml:space="preserve"> </w:t>
      </w:r>
      <w:r w:rsidRPr="003614D7">
        <w:rPr>
          <w:rFonts w:ascii="Palatino Linotype" w:hAnsi="Palatino Linotype"/>
          <w:color w:val="000000" w:themeColor="text1"/>
        </w:rPr>
        <w:t>dalam 10 negara terbesar dalam pertumbuhan perdagangan elektroni</w:t>
      </w:r>
      <w:r w:rsidR="00C57F78">
        <w:rPr>
          <w:rFonts w:ascii="Palatino Linotype" w:hAnsi="Palatino Linotype"/>
          <w:color w:val="000000" w:themeColor="text1"/>
        </w:rPr>
        <w:t>k</w:t>
      </w:r>
      <w:r w:rsidRPr="003614D7">
        <w:rPr>
          <w:rFonts w:ascii="Palatino Linotype" w:hAnsi="Palatino Linotype"/>
          <w:color w:val="000000" w:themeColor="text1"/>
        </w:rPr>
        <w:t>.</w:t>
      </w:r>
      <w:r w:rsidRPr="003614D7">
        <w:rPr>
          <w:sz w:val="18"/>
          <w:szCs w:val="18"/>
        </w:rPr>
        <w:t xml:space="preserve"> </w:t>
      </w:r>
      <w:r w:rsidR="00BA18E0">
        <w:rPr>
          <w:rFonts w:ascii="Palatino Linotype" w:hAnsi="Palatino Linotype"/>
          <w:color w:val="000000" w:themeColor="text1"/>
        </w:rPr>
        <w:t xml:space="preserve">Hal ini dipicu oleh </w:t>
      </w:r>
      <w:r w:rsidR="00BA18E0" w:rsidRPr="00BA18E0">
        <w:rPr>
          <w:rFonts w:ascii="Palatino Linotype" w:hAnsi="Palatino Linotype"/>
          <w:i/>
          <w:iCs/>
          <w:color w:val="000000" w:themeColor="text1"/>
        </w:rPr>
        <w:t>social distancing</w:t>
      </w:r>
      <w:r w:rsidR="00BA18E0">
        <w:rPr>
          <w:rFonts w:ascii="Palatino Linotype" w:hAnsi="Palatino Linotype"/>
          <w:color w:val="000000" w:themeColor="text1"/>
        </w:rPr>
        <w:t xml:space="preserve"> serta pembatasan aktivitas di luar rumah akibat pandemi COVID-19, yang me</w:t>
      </w:r>
      <w:r w:rsidR="004E6753">
        <w:rPr>
          <w:rFonts w:ascii="Palatino Linotype" w:hAnsi="Palatino Linotype"/>
          <w:color w:val="000000" w:themeColor="text1"/>
        </w:rPr>
        <w:t>ngu</w:t>
      </w:r>
      <w:r w:rsidR="00BA18E0">
        <w:rPr>
          <w:rFonts w:ascii="Palatino Linotype" w:hAnsi="Palatino Linotype"/>
          <w:color w:val="000000" w:themeColor="text1"/>
        </w:rPr>
        <w:t xml:space="preserve">bah perilaku dan tatanan dalam kehidupan bermasyarakat. </w:t>
      </w:r>
      <w:r w:rsidR="00471F0F">
        <w:rPr>
          <w:rFonts w:ascii="Palatino Linotype" w:hAnsi="Palatino Linotype"/>
          <w:color w:val="000000" w:themeColor="text1"/>
        </w:rPr>
        <w:t xml:space="preserve">Sebagai alternatif pelaksanaan transaksi jual beli, pemanfaatan </w:t>
      </w:r>
      <w:r w:rsidRPr="00471F0F">
        <w:rPr>
          <w:rFonts w:ascii="Palatino Linotype" w:hAnsi="Palatino Linotype"/>
          <w:i/>
          <w:iCs/>
          <w:color w:val="000000" w:themeColor="text1"/>
        </w:rPr>
        <w:t>e-commerce</w:t>
      </w:r>
      <w:r w:rsidRPr="003614D7">
        <w:rPr>
          <w:rFonts w:ascii="Palatino Linotype" w:hAnsi="Palatino Linotype"/>
          <w:color w:val="000000" w:themeColor="text1"/>
        </w:rPr>
        <w:t xml:space="preserve"> </w:t>
      </w:r>
      <w:r w:rsidR="00471F0F">
        <w:rPr>
          <w:rFonts w:ascii="Palatino Linotype" w:hAnsi="Palatino Linotype"/>
          <w:color w:val="000000" w:themeColor="text1"/>
        </w:rPr>
        <w:t xml:space="preserve">dan jasa logistik sangat berperan penting. </w:t>
      </w:r>
      <w:r w:rsidR="009976F9">
        <w:rPr>
          <w:rFonts w:ascii="Palatino Linotype" w:hAnsi="Palatino Linotype"/>
          <w:color w:val="000000" w:themeColor="text1"/>
        </w:rPr>
        <w:t>Dalam</w:t>
      </w:r>
      <w:r w:rsidR="0003282B">
        <w:rPr>
          <w:rFonts w:ascii="Palatino Linotype" w:hAnsi="Palatino Linotype"/>
          <w:color w:val="000000" w:themeColor="text1"/>
        </w:rPr>
        <w:t xml:space="preserve"> </w:t>
      </w:r>
      <w:r w:rsidR="0003282B">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{"citationID":"aEhO5MSH","properties":{"formattedCitation":"[2]","plainCitation":"[2]","noteIndex":0},"citationItems":[{"id":328,"uris":["http://zotero.org/users/10012501/items/37IP25TD"],"itemData":{"id":328,"type":"article-journal","abstract":"Market value of logistics services business in Indonesia in 2012 is estimated amount of USD 2.76 billion with an average growth of 12.1% per year. The industry is estimated growth in compound annual growth rate (CAGR) of 9.6% or about Rp2,042 trillion in 2015. The attractive market conditions and business opportunities have not been harnessed yet by local players optimally. On the contrary, one by one the local players have been bankruptcy due to unable to compete with foreign logistics services companies. Based on data of Indonesian Logistics and Forwarder Association (ILFA), it is currently registered about 3,000 members, but about 50% of them are still active, while 50% of them are nonactive and getting problems. Of which are still active, not more than 20 companies are ready to compete with foreign logistics services companies. The problem is especially concerning human resource, networks, technology, and capital competencies. In line with that, the fundamental issues examined in this research are how the relationships of dynamic capabilities, innovation performance, and firm performance conceptually in the logistics service industry in Indonesia. To be able to answer the problems, it is necessary to research theoretically how each relationship of these three aspects in order to obtain a research model or framework. Thus the research framework can be used as a reference to construct hypotheses for further research. Based on the literature study, it can be concluded that dynamic capabilities directly affect innovation performance, in which the variables of dynamic capabilities encompass adaptive capabilities, absorptive capabilities, and innovative capabilities. In addition, dynamic capabilities can also directly affect the firm performance but can also indirectly impact on firm performance through innovation performance.","container-title":"Binus Business Review","DOI":"10.21512/bbr.v4i2.1396","ISSN":"2476-9053","issue":"2","language":"en","license":"Copyright (c)","note":"number: 2","page":"798-811","source":"journal.binus.ac.id","title":"Kapabilitas Dinamik, Kinerja Inovasi, dan Kinerja Perusahaan Jasa Logistik di Indonesia (Suatu Kerangka Penelitian)","volume":"4","author":[{"family":"Sudrajat","given":"Darjat"}],"issued":{"date-parts":[["2013",11,29]]}}}],"schema":"https://github.com/citation-style-language/schema/raw/master/csl-citation.json"} </w:instrText>
      </w:r>
      <w:r w:rsidR="0003282B">
        <w:rPr>
          <w:rFonts w:ascii="Palatino Linotype" w:hAnsi="Palatino Linotype"/>
          <w:color w:val="000000" w:themeColor="text1"/>
        </w:rPr>
        <w:fldChar w:fldCharType="separate"/>
      </w:r>
      <w:r w:rsidR="0003282B" w:rsidRPr="0003282B">
        <w:rPr>
          <w:rFonts w:ascii="Palatino Linotype" w:hAnsi="Palatino Linotype"/>
        </w:rPr>
        <w:t>[2]</w:t>
      </w:r>
      <w:r w:rsidR="0003282B">
        <w:rPr>
          <w:rFonts w:ascii="Palatino Linotype" w:hAnsi="Palatino Linotype"/>
          <w:color w:val="000000" w:themeColor="text1"/>
        </w:rPr>
        <w:fldChar w:fldCharType="end"/>
      </w:r>
      <w:r w:rsidR="009976F9">
        <w:rPr>
          <w:rFonts w:ascii="Palatino Linotype" w:hAnsi="Palatino Linotype"/>
          <w:color w:val="000000" w:themeColor="text1"/>
        </w:rPr>
        <w:t>, disebutkan bahwa p</w:t>
      </w:r>
      <w:r w:rsidR="009976F9" w:rsidRPr="009976F9">
        <w:rPr>
          <w:rFonts w:ascii="Palatino Linotype" w:hAnsi="Palatino Linotype"/>
          <w:color w:val="000000" w:themeColor="text1"/>
        </w:rPr>
        <w:t xml:space="preserve">erusahaan </w:t>
      </w:r>
      <w:r w:rsidR="009976F9">
        <w:rPr>
          <w:rFonts w:ascii="Palatino Linotype" w:hAnsi="Palatino Linotype"/>
          <w:color w:val="000000" w:themeColor="text1"/>
        </w:rPr>
        <w:t>j</w:t>
      </w:r>
      <w:r w:rsidR="009976F9" w:rsidRPr="009976F9">
        <w:rPr>
          <w:rFonts w:ascii="Palatino Linotype" w:hAnsi="Palatino Linotype"/>
          <w:color w:val="000000" w:themeColor="text1"/>
        </w:rPr>
        <w:t xml:space="preserve">asa </w:t>
      </w:r>
      <w:r w:rsidR="009976F9">
        <w:rPr>
          <w:rFonts w:ascii="Palatino Linotype" w:hAnsi="Palatino Linotype"/>
          <w:color w:val="000000" w:themeColor="text1"/>
        </w:rPr>
        <w:t>l</w:t>
      </w:r>
      <w:r w:rsidR="009976F9" w:rsidRPr="009976F9">
        <w:rPr>
          <w:rFonts w:ascii="Palatino Linotype" w:hAnsi="Palatino Linotype"/>
          <w:color w:val="000000" w:themeColor="text1"/>
        </w:rPr>
        <w:t xml:space="preserve">ogistik </w:t>
      </w:r>
      <w:r w:rsidR="009976F9">
        <w:rPr>
          <w:rFonts w:ascii="Palatino Linotype" w:hAnsi="Palatino Linotype"/>
          <w:color w:val="000000" w:themeColor="text1"/>
        </w:rPr>
        <w:t>merupakan</w:t>
      </w:r>
      <w:r w:rsidR="009976F9" w:rsidRPr="009976F9">
        <w:rPr>
          <w:rFonts w:ascii="Palatino Linotype" w:hAnsi="Palatino Linotype"/>
          <w:color w:val="000000" w:themeColor="text1"/>
        </w:rPr>
        <w:t xml:space="preserve"> pihak yang ditunjuk oleh pemilik barang untuk menyediakan jasa transportasi </w:t>
      </w:r>
      <w:r w:rsidR="009976F9">
        <w:rPr>
          <w:rFonts w:ascii="Palatino Linotype" w:hAnsi="Palatino Linotype"/>
          <w:color w:val="000000" w:themeColor="text1"/>
        </w:rPr>
        <w:t>serta layanan</w:t>
      </w:r>
      <w:r w:rsidR="009976F9" w:rsidRPr="009976F9">
        <w:rPr>
          <w:rFonts w:ascii="Palatino Linotype" w:hAnsi="Palatino Linotype"/>
          <w:color w:val="000000" w:themeColor="text1"/>
        </w:rPr>
        <w:t xml:space="preserve"> lainnya </w:t>
      </w:r>
      <w:r w:rsidR="009976F9">
        <w:rPr>
          <w:rFonts w:ascii="Palatino Linotype" w:hAnsi="Palatino Linotype"/>
          <w:color w:val="000000" w:themeColor="text1"/>
        </w:rPr>
        <w:t xml:space="preserve">seperti </w:t>
      </w:r>
      <w:r w:rsidR="009976F9" w:rsidRPr="009976F9">
        <w:rPr>
          <w:rFonts w:ascii="Palatino Linotype" w:hAnsi="Palatino Linotype"/>
          <w:color w:val="000000" w:themeColor="text1"/>
        </w:rPr>
        <w:t xml:space="preserve">pergudangan, persiapan dokumen, kepabeanan, pengepakan, </w:t>
      </w:r>
      <w:r w:rsidR="0080053F">
        <w:rPr>
          <w:rFonts w:ascii="Palatino Linotype" w:hAnsi="Palatino Linotype"/>
          <w:color w:val="000000" w:themeColor="text1"/>
        </w:rPr>
        <w:t>pe</w:t>
      </w:r>
      <w:r w:rsidR="009976F9" w:rsidRPr="009976F9">
        <w:rPr>
          <w:rFonts w:ascii="Palatino Linotype" w:hAnsi="Palatino Linotype"/>
          <w:color w:val="000000" w:themeColor="text1"/>
        </w:rPr>
        <w:t>label</w:t>
      </w:r>
      <w:r w:rsidR="0080053F">
        <w:rPr>
          <w:rFonts w:ascii="Palatino Linotype" w:hAnsi="Palatino Linotype"/>
          <w:color w:val="000000" w:themeColor="text1"/>
        </w:rPr>
        <w:t>an</w:t>
      </w:r>
      <w:r w:rsidR="009976F9" w:rsidRPr="009976F9">
        <w:rPr>
          <w:rFonts w:ascii="Palatino Linotype" w:hAnsi="Palatino Linotype"/>
          <w:color w:val="000000" w:themeColor="text1"/>
        </w:rPr>
        <w:t>, dan sebagainya</w:t>
      </w:r>
      <w:r w:rsidR="004E6753">
        <w:rPr>
          <w:rFonts w:ascii="Palatino Linotype" w:hAnsi="Palatino Linotype"/>
          <w:color w:val="000000" w:themeColor="text1"/>
        </w:rPr>
        <w:t xml:space="preserve">. </w:t>
      </w:r>
      <w:r w:rsidR="009976F9">
        <w:rPr>
          <w:rFonts w:ascii="Palatino Linotype" w:hAnsi="Palatino Linotype"/>
          <w:color w:val="000000" w:themeColor="text1"/>
        </w:rPr>
        <w:t>Industri jasa logistik atau</w:t>
      </w:r>
      <w:r w:rsidR="009976F9" w:rsidRPr="003614D7">
        <w:rPr>
          <w:rFonts w:ascii="Palatino Linotype" w:hAnsi="Palatino Linotype"/>
          <w:color w:val="000000" w:themeColor="text1"/>
        </w:rPr>
        <w:t xml:space="preserve"> ekspedisi </w:t>
      </w:r>
      <w:r w:rsidR="009976F9">
        <w:rPr>
          <w:rFonts w:ascii="Palatino Linotype" w:hAnsi="Palatino Linotype"/>
          <w:color w:val="000000" w:themeColor="text1"/>
        </w:rPr>
        <w:t xml:space="preserve">merupakan </w:t>
      </w:r>
      <w:r w:rsidR="009976F9" w:rsidRPr="003614D7">
        <w:rPr>
          <w:rFonts w:ascii="Palatino Linotype" w:hAnsi="Palatino Linotype"/>
          <w:color w:val="000000" w:themeColor="text1"/>
        </w:rPr>
        <w:t>jembatan antar kedua pihak</w:t>
      </w:r>
      <w:r w:rsidR="009976F9">
        <w:rPr>
          <w:rFonts w:ascii="Palatino Linotype" w:hAnsi="Palatino Linotype"/>
          <w:color w:val="000000" w:themeColor="text1"/>
        </w:rPr>
        <w:t xml:space="preserve"> yang </w:t>
      </w:r>
      <w:r w:rsidR="009976F9" w:rsidRPr="003614D7">
        <w:rPr>
          <w:rFonts w:ascii="Palatino Linotype" w:hAnsi="Palatino Linotype"/>
          <w:color w:val="000000" w:themeColor="text1"/>
        </w:rPr>
        <w:t>melakukan transaksi</w:t>
      </w:r>
      <w:r w:rsidR="009976F9">
        <w:rPr>
          <w:rFonts w:ascii="Palatino Linotype" w:hAnsi="Palatino Linotype"/>
          <w:color w:val="000000" w:themeColor="text1"/>
        </w:rPr>
        <w:t xml:space="preserve">, yaitu penjual dan pembeli. </w:t>
      </w:r>
      <w:r w:rsidR="004E6753">
        <w:rPr>
          <w:rFonts w:ascii="Palatino Linotype" w:hAnsi="Palatino Linotype"/>
          <w:color w:val="000000" w:themeColor="text1"/>
        </w:rPr>
        <w:t xml:space="preserve">Oleh karena itu, </w:t>
      </w:r>
      <w:r w:rsidR="00AB4DE1">
        <w:rPr>
          <w:rFonts w:ascii="Palatino Linotype" w:hAnsi="Palatino Linotype"/>
          <w:color w:val="000000" w:themeColor="text1"/>
        </w:rPr>
        <w:t>penyaluran</w:t>
      </w:r>
      <w:r w:rsidR="004E6753">
        <w:rPr>
          <w:rFonts w:ascii="Palatino Linotype" w:hAnsi="Palatino Linotype"/>
          <w:color w:val="000000" w:themeColor="text1"/>
        </w:rPr>
        <w:t xml:space="preserve"> barang </w:t>
      </w:r>
      <w:r w:rsidR="0006073D">
        <w:rPr>
          <w:rFonts w:ascii="Palatino Linotype" w:hAnsi="Palatino Linotype"/>
          <w:color w:val="000000" w:themeColor="text1"/>
        </w:rPr>
        <w:t xml:space="preserve">melalui ekspedisi terus mengalami peningkatan sejalan dengan tingginya </w:t>
      </w:r>
      <w:r w:rsidR="0006073D" w:rsidRPr="003614D7">
        <w:rPr>
          <w:rFonts w:ascii="Palatino Linotype" w:hAnsi="Palatino Linotype"/>
          <w:color w:val="000000" w:themeColor="text1"/>
        </w:rPr>
        <w:t xml:space="preserve">peningkatan pengguna </w:t>
      </w:r>
      <w:r w:rsidR="0006073D" w:rsidRPr="0006073D">
        <w:rPr>
          <w:rFonts w:ascii="Palatino Linotype" w:hAnsi="Palatino Linotype"/>
          <w:i/>
          <w:iCs/>
          <w:color w:val="000000" w:themeColor="text1"/>
        </w:rPr>
        <w:t>e-commerce</w:t>
      </w:r>
      <w:r w:rsidR="0006073D" w:rsidRPr="003614D7">
        <w:rPr>
          <w:rFonts w:ascii="Palatino Linotype" w:hAnsi="Palatino Linotype"/>
          <w:color w:val="000000" w:themeColor="text1"/>
        </w:rPr>
        <w:t xml:space="preserve"> di Indonesia</w:t>
      </w:r>
      <w:r w:rsidR="0006073D">
        <w:rPr>
          <w:rFonts w:ascii="Palatino Linotype" w:hAnsi="Palatino Linotype"/>
          <w:color w:val="000000" w:themeColor="text1"/>
        </w:rPr>
        <w:t xml:space="preserve">. </w:t>
      </w:r>
      <w:r w:rsidR="00AB4DE1">
        <w:rPr>
          <w:rFonts w:ascii="Palatino Linotype" w:hAnsi="Palatino Linotype"/>
          <w:color w:val="000000" w:themeColor="text1"/>
        </w:rPr>
        <w:t xml:space="preserve">Menurut Badan Pusat Statistik </w:t>
      </w:r>
      <w:r w:rsidR="00AB4DE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{"citationID":"9n2ZNa98","properties":{"formattedCitation":"[3]","plainCitation":"[3]","noteIndex":0},"citationItems":[{"id":326,"uris":["http://zotero.org/users/10012501/items/VVZNAPQS"],"itemData":{"id":326,"type":"article-journal","abstract":"ABSTRACT\nThis research aims to answer the problem arising in PTX, a logistic services company, that never achieved target profit over five past years. This study is conducted using a case study with a qualitative research method. The data are analysed using descriptive analysis and content analysis techniques based on performance theory. Results shows that PT X cannot achieve target profit due to inaccurate allocation of product cost and inaccurate price setting. To improve product cost and price setting accuracy, this research recommends PT X to conduct Customer Profitability Analysis, apply Time-Driven Activity Based Costing to cost allocation and apply internal control system.\nABSTRAK\nPenelitian ini bertujuan untuk menjawab permasalahan yang terjadi di PT X yang bergerak di industri jasa logistik. PT X belum pernah mencapai target laba sejak lima tahun terakhir. Strategi penelitian yang digunakan adalah studi kasus dengan metode penelitian kualitatif. Penelitian ini menggunakan teknik analisis data yaitu descriptive analysis dan content analysis berdasarkan performance theory. Hasil penelitian ini menunjukkan bahwa PT X tidak dapat mencapai target laba dikarenakan adanya alokasi biaya yang tidak memperhitungkan biaya tidak langsung dan penentuan tarif yang tidak didasarkan oleh perhitungan harga pokok penjualan. Untuk keakuratan alokasi biaya dan penentuan tarif, penelitian ini memberikan usulan pada PT X untuk melakukan Customer Profitability Analysis, menggunakan Time-Driven Activity Based Costing untuk alokasi biaya serta menerapkan sistem pengendalian internal.","container-title":"Jurnal Riset Akuntansi &amp; Perpajakan (JRAP)","DOI":"10.35838/jrap.2021.008.01.01","ISSN":"2460-2132","issue":"01","language":"en","license":"Copyright (c) 2021 Feny Triagustina, Lindawati Gani","note":"number: 01","page":"1-13","source":"journal.univpancasila.ac.id","title":"Usulan Time-Driven Activity Based Costing System, Customer Profitability Analysis dan Sistem Pengendalian Internal pada Perusahaan Logistik","volume":"8","author":[{"family":"Triagustina","given":"Feny"},{"family":"Gani","given":"Lindawati"}],"issued":{"date-parts":[["2021",6,29]]}}}],"schema":"https://github.com/citation-style-language/schema/raw/master/csl-citation.json"} </w:instrText>
      </w:r>
      <w:r w:rsidR="00AB4DE1">
        <w:rPr>
          <w:rFonts w:ascii="Palatino Linotype" w:hAnsi="Palatino Linotype"/>
          <w:color w:val="000000" w:themeColor="text1"/>
        </w:rPr>
        <w:fldChar w:fldCharType="separate"/>
      </w:r>
      <w:r w:rsidR="0003282B" w:rsidRPr="0003282B">
        <w:rPr>
          <w:rFonts w:ascii="Palatino Linotype" w:hAnsi="Palatino Linotype"/>
        </w:rPr>
        <w:t>[3]</w:t>
      </w:r>
      <w:r w:rsidR="00AB4DE1">
        <w:rPr>
          <w:rFonts w:ascii="Palatino Linotype" w:hAnsi="Palatino Linotype"/>
          <w:color w:val="000000" w:themeColor="text1"/>
        </w:rPr>
        <w:fldChar w:fldCharType="end"/>
      </w:r>
      <w:r w:rsidR="00AB4DE1">
        <w:rPr>
          <w:rFonts w:ascii="Palatino Linotype" w:hAnsi="Palatino Linotype"/>
          <w:color w:val="000000" w:themeColor="text1"/>
        </w:rPr>
        <w:t xml:space="preserve">, dilaporkan bahwa pada tahun 2020 sektor logistik memberikan kontribusi yang signifikan bagi perekonomian nergara. </w:t>
      </w:r>
      <w:r w:rsidR="0006073D">
        <w:rPr>
          <w:rFonts w:ascii="Palatino Linotype" w:hAnsi="Palatino Linotype"/>
          <w:color w:val="000000" w:themeColor="text1"/>
        </w:rPr>
        <w:t xml:space="preserve">Kerjasama yang dilakukan dengan </w:t>
      </w:r>
      <w:r w:rsidR="0006073D" w:rsidRPr="0006073D">
        <w:rPr>
          <w:rFonts w:ascii="Palatino Linotype" w:hAnsi="Palatino Linotype"/>
          <w:i/>
          <w:iCs/>
          <w:color w:val="000000" w:themeColor="text1"/>
        </w:rPr>
        <w:t>e-commerce</w:t>
      </w:r>
      <w:r w:rsidR="0006073D">
        <w:rPr>
          <w:rFonts w:ascii="Palatino Linotype" w:hAnsi="Palatino Linotype"/>
          <w:color w:val="000000" w:themeColor="text1"/>
        </w:rPr>
        <w:t xml:space="preserve"> memberikan pengaruh positif </w:t>
      </w:r>
      <w:r w:rsidR="0006073D" w:rsidRPr="003614D7">
        <w:rPr>
          <w:rFonts w:ascii="Palatino Linotype" w:hAnsi="Palatino Linotype"/>
          <w:color w:val="000000" w:themeColor="text1"/>
        </w:rPr>
        <w:t xml:space="preserve">terhadap </w:t>
      </w:r>
      <w:r w:rsidR="003750C0">
        <w:rPr>
          <w:rFonts w:ascii="Palatino Linotype" w:hAnsi="Palatino Linotype"/>
          <w:color w:val="000000" w:themeColor="text1"/>
        </w:rPr>
        <w:t>pertumbuhan</w:t>
      </w:r>
      <w:r w:rsidR="0006073D" w:rsidRPr="003614D7">
        <w:rPr>
          <w:rFonts w:ascii="Palatino Linotype" w:hAnsi="Palatino Linotype"/>
          <w:color w:val="000000" w:themeColor="text1"/>
        </w:rPr>
        <w:t xml:space="preserve"> </w:t>
      </w:r>
      <w:r w:rsidR="0006073D">
        <w:rPr>
          <w:rFonts w:ascii="Palatino Linotype" w:hAnsi="Palatino Linotype"/>
          <w:color w:val="000000" w:themeColor="text1"/>
        </w:rPr>
        <w:t>usaha jasa logistik</w:t>
      </w:r>
      <w:r w:rsidR="00F96AC2">
        <w:rPr>
          <w:rFonts w:ascii="Palatino Linotype" w:hAnsi="Palatino Linotype"/>
          <w:color w:val="000000" w:themeColor="text1"/>
        </w:rPr>
        <w:t xml:space="preserve">. Jasa logistik </w:t>
      </w:r>
      <w:r w:rsidR="003750C0">
        <w:rPr>
          <w:rFonts w:ascii="Palatino Linotype" w:hAnsi="Palatino Linotype"/>
          <w:color w:val="000000" w:themeColor="text1"/>
        </w:rPr>
        <w:t xml:space="preserve">dinilai </w:t>
      </w:r>
      <w:r w:rsidR="00F96AC2">
        <w:rPr>
          <w:rFonts w:ascii="Palatino Linotype" w:hAnsi="Palatino Linotype"/>
          <w:color w:val="000000" w:themeColor="text1"/>
        </w:rPr>
        <w:t>efektif dan efisien</w:t>
      </w:r>
      <w:r w:rsidR="003750C0">
        <w:rPr>
          <w:rFonts w:ascii="Palatino Linotype" w:hAnsi="Palatino Linotype"/>
          <w:color w:val="000000" w:themeColor="text1"/>
        </w:rPr>
        <w:t xml:space="preserve"> sebagai sarana penghubung</w:t>
      </w:r>
      <w:r w:rsidR="00F96AC2">
        <w:rPr>
          <w:rFonts w:ascii="Palatino Linotype" w:hAnsi="Palatino Linotype"/>
          <w:color w:val="000000" w:themeColor="text1"/>
        </w:rPr>
        <w:t xml:space="preserve"> yang dapat mengirimkan barang apa pun tanpa terhalang oleh jarak dan waktu</w:t>
      </w:r>
      <w:r w:rsidR="00AB4DE1">
        <w:rPr>
          <w:rFonts w:ascii="Palatino Linotype" w:hAnsi="Palatino Linotype"/>
          <w:color w:val="000000" w:themeColor="text1"/>
        </w:rPr>
        <w:t xml:space="preserve"> </w:t>
      </w:r>
      <w:r w:rsidR="00AB4DE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{"citationID":"6eNo6iUN","properties":{"formattedCitation":"[4]","plainCitation":"[4]","noteIndex":0},"citationItems":[{"id":330,"uris":["http://zotero.org/users/10012501/items/FAPRYFJX"],"itemData":{"id":330,"type":"article-journal","abstract":"Â  ABSTRAK   Logistik merupakan seni dan ilmu, barang, energi, informasi, dan sumber daya lainnya seperti produkÂ  jasa, dan manusia, dari sumber produksi ke pasar dengan tujuan mengoptimalkan penggunaan modal. Manufaktur dan pemasaran akan sulit dilakukan tanpa dukungan logistik. Objek dalam penelitian ini yaitu PT. Remenia Satori Tepas, Kota Manado. Tujuan penelitian ini yaitu mengetahui proses memperoleh bahan baku, mengetahui kontrol persediaan dan mengetahui penyebaran logistik di PT. Remenia Satori Tepas, Kota Manado. Metode Analisis yang digunakan yaitu metode analisis deskriptif dan metode pengambilan sampel menggunakan snowball sampling. Hasil penelitian ini yaitu perusahaan memperoleh bahan baku dari Jakarta dan dikirim di Manado lalu disebarkan ke pedagang di Manado, Selanjutnya Persediaan selalu disiapkan di Gudang untuk memenuhi kebutuhan konsumen, logistik disebarkan ke seluruh pedagang yang ada di Sulawesi Utara. Sebaiknya, PT. Remenia Satori Tepas melakukan pre-order barang dan langsung segera melakukan pembayaran agar supaya pengiriman segera dilakukan, dan persediaan dihitung setiap hari agar persediaan mencukupi dan proses pengiriman dipercepat.   Kata kunci: Logistik, Bahan baku, Kontrol Persediaan, Penyebaran Logistik","container-title":"Jurnal Berkala Ilmiah Efisiensi","issue":"1","language":"en-US","license":"Copyright (c)","note":"number: 1","source":"ejournal.unsrat.ac.id","title":"ANALISIS LOGISTIK (STUDI KASUS PADA PT. REMENIA SATORI TEPAS-KOTA MANADO)","URL":"https://ejournal.unsrat.ac.id/v3/index.php/jbie/article/view/11801","volume":"16","author":[{"family":"Kasengkang","given":"Rio"}],"accessed":{"date-parts":[["2023",5,3]]},"issued":{"date-parts":[["2016",4,20]]}}}],"schema":"https://github.com/citation-style-language/schema/raw/master/csl-citation.json"} </w:instrText>
      </w:r>
      <w:r w:rsidR="00AB4DE1">
        <w:rPr>
          <w:rFonts w:ascii="Palatino Linotype" w:hAnsi="Palatino Linotype"/>
          <w:color w:val="000000" w:themeColor="text1"/>
        </w:rPr>
        <w:fldChar w:fldCharType="separate"/>
      </w:r>
      <w:r w:rsidR="0003282B" w:rsidRPr="0003282B">
        <w:rPr>
          <w:rFonts w:ascii="Palatino Linotype" w:hAnsi="Palatino Linotype"/>
        </w:rPr>
        <w:t>[4]</w:t>
      </w:r>
      <w:r w:rsidR="00AB4DE1">
        <w:rPr>
          <w:rFonts w:ascii="Palatino Linotype" w:hAnsi="Palatino Linotype"/>
          <w:color w:val="000000" w:themeColor="text1"/>
        </w:rPr>
        <w:fldChar w:fldCharType="end"/>
      </w:r>
      <w:r w:rsidR="00F96AC2">
        <w:rPr>
          <w:rFonts w:ascii="Palatino Linotype" w:hAnsi="Palatino Linotype"/>
          <w:color w:val="000000" w:themeColor="text1"/>
        </w:rPr>
        <w:t xml:space="preserve">. </w:t>
      </w:r>
    </w:p>
    <w:p w14:paraId="66617DA7" w14:textId="0EAFDE1D" w:rsidR="003750C0" w:rsidRPr="003750C0" w:rsidRDefault="003750C0" w:rsidP="00B46E60">
      <w:pPr>
        <w:tabs>
          <w:tab w:val="left" w:pos="1223"/>
        </w:tabs>
        <w:ind w:firstLine="567"/>
        <w:jc w:val="both"/>
        <w:rPr>
          <w:rFonts w:ascii="Palatino Linotype" w:hAnsi="Palatino Linotype"/>
          <w:color w:val="000000" w:themeColor="text1"/>
        </w:rPr>
      </w:pPr>
      <w:r w:rsidRPr="003750C0">
        <w:rPr>
          <w:rFonts w:ascii="Palatino Linotype" w:hAnsi="Palatino Linotype"/>
          <w:color w:val="000000" w:themeColor="text1"/>
        </w:rPr>
        <w:t>Perkembangan perusahaan ekspedisi di Indonesia dimulai d</w:t>
      </w:r>
      <w:r w:rsidR="006B5FB6">
        <w:rPr>
          <w:rFonts w:ascii="Palatino Linotype" w:hAnsi="Palatino Linotype"/>
          <w:color w:val="000000" w:themeColor="text1"/>
        </w:rPr>
        <w:t>ari</w:t>
      </w:r>
      <w:r w:rsidRPr="003750C0">
        <w:rPr>
          <w:rFonts w:ascii="Palatino Linotype" w:hAnsi="Palatino Linotype"/>
          <w:color w:val="000000" w:themeColor="text1"/>
        </w:rPr>
        <w:t xml:space="preserve"> generasi pertama </w:t>
      </w:r>
      <w:r>
        <w:rPr>
          <w:rFonts w:ascii="Palatino Linotype" w:hAnsi="Palatino Linotype"/>
          <w:color w:val="000000" w:themeColor="text1"/>
        </w:rPr>
        <w:t>yaitu</w:t>
      </w:r>
      <w:r w:rsidRPr="003750C0">
        <w:rPr>
          <w:rFonts w:ascii="Palatino Linotype" w:hAnsi="Palatino Linotype"/>
          <w:color w:val="000000" w:themeColor="text1"/>
        </w:rPr>
        <w:t xml:space="preserve"> POS Indonesia, TIKI</w:t>
      </w:r>
      <w:r w:rsidR="006B5FB6">
        <w:rPr>
          <w:rFonts w:ascii="Palatino Linotype" w:hAnsi="Palatino Linotype"/>
          <w:color w:val="000000" w:themeColor="text1"/>
        </w:rPr>
        <w:t>, dan</w:t>
      </w:r>
      <w:r w:rsidRPr="003750C0">
        <w:rPr>
          <w:rFonts w:ascii="Palatino Linotype" w:hAnsi="Palatino Linotype"/>
          <w:color w:val="000000" w:themeColor="text1"/>
        </w:rPr>
        <w:t xml:space="preserve"> JNE</w:t>
      </w:r>
      <w:r w:rsidR="00AB4DE1">
        <w:rPr>
          <w:rFonts w:ascii="Palatino Linotype" w:hAnsi="Palatino Linotype"/>
          <w:color w:val="000000" w:themeColor="text1"/>
        </w:rPr>
        <w:t xml:space="preserve"> </w:t>
      </w:r>
      <w:r w:rsidR="00AB4DE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{"citationID":"mQ7H90kW","properties":{"formattedCitation":"[5]","plainCitation":"[5]","noteIndex":0},"citationItems":[{"id":320,"uris":["http://zotero.org/users/10012501/items/CJNZIILF"],"itemData":{"id":320,"type":"article-journal","abstract":"This study predicts employee promotions using employee data from PT. JNE Pematangsiantar. The purpose of this research is to obtain a rule model in classifying predictions of promotions in the company. By knowing this prediction, decision makers can choose employees who will be promoted according to the rules that apply in the company. The method used in this research is Data Mining Algorithm C4.5, with employee data used as many as 20 employees. The variables used in this study include: Job Knowledge, Competence, Teamwork, Communication and Job Quality. The results of the study obtained 9 rules or rule models for this prediction classification with 5 rules with the final result being Promoted and 4 rules with the final result not being Promoted. With an accuracy rate of 71.43% and a classification error of 28.57%","container-title":"Jurnal Sistem Komputer dan Informatika (JSON)","DOI":"10.30865/json.v3i3.3763","ISSN":"2685-998X","issue":"3","language":"en","license":"Copyright (c) 2022 Rizki Ananda, Sumarno, Indra Gunawan","note":"number: 3","page":"358-365","source":"ejurnal.stmik-budidarma.ac.id","title":"Prediksi Promosi Jabatan Karyawan JNE Pematangsiantar Dengan Algoritma C4.5","volume":"3","author":[{"family":"Ananda","given":"Rizki"},{"family":"Sumarno","given":"Sumarno"},{"family":"Gunawan","given":"Indra"}],"issued":{"date-parts":[["2022",3,31]]}}}],"schema":"https://github.com/citation-style-language/schema/raw/master/csl-citation.json"} </w:instrText>
      </w:r>
      <w:r w:rsidR="00AB4DE1">
        <w:rPr>
          <w:rFonts w:ascii="Palatino Linotype" w:hAnsi="Palatino Linotype"/>
          <w:color w:val="000000" w:themeColor="text1"/>
        </w:rPr>
        <w:fldChar w:fldCharType="separate"/>
      </w:r>
      <w:r w:rsidR="0003282B" w:rsidRPr="0003282B">
        <w:rPr>
          <w:rFonts w:ascii="Palatino Linotype" w:hAnsi="Palatino Linotype"/>
        </w:rPr>
        <w:t>[5]</w:t>
      </w:r>
      <w:r w:rsidR="00AB4DE1">
        <w:rPr>
          <w:rFonts w:ascii="Palatino Linotype" w:hAnsi="Palatino Linotype"/>
          <w:color w:val="000000" w:themeColor="text1"/>
        </w:rPr>
        <w:fldChar w:fldCharType="end"/>
      </w:r>
      <w:r w:rsidR="006B5FB6">
        <w:rPr>
          <w:rFonts w:ascii="Palatino Linotype" w:hAnsi="Palatino Linotype"/>
          <w:color w:val="000000" w:themeColor="text1"/>
        </w:rPr>
        <w:t>.</w:t>
      </w:r>
      <w:r w:rsidRPr="003750C0">
        <w:rPr>
          <w:rFonts w:ascii="Palatino Linotype" w:hAnsi="Palatino Linotype"/>
          <w:color w:val="000000" w:themeColor="text1"/>
        </w:rPr>
        <w:t xml:space="preserve"> </w:t>
      </w:r>
      <w:r w:rsidR="006B5FB6">
        <w:rPr>
          <w:rFonts w:ascii="Palatino Linotype" w:hAnsi="Palatino Linotype"/>
          <w:color w:val="000000" w:themeColor="text1"/>
        </w:rPr>
        <w:t>Kemudian, t</w:t>
      </w:r>
      <w:r w:rsidRPr="003750C0">
        <w:rPr>
          <w:rFonts w:ascii="Palatino Linotype" w:hAnsi="Palatino Linotype"/>
          <w:color w:val="000000" w:themeColor="text1"/>
        </w:rPr>
        <w:t xml:space="preserve">ercatat </w:t>
      </w:r>
      <w:r w:rsidR="006B5FB6">
        <w:rPr>
          <w:rFonts w:ascii="Palatino Linotype" w:hAnsi="Palatino Linotype"/>
          <w:color w:val="000000" w:themeColor="text1"/>
        </w:rPr>
        <w:t>hingga</w:t>
      </w:r>
      <w:r w:rsidRPr="003750C0">
        <w:rPr>
          <w:rFonts w:ascii="Palatino Linotype" w:hAnsi="Palatino Linotype"/>
          <w:color w:val="000000" w:themeColor="text1"/>
        </w:rPr>
        <w:t xml:space="preserve"> tahun 2022</w:t>
      </w:r>
      <w:r w:rsidR="006B5FB6">
        <w:rPr>
          <w:rFonts w:ascii="Palatino Linotype" w:hAnsi="Palatino Linotype"/>
          <w:color w:val="000000" w:themeColor="text1"/>
        </w:rPr>
        <w:t xml:space="preserve"> bermunculan sejumlah perusahaan</w:t>
      </w:r>
      <w:r w:rsidRPr="003750C0">
        <w:rPr>
          <w:rFonts w:ascii="Palatino Linotype" w:hAnsi="Palatino Linotype"/>
          <w:color w:val="000000" w:themeColor="text1"/>
        </w:rPr>
        <w:t xml:space="preserve"> ek</w:t>
      </w:r>
      <w:r w:rsidR="006B5FB6">
        <w:rPr>
          <w:rFonts w:ascii="Palatino Linotype" w:hAnsi="Palatino Linotype"/>
          <w:color w:val="000000" w:themeColor="text1"/>
        </w:rPr>
        <w:t>s</w:t>
      </w:r>
      <w:r w:rsidRPr="003750C0">
        <w:rPr>
          <w:rFonts w:ascii="Palatino Linotype" w:hAnsi="Palatino Linotype"/>
          <w:color w:val="000000" w:themeColor="text1"/>
        </w:rPr>
        <w:t xml:space="preserve">pedisi </w:t>
      </w:r>
      <w:r w:rsidR="006B5FB6">
        <w:rPr>
          <w:rFonts w:ascii="Palatino Linotype" w:hAnsi="Palatino Linotype"/>
          <w:color w:val="000000" w:themeColor="text1"/>
        </w:rPr>
        <w:t xml:space="preserve">lain </w:t>
      </w:r>
      <w:r w:rsidRPr="003750C0">
        <w:rPr>
          <w:rFonts w:ascii="Palatino Linotype" w:hAnsi="Palatino Linotype"/>
          <w:color w:val="000000" w:themeColor="text1"/>
        </w:rPr>
        <w:t>yang menjangkau seluruh wilayah Indonesia seperti J&amp;T Express, Si Cepat,</w:t>
      </w:r>
      <w:r w:rsidR="006B5FB6">
        <w:rPr>
          <w:rFonts w:ascii="Palatino Linotype" w:hAnsi="Palatino Linotype"/>
          <w:color w:val="000000" w:themeColor="text1"/>
        </w:rPr>
        <w:t xml:space="preserve"> dan</w:t>
      </w:r>
      <w:r w:rsidRPr="003750C0">
        <w:rPr>
          <w:rFonts w:ascii="Palatino Linotype" w:hAnsi="Palatino Linotype"/>
          <w:color w:val="000000" w:themeColor="text1"/>
        </w:rPr>
        <w:t xml:space="preserve"> Ninja Express</w:t>
      </w:r>
      <w:r w:rsidR="006B5FB6">
        <w:rPr>
          <w:rFonts w:ascii="Palatino Linotype" w:hAnsi="Palatino Linotype"/>
          <w:color w:val="000000" w:themeColor="text1"/>
        </w:rPr>
        <w:t xml:space="preserve">. Jasa logistik </w:t>
      </w:r>
      <w:r w:rsidRPr="003750C0">
        <w:rPr>
          <w:rFonts w:ascii="Palatino Linotype" w:hAnsi="Palatino Linotype"/>
          <w:color w:val="000000" w:themeColor="text1"/>
        </w:rPr>
        <w:t xml:space="preserve">menerima pengiriman barang bervolume kecil hingga besar. </w:t>
      </w:r>
      <w:r w:rsidR="00D94B83">
        <w:rPr>
          <w:rFonts w:ascii="Palatino Linotype" w:hAnsi="Palatino Linotype"/>
          <w:color w:val="000000" w:themeColor="text1"/>
        </w:rPr>
        <w:t xml:space="preserve">Selain itu, </w:t>
      </w:r>
      <w:r w:rsidRPr="003750C0">
        <w:rPr>
          <w:rFonts w:ascii="Palatino Linotype" w:hAnsi="Palatino Linotype"/>
          <w:color w:val="000000" w:themeColor="text1"/>
        </w:rPr>
        <w:t xml:space="preserve">terdapat ekspedisi yang menerima layanan </w:t>
      </w:r>
      <w:r w:rsidR="00D94B83">
        <w:rPr>
          <w:rFonts w:ascii="Palatino Linotype" w:hAnsi="Palatino Linotype"/>
          <w:color w:val="000000" w:themeColor="text1"/>
        </w:rPr>
        <w:t>k</w:t>
      </w:r>
      <w:r w:rsidRPr="003750C0">
        <w:rPr>
          <w:rFonts w:ascii="Palatino Linotype" w:hAnsi="Palatino Linotype"/>
          <w:color w:val="000000" w:themeColor="text1"/>
        </w:rPr>
        <w:t xml:space="preserve">argo </w:t>
      </w:r>
      <w:r w:rsidR="00D94B83">
        <w:rPr>
          <w:rFonts w:ascii="Palatino Linotype" w:hAnsi="Palatino Linotype"/>
          <w:color w:val="000000" w:themeColor="text1"/>
        </w:rPr>
        <w:t xml:space="preserve">antara lain </w:t>
      </w:r>
      <w:r w:rsidRPr="003750C0">
        <w:rPr>
          <w:rFonts w:ascii="Palatino Linotype" w:hAnsi="Palatino Linotype"/>
          <w:color w:val="000000" w:themeColor="text1"/>
        </w:rPr>
        <w:t>J&amp;T Cargo, Indah Cargo, dan lain sebagainya</w:t>
      </w:r>
      <w:r w:rsidR="00D94B83">
        <w:rPr>
          <w:rFonts w:ascii="Palatino Linotype" w:hAnsi="Palatino Linotype"/>
          <w:color w:val="000000" w:themeColor="text1"/>
        </w:rPr>
        <w:t>. Layanan</w:t>
      </w:r>
      <w:r w:rsidRPr="003750C0">
        <w:rPr>
          <w:rFonts w:ascii="Palatino Linotype" w:hAnsi="Palatino Linotype"/>
          <w:color w:val="000000" w:themeColor="text1"/>
        </w:rPr>
        <w:t xml:space="preserve"> ini lebih </w:t>
      </w:r>
      <w:r w:rsidR="00D94B83">
        <w:rPr>
          <w:rFonts w:ascii="Palatino Linotype" w:hAnsi="Palatino Linotype"/>
          <w:color w:val="000000" w:themeColor="text1"/>
        </w:rPr>
        <w:t xml:space="preserve">cocok </w:t>
      </w:r>
      <w:r w:rsidRPr="003750C0">
        <w:rPr>
          <w:rFonts w:ascii="Palatino Linotype" w:hAnsi="Palatino Linotype"/>
          <w:color w:val="000000" w:themeColor="text1"/>
        </w:rPr>
        <w:t>untuk pengiriman barang bervolume besar, karena perhitungan biayanya sangat berbeda dari layanan ekspres.</w:t>
      </w:r>
      <w:r w:rsidR="00D94B83">
        <w:rPr>
          <w:rFonts w:ascii="Palatino Linotype" w:hAnsi="Palatino Linotype"/>
          <w:color w:val="000000" w:themeColor="text1"/>
        </w:rPr>
        <w:t xml:space="preserve"> Meskipun demikian, </w:t>
      </w:r>
      <w:r w:rsidR="00D94B83" w:rsidRPr="003750C0">
        <w:rPr>
          <w:rFonts w:ascii="Palatino Linotype" w:hAnsi="Palatino Linotype"/>
          <w:color w:val="000000" w:themeColor="text1"/>
        </w:rPr>
        <w:t>seiring</w:t>
      </w:r>
      <w:r w:rsidR="00D94B83">
        <w:rPr>
          <w:rFonts w:ascii="Palatino Linotype" w:hAnsi="Palatino Linotype"/>
          <w:color w:val="000000" w:themeColor="text1"/>
        </w:rPr>
        <w:t xml:space="preserve"> dengan</w:t>
      </w:r>
      <w:r w:rsidR="00D94B83" w:rsidRPr="003750C0">
        <w:rPr>
          <w:rFonts w:ascii="Palatino Linotype" w:hAnsi="Palatino Linotype"/>
          <w:color w:val="000000" w:themeColor="text1"/>
        </w:rPr>
        <w:t xml:space="preserve"> banyaknya permintaan pengiriman barang</w:t>
      </w:r>
      <w:r w:rsidR="00D94B83">
        <w:rPr>
          <w:rFonts w:ascii="Palatino Linotype" w:hAnsi="Palatino Linotype"/>
          <w:color w:val="000000" w:themeColor="text1"/>
        </w:rPr>
        <w:t xml:space="preserve">, layanan kargo juga </w:t>
      </w:r>
      <w:r w:rsidR="00D94B83" w:rsidRPr="003750C0">
        <w:rPr>
          <w:rFonts w:ascii="Palatino Linotype" w:hAnsi="Palatino Linotype"/>
          <w:color w:val="000000" w:themeColor="text1"/>
        </w:rPr>
        <w:t>melakukan pendistribusian barang dengan berat volume berkisar diantara 1 Kg hingga di atas 100 Kg</w:t>
      </w:r>
      <w:r w:rsidR="00A908CF">
        <w:rPr>
          <w:rFonts w:ascii="Palatino Linotype" w:hAnsi="Palatino Linotype"/>
          <w:color w:val="000000" w:themeColor="text1"/>
        </w:rPr>
        <w:t>.</w:t>
      </w:r>
    </w:p>
    <w:p w14:paraId="66AD6E3A" w14:textId="002F3341" w:rsidR="004E6753" w:rsidRDefault="003750C0" w:rsidP="00B46E60">
      <w:pPr>
        <w:tabs>
          <w:tab w:val="left" w:pos="1223"/>
        </w:tabs>
        <w:ind w:firstLine="567"/>
        <w:jc w:val="both"/>
        <w:rPr>
          <w:rFonts w:ascii="Palatino Linotype" w:hAnsi="Palatino Linotype"/>
          <w:color w:val="000000" w:themeColor="text1"/>
        </w:rPr>
      </w:pPr>
      <w:r w:rsidRPr="003614D7">
        <w:rPr>
          <w:rFonts w:ascii="Palatino Linotype" w:hAnsi="Palatino Linotype"/>
          <w:color w:val="000000" w:themeColor="text1"/>
        </w:rPr>
        <w:t xml:space="preserve">Berdasarkan </w:t>
      </w:r>
      <w:r w:rsidRPr="003750C0">
        <w:rPr>
          <w:rFonts w:ascii="Palatino Linotype" w:hAnsi="Palatino Linotype"/>
          <w:i/>
          <w:iCs/>
          <w:color w:val="000000" w:themeColor="text1"/>
        </w:rPr>
        <w:t>Standart Operating Procedure</w:t>
      </w:r>
      <w:r w:rsidRPr="003614D7">
        <w:rPr>
          <w:rFonts w:ascii="Palatino Linotype" w:hAnsi="Palatino Linotype"/>
          <w:color w:val="000000" w:themeColor="text1"/>
        </w:rPr>
        <w:t xml:space="preserve"> (SOP)</w:t>
      </w:r>
      <w:r w:rsidR="00AB4DE1">
        <w:rPr>
          <w:rFonts w:ascii="Palatino Linotype" w:hAnsi="Palatino Linotype"/>
          <w:color w:val="000000" w:themeColor="text1"/>
        </w:rPr>
        <w:t xml:space="preserve"> </w:t>
      </w:r>
      <w:r w:rsidR="00AB4DE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{"citationID":"9S0bX6VD","properties":{"formattedCitation":"[6]","plainCitation":"[6]","noteIndex":0},"citationItems":[{"id":322,"uris":["http://zotero.org/users/10012501/items/HMXVXUUN"],"itemData":{"id":322,"type":"article-journal","abstract":"In general, one of the main activities carried out in a logistics company is in the distribution and logistics sector. One of the processes carried out is in the form of logistics distribution activities and procurement of goods by vendors. Given the density of activities, it is necessary to apply information technology in the form of the use of an information system that manages data, especially to determine the vendor in the process of procuring goods and setting prices. Therefore, in this study a web-based information system was developed using the System Development Life Cycle method and using Unified Modelling Language for modelling the system. The implementation of the system, which uses PHP programming language and Oracle database, results in a vendor selection and pricing system for web-based procurement of goods and logistics services.","container-title":"ikraith-informatika","ISSN":"2654-8054","issue":"2","language":"en","license":"Copyright (c) 2020","note":"number: 2","page":"99-107","source":"journals.upi-yai.ac.id","title":"Rancangan Sistem Pemilihan dan Penetapan Harga dalam Proses Pengadaan Barang dan Jasa Logistik Berbasis Web","volume":"5","author":[{"family":"Afifah","given":"Vivi"},{"family":"Setyantoro","given":"Dwipo"}],"issued":{"date-parts":[["2021"]]}}}],"schema":"https://github.com/citation-style-language/schema/raw/master/csl-citation.json"} </w:instrText>
      </w:r>
      <w:r w:rsidR="00AB4DE1">
        <w:rPr>
          <w:rFonts w:ascii="Palatino Linotype" w:hAnsi="Palatino Linotype"/>
          <w:color w:val="000000" w:themeColor="text1"/>
        </w:rPr>
        <w:fldChar w:fldCharType="separate"/>
      </w:r>
      <w:r w:rsidR="0003282B" w:rsidRPr="0003282B">
        <w:rPr>
          <w:rFonts w:ascii="Palatino Linotype" w:hAnsi="Palatino Linotype"/>
        </w:rPr>
        <w:t>[6]</w:t>
      </w:r>
      <w:r w:rsidR="00AB4DE1">
        <w:rPr>
          <w:rFonts w:ascii="Palatino Linotype" w:hAnsi="Palatino Linotype"/>
          <w:color w:val="000000" w:themeColor="text1"/>
        </w:rPr>
        <w:fldChar w:fldCharType="end"/>
      </w:r>
      <w:r>
        <w:rPr>
          <w:rFonts w:ascii="Palatino Linotype" w:hAnsi="Palatino Linotype"/>
          <w:color w:val="000000" w:themeColor="text1"/>
        </w:rPr>
        <w:t xml:space="preserve">, </w:t>
      </w:r>
      <w:r w:rsidR="00A908CF">
        <w:rPr>
          <w:rFonts w:ascii="Palatino Linotype" w:hAnsi="Palatino Linotype"/>
          <w:color w:val="000000" w:themeColor="text1"/>
        </w:rPr>
        <w:t xml:space="preserve">pada umumnya </w:t>
      </w:r>
      <w:r>
        <w:rPr>
          <w:rFonts w:ascii="Palatino Linotype" w:hAnsi="Palatino Linotype"/>
          <w:color w:val="000000" w:themeColor="text1"/>
        </w:rPr>
        <w:t>setiap outlet atau mitra perusahaan jasa logistik</w:t>
      </w:r>
      <w:r w:rsidRPr="003614D7">
        <w:rPr>
          <w:rFonts w:ascii="Palatino Linotype" w:hAnsi="Palatino Linotype"/>
          <w:color w:val="000000" w:themeColor="text1"/>
        </w:rPr>
        <w:t xml:space="preserve"> memiliki kewajiban </w:t>
      </w:r>
      <w:r w:rsidR="00442797">
        <w:rPr>
          <w:rFonts w:ascii="Palatino Linotype" w:hAnsi="Palatino Linotype"/>
          <w:color w:val="000000" w:themeColor="text1"/>
        </w:rPr>
        <w:t xml:space="preserve">untuk </w:t>
      </w:r>
      <w:r w:rsidRPr="003614D7">
        <w:rPr>
          <w:rFonts w:ascii="Palatino Linotype" w:hAnsi="Palatino Linotype"/>
          <w:color w:val="000000" w:themeColor="text1"/>
        </w:rPr>
        <w:t xml:space="preserve">melakukan pendistribusian barang berdasarkan </w:t>
      </w:r>
      <w:r w:rsidR="00442797">
        <w:rPr>
          <w:rFonts w:ascii="Palatino Linotype" w:hAnsi="Palatino Linotype"/>
          <w:color w:val="000000" w:themeColor="text1"/>
        </w:rPr>
        <w:t xml:space="preserve">pengantaran </w:t>
      </w:r>
      <w:r w:rsidRPr="003614D7">
        <w:rPr>
          <w:rFonts w:ascii="Palatino Linotype" w:hAnsi="Palatino Linotype"/>
          <w:color w:val="000000" w:themeColor="text1"/>
        </w:rPr>
        <w:t xml:space="preserve">barang </w:t>
      </w:r>
      <w:r w:rsidR="00442797">
        <w:rPr>
          <w:rFonts w:ascii="Palatino Linotype" w:hAnsi="Palatino Linotype"/>
          <w:color w:val="000000" w:themeColor="text1"/>
        </w:rPr>
        <w:t>(</w:t>
      </w:r>
      <w:r w:rsidRPr="00442797">
        <w:rPr>
          <w:rFonts w:ascii="Palatino Linotype" w:hAnsi="Palatino Linotype"/>
          <w:i/>
          <w:iCs/>
          <w:color w:val="000000" w:themeColor="text1"/>
        </w:rPr>
        <w:t>incoming</w:t>
      </w:r>
      <w:r w:rsidR="00442797">
        <w:rPr>
          <w:rFonts w:ascii="Palatino Linotype" w:hAnsi="Palatino Linotype"/>
          <w:color w:val="000000" w:themeColor="text1"/>
        </w:rPr>
        <w:t>)</w:t>
      </w:r>
      <w:r w:rsidRPr="003614D7">
        <w:rPr>
          <w:rFonts w:ascii="Palatino Linotype" w:hAnsi="Palatino Linotype"/>
          <w:color w:val="000000" w:themeColor="text1"/>
        </w:rPr>
        <w:t xml:space="preserve"> yang telah dialokasikan</w:t>
      </w:r>
      <w:r w:rsidR="00442797">
        <w:rPr>
          <w:rFonts w:ascii="Palatino Linotype" w:hAnsi="Palatino Linotype"/>
          <w:color w:val="000000" w:themeColor="text1"/>
        </w:rPr>
        <w:t xml:space="preserve"> oleh mitra naungan. Kewajiban lainnya yaitu</w:t>
      </w:r>
      <w:r w:rsidRPr="003614D7">
        <w:rPr>
          <w:rFonts w:ascii="Palatino Linotype" w:hAnsi="Palatino Linotype"/>
          <w:color w:val="000000" w:themeColor="text1"/>
        </w:rPr>
        <w:t xml:space="preserve"> memaksimalkan pencapaian target penerimaan </w:t>
      </w:r>
      <w:r w:rsidR="00442797">
        <w:rPr>
          <w:rFonts w:ascii="Palatino Linotype" w:hAnsi="Palatino Linotype"/>
          <w:color w:val="000000" w:themeColor="text1"/>
        </w:rPr>
        <w:t xml:space="preserve">pengiriman </w:t>
      </w:r>
      <w:r w:rsidRPr="003614D7">
        <w:rPr>
          <w:rFonts w:ascii="Palatino Linotype" w:hAnsi="Palatino Linotype"/>
          <w:color w:val="000000" w:themeColor="text1"/>
        </w:rPr>
        <w:t xml:space="preserve">barang </w:t>
      </w:r>
      <w:r w:rsidR="00442797">
        <w:rPr>
          <w:rFonts w:ascii="Palatino Linotype" w:hAnsi="Palatino Linotype"/>
          <w:color w:val="000000" w:themeColor="text1"/>
        </w:rPr>
        <w:t>(</w:t>
      </w:r>
      <w:r w:rsidRPr="00442797">
        <w:rPr>
          <w:rFonts w:ascii="Palatino Linotype" w:hAnsi="Palatino Linotype"/>
          <w:i/>
          <w:iCs/>
          <w:color w:val="000000" w:themeColor="text1"/>
        </w:rPr>
        <w:t>outgoing</w:t>
      </w:r>
      <w:r w:rsidR="00442797">
        <w:rPr>
          <w:rFonts w:ascii="Palatino Linotype" w:hAnsi="Palatino Linotype"/>
          <w:color w:val="000000" w:themeColor="text1"/>
        </w:rPr>
        <w:t>)</w:t>
      </w:r>
      <w:r w:rsidRPr="003614D7">
        <w:rPr>
          <w:rFonts w:ascii="Palatino Linotype" w:hAnsi="Palatino Linotype"/>
          <w:color w:val="000000" w:themeColor="text1"/>
        </w:rPr>
        <w:t xml:space="preserve"> atau pencapaian tonase (berat)</w:t>
      </w:r>
      <w:r w:rsidR="00EF5A4B">
        <w:rPr>
          <w:rFonts w:ascii="Palatino Linotype" w:hAnsi="Palatino Linotype"/>
          <w:color w:val="000000" w:themeColor="text1"/>
        </w:rPr>
        <w:t xml:space="preserve"> </w:t>
      </w:r>
      <w:r w:rsidR="00EF5A4B" w:rsidRPr="00EF5A4B">
        <w:rPr>
          <w:rFonts w:ascii="Palatino Linotype" w:hAnsi="Palatino Linotype"/>
          <w:color w:val="000000" w:themeColor="text1"/>
        </w:rPr>
        <w:t>sesuai dengan kategori tertentu</w:t>
      </w:r>
      <w:r w:rsidRPr="003614D7">
        <w:rPr>
          <w:rFonts w:ascii="Palatino Linotype" w:hAnsi="Palatino Linotype"/>
          <w:color w:val="000000" w:themeColor="text1"/>
        </w:rPr>
        <w:t xml:space="preserve">. </w:t>
      </w:r>
      <w:r w:rsidR="00BA1F82">
        <w:rPr>
          <w:rFonts w:ascii="Palatino Linotype" w:hAnsi="Palatino Linotype"/>
          <w:color w:val="000000" w:themeColor="text1"/>
        </w:rPr>
        <w:t>K</w:t>
      </w:r>
      <w:r w:rsidR="00F91BC2">
        <w:rPr>
          <w:rFonts w:ascii="Palatino Linotype" w:hAnsi="Palatino Linotype"/>
          <w:color w:val="000000" w:themeColor="text1"/>
        </w:rPr>
        <w:t>etika target</w:t>
      </w:r>
      <w:r w:rsidRPr="003614D7">
        <w:rPr>
          <w:rFonts w:ascii="Palatino Linotype" w:hAnsi="Palatino Linotype"/>
          <w:color w:val="000000" w:themeColor="text1"/>
        </w:rPr>
        <w:t xml:space="preserve"> pencapaian di bawah </w:t>
      </w:r>
      <w:r w:rsidR="00BA1F82" w:rsidRPr="003614D7">
        <w:rPr>
          <w:rFonts w:ascii="Palatino Linotype" w:hAnsi="Palatino Linotype"/>
          <w:color w:val="000000" w:themeColor="text1"/>
        </w:rPr>
        <w:t xml:space="preserve">persentase </w:t>
      </w:r>
      <w:r w:rsidR="00BA1F82">
        <w:rPr>
          <w:rFonts w:ascii="Palatino Linotype" w:hAnsi="Palatino Linotype"/>
          <w:color w:val="000000" w:themeColor="text1"/>
        </w:rPr>
        <w:t xml:space="preserve">minimum </w:t>
      </w:r>
      <w:r w:rsidR="00BA1F82" w:rsidRPr="003614D7">
        <w:rPr>
          <w:rFonts w:ascii="Palatino Linotype" w:hAnsi="Palatino Linotype"/>
          <w:color w:val="000000" w:themeColor="text1"/>
        </w:rPr>
        <w:t>pencapaian tonase</w:t>
      </w:r>
      <w:r w:rsidR="00BA1F82">
        <w:rPr>
          <w:rFonts w:ascii="Palatino Linotype" w:hAnsi="Palatino Linotype"/>
          <w:color w:val="000000" w:themeColor="text1"/>
        </w:rPr>
        <w:t xml:space="preserve">, </w:t>
      </w:r>
      <w:r w:rsidR="00F91BC2">
        <w:rPr>
          <w:rFonts w:ascii="Palatino Linotype" w:hAnsi="Palatino Linotype"/>
          <w:color w:val="000000" w:themeColor="text1"/>
        </w:rPr>
        <w:t xml:space="preserve">maka </w:t>
      </w:r>
      <w:r w:rsidR="00BA1F82">
        <w:rPr>
          <w:rFonts w:ascii="Palatino Linotype" w:hAnsi="Palatino Linotype"/>
          <w:color w:val="000000" w:themeColor="text1"/>
        </w:rPr>
        <w:t xml:space="preserve">mitra usaha akan </w:t>
      </w:r>
      <w:r w:rsidRPr="003614D7">
        <w:rPr>
          <w:rFonts w:ascii="Palatino Linotype" w:hAnsi="Palatino Linotype"/>
          <w:color w:val="000000" w:themeColor="text1"/>
        </w:rPr>
        <w:t>dikenakan denda</w:t>
      </w:r>
      <w:r w:rsidR="00BA1F82">
        <w:rPr>
          <w:rFonts w:ascii="Palatino Linotype" w:hAnsi="Palatino Linotype"/>
          <w:color w:val="000000" w:themeColor="text1"/>
        </w:rPr>
        <w:t xml:space="preserve"> dengan jumlah tertentu</w:t>
      </w:r>
      <w:r w:rsidRPr="003614D7">
        <w:rPr>
          <w:rFonts w:ascii="Palatino Linotype" w:hAnsi="Palatino Linotype"/>
          <w:color w:val="000000" w:themeColor="text1"/>
        </w:rPr>
        <w:t xml:space="preserve">. </w:t>
      </w:r>
      <w:r w:rsidR="00F91BC2">
        <w:rPr>
          <w:rFonts w:ascii="Palatino Linotype" w:hAnsi="Palatino Linotype"/>
          <w:color w:val="000000" w:themeColor="text1"/>
        </w:rPr>
        <w:t xml:space="preserve">Target yang tidak tercapai dapat </w:t>
      </w:r>
      <w:r w:rsidRPr="003614D7">
        <w:rPr>
          <w:rFonts w:ascii="Palatino Linotype" w:hAnsi="Palatino Linotype"/>
          <w:color w:val="000000" w:themeColor="text1"/>
        </w:rPr>
        <w:t xml:space="preserve">menyebabkan kerugian finansial dan akan mengganggu arus keuangan. Dengan beban operasional </w:t>
      </w:r>
      <w:r w:rsidR="00284E61">
        <w:rPr>
          <w:rFonts w:ascii="Palatino Linotype" w:hAnsi="Palatino Linotype"/>
          <w:color w:val="000000" w:themeColor="text1"/>
        </w:rPr>
        <w:t xml:space="preserve">yang </w:t>
      </w:r>
      <w:r w:rsidRPr="003614D7">
        <w:rPr>
          <w:rFonts w:ascii="Palatino Linotype" w:hAnsi="Palatino Linotype"/>
          <w:color w:val="000000" w:themeColor="text1"/>
        </w:rPr>
        <w:t>harus dikeluarkan</w:t>
      </w:r>
      <w:r w:rsidR="00284E61">
        <w:rPr>
          <w:rFonts w:ascii="Palatino Linotype" w:hAnsi="Palatino Linotype"/>
          <w:color w:val="000000" w:themeColor="text1"/>
        </w:rPr>
        <w:t xml:space="preserve"> </w:t>
      </w:r>
      <w:r w:rsidR="00284E61" w:rsidRPr="003614D7">
        <w:rPr>
          <w:rFonts w:ascii="Palatino Linotype" w:hAnsi="Palatino Linotype"/>
          <w:color w:val="000000" w:themeColor="text1"/>
        </w:rPr>
        <w:t>setiap bulan</w:t>
      </w:r>
      <w:r w:rsidRPr="003614D7">
        <w:rPr>
          <w:rFonts w:ascii="Palatino Linotype" w:hAnsi="Palatino Linotype"/>
          <w:color w:val="000000" w:themeColor="text1"/>
        </w:rPr>
        <w:t xml:space="preserve">, </w:t>
      </w:r>
      <w:r w:rsidR="00284E61">
        <w:rPr>
          <w:rFonts w:ascii="Palatino Linotype" w:hAnsi="Palatino Linotype"/>
          <w:color w:val="000000" w:themeColor="text1"/>
        </w:rPr>
        <w:t>sedangkan</w:t>
      </w:r>
      <w:r w:rsidRPr="003614D7">
        <w:rPr>
          <w:rFonts w:ascii="Palatino Linotype" w:hAnsi="Palatino Linotype"/>
          <w:color w:val="000000" w:themeColor="text1"/>
        </w:rPr>
        <w:t xml:space="preserve"> pendapatan </w:t>
      </w:r>
      <w:r w:rsidR="00284E61">
        <w:rPr>
          <w:rFonts w:ascii="Palatino Linotype" w:hAnsi="Palatino Linotype"/>
          <w:color w:val="000000" w:themeColor="text1"/>
        </w:rPr>
        <w:t xml:space="preserve">masih </w:t>
      </w:r>
      <w:r w:rsidRPr="003614D7">
        <w:rPr>
          <w:rFonts w:ascii="Palatino Linotype" w:hAnsi="Palatino Linotype"/>
          <w:color w:val="000000" w:themeColor="text1"/>
        </w:rPr>
        <w:t xml:space="preserve">kurang </w:t>
      </w:r>
      <w:r w:rsidR="00284E61">
        <w:rPr>
          <w:rFonts w:ascii="Palatino Linotype" w:hAnsi="Palatino Linotype"/>
          <w:color w:val="000000" w:themeColor="text1"/>
        </w:rPr>
        <w:t>maka dapat</w:t>
      </w:r>
      <w:r w:rsidRPr="003614D7">
        <w:rPr>
          <w:rFonts w:ascii="Palatino Linotype" w:hAnsi="Palatino Linotype"/>
          <w:color w:val="000000" w:themeColor="text1"/>
        </w:rPr>
        <w:t xml:space="preserve"> berdampak</w:t>
      </w:r>
      <w:r w:rsidR="00284E61">
        <w:rPr>
          <w:rFonts w:ascii="Palatino Linotype" w:hAnsi="Palatino Linotype"/>
          <w:color w:val="000000" w:themeColor="text1"/>
        </w:rPr>
        <w:t xml:space="preserve"> pada</w:t>
      </w:r>
      <w:r w:rsidRPr="003614D7">
        <w:rPr>
          <w:rFonts w:ascii="Palatino Linotype" w:hAnsi="Palatino Linotype"/>
          <w:color w:val="000000" w:themeColor="text1"/>
        </w:rPr>
        <w:t xml:space="preserve"> ketidakseimbangan operasional sehingga mengalami kerugian material.</w:t>
      </w:r>
      <w:r w:rsidR="00284E61">
        <w:rPr>
          <w:rFonts w:ascii="Palatino Linotype" w:hAnsi="Palatino Linotype"/>
          <w:color w:val="000000" w:themeColor="text1"/>
        </w:rPr>
        <w:t xml:space="preserve"> </w:t>
      </w:r>
      <w:r w:rsidR="00911209">
        <w:rPr>
          <w:rFonts w:ascii="Palatino Linotype" w:hAnsi="Palatino Linotype"/>
          <w:color w:val="000000" w:themeColor="text1"/>
        </w:rPr>
        <w:t>Untuk mengantisipasi hal tersebut, perlu ditemukan langkah-langkah yang tepat agar</w:t>
      </w:r>
      <w:r w:rsidR="00911209" w:rsidRPr="00911209">
        <w:rPr>
          <w:rFonts w:ascii="Palatino Linotype" w:hAnsi="Palatino Linotype"/>
          <w:color w:val="000000" w:themeColor="text1"/>
        </w:rPr>
        <w:t xml:space="preserve"> dapat </w:t>
      </w:r>
      <w:r w:rsidR="00911209">
        <w:rPr>
          <w:rFonts w:ascii="Palatino Linotype" w:hAnsi="Palatino Linotype"/>
          <w:color w:val="000000" w:themeColor="text1"/>
        </w:rPr>
        <w:t>terhindar dari</w:t>
      </w:r>
      <w:r w:rsidR="00911209" w:rsidRPr="00911209">
        <w:rPr>
          <w:rFonts w:ascii="Palatino Linotype" w:hAnsi="Palatino Linotype"/>
          <w:color w:val="000000" w:themeColor="text1"/>
        </w:rPr>
        <w:t xml:space="preserve"> penambahan beban operasional serta ketidakstabilan profit.</w:t>
      </w:r>
    </w:p>
    <w:p w14:paraId="3658950C" w14:textId="4B324D01" w:rsidR="006A5804" w:rsidRDefault="00911209" w:rsidP="00B46E60">
      <w:pPr>
        <w:tabs>
          <w:tab w:val="left" w:pos="1223"/>
        </w:tabs>
        <w:ind w:firstLine="567"/>
        <w:jc w:val="both"/>
        <w:rPr>
          <w:rFonts w:ascii="Palatino Linotype" w:hAnsi="Palatino Linotype"/>
          <w:color w:val="000000" w:themeColor="text1"/>
        </w:rPr>
      </w:pPr>
      <w:r>
        <w:rPr>
          <w:rFonts w:ascii="Palatino Linotype" w:hAnsi="Palatino Linotype"/>
          <w:color w:val="000000" w:themeColor="text1"/>
        </w:rPr>
        <w:t xml:space="preserve">Penelitian ini </w:t>
      </w:r>
      <w:r w:rsidR="006D1233">
        <w:rPr>
          <w:rFonts w:ascii="Palatino Linotype" w:hAnsi="Palatino Linotype"/>
          <w:color w:val="000000" w:themeColor="text1"/>
        </w:rPr>
        <w:t>bertujuan</w:t>
      </w:r>
      <w:r>
        <w:rPr>
          <w:rFonts w:ascii="Palatino Linotype" w:hAnsi="Palatino Linotype"/>
          <w:color w:val="000000" w:themeColor="text1"/>
        </w:rPr>
        <w:t xml:space="preserve"> untuk mengetahui bagaimana langkah-langkah yang perlu dilakukan oleh mitra perusahaan jasa logistik </w:t>
      </w:r>
      <w:r w:rsidR="006D1233">
        <w:rPr>
          <w:rFonts w:ascii="Palatino Linotype" w:hAnsi="Palatino Linotype"/>
          <w:color w:val="000000" w:themeColor="text1"/>
        </w:rPr>
        <w:t>dalam</w:t>
      </w:r>
      <w:r>
        <w:rPr>
          <w:rFonts w:ascii="Palatino Linotype" w:hAnsi="Palatino Linotype"/>
          <w:color w:val="000000" w:themeColor="text1"/>
        </w:rPr>
        <w:t xml:space="preserve"> mencegah gagalnya ketercapaian target. </w:t>
      </w:r>
      <w:r w:rsidR="006A5804">
        <w:rPr>
          <w:rFonts w:ascii="Palatino Linotype" w:hAnsi="Palatino Linotype"/>
          <w:color w:val="000000" w:themeColor="text1"/>
        </w:rPr>
        <w:t xml:space="preserve">Analisis dilakukan melalui penerapan </w:t>
      </w:r>
      <w:r w:rsidR="006A5804" w:rsidRPr="006A5804">
        <w:rPr>
          <w:rFonts w:ascii="Palatino Linotype" w:hAnsi="Palatino Linotype"/>
          <w:i/>
          <w:iCs/>
          <w:color w:val="000000" w:themeColor="text1"/>
        </w:rPr>
        <w:t>data mining</w:t>
      </w:r>
      <w:r w:rsidR="006A5804">
        <w:rPr>
          <w:rFonts w:ascii="Palatino Linotype" w:hAnsi="Palatino Linotype"/>
          <w:color w:val="000000" w:themeColor="text1"/>
        </w:rPr>
        <w:t xml:space="preserve">, </w:t>
      </w:r>
      <w:r w:rsidR="00BA1F82">
        <w:rPr>
          <w:rFonts w:ascii="Palatino Linotype" w:hAnsi="Palatino Linotype"/>
          <w:color w:val="000000" w:themeColor="text1"/>
        </w:rPr>
        <w:t xml:space="preserve">yang dapat digunakan </w:t>
      </w:r>
      <w:r w:rsidR="006A5804">
        <w:rPr>
          <w:rFonts w:ascii="Palatino Linotype" w:hAnsi="Palatino Linotype"/>
          <w:color w:val="000000" w:themeColor="text1"/>
        </w:rPr>
        <w:t>untuk menemukan informasi yang belum diketahui atau tidak dapat ditemukan secara manua</w:t>
      </w:r>
      <w:r w:rsidR="006A5804" w:rsidRPr="006A5804">
        <w:rPr>
          <w:rFonts w:ascii="Palatino Linotype" w:hAnsi="Palatino Linotype"/>
          <w:color w:val="000000" w:themeColor="text1"/>
        </w:rPr>
        <w:t>l</w:t>
      </w:r>
      <w:r w:rsidR="009976F9">
        <w:rPr>
          <w:rFonts w:ascii="Palatino Linotype" w:hAnsi="Palatino Linotype"/>
          <w:lang w:val="en-US"/>
        </w:rPr>
        <w:t xml:space="preserve"> </w:t>
      </w:r>
      <w:r w:rsidR="009976F9">
        <w:rPr>
          <w:rFonts w:ascii="Palatino Linotype" w:hAnsi="Palatino Linotype"/>
          <w:lang w:val="en-US"/>
        </w:rPr>
        <w:fldChar w:fldCharType="begin"/>
      </w:r>
      <w:r w:rsidR="0003282B">
        <w:rPr>
          <w:rFonts w:ascii="Palatino Linotype" w:hAnsi="Palatino Linotype"/>
          <w:lang w:val="en-US"/>
        </w:rPr>
        <w:instrText xml:space="preserve"> ADDIN ZOTERO_ITEM CSL_CITATION {"citationID":"6NF2rW1L","properties":{"formattedCitation":"[7]","plainCitation":"[7]","noteIndex":0},"citationItems":[{"id":332,"uris":["http://zotero.org/users/10012501/items/LELVMJEP"],"itemData":{"id":332,"type":"article-journal","abstract":"Data mining merupakan bagian dari tahapan proses Knowledge Discovery in Database (KDD). Dengan data mining, kita dapat melakukan pengklasifikasian, memprediksi, memperkirakan dan mendapatkan informasi lain yang bermanfaat dari kumpulan data dalam jumlah yang besar. Klasifikasi dalam data mining dapat dilakukan dengan menggunakan algoritma C4.5. Dengan algoritma C4.5, akan didapatkan sebuah pohon keputusan yang mudah dipahami dan mudah dimengerti.","container-title":"Jurnal Edik Informatika Penelitian Bidang Komputer Sains dan Pendidikan Informatika","DOI":"10.22202/ei.2016.v2i2.1465","ISSN":"2541-3716","issue":"2","language":"en-US","license":"Copyright (c) 2017 Yuli Mardi","note":"number: 2","page":"213-219","source":"ejournal.upgrisba.ac.id","title":"Data Mining : Klasifikasi Menggunakan Algoritma C4.5","title-short":"Data Mining","volume":"2","author":[{"family":"Mardi","given":"Yuli"}],"issued":{"date-parts":[["2017",2,9]]}}}],"schema":"https://github.com/citation-style-language/schema/raw/master/csl-citation.json"} </w:instrText>
      </w:r>
      <w:r w:rsidR="009976F9">
        <w:rPr>
          <w:rFonts w:ascii="Palatino Linotype" w:hAnsi="Palatino Linotype"/>
          <w:lang w:val="en-US"/>
        </w:rPr>
        <w:fldChar w:fldCharType="separate"/>
      </w:r>
      <w:r w:rsidR="0003282B" w:rsidRPr="0003282B">
        <w:rPr>
          <w:rFonts w:ascii="Palatino Linotype" w:hAnsi="Palatino Linotype"/>
        </w:rPr>
        <w:t>[7]</w:t>
      </w:r>
      <w:r w:rsidR="009976F9">
        <w:rPr>
          <w:rFonts w:ascii="Palatino Linotype" w:hAnsi="Palatino Linotype"/>
          <w:lang w:val="en-US"/>
        </w:rPr>
        <w:fldChar w:fldCharType="end"/>
      </w:r>
      <w:r w:rsidR="006A5804" w:rsidRPr="006A5804">
        <w:rPr>
          <w:rFonts w:ascii="Palatino Linotype" w:hAnsi="Palatino Linotype"/>
          <w:lang w:val="en-US"/>
        </w:rPr>
        <w:t>.</w:t>
      </w:r>
      <w:r w:rsidR="006A5804">
        <w:rPr>
          <w:rFonts w:ascii="Palatino Linotype" w:hAnsi="Palatino Linotype"/>
          <w:color w:val="000000" w:themeColor="text1"/>
        </w:rPr>
        <w:t xml:space="preserve"> </w:t>
      </w:r>
      <w:r w:rsidR="006D1233">
        <w:rPr>
          <w:rFonts w:ascii="Palatino Linotype" w:hAnsi="Palatino Linotype"/>
          <w:color w:val="000000" w:themeColor="text1"/>
        </w:rPr>
        <w:t xml:space="preserve">Penelitian dilakukan pada salah satu mitra J&amp;T Cargo di wilayah Kepanjen, Kabupaten Malang. </w:t>
      </w:r>
      <w:r w:rsidR="003614D7" w:rsidRPr="003614D7">
        <w:rPr>
          <w:rFonts w:ascii="Palatino Linotype" w:hAnsi="Palatino Linotype"/>
          <w:color w:val="000000" w:themeColor="text1"/>
        </w:rPr>
        <w:t>J&amp;T Cargo merupakan salah satu perusahaan ekspedisi di bawah naungan J&amp;T Group bersama J&amp;T Express</w:t>
      </w:r>
      <w:r w:rsidR="006D1233">
        <w:rPr>
          <w:rFonts w:ascii="Palatino Linotype" w:hAnsi="Palatino Linotype"/>
          <w:color w:val="000000" w:themeColor="text1"/>
        </w:rPr>
        <w:t xml:space="preserve">. </w:t>
      </w:r>
      <w:r w:rsidR="006D1233" w:rsidRPr="003614D7">
        <w:rPr>
          <w:rFonts w:ascii="Palatino Linotype" w:hAnsi="Palatino Linotype"/>
          <w:color w:val="000000" w:themeColor="text1"/>
        </w:rPr>
        <w:t>J&amp;T Cargo</w:t>
      </w:r>
      <w:r w:rsidR="003614D7" w:rsidRPr="003614D7">
        <w:rPr>
          <w:rFonts w:ascii="Palatino Linotype" w:hAnsi="Palatino Linotype"/>
          <w:color w:val="000000" w:themeColor="text1"/>
        </w:rPr>
        <w:t xml:space="preserve"> melayani pengiriman </w:t>
      </w:r>
      <w:r w:rsidR="006D1233">
        <w:rPr>
          <w:rFonts w:ascii="Palatino Linotype" w:hAnsi="Palatino Linotype"/>
          <w:color w:val="000000" w:themeColor="text1"/>
        </w:rPr>
        <w:t xml:space="preserve">maupun pengantaran </w:t>
      </w:r>
      <w:r w:rsidR="003614D7" w:rsidRPr="003614D7">
        <w:rPr>
          <w:rFonts w:ascii="Palatino Linotype" w:hAnsi="Palatino Linotype"/>
          <w:color w:val="000000" w:themeColor="text1"/>
        </w:rPr>
        <w:t xml:space="preserve">barang </w:t>
      </w:r>
      <w:r w:rsidR="006D1233">
        <w:rPr>
          <w:rFonts w:ascii="Palatino Linotype" w:hAnsi="Palatino Linotype"/>
          <w:color w:val="000000" w:themeColor="text1"/>
        </w:rPr>
        <w:t xml:space="preserve">khusus </w:t>
      </w:r>
      <w:r w:rsidR="003614D7" w:rsidRPr="003614D7">
        <w:rPr>
          <w:rFonts w:ascii="Palatino Linotype" w:hAnsi="Palatino Linotype"/>
          <w:color w:val="000000" w:themeColor="text1"/>
        </w:rPr>
        <w:t>dengan volume yang besar.</w:t>
      </w:r>
    </w:p>
    <w:p w14:paraId="3553E62F" w14:textId="6A70F79B" w:rsidR="006D1233" w:rsidRDefault="006D1233" w:rsidP="00B46E60">
      <w:pPr>
        <w:tabs>
          <w:tab w:val="left" w:pos="1223"/>
        </w:tabs>
        <w:ind w:firstLine="567"/>
        <w:jc w:val="both"/>
        <w:rPr>
          <w:rFonts w:ascii="Palatino Linotype" w:hAnsi="Palatino Linotype"/>
          <w:color w:val="000000" w:themeColor="text1"/>
        </w:rPr>
      </w:pPr>
      <w:r>
        <w:rPr>
          <w:rFonts w:ascii="Palatino Linotype" w:hAnsi="Palatino Linotype"/>
          <w:color w:val="000000" w:themeColor="text1"/>
        </w:rPr>
        <w:t xml:space="preserve">Fokus pada penelitian ini adalah </w:t>
      </w:r>
      <w:r w:rsidR="000B304E">
        <w:rPr>
          <w:rFonts w:ascii="Palatino Linotype" w:hAnsi="Palatino Linotype"/>
          <w:color w:val="000000" w:themeColor="text1"/>
        </w:rPr>
        <w:t>mem</w:t>
      </w:r>
      <w:r w:rsidRPr="003614D7">
        <w:rPr>
          <w:rFonts w:ascii="Palatino Linotype" w:hAnsi="Palatino Linotype"/>
          <w:color w:val="000000" w:themeColor="text1"/>
        </w:rPr>
        <w:t xml:space="preserve">prediksi pencapaian profit pada </w:t>
      </w:r>
      <w:r w:rsidR="006A5804">
        <w:rPr>
          <w:rFonts w:ascii="Palatino Linotype" w:hAnsi="Palatino Linotype"/>
          <w:color w:val="000000" w:themeColor="text1"/>
        </w:rPr>
        <w:t xml:space="preserve">salah satu mitra </w:t>
      </w:r>
      <w:r w:rsidRPr="003614D7">
        <w:rPr>
          <w:rFonts w:ascii="Palatino Linotype" w:hAnsi="Palatino Linotype"/>
          <w:color w:val="000000" w:themeColor="text1"/>
        </w:rPr>
        <w:t>J&amp;T Cargo</w:t>
      </w:r>
      <w:r w:rsidR="000B304E">
        <w:rPr>
          <w:rFonts w:ascii="Palatino Linotype" w:hAnsi="Palatino Linotype"/>
          <w:color w:val="000000" w:themeColor="text1"/>
        </w:rPr>
        <w:t>,</w:t>
      </w:r>
      <w:r w:rsidRPr="003614D7">
        <w:rPr>
          <w:rFonts w:ascii="Palatino Linotype" w:hAnsi="Palatino Linotype"/>
          <w:color w:val="000000" w:themeColor="text1"/>
        </w:rPr>
        <w:t xml:space="preserve"> </w:t>
      </w:r>
      <w:r w:rsidR="006A5804">
        <w:rPr>
          <w:rFonts w:ascii="Palatino Linotype" w:hAnsi="Palatino Linotype"/>
          <w:color w:val="000000" w:themeColor="text1"/>
        </w:rPr>
        <w:t xml:space="preserve">sehingga </w:t>
      </w:r>
      <w:r w:rsidRPr="003614D7">
        <w:rPr>
          <w:rFonts w:ascii="Palatino Linotype" w:hAnsi="Palatino Linotype"/>
          <w:color w:val="000000" w:themeColor="text1"/>
        </w:rPr>
        <w:t xml:space="preserve">dapat </w:t>
      </w:r>
      <w:r w:rsidR="006A5804">
        <w:rPr>
          <w:rFonts w:ascii="Palatino Linotype" w:hAnsi="Palatino Linotype"/>
          <w:color w:val="000000" w:themeColor="text1"/>
        </w:rPr>
        <w:t>dit</w:t>
      </w:r>
      <w:r w:rsidRPr="003614D7">
        <w:rPr>
          <w:rFonts w:ascii="Palatino Linotype" w:hAnsi="Palatino Linotype"/>
          <w:color w:val="000000" w:themeColor="text1"/>
        </w:rPr>
        <w:t>unjukkan bagaimana pencapaian target tonase</w:t>
      </w:r>
      <w:r w:rsidR="006A5804">
        <w:rPr>
          <w:rFonts w:ascii="Palatino Linotype" w:hAnsi="Palatino Linotype"/>
          <w:color w:val="000000" w:themeColor="text1"/>
        </w:rPr>
        <w:t>.</w:t>
      </w:r>
      <w:r w:rsidRPr="003614D7">
        <w:rPr>
          <w:rFonts w:ascii="Palatino Linotype" w:hAnsi="Palatino Linotype"/>
          <w:color w:val="000000" w:themeColor="text1"/>
        </w:rPr>
        <w:t xml:space="preserve"> </w:t>
      </w:r>
      <w:r w:rsidR="006A5804">
        <w:rPr>
          <w:rFonts w:ascii="Palatino Linotype" w:hAnsi="Palatino Linotype"/>
          <w:color w:val="000000" w:themeColor="text1"/>
        </w:rPr>
        <w:t>P</w:t>
      </w:r>
      <w:r w:rsidRPr="003614D7">
        <w:rPr>
          <w:rFonts w:ascii="Palatino Linotype" w:hAnsi="Palatino Linotype"/>
          <w:color w:val="000000" w:themeColor="text1"/>
        </w:rPr>
        <w:t xml:space="preserve">rofit dan tonase ini menjadi satu kesatuan dan berkorelasi positif </w:t>
      </w:r>
      <w:r w:rsidR="000B304E">
        <w:rPr>
          <w:rFonts w:ascii="Palatino Linotype" w:hAnsi="Palatino Linotype"/>
          <w:color w:val="000000" w:themeColor="text1"/>
        </w:rPr>
        <w:t>untuk</w:t>
      </w:r>
      <w:r w:rsidRPr="003614D7">
        <w:rPr>
          <w:rFonts w:ascii="Palatino Linotype" w:hAnsi="Palatino Linotype"/>
          <w:color w:val="000000" w:themeColor="text1"/>
        </w:rPr>
        <w:t xml:space="preserve"> meminimalisir kenaikan target </w:t>
      </w:r>
      <w:r w:rsidR="000B304E" w:rsidRPr="003614D7">
        <w:rPr>
          <w:rFonts w:ascii="Palatino Linotype" w:hAnsi="Palatino Linotype"/>
          <w:color w:val="000000" w:themeColor="text1"/>
        </w:rPr>
        <w:t xml:space="preserve">serta menghindari denda </w:t>
      </w:r>
      <w:r w:rsidR="000B304E">
        <w:rPr>
          <w:rFonts w:ascii="Palatino Linotype" w:hAnsi="Palatino Linotype"/>
          <w:color w:val="000000" w:themeColor="text1"/>
        </w:rPr>
        <w:t>pada</w:t>
      </w:r>
      <w:r w:rsidRPr="003614D7">
        <w:rPr>
          <w:rFonts w:ascii="Palatino Linotype" w:hAnsi="Palatino Linotype"/>
          <w:color w:val="000000" w:themeColor="text1"/>
        </w:rPr>
        <w:t xml:space="preserve"> bulan berikutnya</w:t>
      </w:r>
      <w:r w:rsidR="000B304E">
        <w:rPr>
          <w:rFonts w:ascii="Palatino Linotype" w:hAnsi="Palatino Linotype"/>
          <w:color w:val="000000" w:themeColor="text1"/>
        </w:rPr>
        <w:t xml:space="preserve">. </w:t>
      </w:r>
      <w:r w:rsidR="00302401">
        <w:rPr>
          <w:rFonts w:ascii="Palatino Linotype" w:hAnsi="Palatino Linotype"/>
          <w:color w:val="000000" w:themeColor="text1"/>
        </w:rPr>
        <w:t xml:space="preserve">Pada penelitian-penelitian terdahulu, prediksi pada jasa logistik hanya diterapkan untuk mengetahui jumlah pengiriman barang </w:t>
      </w:r>
      <w:r w:rsidR="0030240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{"citationID":"bmHBxzw8","properties":{"formattedCitation":"[8]","plainCitation":"[8]","noteIndex":0},"citationItems":[{"id":324,"uris":["http://zotero.org/users/10012501/items/LCRA88QD"],"itemData":{"id":324,"type":"article-journal","abstract":"Sektor usaha logistik telah berkembang sangat pesat di Indonesia saat ini. PT. XYZ  adalah sebuah perusahaan logistik yang menyediakan jasa pengiriman barang dari satu tempat menuju ke tempat yang lain. Sebagai perusahaan logistik dengan jumlah kendaraan 2.100 unit armada truk dan akan terus bertambah seiring dengan target yang dicanangkan perusahaan, dimana pada 2020 jumlah armada truk harus mencapai 6.000 unit truk. Saat ini strategi operasional logistik dihasilkan berdasarkan pengalaman dari steakholder. Hal ini tentu tidak bisa dipertanggung jawabkan secara ilmiah. Prediksi jumlah pengiriman barang harian dapat menjadi solusi dalam membantu perusahaan dalam merencanakan, memonitoring dan mengevaluasi strategi operasional logistik. Hasil pengujian menunjukkan penggabungan metode  Support Vector Regression  (SVR), algoritma genetika dan  Multivariate Adaptive Regression Splines  (MARS) dapat menghasilkan prediksi jumlah pengiriman barang harian dengan nilai  Mean Absolute Percentage Error  (MAPE) yaitu 0.0969% dengan parameter  epsilon (</w:instrText>
      </w:r>
      <w:r w:rsidR="0003282B">
        <w:rPr>
          <w:rFonts w:ascii="Cambria Math" w:hAnsi="Cambria Math" w:cs="Cambria Math"/>
          <w:color w:val="000000" w:themeColor="text1"/>
        </w:rPr>
        <w:instrText>𝜀</w:instrText>
      </w:r>
      <w:r w:rsidR="0003282B">
        <w:rPr>
          <w:rFonts w:ascii="Palatino Linotype" w:hAnsi="Palatino Linotype"/>
          <w:color w:val="000000" w:themeColor="text1"/>
        </w:rPr>
        <w:instrText>) 1.92172577675873E-20,  complexitas (</w:instrText>
      </w:r>
      <w:r w:rsidR="0003282B">
        <w:rPr>
          <w:rFonts w:ascii="Cambria Math" w:hAnsi="Cambria Math" w:cs="Cambria Math"/>
          <w:color w:val="000000" w:themeColor="text1"/>
        </w:rPr>
        <w:instrText>𝑐</w:instrText>
      </w:r>
      <w:r w:rsidR="0003282B">
        <w:rPr>
          <w:rFonts w:ascii="Palatino Linotype" w:hAnsi="Palatino Linotype"/>
          <w:color w:val="000000" w:themeColor="text1"/>
        </w:rPr>
        <w:instrText>) 62 dan  gamma (γ) 1.0.       Abstract     The logistics business sector has developed very rapidly in Indonesia today. PT XYZ is a national logistics company that provides freight forwarding services from one place to another. As a national-scale logistics company, the company is supported by a fleet of 2,100 trucks. The number of fleets will continue to grow in line with the target set by the company, namely in 2020 the number of truck fleets must reach 6,000 trucks. Currently the logistics operational strategy is produced based on stakeholder experience, this certainly causes problems in the company's overall operations. Prediction of the number of daily goods shipments can be a solution in helping companies in planning, monitoring and evaluating logistical operational strategies, based on the company's ability in the availability of a fleet of vehicles for shipping. This study proposes a combination of Support Vector Regression (SVR) methods, genetic algorithms and Multivariate Adaptive Regression Splines (MARS) for problem solving in the prediction process, including in the selection of appropriate training data. The test results show that the combination of the three methods can produce predictions of the number of daily shipments with values of Mean Absolute Percentage Error (MAPE) 0.0969%, epsilon (</w:instrText>
      </w:r>
      <w:r w:rsidR="0003282B">
        <w:rPr>
          <w:rFonts w:ascii="Cambria Math" w:hAnsi="Cambria Math" w:cs="Cambria Math"/>
          <w:color w:val="000000" w:themeColor="text1"/>
        </w:rPr>
        <w:instrText>𝜀</w:instrText>
      </w:r>
      <w:r w:rsidR="0003282B">
        <w:rPr>
          <w:rFonts w:ascii="Palatino Linotype" w:hAnsi="Palatino Linotype"/>
          <w:color w:val="000000" w:themeColor="text1"/>
        </w:rPr>
        <w:instrText>) 1.92172577675873E- 20, complexity (</w:instrText>
      </w:r>
      <w:r w:rsidR="0003282B">
        <w:rPr>
          <w:rFonts w:ascii="Cambria Math" w:hAnsi="Cambria Math" w:cs="Cambria Math"/>
          <w:color w:val="000000" w:themeColor="text1"/>
        </w:rPr>
        <w:instrText>𝑐</w:instrText>
      </w:r>
      <w:r w:rsidR="0003282B">
        <w:rPr>
          <w:rFonts w:ascii="Palatino Linotype" w:hAnsi="Palatino Linotype"/>
          <w:color w:val="000000" w:themeColor="text1"/>
        </w:rPr>
        <w:instrText xml:space="preserve">) 62, and gamma (γ) 1.0.","container-title":"Jurnal Teknologi Informasi dan Ilmu Komputer","DOI":"10.25126/jtiik.2020722441","ISSN":"2528-6579","issue":"6","language":"id","license":"##submission.copyrightStatement##","note":"number: 6","page":"1169-1176","source":"jtiik.ub.ac.id","title":"Prediksi Jumlah Pengiriman Barang Menggunakan Kombinasi Metode Support Vector Regression, Algoritma Genetika dan Multivariate Adaptive Regression Splines","volume":"7","author":[{"family":"Nendi","given":"Nendi"},{"family":"Wibowo","given":"Arief"}],"issued":{"date-parts":[["2020",12,2]]}}}],"schema":"https://github.com/citation-style-language/schema/raw/master/csl-citation.json"} </w:instrText>
      </w:r>
      <w:r w:rsidR="00302401">
        <w:rPr>
          <w:rFonts w:ascii="Palatino Linotype" w:hAnsi="Palatino Linotype"/>
          <w:color w:val="000000" w:themeColor="text1"/>
        </w:rPr>
        <w:fldChar w:fldCharType="separate"/>
      </w:r>
      <w:r w:rsidR="0003282B" w:rsidRPr="0003282B">
        <w:rPr>
          <w:rFonts w:ascii="Palatino Linotype" w:hAnsi="Palatino Linotype"/>
        </w:rPr>
        <w:t>[8]</w:t>
      </w:r>
      <w:r w:rsidR="00302401">
        <w:rPr>
          <w:rFonts w:ascii="Palatino Linotype" w:hAnsi="Palatino Linotype"/>
          <w:color w:val="000000" w:themeColor="text1"/>
        </w:rPr>
        <w:fldChar w:fldCharType="end"/>
      </w:r>
      <w:r w:rsidR="00302401">
        <w:rPr>
          <w:rFonts w:ascii="Palatino Linotype" w:hAnsi="Palatino Linotype"/>
          <w:color w:val="000000" w:themeColor="text1"/>
        </w:rPr>
        <w:t xml:space="preserve"> ataupun promosi jabatan karyawan </w:t>
      </w:r>
      <w:r w:rsidR="00302401">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{"citationID":"vEkJcJYa","properties":{"formattedCitation":"[5]","plainCitation":"[5]","noteIndex":0},"citationItems":[{"id":320,"uris":["http://zotero.org/users/10012501/items/CJNZIILF"],"itemData":{"id":320,"type":"article-journal","abstract":"This study predicts employee promotions using employee data from PT. JNE Pematangsiantar. The purpose of this research is to obtain a rule model in classifying predictions of promotions in the company. By knowing this prediction, decision makers can choose employees who will be promoted according to the rules that apply in the company. The method used in this research is Data Mining Algorithm C4.5, with employee data used as many as 20 employees. The variables used in this study include: Job Knowledge, Competence, Teamwork, Communication and Job Quality. The results of the study obtained 9 rules or rule models for this prediction classification with 5 rules with the final result being Promoted and 4 rules with the final result not being Promoted. With an accuracy rate of 71.43% and a classification error of 28.57%","container-title":"Jurnal Sistem Komputer dan Informatika (JSON)","DOI":"10.30865/json.v3i3.3763","ISSN":"2685-998X","issue":"3","language":"en","license":"Copyright (c) 2022 Rizki Ananda, Sumarno, Indra Gunawan","note":"number: 3","page":"358-365","source":"ejurnal.stmik-budidarma.ac.id","title":"Prediksi Promosi Jabatan Karyawan JNE Pematangsiantar Dengan Algoritma C4.5","volume":"3","author":[{"family":"Ananda","given":"Rizki"},{"family":"Sumarno","given":"Sumarno"},{"family":"Gunawan","given":"Indra"}],"issued":{"date-parts":[["2022",3,31]]}}}],"schema":"https://github.com/citation-style-language/schema/raw/master/csl-citation.json"} </w:instrText>
      </w:r>
      <w:r w:rsidR="00302401">
        <w:rPr>
          <w:rFonts w:ascii="Palatino Linotype" w:hAnsi="Palatino Linotype"/>
          <w:color w:val="000000" w:themeColor="text1"/>
        </w:rPr>
        <w:fldChar w:fldCharType="separate"/>
      </w:r>
      <w:r w:rsidR="0003282B" w:rsidRPr="0003282B">
        <w:rPr>
          <w:rFonts w:ascii="Palatino Linotype" w:hAnsi="Palatino Linotype"/>
        </w:rPr>
        <w:t>[5]</w:t>
      </w:r>
      <w:r w:rsidR="00302401">
        <w:rPr>
          <w:rFonts w:ascii="Palatino Linotype" w:hAnsi="Palatino Linotype"/>
          <w:color w:val="000000" w:themeColor="text1"/>
        </w:rPr>
        <w:fldChar w:fldCharType="end"/>
      </w:r>
      <w:r w:rsidR="00302401">
        <w:rPr>
          <w:rFonts w:ascii="Palatino Linotype" w:hAnsi="Palatino Linotype"/>
          <w:color w:val="000000" w:themeColor="text1"/>
        </w:rPr>
        <w:t>. Pada penelitian ini, p</w:t>
      </w:r>
      <w:r w:rsidR="000B304E">
        <w:rPr>
          <w:rFonts w:ascii="Palatino Linotype" w:hAnsi="Palatino Linotype"/>
          <w:color w:val="000000" w:themeColor="text1"/>
        </w:rPr>
        <w:t>rediksi dilakukan</w:t>
      </w:r>
      <w:r w:rsidRPr="003614D7">
        <w:rPr>
          <w:rFonts w:ascii="Palatino Linotype" w:hAnsi="Palatino Linotype"/>
          <w:color w:val="000000" w:themeColor="text1"/>
        </w:rPr>
        <w:t xml:space="preserve"> berdasarkan data </w:t>
      </w:r>
      <w:r w:rsidRPr="000B304E">
        <w:rPr>
          <w:rFonts w:ascii="Palatino Linotype" w:hAnsi="Palatino Linotype"/>
          <w:i/>
          <w:iCs/>
          <w:color w:val="000000" w:themeColor="text1"/>
        </w:rPr>
        <w:t>outgoing</w:t>
      </w:r>
      <w:r w:rsidRPr="003614D7">
        <w:rPr>
          <w:rFonts w:ascii="Palatino Linotype" w:hAnsi="Palatino Linotype"/>
          <w:color w:val="000000" w:themeColor="text1"/>
        </w:rPr>
        <w:t xml:space="preserve"> pada bulan </w:t>
      </w:r>
      <w:r w:rsidR="000335A6">
        <w:rPr>
          <w:rFonts w:ascii="Palatino Linotype" w:hAnsi="Palatino Linotype"/>
          <w:color w:val="000000" w:themeColor="text1"/>
        </w:rPr>
        <w:t>Mei</w:t>
      </w:r>
      <w:r w:rsidRPr="003614D7">
        <w:rPr>
          <w:rFonts w:ascii="Palatino Linotype" w:hAnsi="Palatino Linotype"/>
          <w:color w:val="000000" w:themeColor="text1"/>
        </w:rPr>
        <w:t xml:space="preserve"> hingga bulan Desember </w:t>
      </w:r>
      <w:r w:rsidR="006C1EEB">
        <w:rPr>
          <w:rFonts w:ascii="Palatino Linotype" w:hAnsi="Palatino Linotype"/>
          <w:color w:val="000000" w:themeColor="text1"/>
        </w:rPr>
        <w:t>t</w:t>
      </w:r>
      <w:r w:rsidRPr="003614D7">
        <w:rPr>
          <w:rFonts w:ascii="Palatino Linotype" w:hAnsi="Palatino Linotype"/>
          <w:color w:val="000000" w:themeColor="text1"/>
        </w:rPr>
        <w:t xml:space="preserve">ahun 2022 dengan menggunakan algoritma </w:t>
      </w:r>
      <w:r w:rsidRPr="0080053F">
        <w:rPr>
          <w:rFonts w:ascii="Palatino Linotype" w:hAnsi="Palatino Linotype"/>
          <w:i/>
          <w:iCs/>
          <w:color w:val="000000" w:themeColor="text1"/>
        </w:rPr>
        <w:t>Multiple Linear Regression</w:t>
      </w:r>
      <w:r w:rsidR="009976F9">
        <w:rPr>
          <w:rFonts w:ascii="Palatino Linotype" w:hAnsi="Palatino Linotype"/>
          <w:color w:val="000000" w:themeColor="text1"/>
        </w:rPr>
        <w:t xml:space="preserve"> </w:t>
      </w:r>
      <w:r w:rsidR="009976F9">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{"citationID":"VCqimyuA","properties":{"formattedCitation":"[9], [10]","plainCitation":"[9], [10]","noteIndex":0},"citationItems":[{"id":302,"uris":["http://zotero.org/users/10012501/items/TJXT48G6"],"itemData":{"id":302,"type":"article-journal","abstract":"Hasil panen padi sangat berpengaruh dalam pemenuhan kebutuhan beras. Dikarenakan kebutuhan beras tiap tahunnya selalu mengalami peningkatan, diperlukan prediksi hasil panen untuk memperkirakan penanaman yang akan dilakukan sehingga dapat mencukupi pemenuhan kebutuhan pokok pangan. Metode yang digunakan dalam makalah ini adalah algoritme linear regression yang dapat melakukan prediksi terhadap hasil panen tanaman padi. Tahapan yang dilakukan adalah sebagai berikut: (1) pengumpulan data melalui survei kepada petani yang ada di Lamongan dengan memberikan angket kepada responden; (2) pre-processing data ini dengan cleaning data; (3) penerapan linear regression untuk menentukan kekuatan hubungan antara satu variabel dependen (tak bebas) dan serangkaian variabel independen (bebas); dan (4) validasi hasil. Pegujian akurasi dilakukan dengan mengukur Root Mean Squared Error (RMSE). Nilai rata-rata akurasi RMSE yang dihasilkan, sebesar 0,432, menunjukkan bahwa variasi nilai yang dihasilkan oleh suatu model prakiraan mendekati akurat, serta menghasilkan kecocokan model multiple linear regression dengan tingkat keandalan sebesar 94,51%.","container-title":"Jurnal Nasional Teknik Elektro dan Teknologi Informasi","ISSN":"2460-5719","issue":"4","language":"id","license":"Copyright (c)","note":"number: 4","page":"364-370","source":"jurnal.ugm.ac.id","title":"Penerapan Algoritme Linear Regression untuk Prediksi Hasil Panen Tanaman Padi","volume":"8","author":[{"family":"Herwanto","given":"Heru Wahyu"},{"family":"Widiyaningtyas","given":"Triyanna"},{"family":"Indriana","given":"Poppy"}],"issued":{"date-parts":[["2019",11,20]]}}},{"id":304,"uris":["http://zotero.org/users/10012501/items/NKLE7FPB"],"itemData":{"id":304,"type":"article-journal","abstract":"Salah satu aktivitas yang rutin diselenggarakan pada proses akademik adalah pengisian kuesioner yang dilakukan mahasiswa. Salah satu item dalam kuesioner adalah umpan balik untuk dosen dalam melaksanakan proses pembelajaran.  Mahasiswa mengisi form yang sudah disediakan. Dan   hasil kuesioner ini akan menghasilkan nilai kinerja dosen dari sisi kuesioner mahasiswa dengan rentang angka 0-4. Penelitian yang ini   melakukan pemrosesan  analisis prediksi dengan menggunakan regresi linear. Datasheet  diolah sesuai dengan data-data yang diperlukan. Data  yang digunakan merupakan data hasil kuesioner   dari data tahun 2016-2020.  Datasheet terdiri dari 7 kolom dan 800 baris. Dari datasheet akan dilakukan pemisahan data.  Dari data yang ada, sebanyak 80%  akan digunakan untuk data training dan  data   test sebanyak 20%.  Metode penelitian menggunakan metode waterfall. Penelitian diawali dengan analisis sistem dengan melakukan pencarian dan pengumpulan datasheet, desain sistem dilakukan dengan pemisahan data-data yang tidak diperlukan serta koding dan implementasi.  Implementasi dalam prediksi hasil kuesioner  akan menggunakan Python dengan menggunakan berbagai library, diantaranya   Pandas yang digunakan analisis data,  Matplotlib digunakan  visualisasi data dan Scikit-Learn digunakan dalam proses  machine learning. Proses koding menggunakan Google Colab. Hasil penelitian menghasilkan rumus regresi linear y= 0.24743301702419157 X1+ 0.257319654680142 X2 +0.2662633268986068 X3+0.2332290731664389 X4 +9.697801443559612e-05 X5 -1.4522339706890541e-06 X6 dengan  nilai koefisien  adalah 0.997. Penggunaan Python dengan dukungan library memberikan kemudaham  dalam implementasi   machine learning khusus regresi linear.","container-title":"Jurnal Dinamika Informatika","ISSN":"2549-8517","issue":"1","language":"en","license":"Copyright (c) 2022 Muhammad Sholeh, Rr. Yuliana Rachmawati, Eko Nur Cahyo","note":"number: 1","page":"13-24","source":"jdi.upy.ac.id","title":"Penerapan Regresi Linear Ganda Untuk Memprediksi Hasil Nilai Kuesioner Mahasiswa Dengan Menggunakan Python","volume":"11","author":[{"family":"Sholeh","given":"Muhammad"}],"issued":{"date-parts":[["2022",4,7]]}}}],"schema":"https://github.com/citation-style-language/schema/raw/master/csl-citation.json"} </w:instrText>
      </w:r>
      <w:r w:rsidR="009976F9">
        <w:rPr>
          <w:rFonts w:ascii="Palatino Linotype" w:hAnsi="Palatino Linotype"/>
          <w:color w:val="000000" w:themeColor="text1"/>
        </w:rPr>
        <w:fldChar w:fldCharType="separate"/>
      </w:r>
      <w:r w:rsidR="0003282B" w:rsidRPr="0003282B">
        <w:rPr>
          <w:rFonts w:ascii="Palatino Linotype" w:hAnsi="Palatino Linotype"/>
        </w:rPr>
        <w:t>[9], [10]</w:t>
      </w:r>
      <w:r w:rsidR="009976F9">
        <w:rPr>
          <w:rFonts w:ascii="Palatino Linotype" w:hAnsi="Palatino Linotype"/>
          <w:color w:val="000000" w:themeColor="text1"/>
        </w:rPr>
        <w:fldChar w:fldCharType="end"/>
      </w:r>
      <w:r w:rsidRPr="003614D7">
        <w:rPr>
          <w:rFonts w:ascii="Palatino Linotype" w:hAnsi="Palatino Linotype"/>
          <w:color w:val="000000" w:themeColor="text1"/>
        </w:rPr>
        <w:t>. Sebelum</w:t>
      </w:r>
      <w:r w:rsidR="000B304E">
        <w:rPr>
          <w:rFonts w:ascii="Palatino Linotype" w:hAnsi="Palatino Linotype"/>
          <w:color w:val="000000" w:themeColor="text1"/>
        </w:rPr>
        <w:t>nya,</w:t>
      </w:r>
      <w:r w:rsidRPr="003614D7">
        <w:rPr>
          <w:rFonts w:ascii="Palatino Linotype" w:hAnsi="Palatino Linotype"/>
          <w:color w:val="000000" w:themeColor="text1"/>
        </w:rPr>
        <w:t xml:space="preserve"> </w:t>
      </w:r>
      <w:r w:rsidRPr="003614D7">
        <w:rPr>
          <w:rFonts w:ascii="Palatino Linotype" w:hAnsi="Palatino Linotype"/>
          <w:color w:val="000000" w:themeColor="text1"/>
        </w:rPr>
        <w:lastRenderedPageBreak/>
        <w:t xml:space="preserve">dilakukan klasifikasi data berdasarkan semua fitur </w:t>
      </w:r>
      <w:r w:rsidR="00F77DDC" w:rsidRPr="003614D7">
        <w:rPr>
          <w:rFonts w:ascii="Palatino Linotype" w:hAnsi="Palatino Linotype"/>
          <w:color w:val="000000" w:themeColor="text1"/>
        </w:rPr>
        <w:t xml:space="preserve">dengan menggunakan algoritma </w:t>
      </w:r>
      <w:r w:rsidR="00F77DDC" w:rsidRPr="00197688">
        <w:rPr>
          <w:rFonts w:ascii="Palatino Linotype" w:hAnsi="Palatino Linotype"/>
          <w:i/>
          <w:iCs/>
          <w:color w:val="000000" w:themeColor="text1"/>
        </w:rPr>
        <w:t>Naïve Bayes</w:t>
      </w:r>
      <w:r w:rsidR="00F77DDC" w:rsidRPr="003614D7">
        <w:rPr>
          <w:rFonts w:ascii="Palatino Linotype" w:hAnsi="Palatino Linotype"/>
          <w:color w:val="000000" w:themeColor="text1"/>
        </w:rPr>
        <w:t xml:space="preserve"> </w:t>
      </w:r>
      <w:r w:rsidR="009976F9">
        <w:rPr>
          <w:rFonts w:ascii="Palatino Linotype" w:hAnsi="Palatino Linotype"/>
          <w:color w:val="000000" w:themeColor="text1"/>
        </w:rPr>
        <w:fldChar w:fldCharType="begin"/>
      </w:r>
      <w:r w:rsidR="0003282B">
        <w:rPr>
          <w:rFonts w:ascii="Palatino Linotype" w:hAnsi="Palatino Linotype"/>
          <w:color w:val="000000" w:themeColor="text1"/>
        </w:rPr>
        <w:instrText xml:space="preserve"> ADDIN ZOTERO_ITEM CSL_CITATION {"citationID":"AP3PrcQ4","properties":{"formattedCitation":"[11], [12]","plainCitation":"[11], [12]","noteIndex":0},"citationItems":[{"id":318,"uris":["http://zotero.org/users/10012501/items/JM89C8MN"],"itemData":{"id":318,"type":"article-journal","abstract":"Perkembangan sektor industri yang semakin pesat dalam memenuhi kebutuhan hidup setiap harinya membutuhkan bahan kimia sebagai bahan utama dalam proses suatu produksi. Tidak sedikit dari bahan kimia tersebut mengandung zat berbahaya dan beracun yang dapat menimbulkan efek yang sangat membahayakan bagi lingkungan dan manusia. Oleh karena itu, perlu adanya penanganan khusus untuk mengurangi dampak buruk yang terjadi melalui proses pengelolaan limbah B3. Salah satu pendekatan yang dapat dilakukan untuk menganalisa kemasan limbah B3 adalah dengan metode klasifikasi. Dalam hal ini bertujuan untuk mengklasifikasi wadah limbah B3 untuk mengurangi resiko jika terjadi tumpahan dan bocoran. Adapun algoritma yang digunakan adalah naive Bayes. Dari 41 data limbah B3, 38 data diantaranya sudah terklasifikasi dengan benar dan 3 data tidak terklasifikasi dengan benar. Algoritma naive bayes mamanfaatkan data training dan data testing untuk mengklasifikasi wadah limbah tersebut. Dari hasil klasifikasi wadah limbah B3 diperoleh persentase 75% untuk akurasi prediksi wadah limbah B3.\nKeywords: Limbah B3, Klasifikasi, Naive Bayes","container-title":"Journal of Informatics Information System Software Engineering and Applications (INISTA)","DOI":"10.20895/inista.v1i2.73","ISSN":"2622-8106","issue":"2","language":"en","license":"Copyright (c) 2019 Journal of Informatics, Information System, Software Engineering and Applications (INISTA)","note":"number: 2","page":"73-81","source":"journal.ittelkom-pwt.ac.id","title":"Implementasi Naive Bayes","volume":"1","author":[{"family":"Kawani","given":"Gigih Putra"}],"issued":{"date-parts":[["2019",5,30]]}}},{"id":310,"uris":["http://zotero.org/users/10012501/items/EMXZ9APF"],"itemData":{"id":310,"type":"article-journal","abstract":"Penyebab dari penyakit jantung koroner yaitu penyumbatan pembuluh darah koroner, penyakit ini sangat diperhatikan oleh seluruh kalangan masyarakat dikarenakan pengaruh yang disebabkant oleh penyakit tersebut. Penelitian ini memiliki tujuan untuk membuat prediksi yang akan membantu para dokter untuk melakukan diagnose dengan tepat dan akurat sehingga penyakit jantung koroner dapat ditangani lebih awal. Salah satu algoritma klasifikasi data mining yang digunakan pada penelitian ini adalah algoritma Nae Bayes Classifier. Algoritma ini diterapkan dengan tujuan untuk menghitung probabilitas kemungkinan seseorang pasien berdasarkan data rekam medis pasien. Rekam medis pasien diperoleh dari kaggle untuk dilakukan percobaan pada sistem yang akan dibuat. Dataset awal memuat 303 record setelah dilakukan preprocessing memuat 296 record. Percobaan pada penelitian ini dilakukan sebanyak 3 percobaan dengan membagi data latih dan data uji. Hasil yang diperoleh dalam percobaan pertama memiliki akurasi paling tinggi yaitu sebesar 83.1%. Diharapkan dengan adanya sistem ini dapat membantu dokter untuk mendiagnosis penyakit jantung koroner.","container-title":"JIPI (Jurnal Ilmiah Penelitian dan Pembelajaran Informatika)","DOI":"10.29100/jipi.v7i2.2842","ISSN":"2540-8984","issue":"2","language":"id","license":"Copyright (c) 2022 JIPI (Jurnal Ilmiah Penelitian dan Pembelajaran Informatika)","note":"number: 2","page":"533-546","source":"jurnal.stkippgritulungagung.ac.id","title":"Sistem Prediksi Penyakit Jantung Koroner Menggunakan Metode Naive Bayes","volume":"7","author":[{"family":"Larassati","given":"Devina"},{"family":"Zaidiah","given":"Ati"},{"family":"Afrizal","given":"Sarika"}],"issued":{"date-parts":[["2022",5,31]]}}}],"schema":"https://github.com/citation-style-language/schema/raw/master/csl-citation.json"} </w:instrText>
      </w:r>
      <w:r w:rsidR="009976F9">
        <w:rPr>
          <w:rFonts w:ascii="Palatino Linotype" w:hAnsi="Palatino Linotype"/>
          <w:color w:val="000000" w:themeColor="text1"/>
        </w:rPr>
        <w:fldChar w:fldCharType="separate"/>
      </w:r>
      <w:r w:rsidR="0003282B" w:rsidRPr="0003282B">
        <w:rPr>
          <w:rFonts w:ascii="Palatino Linotype" w:hAnsi="Palatino Linotype"/>
        </w:rPr>
        <w:t>[11], [12]</w:t>
      </w:r>
      <w:r w:rsidR="009976F9">
        <w:rPr>
          <w:rFonts w:ascii="Palatino Linotype" w:hAnsi="Palatino Linotype"/>
          <w:color w:val="000000" w:themeColor="text1"/>
        </w:rPr>
        <w:fldChar w:fldCharType="end"/>
      </w:r>
      <w:r w:rsidR="009976F9">
        <w:rPr>
          <w:rFonts w:ascii="Palatino Linotype" w:hAnsi="Palatino Linotype"/>
          <w:color w:val="000000" w:themeColor="text1"/>
        </w:rPr>
        <w:t xml:space="preserve"> </w:t>
      </w:r>
      <w:r w:rsidRPr="003614D7">
        <w:rPr>
          <w:rFonts w:ascii="Palatino Linotype" w:hAnsi="Palatino Linotype"/>
          <w:color w:val="000000" w:themeColor="text1"/>
        </w:rPr>
        <w:t xml:space="preserve">untuk </w:t>
      </w:r>
      <w:r w:rsidR="005937AB">
        <w:rPr>
          <w:rFonts w:ascii="Palatino Linotype" w:hAnsi="Palatino Linotype"/>
          <w:color w:val="000000" w:themeColor="text1"/>
        </w:rPr>
        <w:t>meng</w:t>
      </w:r>
      <w:r w:rsidRPr="003614D7">
        <w:rPr>
          <w:rFonts w:ascii="Palatino Linotype" w:hAnsi="Palatino Linotype"/>
          <w:color w:val="000000" w:themeColor="text1"/>
        </w:rPr>
        <w:t xml:space="preserve">hitung probabilitas </w:t>
      </w:r>
      <w:r w:rsidR="00F77DDC">
        <w:rPr>
          <w:rFonts w:ascii="Palatino Linotype" w:hAnsi="Palatino Linotype"/>
          <w:color w:val="000000" w:themeColor="text1"/>
        </w:rPr>
        <w:t xml:space="preserve">distribusi </w:t>
      </w:r>
      <w:r w:rsidRPr="003614D7">
        <w:rPr>
          <w:rFonts w:ascii="Palatino Linotype" w:hAnsi="Palatino Linotype"/>
          <w:color w:val="000000" w:themeColor="text1"/>
        </w:rPr>
        <w:t xml:space="preserve">data ke dalam </w:t>
      </w:r>
      <w:r w:rsidR="00F77DDC">
        <w:rPr>
          <w:rFonts w:ascii="Palatino Linotype" w:hAnsi="Palatino Linotype"/>
          <w:color w:val="000000" w:themeColor="text1"/>
        </w:rPr>
        <w:t xml:space="preserve">dua </w:t>
      </w:r>
      <w:r w:rsidRPr="003614D7">
        <w:rPr>
          <w:rFonts w:ascii="Palatino Linotype" w:hAnsi="Palatino Linotype"/>
          <w:color w:val="000000" w:themeColor="text1"/>
        </w:rPr>
        <w:t>kategori</w:t>
      </w:r>
      <w:r w:rsidR="00F77DDC">
        <w:rPr>
          <w:rFonts w:ascii="Palatino Linotype" w:hAnsi="Palatino Linotype"/>
          <w:color w:val="000000" w:themeColor="text1"/>
        </w:rPr>
        <w:t>,</w:t>
      </w:r>
      <w:r w:rsidRPr="003614D7">
        <w:rPr>
          <w:rFonts w:ascii="Palatino Linotype" w:hAnsi="Palatino Linotype"/>
          <w:color w:val="000000" w:themeColor="text1"/>
        </w:rPr>
        <w:t xml:space="preserve"> </w:t>
      </w:r>
      <w:r w:rsidR="00F77DDC">
        <w:rPr>
          <w:rFonts w:ascii="Palatino Linotype" w:hAnsi="Palatino Linotype"/>
          <w:color w:val="000000" w:themeColor="text1"/>
        </w:rPr>
        <w:t xml:space="preserve">yaitu </w:t>
      </w:r>
      <w:r w:rsidRPr="003614D7">
        <w:rPr>
          <w:rFonts w:ascii="Palatino Linotype" w:hAnsi="Palatino Linotype"/>
          <w:color w:val="000000" w:themeColor="text1"/>
        </w:rPr>
        <w:t xml:space="preserve">industrial </w:t>
      </w:r>
      <w:r w:rsidR="00F77DDC">
        <w:rPr>
          <w:rFonts w:ascii="Palatino Linotype" w:hAnsi="Palatino Linotype"/>
          <w:color w:val="000000" w:themeColor="text1"/>
        </w:rPr>
        <w:t>dan</w:t>
      </w:r>
      <w:r w:rsidRPr="003614D7">
        <w:rPr>
          <w:rFonts w:ascii="Palatino Linotype" w:hAnsi="Palatino Linotype"/>
          <w:color w:val="000000" w:themeColor="text1"/>
        </w:rPr>
        <w:t xml:space="preserve"> perorangan.</w:t>
      </w:r>
      <w:r w:rsidR="000B304E">
        <w:rPr>
          <w:rFonts w:ascii="Palatino Linotype" w:hAnsi="Palatino Linotype"/>
          <w:color w:val="000000" w:themeColor="text1"/>
        </w:rPr>
        <w:t xml:space="preserve"> Melalui penelitian ini, </w:t>
      </w:r>
      <w:r w:rsidR="00146631">
        <w:rPr>
          <w:rFonts w:ascii="Palatino Linotype" w:hAnsi="Palatino Linotype"/>
          <w:color w:val="000000" w:themeColor="text1"/>
        </w:rPr>
        <w:t xml:space="preserve">diusulkan sejumlah rekomendasi untuk menghindari risiko </w:t>
      </w:r>
      <w:r w:rsidR="005937AB">
        <w:rPr>
          <w:rFonts w:ascii="Palatino Linotype" w:hAnsi="Palatino Linotype"/>
          <w:color w:val="000000" w:themeColor="text1"/>
        </w:rPr>
        <w:t>ke</w:t>
      </w:r>
      <w:r w:rsidR="00146631">
        <w:rPr>
          <w:rFonts w:ascii="Palatino Linotype" w:hAnsi="Palatino Linotype"/>
          <w:color w:val="000000" w:themeColor="text1"/>
        </w:rPr>
        <w:t>gaga</w:t>
      </w:r>
      <w:r w:rsidR="005937AB">
        <w:rPr>
          <w:rFonts w:ascii="Palatino Linotype" w:hAnsi="Palatino Linotype"/>
          <w:color w:val="000000" w:themeColor="text1"/>
        </w:rPr>
        <w:t>lan pencapaian</w:t>
      </w:r>
      <w:r w:rsidR="00146631">
        <w:rPr>
          <w:rFonts w:ascii="Palatino Linotype" w:hAnsi="Palatino Linotype"/>
          <w:color w:val="000000" w:themeColor="text1"/>
        </w:rPr>
        <w:t xml:space="preserve"> target. Sehingga </w:t>
      </w:r>
      <w:r w:rsidR="000B304E">
        <w:rPr>
          <w:rFonts w:ascii="Palatino Linotype" w:hAnsi="Palatino Linotype"/>
          <w:color w:val="000000" w:themeColor="text1"/>
        </w:rPr>
        <w:t xml:space="preserve">diharapkan dapat </w:t>
      </w:r>
      <w:r w:rsidR="000B304E" w:rsidRPr="000B304E">
        <w:rPr>
          <w:rFonts w:ascii="Palatino Linotype" w:hAnsi="Palatino Linotype"/>
          <w:color w:val="000000" w:themeColor="text1"/>
        </w:rPr>
        <w:t xml:space="preserve">membantu </w:t>
      </w:r>
      <w:r w:rsidR="00146631">
        <w:rPr>
          <w:rFonts w:ascii="Palatino Linotype" w:hAnsi="Palatino Linotype"/>
          <w:color w:val="000000" w:themeColor="text1"/>
        </w:rPr>
        <w:t xml:space="preserve">pihak </w:t>
      </w:r>
      <w:r w:rsidR="000B304E">
        <w:rPr>
          <w:rFonts w:ascii="Palatino Linotype" w:hAnsi="Palatino Linotype"/>
          <w:color w:val="000000" w:themeColor="text1"/>
        </w:rPr>
        <w:t>jasa logistik</w:t>
      </w:r>
      <w:r w:rsidR="000B304E" w:rsidRPr="000B304E">
        <w:rPr>
          <w:rFonts w:ascii="Palatino Linotype" w:hAnsi="Palatino Linotype"/>
          <w:color w:val="000000" w:themeColor="text1"/>
        </w:rPr>
        <w:t xml:space="preserve"> dalam </w:t>
      </w:r>
      <w:r w:rsidR="000B304E">
        <w:rPr>
          <w:rFonts w:ascii="Palatino Linotype" w:hAnsi="Palatino Linotype"/>
          <w:color w:val="000000" w:themeColor="text1"/>
        </w:rPr>
        <w:t xml:space="preserve">upaya </w:t>
      </w:r>
      <w:r w:rsidR="000B304E" w:rsidRPr="000B304E">
        <w:rPr>
          <w:rFonts w:ascii="Palatino Linotype" w:hAnsi="Palatino Linotype"/>
          <w:color w:val="000000" w:themeColor="text1"/>
        </w:rPr>
        <w:t xml:space="preserve">pengambilan keputusan </w:t>
      </w:r>
      <w:r w:rsidR="005937AB">
        <w:rPr>
          <w:rFonts w:ascii="Palatino Linotype" w:hAnsi="Palatino Linotype"/>
          <w:color w:val="000000" w:themeColor="text1"/>
        </w:rPr>
        <w:t xml:space="preserve">serta menentukan </w:t>
      </w:r>
      <w:r w:rsidR="00146631">
        <w:rPr>
          <w:rFonts w:ascii="Palatino Linotype" w:hAnsi="Palatino Linotype"/>
          <w:color w:val="000000" w:themeColor="text1"/>
        </w:rPr>
        <w:t>langkah yang tepat</w:t>
      </w:r>
      <w:r w:rsidR="000B304E" w:rsidRPr="000B304E">
        <w:rPr>
          <w:rFonts w:ascii="Palatino Linotype" w:hAnsi="Palatino Linotype"/>
          <w:color w:val="000000" w:themeColor="text1"/>
        </w:rPr>
        <w:t xml:space="preserve"> </w:t>
      </w:r>
      <w:r w:rsidR="005937AB">
        <w:rPr>
          <w:rFonts w:ascii="Palatino Linotype" w:hAnsi="Palatino Linotype"/>
          <w:color w:val="000000" w:themeColor="text1"/>
        </w:rPr>
        <w:t xml:space="preserve">untuk </w:t>
      </w:r>
      <w:r w:rsidR="000B304E" w:rsidRPr="000B304E">
        <w:rPr>
          <w:rFonts w:ascii="Palatino Linotype" w:hAnsi="Palatino Linotype"/>
          <w:color w:val="000000" w:themeColor="text1"/>
        </w:rPr>
        <w:t>me</w:t>
      </w:r>
      <w:r w:rsidR="00146631">
        <w:rPr>
          <w:rFonts w:ascii="Palatino Linotype" w:hAnsi="Palatino Linotype"/>
          <w:color w:val="000000" w:themeColor="text1"/>
        </w:rPr>
        <w:t>ngoptimal</w:t>
      </w:r>
      <w:r w:rsidR="000B304E" w:rsidRPr="000B304E">
        <w:rPr>
          <w:rFonts w:ascii="Palatino Linotype" w:hAnsi="Palatino Linotype"/>
          <w:color w:val="000000" w:themeColor="text1"/>
        </w:rPr>
        <w:t>kan kinerja perusahaan.</w:t>
      </w:r>
    </w:p>
    <w:p w14:paraId="5C9E3E57" w14:textId="77777777" w:rsidR="00302401" w:rsidRDefault="00302401" w:rsidP="006D1233">
      <w:pPr>
        <w:tabs>
          <w:tab w:val="left" w:pos="1223"/>
        </w:tabs>
        <w:ind w:firstLine="652"/>
        <w:jc w:val="both"/>
        <w:rPr>
          <w:rFonts w:ascii="Palatino Linotype" w:hAnsi="Palatino Linotype"/>
          <w:color w:val="000000" w:themeColor="text1"/>
        </w:rPr>
      </w:pPr>
    </w:p>
    <w:bookmarkEnd w:id="3"/>
    <w:p w14:paraId="6D6119DD" w14:textId="77777777" w:rsidR="004262BC" w:rsidRPr="003614D7" w:rsidRDefault="006357E0">
      <w:pPr>
        <w:pBdr>
          <w:top w:val="nil"/>
          <w:left w:val="nil"/>
          <w:bottom w:val="nil"/>
          <w:right w:val="nil"/>
          <w:between w:val="nil"/>
        </w:pBdr>
        <w:spacing w:after="120"/>
        <w:jc w:val="both"/>
        <w:rPr>
          <w:rFonts w:ascii="Segoe UI" w:eastAsia="Quattrocento Sans" w:hAnsi="Segoe UI" w:cs="Segoe UI"/>
          <w:b/>
          <w:color w:val="000000"/>
        </w:rPr>
      </w:pPr>
      <w:r w:rsidRPr="003614D7">
        <w:rPr>
          <w:rFonts w:ascii="Segoe UI" w:eastAsia="Quattrocento Sans" w:hAnsi="Segoe UI" w:cs="Segoe UI"/>
          <w:b/>
          <w:color w:val="000000"/>
        </w:rPr>
        <w:t>METODE</w:t>
      </w:r>
    </w:p>
    <w:p w14:paraId="5DB7EFD3" w14:textId="43A498C8" w:rsidR="000335A6" w:rsidRDefault="00323A37" w:rsidP="00302401">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bookmarkStart w:id="4" w:name="_heading=h.30j0zll" w:colFirst="0" w:colLast="0"/>
      <w:bookmarkEnd w:id="4"/>
      <w:r>
        <w:rPr>
          <w:rFonts w:ascii="Palatino Linotype" w:eastAsia="Palatino Linotype" w:hAnsi="Palatino Linotype" w:cs="Palatino Linotype"/>
          <w:color w:val="000000"/>
        </w:rPr>
        <w:t>Tujuan dari penelitian ini adalah untuk mengetahui bagaimana langkah pencegahan untuk mengantisipasi kegagalan pencapaian target oleh mitra J&amp;T Cargo. P</w:t>
      </w:r>
      <w:r w:rsidR="00BA1F82" w:rsidRPr="00BA1F82">
        <w:rPr>
          <w:rFonts w:ascii="Palatino Linotype" w:eastAsia="Palatino Linotype" w:hAnsi="Palatino Linotype" w:cs="Palatino Linotype"/>
          <w:color w:val="000000"/>
        </w:rPr>
        <w:t>enelitian ini</w:t>
      </w:r>
      <w:r>
        <w:rPr>
          <w:rFonts w:ascii="Palatino Linotype" w:eastAsia="Palatino Linotype" w:hAnsi="Palatino Linotype" w:cs="Palatino Linotype"/>
          <w:color w:val="000000"/>
        </w:rPr>
        <w:t xml:space="preserve"> </w:t>
      </w:r>
      <w:r w:rsidR="00663F19">
        <w:rPr>
          <w:rFonts w:ascii="Palatino Linotype" w:eastAsia="Palatino Linotype" w:hAnsi="Palatino Linotype" w:cs="Palatino Linotype"/>
          <w:color w:val="000000"/>
        </w:rPr>
        <w:t xml:space="preserve">menggunakan pendekatan kuantitatif dengan </w:t>
      </w:r>
      <w:r>
        <w:rPr>
          <w:rFonts w:ascii="Palatino Linotype" w:eastAsia="Palatino Linotype" w:hAnsi="Palatino Linotype" w:cs="Palatino Linotype"/>
          <w:color w:val="000000"/>
        </w:rPr>
        <w:t xml:space="preserve">menerapkan dua metode </w:t>
      </w:r>
      <w:r w:rsidRPr="00323A37">
        <w:rPr>
          <w:rFonts w:ascii="Palatino Linotype" w:eastAsia="Palatino Linotype" w:hAnsi="Palatino Linotype" w:cs="Palatino Linotype"/>
          <w:i/>
          <w:iCs/>
          <w:color w:val="000000"/>
        </w:rPr>
        <w:t>data mining</w:t>
      </w:r>
      <w:r>
        <w:rPr>
          <w:rFonts w:ascii="Palatino Linotype" w:eastAsia="Palatino Linotype" w:hAnsi="Palatino Linotype" w:cs="Palatino Linotype"/>
          <w:color w:val="000000"/>
        </w:rPr>
        <w:t xml:space="preserve">, yaitu klasifikasi dan prediksi. Pemrosesan data dilakukan secara </w:t>
      </w:r>
      <w:r w:rsidR="00663F19">
        <w:rPr>
          <w:rFonts w:ascii="Palatino Linotype" w:eastAsia="Palatino Linotype" w:hAnsi="Palatino Linotype" w:cs="Palatino Linotype"/>
          <w:color w:val="000000"/>
        </w:rPr>
        <w:t xml:space="preserve">sistematis dan </w:t>
      </w:r>
      <w:r>
        <w:rPr>
          <w:rFonts w:ascii="Palatino Linotype" w:eastAsia="Palatino Linotype" w:hAnsi="Palatino Linotype" w:cs="Palatino Linotype"/>
          <w:color w:val="000000"/>
        </w:rPr>
        <w:t>terstruktur menggunakan metode</w:t>
      </w:r>
      <w:r w:rsidR="00663F19">
        <w:rPr>
          <w:rFonts w:ascii="Palatino Linotype" w:eastAsia="Palatino Linotype" w:hAnsi="Palatino Linotype" w:cs="Palatino Linotype"/>
          <w:color w:val="000000"/>
        </w:rPr>
        <w:t xml:space="preserve"> </w:t>
      </w:r>
      <w:r w:rsidR="00663F19" w:rsidRPr="00663F19">
        <w:rPr>
          <w:rFonts w:ascii="Palatino Linotype" w:eastAsia="Palatino Linotype" w:hAnsi="Palatino Linotype" w:cs="Palatino Linotype"/>
          <w:i/>
          <w:iCs/>
          <w:color w:val="000000"/>
        </w:rPr>
        <w:t>Cross Industry Standard Process for Data Mining</w:t>
      </w:r>
      <w:r>
        <w:rPr>
          <w:rFonts w:ascii="Palatino Linotype" w:eastAsia="Palatino Linotype" w:hAnsi="Palatino Linotype" w:cs="Palatino Linotype"/>
          <w:color w:val="000000"/>
        </w:rPr>
        <w:t xml:space="preserve"> </w:t>
      </w:r>
      <w:r w:rsidR="00663F19">
        <w:rPr>
          <w:rFonts w:ascii="Palatino Linotype" w:eastAsia="Palatino Linotype" w:hAnsi="Palatino Linotype" w:cs="Palatino Linotype"/>
          <w:color w:val="000000"/>
        </w:rPr>
        <w:t>(</w:t>
      </w:r>
      <w:r>
        <w:rPr>
          <w:rFonts w:ascii="Palatino Linotype" w:eastAsia="Palatino Linotype" w:hAnsi="Palatino Linotype" w:cs="Palatino Linotype"/>
          <w:color w:val="000000"/>
        </w:rPr>
        <w:t>CRISP-DM</w:t>
      </w:r>
      <w:r w:rsidR="00663F19">
        <w:rPr>
          <w:rFonts w:ascii="Palatino Linotype" w:eastAsia="Palatino Linotype" w:hAnsi="Palatino Linotype" w:cs="Palatino Linotype"/>
          <w:color w:val="000000"/>
        </w:rPr>
        <w:t xml:space="preserve">). Pada metode CRISP-DM, data akan melewati fase-fase yang </w:t>
      </w:r>
      <w:r w:rsidR="00663F19" w:rsidRPr="00663F19">
        <w:rPr>
          <w:rFonts w:ascii="Palatino Linotype" w:eastAsia="Palatino Linotype" w:hAnsi="Palatino Linotype" w:cs="Palatino Linotype"/>
          <w:color w:val="000000"/>
        </w:rPr>
        <w:t xml:space="preserve">terdiri dari </w:t>
      </w:r>
      <w:r w:rsidR="00663F19" w:rsidRPr="00663F19">
        <w:rPr>
          <w:rFonts w:ascii="Palatino Linotype" w:hAnsi="Palatino Linotype"/>
          <w:i/>
        </w:rPr>
        <w:t>Business Understanding</w:t>
      </w:r>
      <w:r w:rsidR="00663F19" w:rsidRPr="00663F19">
        <w:rPr>
          <w:rFonts w:ascii="Palatino Linotype" w:hAnsi="Palatino Linotype"/>
        </w:rPr>
        <w:t xml:space="preserve">, </w:t>
      </w:r>
      <w:r w:rsidR="00663F19" w:rsidRPr="00663F19">
        <w:rPr>
          <w:rFonts w:ascii="Palatino Linotype" w:hAnsi="Palatino Linotype"/>
          <w:i/>
        </w:rPr>
        <w:t>Data Understanding</w:t>
      </w:r>
      <w:r w:rsidR="00663F19" w:rsidRPr="00663F19">
        <w:rPr>
          <w:rFonts w:ascii="Palatino Linotype" w:hAnsi="Palatino Linotype"/>
        </w:rPr>
        <w:t xml:space="preserve">, </w:t>
      </w:r>
      <w:r w:rsidR="00663F19" w:rsidRPr="00663F19">
        <w:rPr>
          <w:rFonts w:ascii="Palatino Linotype" w:hAnsi="Palatino Linotype"/>
          <w:i/>
        </w:rPr>
        <w:t>Data Preparation</w:t>
      </w:r>
      <w:r w:rsidR="00663F19" w:rsidRPr="00663F19">
        <w:rPr>
          <w:rFonts w:ascii="Palatino Linotype" w:hAnsi="Palatino Linotype"/>
        </w:rPr>
        <w:t>,</w:t>
      </w:r>
      <w:r w:rsidR="00663F19" w:rsidRPr="00663F19">
        <w:rPr>
          <w:rFonts w:ascii="Palatino Linotype" w:hAnsi="Palatino Linotype"/>
          <w:spacing w:val="1"/>
        </w:rPr>
        <w:t xml:space="preserve"> </w:t>
      </w:r>
      <w:r w:rsidR="00663F19" w:rsidRPr="00663F19">
        <w:rPr>
          <w:rFonts w:ascii="Palatino Linotype" w:hAnsi="Palatino Linotype"/>
          <w:i/>
        </w:rPr>
        <w:t>Modelling</w:t>
      </w:r>
      <w:r w:rsidR="00663F19" w:rsidRPr="00663F19">
        <w:rPr>
          <w:rFonts w:ascii="Palatino Linotype" w:hAnsi="Palatino Linotype"/>
        </w:rPr>
        <w:t>,</w:t>
      </w:r>
      <w:r w:rsidR="00663F19" w:rsidRPr="00663F19">
        <w:rPr>
          <w:rFonts w:ascii="Palatino Linotype" w:hAnsi="Palatino Linotype"/>
          <w:spacing w:val="6"/>
        </w:rPr>
        <w:t xml:space="preserve"> </w:t>
      </w:r>
      <w:r w:rsidR="00663F19" w:rsidRPr="00663F19">
        <w:rPr>
          <w:rFonts w:ascii="Palatino Linotype" w:hAnsi="Palatino Linotype"/>
          <w:i/>
        </w:rPr>
        <w:t>Evaluation</w:t>
      </w:r>
      <w:r w:rsidR="00663F19" w:rsidRPr="00663F19">
        <w:rPr>
          <w:rFonts w:ascii="Palatino Linotype" w:hAnsi="Palatino Linotype"/>
        </w:rPr>
        <w:t>,</w:t>
      </w:r>
      <w:r w:rsidR="00663F19" w:rsidRPr="00663F19">
        <w:rPr>
          <w:rFonts w:ascii="Palatino Linotype" w:hAnsi="Palatino Linotype"/>
          <w:spacing w:val="6"/>
        </w:rPr>
        <w:t xml:space="preserve"> </w:t>
      </w:r>
      <w:r w:rsidR="00663F19" w:rsidRPr="00663F19">
        <w:rPr>
          <w:rFonts w:ascii="Palatino Linotype" w:hAnsi="Palatino Linotype"/>
        </w:rPr>
        <w:t>dan</w:t>
      </w:r>
      <w:r w:rsidR="00663F19" w:rsidRPr="00663F19">
        <w:rPr>
          <w:rFonts w:ascii="Palatino Linotype" w:hAnsi="Palatino Linotype"/>
          <w:spacing w:val="-5"/>
        </w:rPr>
        <w:t xml:space="preserve"> </w:t>
      </w:r>
      <w:r w:rsidR="00663F19" w:rsidRPr="00663F19">
        <w:rPr>
          <w:rFonts w:ascii="Palatino Linotype" w:hAnsi="Palatino Linotype"/>
          <w:i/>
        </w:rPr>
        <w:t>Deployment</w:t>
      </w:r>
      <w:r w:rsidR="00302401">
        <w:rPr>
          <w:rFonts w:ascii="Palatino Linotype" w:hAnsi="Palatino Linotype"/>
        </w:rPr>
        <w:t xml:space="preserve"> </w:t>
      </w:r>
      <w:r w:rsidR="00302401">
        <w:rPr>
          <w:rFonts w:ascii="Palatino Linotype" w:hAnsi="Palatino Linotype"/>
        </w:rPr>
        <w:fldChar w:fldCharType="begin"/>
      </w:r>
      <w:r w:rsidR="0003282B">
        <w:rPr>
          <w:rFonts w:ascii="Palatino Linotype" w:hAnsi="Palatino Linotype"/>
        </w:rPr>
        <w:instrText xml:space="preserve"> ADDIN ZOTERO_ITEM CSL_CITATION {"citationID":"UsZL5569","properties":{"formattedCitation":"[13]","plainCitation":"[13]","noteIndex":0},"citationItems":[{"id":316,"uris":["http://zotero.org/users/10012501/items/YHK6UMVU"],"itemData":{"id":316,"type":"article-journal","abstract":"Indonesia is part of a tropical climate with high rainfall intensity. High rainfall intensity can potentially cause flooding. To minimize this, accurate weather predictions are needed to be able to anticipate beforehand. This research was conducted with the aim of classifying based on the rain category with the dichotomy of heavy rain and very heavy rain using data mining techniques with the CRISP-DM methodology. The algorithm used in the classification technique is CART (Classification And Regression Tree) with Confusion Matrix test parameters. Based on the results of the model evaluation, it shows that the CART algorithm has a fairly good performance in classifying with an accuracy value of 89.4%.","container-title":"Journal of Applied Informatics and Computing","DOI":"10.30871/jaic.v5i2.3200","ISSN":"2548-6861","issue":"2","language":"id","license":"Copyright (c) 2021","note":"number: 2","page":"103-108","source":"jurnal.polibatam.ac.id","title":"Implementasi CRISP-DM Model Menggunakan Metode Decision Tree dengan Algoritma CART untuk Prediksi Curah Hujan Berpotensi Banjir","volume":"5","author":[{"family":"Hasanah","given":"Msy Aulia"},{"family":"Soim","given":"Sopian"},{"family":"Handayani","given":"Ade Silvia"}],"issued":{"date-parts":[["2021",10,7]]}}}],"schema":"https://github.com/citation-style-language/schema/raw/master/csl-citation.json"} </w:instrText>
      </w:r>
      <w:r w:rsidR="00302401">
        <w:rPr>
          <w:rFonts w:ascii="Palatino Linotype" w:hAnsi="Palatino Linotype"/>
        </w:rPr>
        <w:fldChar w:fldCharType="separate"/>
      </w:r>
      <w:r w:rsidR="0003282B" w:rsidRPr="0003282B">
        <w:rPr>
          <w:rFonts w:ascii="Palatino Linotype" w:hAnsi="Palatino Linotype"/>
        </w:rPr>
        <w:t>[13]</w:t>
      </w:r>
      <w:r w:rsidR="00302401">
        <w:rPr>
          <w:rFonts w:ascii="Palatino Linotype" w:hAnsi="Palatino Linotype"/>
        </w:rPr>
        <w:fldChar w:fldCharType="end"/>
      </w:r>
      <w:r w:rsidR="00663F19">
        <w:rPr>
          <w:rFonts w:ascii="Palatino Linotype" w:hAnsi="Palatino Linotype"/>
          <w:iCs/>
        </w:rPr>
        <w:t>.</w:t>
      </w:r>
      <w:r w:rsidR="006C1EEB">
        <w:rPr>
          <w:rFonts w:ascii="Palatino Linotype" w:eastAsia="Palatino Linotype" w:hAnsi="Palatino Linotype" w:cs="Palatino Linotype"/>
          <w:color w:val="000000"/>
        </w:rPr>
        <w:t xml:space="preserve"> </w:t>
      </w:r>
      <w:r w:rsidR="00663F19">
        <w:rPr>
          <w:rFonts w:ascii="Palatino Linotype" w:eastAsia="Palatino Linotype" w:hAnsi="Palatino Linotype" w:cs="Palatino Linotype"/>
          <w:color w:val="000000"/>
        </w:rPr>
        <w:t>Teknik pengumpulan data dilakukan melalui studi literatur</w:t>
      </w:r>
      <w:r w:rsidR="007B2ABC">
        <w:rPr>
          <w:rFonts w:ascii="Palatino Linotype" w:eastAsia="Palatino Linotype" w:hAnsi="Palatino Linotype" w:cs="Palatino Linotype"/>
          <w:color w:val="000000"/>
        </w:rPr>
        <w:t xml:space="preserve">, </w:t>
      </w:r>
      <w:r w:rsidR="00663F19">
        <w:rPr>
          <w:rFonts w:ascii="Palatino Linotype" w:eastAsia="Palatino Linotype" w:hAnsi="Palatino Linotype" w:cs="Palatino Linotype"/>
          <w:color w:val="000000"/>
        </w:rPr>
        <w:t xml:space="preserve">observasi </w:t>
      </w:r>
      <w:r w:rsidR="007B2ABC">
        <w:rPr>
          <w:rFonts w:ascii="Palatino Linotype" w:eastAsia="Palatino Linotype" w:hAnsi="Palatino Linotype" w:cs="Palatino Linotype"/>
          <w:color w:val="000000"/>
        </w:rPr>
        <w:t>dan dokumentasi</w:t>
      </w:r>
      <w:r w:rsidR="00663F19">
        <w:rPr>
          <w:rFonts w:ascii="Palatino Linotype" w:eastAsia="Palatino Linotype" w:hAnsi="Palatino Linotype" w:cs="Palatino Linotype"/>
          <w:color w:val="000000"/>
        </w:rPr>
        <w:t xml:space="preserve">. </w:t>
      </w:r>
      <w:r w:rsidR="0049079B">
        <w:rPr>
          <w:rFonts w:ascii="Palatino Linotype" w:eastAsia="Palatino Linotype" w:hAnsi="Palatino Linotype" w:cs="Palatino Linotype"/>
          <w:color w:val="000000"/>
        </w:rPr>
        <w:t>P</w:t>
      </w:r>
      <w:r w:rsidR="00044523">
        <w:rPr>
          <w:rFonts w:ascii="Palatino Linotype" w:eastAsia="Palatino Linotype" w:hAnsi="Palatino Linotype" w:cs="Palatino Linotype"/>
          <w:color w:val="000000"/>
        </w:rPr>
        <w:t xml:space="preserve">enelitian </w:t>
      </w:r>
      <w:r w:rsidR="0049079B">
        <w:rPr>
          <w:rFonts w:ascii="Palatino Linotype" w:eastAsia="Palatino Linotype" w:hAnsi="Palatino Linotype" w:cs="Palatino Linotype"/>
          <w:color w:val="000000"/>
        </w:rPr>
        <w:t xml:space="preserve">dijalankan dalam sejumlah tahap seperti yang ditampilkan </w:t>
      </w:r>
      <w:r w:rsidR="00044523">
        <w:rPr>
          <w:rFonts w:ascii="Palatino Linotype" w:eastAsia="Palatino Linotype" w:hAnsi="Palatino Linotype" w:cs="Palatino Linotype"/>
          <w:color w:val="000000"/>
        </w:rPr>
        <w:t xml:space="preserve">pada Gambar 1. </w:t>
      </w:r>
    </w:p>
    <w:p w14:paraId="15FE8D09" w14:textId="77777777" w:rsidR="000335A6" w:rsidRDefault="000335A6" w:rsidP="00302401">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772C9A8A" w14:textId="77777777" w:rsidR="000335A6" w:rsidRDefault="000335A6" w:rsidP="005C7ED1">
      <w:pPr>
        <w:widowControl w:val="0"/>
        <w:pBdr>
          <w:top w:val="nil"/>
          <w:left w:val="nil"/>
          <w:bottom w:val="nil"/>
          <w:right w:val="nil"/>
          <w:between w:val="nil"/>
        </w:pBdr>
        <w:jc w:val="center"/>
        <w:rPr>
          <w:rFonts w:ascii="Palatino Linotype" w:eastAsia="Palatino Linotype" w:hAnsi="Palatino Linotype" w:cs="Palatino Linotype"/>
          <w:color w:val="000000"/>
        </w:rPr>
      </w:pPr>
      <w:r>
        <w:rPr>
          <w:noProof/>
        </w:rPr>
        <w:drawing>
          <wp:inline distT="0" distB="0" distL="0" distR="0" wp14:anchorId="06E2FF2C" wp14:editId="77D3091C">
            <wp:extent cx="2616591" cy="1918794"/>
            <wp:effectExtent l="0" t="0" r="0" b="5715"/>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49672" cy="1943053"/>
                    </a:xfrm>
                    <a:prstGeom prst="rect">
                      <a:avLst/>
                    </a:prstGeom>
                  </pic:spPr>
                </pic:pic>
              </a:graphicData>
            </a:graphic>
          </wp:inline>
        </w:drawing>
      </w:r>
    </w:p>
    <w:p w14:paraId="0531977F" w14:textId="5F439ED3" w:rsidR="000335A6" w:rsidRPr="00044523" w:rsidRDefault="000335A6" w:rsidP="005C7ED1">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Gambar 1.</w:t>
      </w:r>
      <w:r w:rsidRPr="00044523">
        <w:rPr>
          <w:rFonts w:ascii="Palatino Linotype" w:eastAsia="Palatino Linotype" w:hAnsi="Palatino Linotype" w:cs="Palatino Linotype"/>
          <w:color w:val="000000"/>
          <w:sz w:val="18"/>
          <w:szCs w:val="18"/>
        </w:rPr>
        <w:t xml:space="preserve"> Tahapan </w:t>
      </w:r>
      <w:r w:rsidR="005C7ED1">
        <w:rPr>
          <w:rFonts w:ascii="Palatino Linotype" w:eastAsia="Palatino Linotype" w:hAnsi="Palatino Linotype" w:cs="Palatino Linotype"/>
          <w:color w:val="000000"/>
          <w:sz w:val="18"/>
          <w:szCs w:val="18"/>
        </w:rPr>
        <w:t>p</w:t>
      </w:r>
      <w:r w:rsidRPr="00044523">
        <w:rPr>
          <w:rFonts w:ascii="Palatino Linotype" w:eastAsia="Palatino Linotype" w:hAnsi="Palatino Linotype" w:cs="Palatino Linotype"/>
          <w:color w:val="000000"/>
          <w:sz w:val="18"/>
          <w:szCs w:val="18"/>
        </w:rPr>
        <w:t>enelitian</w:t>
      </w:r>
    </w:p>
    <w:p w14:paraId="5A8DA440" w14:textId="77777777" w:rsidR="000335A6" w:rsidRDefault="000335A6" w:rsidP="000335A6">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p>
    <w:p w14:paraId="42124510" w14:textId="794A63AE" w:rsidR="007B2ABC" w:rsidRDefault="00663F19" w:rsidP="00302401">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sidRPr="00663F19">
        <w:rPr>
          <w:rFonts w:ascii="Palatino Linotype" w:eastAsia="Palatino Linotype" w:hAnsi="Palatino Linotype" w:cs="Palatino Linotype"/>
          <w:i/>
          <w:iCs/>
          <w:color w:val="000000"/>
        </w:rPr>
        <w:t>Dataset</w:t>
      </w:r>
      <w:r>
        <w:rPr>
          <w:rFonts w:ascii="Palatino Linotype" w:eastAsia="Palatino Linotype" w:hAnsi="Palatino Linotype" w:cs="Palatino Linotype"/>
          <w:color w:val="000000"/>
        </w:rPr>
        <w:t xml:space="preserve"> yang digunakan di dalam penelitian </w:t>
      </w:r>
      <w:r w:rsidR="006C1EEB">
        <w:rPr>
          <w:rFonts w:ascii="Palatino Linotype" w:eastAsia="Palatino Linotype" w:hAnsi="Palatino Linotype" w:cs="Palatino Linotype"/>
          <w:color w:val="000000"/>
        </w:rPr>
        <w:t xml:space="preserve">merupakan </w:t>
      </w:r>
      <w:r w:rsidR="006C1EEB" w:rsidRPr="006C1EEB">
        <w:rPr>
          <w:rFonts w:ascii="Palatino Linotype" w:eastAsia="Palatino Linotype" w:hAnsi="Palatino Linotype" w:cs="Palatino Linotype"/>
          <w:color w:val="000000"/>
        </w:rPr>
        <w:t xml:space="preserve">data </w:t>
      </w:r>
      <w:r w:rsidR="006C1EEB" w:rsidRPr="006C1EEB">
        <w:rPr>
          <w:rFonts w:ascii="Palatino Linotype" w:eastAsia="Palatino Linotype" w:hAnsi="Palatino Linotype" w:cs="Palatino Linotype"/>
          <w:i/>
          <w:iCs/>
          <w:color w:val="000000"/>
        </w:rPr>
        <w:t>outgoing</w:t>
      </w:r>
      <w:r w:rsidR="006C1EEB" w:rsidRPr="006C1EEB">
        <w:rPr>
          <w:rFonts w:ascii="Palatino Linotype" w:eastAsia="Palatino Linotype" w:hAnsi="Palatino Linotype" w:cs="Palatino Linotype"/>
          <w:color w:val="000000"/>
        </w:rPr>
        <w:t xml:space="preserve"> </w:t>
      </w:r>
      <w:r w:rsidR="006C1EEB">
        <w:rPr>
          <w:rFonts w:ascii="Palatino Linotype" w:eastAsia="Palatino Linotype" w:hAnsi="Palatino Linotype" w:cs="Palatino Linotype"/>
          <w:color w:val="000000"/>
        </w:rPr>
        <w:t xml:space="preserve">yang berasal </w:t>
      </w:r>
      <w:r w:rsidR="006C1EEB" w:rsidRPr="006C1EEB">
        <w:rPr>
          <w:rFonts w:ascii="Palatino Linotype" w:eastAsia="Palatino Linotype" w:hAnsi="Palatino Linotype" w:cs="Palatino Linotype"/>
          <w:color w:val="000000"/>
        </w:rPr>
        <w:t xml:space="preserve">dari </w:t>
      </w:r>
      <w:r w:rsidR="006C1EEB" w:rsidRPr="006C1EEB">
        <w:rPr>
          <w:rFonts w:ascii="Palatino Linotype" w:eastAsia="Palatino Linotype" w:hAnsi="Palatino Linotype" w:cs="Palatino Linotype"/>
          <w:i/>
          <w:iCs/>
          <w:color w:val="000000"/>
        </w:rPr>
        <w:t>database</w:t>
      </w:r>
      <w:r w:rsidR="006C1EEB" w:rsidRPr="006C1EEB">
        <w:rPr>
          <w:rFonts w:ascii="Palatino Linotype" w:eastAsia="Palatino Linotype" w:hAnsi="Palatino Linotype" w:cs="Palatino Linotype"/>
          <w:color w:val="000000"/>
        </w:rPr>
        <w:t xml:space="preserve"> </w:t>
      </w:r>
      <w:r w:rsidR="007B2ABC">
        <w:rPr>
          <w:rFonts w:ascii="Palatino Linotype" w:eastAsia="Palatino Linotype" w:hAnsi="Palatino Linotype" w:cs="Palatino Linotype"/>
          <w:color w:val="000000"/>
        </w:rPr>
        <w:t xml:space="preserve">mitra </w:t>
      </w:r>
      <w:r w:rsidR="006C1EEB" w:rsidRPr="006C1EEB">
        <w:rPr>
          <w:rFonts w:ascii="Palatino Linotype" w:eastAsia="Palatino Linotype" w:hAnsi="Palatino Linotype" w:cs="Palatino Linotype"/>
          <w:color w:val="000000"/>
        </w:rPr>
        <w:t xml:space="preserve">J&amp;T Cargo </w:t>
      </w:r>
      <w:r w:rsidR="006C1EEB">
        <w:rPr>
          <w:rFonts w:ascii="Palatino Linotype" w:eastAsia="Palatino Linotype" w:hAnsi="Palatino Linotype" w:cs="Palatino Linotype"/>
          <w:color w:val="000000"/>
        </w:rPr>
        <w:t>pada</w:t>
      </w:r>
      <w:r w:rsidR="006C1EEB" w:rsidRPr="006C1EEB">
        <w:rPr>
          <w:rFonts w:ascii="Palatino Linotype" w:eastAsia="Palatino Linotype" w:hAnsi="Palatino Linotype" w:cs="Palatino Linotype"/>
          <w:color w:val="000000"/>
        </w:rPr>
        <w:t xml:space="preserve"> periode </w:t>
      </w:r>
      <w:r w:rsidR="000335A6">
        <w:rPr>
          <w:rFonts w:ascii="Palatino Linotype" w:hAnsi="Palatino Linotype"/>
          <w:color w:val="000000" w:themeColor="text1"/>
        </w:rPr>
        <w:t>Mei</w:t>
      </w:r>
      <w:r w:rsidR="006C1EEB" w:rsidRPr="003614D7">
        <w:rPr>
          <w:rFonts w:ascii="Palatino Linotype" w:hAnsi="Palatino Linotype"/>
          <w:color w:val="000000" w:themeColor="text1"/>
        </w:rPr>
        <w:t xml:space="preserve"> hingga Desember </w:t>
      </w:r>
      <w:r w:rsidR="006C1EEB">
        <w:rPr>
          <w:rFonts w:ascii="Palatino Linotype" w:hAnsi="Palatino Linotype"/>
          <w:color w:val="000000" w:themeColor="text1"/>
        </w:rPr>
        <w:t>t</w:t>
      </w:r>
      <w:r w:rsidR="006C1EEB" w:rsidRPr="003614D7">
        <w:rPr>
          <w:rFonts w:ascii="Palatino Linotype" w:hAnsi="Palatino Linotype"/>
          <w:color w:val="000000" w:themeColor="text1"/>
        </w:rPr>
        <w:t>ahun 2022</w:t>
      </w:r>
      <w:r w:rsidR="006C1EEB">
        <w:rPr>
          <w:rFonts w:ascii="Palatino Linotype" w:hAnsi="Palatino Linotype"/>
          <w:color w:val="000000" w:themeColor="text1"/>
        </w:rPr>
        <w:t xml:space="preserve">. </w:t>
      </w:r>
      <w:r w:rsidR="007B2ABC">
        <w:rPr>
          <w:rFonts w:ascii="Palatino Linotype" w:hAnsi="Palatino Linotype"/>
          <w:color w:val="000000" w:themeColor="text1"/>
        </w:rPr>
        <w:t>D</w:t>
      </w:r>
      <w:r w:rsidR="007B2ABC" w:rsidRPr="007B2ABC">
        <w:rPr>
          <w:rFonts w:ascii="Palatino Linotype" w:eastAsia="Palatino Linotype" w:hAnsi="Palatino Linotype" w:cs="Palatino Linotype"/>
        </w:rPr>
        <w:t xml:space="preserve">ata </w:t>
      </w:r>
      <w:r w:rsidR="007B2ABC" w:rsidRPr="007B2ABC">
        <w:rPr>
          <w:rFonts w:ascii="Palatino Linotype" w:eastAsia="Palatino Linotype" w:hAnsi="Palatino Linotype" w:cs="Palatino Linotype"/>
          <w:i/>
          <w:iCs/>
        </w:rPr>
        <w:t>outgoing</w:t>
      </w:r>
      <w:r w:rsidR="007B2ABC" w:rsidRPr="007B2ABC">
        <w:rPr>
          <w:rFonts w:ascii="Palatino Linotype" w:eastAsia="Palatino Linotype" w:hAnsi="Palatino Linotype" w:cs="Palatino Linotype"/>
        </w:rPr>
        <w:t xml:space="preserve"> atau data pengiriman barang terdiri dari 9 fitur </w:t>
      </w:r>
      <w:r w:rsidR="007B2ABC">
        <w:rPr>
          <w:rFonts w:ascii="Palatino Linotype" w:eastAsia="Palatino Linotype" w:hAnsi="Palatino Linotype" w:cs="Palatino Linotype"/>
        </w:rPr>
        <w:t xml:space="preserve">atau variabel </w:t>
      </w:r>
      <w:r w:rsidR="007B2ABC" w:rsidRPr="007B2ABC">
        <w:rPr>
          <w:rFonts w:ascii="Palatino Linotype" w:eastAsia="Palatino Linotype" w:hAnsi="Palatino Linotype" w:cs="Palatino Linotype"/>
        </w:rPr>
        <w:t>antara lain nama pelanggan, waktu pengiriman, tujuan, barang, berat</w:t>
      </w:r>
      <w:r w:rsidR="000335A6">
        <w:rPr>
          <w:rFonts w:ascii="Palatino Linotype" w:eastAsia="Palatino Linotype" w:hAnsi="Palatino Linotype" w:cs="Palatino Linotype"/>
        </w:rPr>
        <w:t>,</w:t>
      </w:r>
      <w:r w:rsidR="007B2ABC" w:rsidRPr="007B2ABC">
        <w:rPr>
          <w:rFonts w:ascii="Palatino Linotype" w:eastAsia="Palatino Linotype" w:hAnsi="Palatino Linotype" w:cs="Palatino Linotype"/>
        </w:rPr>
        <w:t xml:space="preserve"> jumlah paket, metode pembayaran, biaya kirim, dan profit</w:t>
      </w:r>
      <w:r w:rsidR="007B2ABC">
        <w:rPr>
          <w:rFonts w:ascii="Palatino Linotype" w:eastAsia="Palatino Linotype" w:hAnsi="Palatino Linotype" w:cs="Palatino Linotype"/>
        </w:rPr>
        <w:t xml:space="preserve">. </w:t>
      </w:r>
      <w:r w:rsidR="00323A37">
        <w:rPr>
          <w:rFonts w:ascii="Palatino Linotype" w:eastAsia="Palatino Linotype" w:hAnsi="Palatino Linotype" w:cs="Palatino Linotype"/>
          <w:color w:val="000000"/>
        </w:rPr>
        <w:t>Analisis</w:t>
      </w:r>
      <w:r w:rsidR="006C1EEB">
        <w:rPr>
          <w:rFonts w:ascii="Palatino Linotype" w:eastAsia="Palatino Linotype" w:hAnsi="Palatino Linotype" w:cs="Palatino Linotype"/>
          <w:color w:val="000000"/>
        </w:rPr>
        <w:t xml:space="preserve"> data</w:t>
      </w:r>
      <w:r w:rsidR="00323A37">
        <w:rPr>
          <w:rFonts w:ascii="Palatino Linotype" w:eastAsia="Palatino Linotype" w:hAnsi="Palatino Linotype" w:cs="Palatino Linotype"/>
          <w:color w:val="000000"/>
        </w:rPr>
        <w:t xml:space="preserve"> dilakukan dengan menggunakan dua algoritma</w:t>
      </w:r>
      <w:r w:rsidR="006C1EEB">
        <w:rPr>
          <w:rFonts w:ascii="Palatino Linotype" w:eastAsia="Palatino Linotype" w:hAnsi="Palatino Linotype" w:cs="Palatino Linotype"/>
          <w:color w:val="000000"/>
        </w:rPr>
        <w:t xml:space="preserve"> pemodelan</w:t>
      </w:r>
      <w:r w:rsidR="00323A37">
        <w:rPr>
          <w:rFonts w:ascii="Palatino Linotype" w:eastAsia="Palatino Linotype" w:hAnsi="Palatino Linotype" w:cs="Palatino Linotype"/>
          <w:color w:val="000000"/>
        </w:rPr>
        <w:t xml:space="preserve">, yaitu </w:t>
      </w:r>
      <w:r w:rsidR="00323A37" w:rsidRPr="00197688">
        <w:rPr>
          <w:rFonts w:ascii="Palatino Linotype" w:eastAsia="Palatino Linotype" w:hAnsi="Palatino Linotype" w:cs="Palatino Linotype"/>
          <w:i/>
          <w:iCs/>
          <w:color w:val="000000"/>
        </w:rPr>
        <w:t>Naïve Bayes</w:t>
      </w:r>
      <w:r w:rsidR="00323A37">
        <w:rPr>
          <w:rFonts w:ascii="Palatino Linotype" w:eastAsia="Palatino Linotype" w:hAnsi="Palatino Linotype" w:cs="Palatino Linotype"/>
          <w:color w:val="000000"/>
        </w:rPr>
        <w:t xml:space="preserve"> dan </w:t>
      </w:r>
      <w:r w:rsidR="00323A37" w:rsidRPr="0080053F">
        <w:rPr>
          <w:rFonts w:ascii="Palatino Linotype" w:eastAsia="Palatino Linotype" w:hAnsi="Palatino Linotype" w:cs="Palatino Linotype"/>
          <w:i/>
          <w:iCs/>
          <w:color w:val="000000"/>
        </w:rPr>
        <w:t>Multiple Linear Regression</w:t>
      </w:r>
      <w:r w:rsidR="00323A37">
        <w:rPr>
          <w:rFonts w:ascii="Palatino Linotype" w:eastAsia="Palatino Linotype" w:hAnsi="Palatino Linotype" w:cs="Palatino Linotype"/>
          <w:color w:val="000000"/>
        </w:rPr>
        <w:t>.</w:t>
      </w:r>
    </w:p>
    <w:p w14:paraId="5CB98F59" w14:textId="11692B49" w:rsidR="006C1EEB" w:rsidRDefault="006C1EEB" w:rsidP="0014582B">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Pemodelan data dengan a</w:t>
      </w:r>
      <w:r w:rsidRPr="00BA1F82">
        <w:rPr>
          <w:rFonts w:ascii="Palatino Linotype" w:eastAsia="Palatino Linotype" w:hAnsi="Palatino Linotype" w:cs="Palatino Linotype"/>
          <w:color w:val="000000"/>
        </w:rPr>
        <w:t xml:space="preserve">lgoritma </w:t>
      </w:r>
      <w:r w:rsidRPr="00197688">
        <w:rPr>
          <w:rFonts w:ascii="Palatino Linotype" w:eastAsia="Palatino Linotype" w:hAnsi="Palatino Linotype" w:cs="Palatino Linotype"/>
          <w:i/>
          <w:iCs/>
          <w:color w:val="000000"/>
        </w:rPr>
        <w:t>Naïve Bayes</w:t>
      </w:r>
      <w:r w:rsidRPr="00BA1F82">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digunakan </w:t>
      </w:r>
      <w:r w:rsidRPr="00BA1F82">
        <w:rPr>
          <w:rFonts w:ascii="Palatino Linotype" w:eastAsia="Palatino Linotype" w:hAnsi="Palatino Linotype" w:cs="Palatino Linotype"/>
          <w:color w:val="000000"/>
        </w:rPr>
        <w:t xml:space="preserve">untuk mengklasifikasikan data </w:t>
      </w:r>
      <w:r w:rsidRPr="006C1EEB">
        <w:rPr>
          <w:rFonts w:ascii="Palatino Linotype" w:eastAsia="Palatino Linotype" w:hAnsi="Palatino Linotype" w:cs="Palatino Linotype"/>
          <w:i/>
          <w:iCs/>
          <w:color w:val="000000"/>
        </w:rPr>
        <w:t>outgoing</w:t>
      </w:r>
      <w:r w:rsidRPr="00BA1F82">
        <w:rPr>
          <w:rFonts w:ascii="Palatino Linotype" w:eastAsia="Palatino Linotype" w:hAnsi="Palatino Linotype" w:cs="Palatino Linotype"/>
          <w:color w:val="000000"/>
        </w:rPr>
        <w:t xml:space="preserve"> ke</w:t>
      </w:r>
      <w:r>
        <w:rPr>
          <w:rFonts w:ascii="Palatino Linotype" w:eastAsia="Palatino Linotype" w:hAnsi="Palatino Linotype" w:cs="Palatino Linotype"/>
          <w:color w:val="000000"/>
        </w:rPr>
        <w:t xml:space="preserve"> </w:t>
      </w:r>
      <w:r w:rsidRPr="00BA1F82">
        <w:rPr>
          <w:rFonts w:ascii="Palatino Linotype" w:eastAsia="Palatino Linotype" w:hAnsi="Palatino Linotype" w:cs="Palatino Linotype"/>
          <w:color w:val="000000"/>
        </w:rPr>
        <w:t xml:space="preserve">dalam </w:t>
      </w:r>
      <w:r>
        <w:rPr>
          <w:rFonts w:ascii="Palatino Linotype" w:eastAsia="Palatino Linotype" w:hAnsi="Palatino Linotype" w:cs="Palatino Linotype"/>
          <w:color w:val="000000"/>
        </w:rPr>
        <w:t xml:space="preserve">dua kategori, yaitu </w:t>
      </w:r>
      <w:r w:rsidRPr="00BA1F82">
        <w:rPr>
          <w:rFonts w:ascii="Palatino Linotype" w:eastAsia="Palatino Linotype" w:hAnsi="Palatino Linotype" w:cs="Palatino Linotype"/>
          <w:color w:val="000000"/>
        </w:rPr>
        <w:t xml:space="preserve">kelas </w:t>
      </w:r>
      <w:r>
        <w:rPr>
          <w:rFonts w:ascii="Palatino Linotype" w:eastAsia="Palatino Linotype" w:hAnsi="Palatino Linotype" w:cs="Palatino Linotype"/>
          <w:color w:val="000000"/>
        </w:rPr>
        <w:t>i</w:t>
      </w:r>
      <w:r w:rsidRPr="00BA1F82">
        <w:rPr>
          <w:rFonts w:ascii="Palatino Linotype" w:eastAsia="Palatino Linotype" w:hAnsi="Palatino Linotype" w:cs="Palatino Linotype"/>
          <w:color w:val="000000"/>
        </w:rPr>
        <w:t xml:space="preserve">ndustrial atau </w:t>
      </w:r>
      <w:r>
        <w:rPr>
          <w:rFonts w:ascii="Palatino Linotype" w:eastAsia="Palatino Linotype" w:hAnsi="Palatino Linotype" w:cs="Palatino Linotype"/>
          <w:color w:val="000000"/>
        </w:rPr>
        <w:t xml:space="preserve">kelas </w:t>
      </w:r>
      <w:r w:rsidRPr="00BA1F82">
        <w:rPr>
          <w:rFonts w:ascii="Palatino Linotype" w:eastAsia="Palatino Linotype" w:hAnsi="Palatino Linotype" w:cs="Palatino Linotype"/>
          <w:color w:val="000000"/>
        </w:rPr>
        <w:t xml:space="preserve">perorangan. </w:t>
      </w:r>
      <w:r w:rsidR="000335A6">
        <w:rPr>
          <w:rFonts w:ascii="Palatino Linotype" w:eastAsia="Palatino Linotype" w:hAnsi="Palatino Linotype" w:cs="Palatino Linotype"/>
          <w:color w:val="000000"/>
        </w:rPr>
        <w:t xml:space="preserve">Hal ini </w:t>
      </w:r>
      <w:r w:rsidR="000335A6" w:rsidRPr="000335A6">
        <w:rPr>
          <w:rFonts w:ascii="Palatino Linotype" w:eastAsia="Palatino Linotype" w:hAnsi="Palatino Linotype" w:cs="Palatino Linotype"/>
          <w:color w:val="000000"/>
        </w:rPr>
        <w:t xml:space="preserve">bertujuan untuk mengetahui segmentasi pasar, kelas mana yang lebih dominan atau yang menopang pendapatan pengiriman </w:t>
      </w:r>
      <w:r w:rsidR="000335A6">
        <w:rPr>
          <w:rFonts w:ascii="Palatino Linotype" w:eastAsia="Palatino Linotype" w:hAnsi="Palatino Linotype" w:cs="Palatino Linotype"/>
          <w:color w:val="000000"/>
        </w:rPr>
        <w:t>serta</w:t>
      </w:r>
      <w:r w:rsidR="000335A6" w:rsidRPr="000335A6">
        <w:rPr>
          <w:rFonts w:ascii="Palatino Linotype" w:eastAsia="Palatino Linotype" w:hAnsi="Palatino Linotype" w:cs="Palatino Linotype"/>
          <w:color w:val="000000"/>
        </w:rPr>
        <w:t xml:space="preserve"> kelas mana yang perlu ditingkatkan dan menjadi perhatian khusus. </w:t>
      </w:r>
      <w:r w:rsidR="007B2ABC">
        <w:rPr>
          <w:rFonts w:ascii="Palatino Linotype" w:eastAsia="Palatino Linotype" w:hAnsi="Palatino Linotype" w:cs="Palatino Linotype"/>
          <w:color w:val="000000"/>
        </w:rPr>
        <w:t xml:space="preserve">Pada model klasifikasi, </w:t>
      </w:r>
      <w:r w:rsidR="007B2ABC" w:rsidRPr="007B2ABC">
        <w:rPr>
          <w:rFonts w:ascii="Palatino Linotype" w:eastAsia="Palatino Linotype" w:hAnsi="Palatino Linotype" w:cs="Palatino Linotype"/>
        </w:rPr>
        <w:t xml:space="preserve">variabel kategori </w:t>
      </w:r>
      <w:r w:rsidR="007B2ABC">
        <w:rPr>
          <w:rFonts w:ascii="Palatino Linotype" w:eastAsia="Palatino Linotype" w:hAnsi="Palatino Linotype" w:cs="Palatino Linotype"/>
        </w:rPr>
        <w:t xml:space="preserve">digunakan </w:t>
      </w:r>
      <w:r w:rsidR="007B2ABC" w:rsidRPr="007B2ABC">
        <w:rPr>
          <w:rFonts w:ascii="Palatino Linotype" w:eastAsia="Palatino Linotype" w:hAnsi="Palatino Linotype" w:cs="Palatino Linotype"/>
        </w:rPr>
        <w:t xml:space="preserve">sebagai variabel target, </w:t>
      </w:r>
      <w:r w:rsidR="007B2ABC">
        <w:rPr>
          <w:rFonts w:ascii="Palatino Linotype" w:eastAsia="Palatino Linotype" w:hAnsi="Palatino Linotype" w:cs="Palatino Linotype"/>
        </w:rPr>
        <w:t>sedangkan</w:t>
      </w:r>
      <w:r w:rsidR="007B2ABC" w:rsidRPr="007B2ABC">
        <w:rPr>
          <w:rFonts w:ascii="Palatino Linotype" w:eastAsia="Palatino Linotype" w:hAnsi="Palatino Linotype" w:cs="Palatino Linotype"/>
        </w:rPr>
        <w:t xml:space="preserve"> </w:t>
      </w:r>
      <w:r w:rsidR="000335A6">
        <w:rPr>
          <w:rFonts w:ascii="Palatino Linotype" w:eastAsia="Palatino Linotype" w:hAnsi="Palatino Linotype" w:cs="Palatino Linotype"/>
        </w:rPr>
        <w:t xml:space="preserve">9 </w:t>
      </w:r>
      <w:r w:rsidR="007B2ABC" w:rsidRPr="007B2ABC">
        <w:rPr>
          <w:rFonts w:ascii="Palatino Linotype" w:eastAsia="Palatino Linotype" w:hAnsi="Palatino Linotype" w:cs="Palatino Linotype"/>
        </w:rPr>
        <w:t xml:space="preserve">variabel </w:t>
      </w:r>
      <w:r w:rsidR="000335A6">
        <w:rPr>
          <w:rFonts w:ascii="Palatino Linotype" w:eastAsia="Palatino Linotype" w:hAnsi="Palatino Linotype" w:cs="Palatino Linotype"/>
        </w:rPr>
        <w:t xml:space="preserve">data </w:t>
      </w:r>
      <w:r w:rsidR="007B2ABC" w:rsidRPr="007B2ABC">
        <w:rPr>
          <w:rFonts w:ascii="Palatino Linotype" w:eastAsia="Palatino Linotype" w:hAnsi="Palatino Linotype" w:cs="Palatino Linotype"/>
        </w:rPr>
        <w:t>digunakan sebagai parameter pertimbangan setiap objek</w:t>
      </w:r>
      <w:r w:rsidR="007B2ABC">
        <w:rPr>
          <w:rFonts w:ascii="Palatino Linotype" w:eastAsia="Palatino Linotype" w:hAnsi="Palatino Linotype" w:cs="Palatino Linotype"/>
        </w:rPr>
        <w:t xml:space="preserve"> untuk</w:t>
      </w:r>
      <w:r w:rsidR="007B2ABC" w:rsidRPr="007B2ABC">
        <w:rPr>
          <w:rFonts w:ascii="Palatino Linotype" w:eastAsia="Palatino Linotype" w:hAnsi="Palatino Linotype" w:cs="Palatino Linotype"/>
        </w:rPr>
        <w:t xml:space="preserve"> masuk ke dalam kelas yang sesuai</w:t>
      </w:r>
      <w:r w:rsidR="007B2ABC">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Selanjutnya, </w:t>
      </w:r>
      <w:r w:rsidRPr="00BA1F82">
        <w:rPr>
          <w:rFonts w:ascii="Palatino Linotype" w:eastAsia="Palatino Linotype" w:hAnsi="Palatino Linotype" w:cs="Palatino Linotype"/>
          <w:color w:val="000000"/>
        </w:rPr>
        <w:t xml:space="preserve">pemodelan </w:t>
      </w:r>
      <w:r>
        <w:rPr>
          <w:rFonts w:ascii="Palatino Linotype" w:eastAsia="Palatino Linotype" w:hAnsi="Palatino Linotype" w:cs="Palatino Linotype"/>
          <w:color w:val="000000"/>
        </w:rPr>
        <w:t xml:space="preserve">data </w:t>
      </w:r>
      <w:r w:rsidRPr="00BA1F82">
        <w:rPr>
          <w:rFonts w:ascii="Palatino Linotype" w:eastAsia="Palatino Linotype" w:hAnsi="Palatino Linotype" w:cs="Palatino Linotype"/>
          <w:color w:val="000000"/>
        </w:rPr>
        <w:t xml:space="preserve">dengan algoritma </w:t>
      </w:r>
      <w:r w:rsidRPr="0080053F">
        <w:rPr>
          <w:rFonts w:ascii="Palatino Linotype" w:eastAsia="Palatino Linotype" w:hAnsi="Palatino Linotype" w:cs="Palatino Linotype"/>
          <w:i/>
          <w:iCs/>
          <w:color w:val="000000"/>
        </w:rPr>
        <w:t>Multiple Linear Regression</w:t>
      </w:r>
      <w:r w:rsidR="009976F9">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dilakukan terhadap data </w:t>
      </w:r>
      <w:r w:rsidR="000335A6" w:rsidRPr="000335A6">
        <w:rPr>
          <w:rFonts w:ascii="Palatino Linotype" w:eastAsia="Palatino Linotype" w:hAnsi="Palatino Linotype" w:cs="Palatino Linotype"/>
          <w:i/>
          <w:iCs/>
          <w:color w:val="000000"/>
        </w:rPr>
        <w:t>output</w:t>
      </w:r>
      <w:r w:rsidR="000335A6">
        <w:rPr>
          <w:rFonts w:ascii="Palatino Linotype" w:eastAsia="Palatino Linotype" w:hAnsi="Palatino Linotype" w:cs="Palatino Linotype"/>
          <w:color w:val="000000"/>
        </w:rPr>
        <w:t xml:space="preserve"> hasil </w:t>
      </w:r>
      <w:r w:rsidRPr="00BA1F82">
        <w:rPr>
          <w:rFonts w:ascii="Palatino Linotype" w:eastAsia="Palatino Linotype" w:hAnsi="Palatino Linotype" w:cs="Palatino Linotype"/>
          <w:color w:val="000000"/>
        </w:rPr>
        <w:t>klasifikasi</w:t>
      </w:r>
      <w:r>
        <w:rPr>
          <w:rFonts w:ascii="Palatino Linotype" w:eastAsia="Palatino Linotype" w:hAnsi="Palatino Linotype" w:cs="Palatino Linotype"/>
          <w:color w:val="000000"/>
        </w:rPr>
        <w:t>. Model regresi digunakan</w:t>
      </w:r>
      <w:r w:rsidRPr="00BA1F82">
        <w:rPr>
          <w:rFonts w:ascii="Palatino Linotype" w:eastAsia="Palatino Linotype" w:hAnsi="Palatino Linotype" w:cs="Palatino Linotype"/>
          <w:color w:val="000000"/>
        </w:rPr>
        <w:t xml:space="preserve"> untuk memprediksi perubahan nilai pada profit</w:t>
      </w:r>
      <w:r>
        <w:rPr>
          <w:rFonts w:ascii="Palatino Linotype" w:eastAsia="Palatino Linotype" w:hAnsi="Palatino Linotype" w:cs="Palatino Linotype"/>
          <w:color w:val="000000"/>
        </w:rPr>
        <w:t xml:space="preserve">. Pemodelan </w:t>
      </w:r>
      <w:r w:rsidR="000335A6">
        <w:rPr>
          <w:rFonts w:ascii="Palatino Linotype" w:eastAsia="Palatino Linotype" w:hAnsi="Palatino Linotype" w:cs="Palatino Linotype"/>
          <w:color w:val="000000"/>
        </w:rPr>
        <w:t>dilakukan berdasarkan</w:t>
      </w:r>
      <w:r w:rsidR="00F34C37">
        <w:rPr>
          <w:rFonts w:ascii="Palatino Linotype" w:eastAsia="Palatino Linotype" w:hAnsi="Palatino Linotype" w:cs="Palatino Linotype"/>
          <w:color w:val="000000"/>
        </w:rPr>
        <w:t xml:space="preserve"> perhitungan dari </w:t>
      </w:r>
      <w:r>
        <w:rPr>
          <w:rFonts w:ascii="Palatino Linotype" w:eastAsia="Palatino Linotype" w:hAnsi="Palatino Linotype" w:cs="Palatino Linotype"/>
          <w:color w:val="000000"/>
        </w:rPr>
        <w:t xml:space="preserve">variabel numerik antara lain </w:t>
      </w:r>
      <w:r w:rsidR="00BA1F82" w:rsidRPr="00BA1F82">
        <w:rPr>
          <w:rFonts w:ascii="Palatino Linotype" w:eastAsia="Palatino Linotype" w:hAnsi="Palatino Linotype" w:cs="Palatino Linotype"/>
          <w:color w:val="000000"/>
        </w:rPr>
        <w:t>berat, jumlah paket, dan biaya</w:t>
      </w:r>
      <w:r w:rsidR="00323A37">
        <w:rPr>
          <w:rFonts w:ascii="Palatino Linotype" w:eastAsia="Palatino Linotype" w:hAnsi="Palatino Linotype" w:cs="Palatino Linotype"/>
          <w:color w:val="000000"/>
        </w:rPr>
        <w:t xml:space="preserve"> </w:t>
      </w:r>
      <w:r w:rsidR="00BA1F82" w:rsidRPr="00BA1F82">
        <w:rPr>
          <w:rFonts w:ascii="Palatino Linotype" w:eastAsia="Palatino Linotype" w:hAnsi="Palatino Linotype" w:cs="Palatino Linotype"/>
          <w:color w:val="000000"/>
        </w:rPr>
        <w:t>kirim</w:t>
      </w:r>
      <w:r w:rsidR="00F34C37">
        <w:rPr>
          <w:rFonts w:ascii="Palatino Linotype" w:eastAsia="Palatino Linotype" w:hAnsi="Palatino Linotype" w:cs="Palatino Linotype"/>
          <w:color w:val="000000"/>
        </w:rPr>
        <w:t>, sedangkan variabel profit sebagai variabel target yang dilakukan prediksi.</w:t>
      </w:r>
    </w:p>
    <w:p w14:paraId="44A20768" w14:textId="761180F6" w:rsidR="007B2ABC" w:rsidRDefault="007B2ABC"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Pengujian dilakukan untuk mengukur tingkat akurasi terhadap penerapan algoritma pemodelan pada </w:t>
      </w:r>
      <w:r w:rsidRPr="007B2ABC">
        <w:rPr>
          <w:rFonts w:ascii="Palatino Linotype" w:eastAsia="Palatino Linotype" w:hAnsi="Palatino Linotype" w:cs="Palatino Linotype"/>
          <w:i/>
          <w:iCs/>
          <w:color w:val="000000"/>
        </w:rPr>
        <w:t>dataset</w:t>
      </w:r>
      <w:r>
        <w:rPr>
          <w:rFonts w:ascii="Palatino Linotype" w:eastAsia="Palatino Linotype" w:hAnsi="Palatino Linotype" w:cs="Palatino Linotype"/>
          <w:color w:val="000000"/>
        </w:rPr>
        <w:t>.</w:t>
      </w:r>
      <w:r w:rsidRPr="007B2ABC">
        <w:rPr>
          <w:rFonts w:ascii="Palatino Linotype" w:eastAsia="Palatino Linotype" w:hAnsi="Palatino Linotype" w:cs="Palatino Linotype"/>
        </w:rPr>
        <w:t xml:space="preserve"> </w:t>
      </w:r>
      <w:r w:rsidRPr="006C1EEB">
        <w:rPr>
          <w:rFonts w:ascii="Palatino Linotype" w:eastAsia="Palatino Linotype" w:hAnsi="Palatino Linotype" w:cs="Palatino Linotype"/>
        </w:rPr>
        <w:t xml:space="preserve">Untuk </w:t>
      </w:r>
      <w:r>
        <w:rPr>
          <w:rFonts w:ascii="Palatino Linotype" w:eastAsia="Palatino Linotype" w:hAnsi="Palatino Linotype" w:cs="Palatino Linotype"/>
        </w:rPr>
        <w:t xml:space="preserve">pemodelan data dengan </w:t>
      </w:r>
      <w:r w:rsidRPr="006C1EEB">
        <w:rPr>
          <w:rFonts w:ascii="Palatino Linotype" w:eastAsia="Palatino Linotype" w:hAnsi="Palatino Linotype" w:cs="Palatino Linotype"/>
        </w:rPr>
        <w:t xml:space="preserve">algoritma </w:t>
      </w:r>
      <w:r w:rsidRPr="00197688">
        <w:rPr>
          <w:rFonts w:ascii="Palatino Linotype" w:eastAsia="Palatino Linotype" w:hAnsi="Palatino Linotype" w:cs="Palatino Linotype"/>
          <w:i/>
          <w:iCs/>
        </w:rPr>
        <w:t>Naïve Bayes</w:t>
      </w:r>
      <w:r>
        <w:rPr>
          <w:rFonts w:ascii="Palatino Linotype" w:eastAsia="Palatino Linotype" w:hAnsi="Palatino Linotype" w:cs="Palatino Linotype"/>
        </w:rPr>
        <w:t>, pengujian dilakukan dengan menghitung nilai</w:t>
      </w:r>
      <w:r w:rsidRPr="006C1EEB">
        <w:rPr>
          <w:rFonts w:ascii="Palatino Linotype" w:eastAsia="Palatino Linotype" w:hAnsi="Palatino Linotype" w:cs="Palatino Linotype"/>
        </w:rPr>
        <w:t xml:space="preserve"> </w:t>
      </w:r>
      <w:r w:rsidRPr="00197688">
        <w:rPr>
          <w:rFonts w:ascii="Palatino Linotype" w:eastAsia="Palatino Linotype" w:hAnsi="Palatino Linotype" w:cs="Palatino Linotype"/>
          <w:i/>
          <w:iCs/>
        </w:rPr>
        <w:t>Confusion Matrix</w:t>
      </w:r>
      <w:r>
        <w:rPr>
          <w:rFonts w:ascii="Palatino Linotype" w:eastAsia="Palatino Linotype" w:hAnsi="Palatino Linotype" w:cs="Palatino Linotype"/>
        </w:rPr>
        <w:t>. Sedangkan untuk pemodelan data dengan</w:t>
      </w:r>
      <w:r w:rsidRPr="006C1EEB">
        <w:rPr>
          <w:rFonts w:ascii="Palatino Linotype" w:eastAsia="Palatino Linotype" w:hAnsi="Palatino Linotype" w:cs="Palatino Linotype"/>
        </w:rPr>
        <w:t xml:space="preserve"> algoritma </w:t>
      </w:r>
      <w:r w:rsidRPr="0080053F">
        <w:rPr>
          <w:rFonts w:ascii="Palatino Linotype" w:eastAsia="Palatino Linotype" w:hAnsi="Palatino Linotype" w:cs="Palatino Linotype"/>
          <w:i/>
          <w:iCs/>
        </w:rPr>
        <w:t>Multiple Linear Regression</w:t>
      </w:r>
      <w:r>
        <w:rPr>
          <w:rFonts w:ascii="Palatino Linotype" w:eastAsia="Palatino Linotype" w:hAnsi="Palatino Linotype" w:cs="Palatino Linotype"/>
        </w:rPr>
        <w:t xml:space="preserve">, dilakukan </w:t>
      </w:r>
      <w:r w:rsidR="008A55B0">
        <w:rPr>
          <w:rFonts w:ascii="Palatino Linotype" w:eastAsia="Palatino Linotype" w:hAnsi="Palatino Linotype" w:cs="Palatino Linotype"/>
        </w:rPr>
        <w:t xml:space="preserve">pengujian </w:t>
      </w:r>
      <w:r w:rsidR="008A55B0" w:rsidRPr="00197688">
        <w:rPr>
          <w:rFonts w:ascii="Palatino Linotype" w:eastAsia="Palatino Linotype" w:hAnsi="Palatino Linotype" w:cs="Palatino Linotype"/>
          <w:i/>
          <w:iCs/>
        </w:rPr>
        <w:t>Analysis of Variance</w:t>
      </w:r>
      <w:r w:rsidR="008A55B0">
        <w:rPr>
          <w:rFonts w:ascii="Palatino Linotype" w:eastAsia="Palatino Linotype" w:hAnsi="Palatino Linotype" w:cs="Palatino Linotype"/>
        </w:rPr>
        <w:t xml:space="preserve"> atau ANOVA. </w:t>
      </w:r>
      <w:r>
        <w:rPr>
          <w:rFonts w:ascii="Palatino Linotype" w:eastAsia="Palatino Linotype" w:hAnsi="Palatino Linotype" w:cs="Palatino Linotype"/>
        </w:rPr>
        <w:t xml:space="preserve"> </w:t>
      </w:r>
      <w:r w:rsidRPr="006C1EEB">
        <w:rPr>
          <w:rFonts w:ascii="Palatino Linotype" w:eastAsia="Palatino Linotype" w:hAnsi="Palatino Linotype" w:cs="Palatino Linotype"/>
        </w:rPr>
        <w:t xml:space="preserve"> </w:t>
      </w:r>
    </w:p>
    <w:p w14:paraId="188D5F12" w14:textId="3F80AB7B" w:rsidR="00F34C37" w:rsidRDefault="00F34C37" w:rsidP="007B2ABC">
      <w:pPr>
        <w:widowControl w:val="0"/>
        <w:pBdr>
          <w:top w:val="nil"/>
          <w:left w:val="nil"/>
          <w:bottom w:val="nil"/>
          <w:right w:val="nil"/>
          <w:between w:val="nil"/>
        </w:pBdr>
        <w:ind w:firstLine="567"/>
        <w:jc w:val="both"/>
        <w:rPr>
          <w:rFonts w:ascii="Palatino Linotype" w:eastAsia="Palatino Linotype" w:hAnsi="Palatino Linotype" w:cs="Palatino Linotype"/>
        </w:rPr>
      </w:pPr>
    </w:p>
    <w:p w14:paraId="6EC1DFB6" w14:textId="77777777"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bookmarkStart w:id="5" w:name="_heading=h.2et92p0" w:colFirst="0" w:colLast="0"/>
      <w:bookmarkEnd w:id="5"/>
      <w:r w:rsidRPr="00442797">
        <w:rPr>
          <w:rFonts w:ascii="Segoe UI" w:eastAsia="Quattrocento Sans" w:hAnsi="Segoe UI" w:cs="Segoe UI"/>
          <w:b/>
          <w:color w:val="000000"/>
        </w:rPr>
        <w:lastRenderedPageBreak/>
        <w:t>HASIL DAN PEMBAHASAN</w:t>
      </w:r>
    </w:p>
    <w:p w14:paraId="118633C1" w14:textId="78B06474" w:rsidR="003A5628" w:rsidRPr="003A5628" w:rsidRDefault="003A5628" w:rsidP="003A5628">
      <w:pPr>
        <w:widowControl w:val="0"/>
        <w:pBdr>
          <w:top w:val="nil"/>
          <w:left w:val="nil"/>
          <w:bottom w:val="nil"/>
          <w:right w:val="nil"/>
          <w:between w:val="nil"/>
        </w:pBdr>
        <w:jc w:val="both"/>
        <w:rPr>
          <w:rFonts w:ascii="Palatino Linotype" w:eastAsia="Palatino Linotype" w:hAnsi="Palatino Linotype" w:cs="Palatino Linotype"/>
          <w:i/>
          <w:iCs/>
          <w:color w:val="000000"/>
        </w:rPr>
      </w:pPr>
      <w:bookmarkStart w:id="6" w:name="_heading=h.1fob9te" w:colFirst="0" w:colLast="0"/>
      <w:bookmarkEnd w:id="6"/>
      <w:r w:rsidRPr="003A5628">
        <w:rPr>
          <w:rFonts w:ascii="Segoe UI" w:eastAsia="Quattrocento Sans" w:hAnsi="Segoe UI" w:cs="Segoe UI"/>
          <w:b/>
          <w:i/>
          <w:iCs/>
        </w:rPr>
        <w:t>Business Understanding</w:t>
      </w:r>
    </w:p>
    <w:p w14:paraId="38945E4F" w14:textId="2E66B1F2" w:rsidR="00EF5A4B" w:rsidRDefault="00EF5A4B">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Mitra </w:t>
      </w:r>
      <w:r w:rsidRPr="00EF5A4B">
        <w:rPr>
          <w:rFonts w:ascii="Palatino Linotype" w:eastAsia="Palatino Linotype" w:hAnsi="Palatino Linotype" w:cs="Palatino Linotype"/>
          <w:color w:val="000000"/>
        </w:rPr>
        <w:t xml:space="preserve">J&amp;T Cargo </w:t>
      </w:r>
      <w:r>
        <w:rPr>
          <w:rFonts w:ascii="Palatino Linotype" w:eastAsia="Palatino Linotype" w:hAnsi="Palatino Linotype" w:cs="Palatino Linotype"/>
          <w:color w:val="000000"/>
        </w:rPr>
        <w:t xml:space="preserve">pada penelitian ini </w:t>
      </w:r>
      <w:r w:rsidRPr="00EF5A4B">
        <w:rPr>
          <w:rFonts w:ascii="Palatino Linotype" w:eastAsia="Palatino Linotype" w:hAnsi="Palatino Linotype" w:cs="Palatino Linotype"/>
          <w:color w:val="000000"/>
        </w:rPr>
        <w:t xml:space="preserve">merupakan mitra B atau tingkatan kedua dengan </w:t>
      </w:r>
      <w:r>
        <w:rPr>
          <w:rFonts w:ascii="Palatino Linotype" w:eastAsia="Palatino Linotype" w:hAnsi="Palatino Linotype" w:cs="Palatino Linotype"/>
          <w:color w:val="000000"/>
        </w:rPr>
        <w:t>ke</w:t>
      </w:r>
      <w:r w:rsidRPr="00EF5A4B">
        <w:rPr>
          <w:rFonts w:ascii="Palatino Linotype" w:eastAsia="Palatino Linotype" w:hAnsi="Palatino Linotype" w:cs="Palatino Linotype"/>
          <w:color w:val="000000"/>
        </w:rPr>
        <w:t>wajib</w:t>
      </w:r>
      <w:r>
        <w:rPr>
          <w:rFonts w:ascii="Palatino Linotype" w:eastAsia="Palatino Linotype" w:hAnsi="Palatino Linotype" w:cs="Palatino Linotype"/>
          <w:color w:val="000000"/>
        </w:rPr>
        <w:t>an</w:t>
      </w:r>
      <w:r w:rsidRPr="00EF5A4B">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pencapaian target </w:t>
      </w:r>
      <w:r w:rsidRPr="00EF5A4B">
        <w:rPr>
          <w:rFonts w:ascii="Palatino Linotype" w:eastAsia="Palatino Linotype" w:hAnsi="Palatino Linotype" w:cs="Palatino Linotype"/>
          <w:color w:val="000000"/>
        </w:rPr>
        <w:t xml:space="preserve">tonase di persentase tertentu hingga mencapai &lt;1000 Kg. Ketika outlet tidak mencapai </w:t>
      </w:r>
      <w:r>
        <w:rPr>
          <w:rFonts w:ascii="Palatino Linotype" w:eastAsia="Palatino Linotype" w:hAnsi="Palatino Linotype" w:cs="Palatino Linotype"/>
          <w:color w:val="000000"/>
        </w:rPr>
        <w:t xml:space="preserve">angka </w:t>
      </w:r>
      <w:r w:rsidRPr="00EF5A4B">
        <w:rPr>
          <w:rFonts w:ascii="Palatino Linotype" w:eastAsia="Palatino Linotype" w:hAnsi="Palatino Linotype" w:cs="Palatino Linotype"/>
          <w:color w:val="000000"/>
        </w:rPr>
        <w:t xml:space="preserve">20% dari target </w:t>
      </w:r>
      <w:r>
        <w:rPr>
          <w:rFonts w:ascii="Palatino Linotype" w:eastAsia="Palatino Linotype" w:hAnsi="Palatino Linotype" w:cs="Palatino Linotype"/>
          <w:color w:val="000000"/>
        </w:rPr>
        <w:t xml:space="preserve">maka </w:t>
      </w:r>
      <w:r w:rsidRPr="00EF5A4B">
        <w:rPr>
          <w:rFonts w:ascii="Palatino Linotype" w:eastAsia="Palatino Linotype" w:hAnsi="Palatino Linotype" w:cs="Palatino Linotype"/>
          <w:color w:val="000000"/>
        </w:rPr>
        <w:t xml:space="preserve">akan dikenakan denda senilai Rp. 200.000. </w:t>
      </w:r>
      <w:r>
        <w:rPr>
          <w:rFonts w:ascii="Palatino Linotype" w:eastAsia="Palatino Linotype" w:hAnsi="Palatino Linotype" w:cs="Palatino Linotype"/>
          <w:color w:val="000000"/>
        </w:rPr>
        <w:t xml:space="preserve">Selain </w:t>
      </w:r>
      <w:r w:rsidRPr="00EF5A4B">
        <w:rPr>
          <w:rFonts w:ascii="Palatino Linotype" w:eastAsia="Palatino Linotype" w:hAnsi="Palatino Linotype" w:cs="Palatino Linotype"/>
          <w:color w:val="000000"/>
        </w:rPr>
        <w:t xml:space="preserve">beban denda yang harus dibayarkan, </w:t>
      </w:r>
      <w:r>
        <w:rPr>
          <w:rFonts w:ascii="Palatino Linotype" w:eastAsia="Palatino Linotype" w:hAnsi="Palatino Linotype" w:cs="Palatino Linotype"/>
          <w:color w:val="000000"/>
        </w:rPr>
        <w:t>terdapat</w:t>
      </w:r>
      <w:r w:rsidRPr="00EF5A4B">
        <w:rPr>
          <w:rFonts w:ascii="Palatino Linotype" w:eastAsia="Palatino Linotype" w:hAnsi="Palatino Linotype" w:cs="Palatino Linotype"/>
          <w:color w:val="000000"/>
        </w:rPr>
        <w:t xml:space="preserve"> pengeluaran aktif seperti insentif karyawan yang harus ditanggung setiap bulan. </w:t>
      </w:r>
      <w:r>
        <w:rPr>
          <w:rFonts w:ascii="Palatino Linotype" w:eastAsia="Palatino Linotype" w:hAnsi="Palatino Linotype" w:cs="Palatino Linotype"/>
          <w:color w:val="000000"/>
        </w:rPr>
        <w:t xml:space="preserve">Berdasarkan identifikasi masalah yang dilakukan, diketahui bahwa </w:t>
      </w:r>
      <w:r w:rsidR="000335A6">
        <w:rPr>
          <w:rFonts w:ascii="Palatino Linotype" w:eastAsia="Palatino Linotype" w:hAnsi="Palatino Linotype" w:cs="Palatino Linotype"/>
          <w:color w:val="000000"/>
        </w:rPr>
        <w:t xml:space="preserve">kurangnya </w:t>
      </w:r>
      <w:r>
        <w:rPr>
          <w:rFonts w:ascii="Palatino Linotype" w:eastAsia="Palatino Linotype" w:hAnsi="Palatino Linotype" w:cs="Palatino Linotype"/>
          <w:color w:val="000000"/>
        </w:rPr>
        <w:t>jumlah</w:t>
      </w:r>
      <w:r w:rsidRPr="00EF5A4B">
        <w:rPr>
          <w:rFonts w:ascii="Palatino Linotype" w:eastAsia="Palatino Linotype" w:hAnsi="Palatino Linotype" w:cs="Palatino Linotype"/>
          <w:color w:val="000000"/>
        </w:rPr>
        <w:t xml:space="preserve"> pengiriman </w:t>
      </w:r>
      <w:r>
        <w:rPr>
          <w:rFonts w:ascii="Palatino Linotype" w:eastAsia="Palatino Linotype" w:hAnsi="Palatino Linotype" w:cs="Palatino Linotype"/>
          <w:color w:val="000000"/>
        </w:rPr>
        <w:t>barang</w:t>
      </w:r>
      <w:r w:rsidRPr="00EF5A4B">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dapat</w:t>
      </w:r>
      <w:r w:rsidRPr="00EF5A4B">
        <w:rPr>
          <w:rFonts w:ascii="Palatino Linotype" w:eastAsia="Palatino Linotype" w:hAnsi="Palatino Linotype" w:cs="Palatino Linotype"/>
          <w:color w:val="000000"/>
        </w:rPr>
        <w:t xml:space="preserve"> mengakitbatkan kerugian material yang cukup </w:t>
      </w:r>
      <w:r>
        <w:rPr>
          <w:rFonts w:ascii="Palatino Linotype" w:eastAsia="Palatino Linotype" w:hAnsi="Palatino Linotype" w:cs="Palatino Linotype"/>
          <w:color w:val="000000"/>
        </w:rPr>
        <w:t xml:space="preserve">besar. Dengan kata lain, setiap tonase </w:t>
      </w:r>
      <w:r w:rsidRPr="00EF5A4B">
        <w:rPr>
          <w:rFonts w:ascii="Palatino Linotype" w:eastAsia="Palatino Linotype" w:hAnsi="Palatino Linotype" w:cs="Palatino Linotype"/>
          <w:i/>
          <w:iCs/>
          <w:color w:val="000000"/>
        </w:rPr>
        <w:t>outgoing</w:t>
      </w:r>
      <w:r>
        <w:rPr>
          <w:rFonts w:ascii="Palatino Linotype" w:eastAsia="Palatino Linotype" w:hAnsi="Palatino Linotype" w:cs="Palatino Linotype"/>
          <w:color w:val="000000"/>
        </w:rPr>
        <w:t xml:space="preserve"> yang didapatkan akan berpengaruh terhadap profit</w:t>
      </w:r>
      <w:r w:rsidR="000335A6">
        <w:rPr>
          <w:rFonts w:ascii="Palatino Linotype" w:eastAsia="Palatino Linotype" w:hAnsi="Palatino Linotype" w:cs="Palatino Linotype"/>
          <w:color w:val="000000"/>
        </w:rPr>
        <w:t>abilitas</w:t>
      </w:r>
      <w:r>
        <w:rPr>
          <w:rFonts w:ascii="Palatino Linotype" w:eastAsia="Palatino Linotype" w:hAnsi="Palatino Linotype" w:cs="Palatino Linotype"/>
          <w:color w:val="000000"/>
        </w:rPr>
        <w:t xml:space="preserve"> </w:t>
      </w:r>
      <w:r w:rsidR="000335A6">
        <w:rPr>
          <w:rFonts w:ascii="Palatino Linotype" w:eastAsia="Palatino Linotype" w:hAnsi="Palatino Linotype" w:cs="Palatino Linotype"/>
          <w:color w:val="000000"/>
        </w:rPr>
        <w:t>hingga stabilitas operasional mitra.</w:t>
      </w:r>
      <w:r w:rsidRPr="00EF5A4B">
        <w:rPr>
          <w:rFonts w:ascii="Palatino Linotype" w:eastAsia="Palatino Linotype" w:hAnsi="Palatino Linotype" w:cs="Palatino Linotype"/>
          <w:color w:val="000000"/>
        </w:rPr>
        <w:t xml:space="preserve"> </w:t>
      </w:r>
    </w:p>
    <w:p w14:paraId="43A5D2AE" w14:textId="41B2B0CA" w:rsidR="004262BC" w:rsidRDefault="00EF5A4B" w:rsidP="000335A6">
      <w:pPr>
        <w:widowControl w:val="0"/>
        <w:pBdr>
          <w:top w:val="nil"/>
          <w:left w:val="nil"/>
          <w:bottom w:val="nil"/>
          <w:right w:val="nil"/>
          <w:between w:val="nil"/>
        </w:pBdr>
        <w:ind w:firstLine="567"/>
        <w:jc w:val="both"/>
        <w:rPr>
          <w:rFonts w:ascii="Palatino Linotype" w:eastAsia="Palatino Linotype" w:hAnsi="Palatino Linotype" w:cs="Palatino Linotype"/>
          <w:b/>
          <w:color w:val="000000"/>
        </w:rPr>
      </w:pPr>
      <w:r w:rsidRPr="00EF5A4B">
        <w:rPr>
          <w:rFonts w:ascii="Palatino Linotype" w:eastAsia="Palatino Linotype" w:hAnsi="Palatino Linotype" w:cs="Palatino Linotype"/>
          <w:color w:val="000000"/>
        </w:rPr>
        <w:t xml:space="preserve"> </w:t>
      </w:r>
    </w:p>
    <w:p w14:paraId="4B902405" w14:textId="010A38E5" w:rsidR="004262BC" w:rsidRDefault="003A5628">
      <w:pPr>
        <w:jc w:val="both"/>
        <w:rPr>
          <w:rFonts w:ascii="Segoe UI" w:eastAsia="Quattrocento Sans" w:hAnsi="Segoe UI" w:cs="Segoe UI"/>
          <w:b/>
          <w:i/>
          <w:iCs/>
        </w:rPr>
      </w:pPr>
      <w:r w:rsidRPr="003A5628">
        <w:rPr>
          <w:rFonts w:ascii="Segoe UI" w:eastAsia="Quattrocento Sans" w:hAnsi="Segoe UI" w:cs="Segoe UI"/>
          <w:b/>
          <w:i/>
          <w:iCs/>
        </w:rPr>
        <w:t>Data Understanding</w:t>
      </w:r>
    </w:p>
    <w:p w14:paraId="7B608604" w14:textId="28947080" w:rsidR="00F34C37" w:rsidRDefault="00F34C37" w:rsidP="000335A6">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w:t>
      </w:r>
      <w:r w:rsidRPr="00F34C37">
        <w:rPr>
          <w:rFonts w:ascii="Palatino Linotype" w:eastAsia="Palatino Linotype" w:hAnsi="Palatino Linotype" w:cs="Palatino Linotype"/>
          <w:color w:val="000000"/>
        </w:rPr>
        <w:t xml:space="preserve">engumpulan data </w:t>
      </w:r>
      <w:r>
        <w:rPr>
          <w:rFonts w:ascii="Palatino Linotype" w:eastAsia="Palatino Linotype" w:hAnsi="Palatino Linotype" w:cs="Palatino Linotype"/>
          <w:color w:val="000000"/>
        </w:rPr>
        <w:t>dilakukan pada</w:t>
      </w:r>
      <w:r w:rsidRPr="00F34C37">
        <w:rPr>
          <w:rFonts w:ascii="Palatino Linotype" w:eastAsia="Palatino Linotype" w:hAnsi="Palatino Linotype" w:cs="Palatino Linotype"/>
          <w:color w:val="000000"/>
        </w:rPr>
        <w:t xml:space="preserve"> </w:t>
      </w:r>
      <w:r w:rsidRPr="00F34C37">
        <w:rPr>
          <w:rFonts w:ascii="Palatino Linotype" w:eastAsia="Palatino Linotype" w:hAnsi="Palatino Linotype" w:cs="Palatino Linotype"/>
          <w:i/>
          <w:iCs/>
          <w:color w:val="000000"/>
        </w:rPr>
        <w:t>database</w:t>
      </w:r>
      <w:r w:rsidRPr="00F34C3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mitra </w:t>
      </w:r>
      <w:r w:rsidRPr="00F34C37">
        <w:rPr>
          <w:rFonts w:ascii="Palatino Linotype" w:eastAsia="Palatino Linotype" w:hAnsi="Palatino Linotype" w:cs="Palatino Linotype"/>
          <w:color w:val="000000"/>
        </w:rPr>
        <w:t xml:space="preserve">J&amp;T Cargo yang merupakan data </w:t>
      </w:r>
      <w:r w:rsidRPr="00C46ABD">
        <w:rPr>
          <w:rFonts w:ascii="Palatino Linotype" w:eastAsia="Palatino Linotype" w:hAnsi="Palatino Linotype" w:cs="Palatino Linotype"/>
          <w:i/>
          <w:iCs/>
          <w:color w:val="000000"/>
        </w:rPr>
        <w:t>outgoing</w:t>
      </w:r>
      <w:r w:rsidRPr="00F34C37">
        <w:rPr>
          <w:rFonts w:ascii="Palatino Linotype" w:eastAsia="Palatino Linotype" w:hAnsi="Palatino Linotype" w:cs="Palatino Linotype"/>
          <w:color w:val="000000"/>
        </w:rPr>
        <w:t xml:space="preserve"> dari bulan Mei </w:t>
      </w:r>
      <w:r w:rsidR="00C46ABD">
        <w:rPr>
          <w:rFonts w:ascii="Palatino Linotype" w:eastAsia="Palatino Linotype" w:hAnsi="Palatino Linotype" w:cs="Palatino Linotype"/>
          <w:color w:val="000000"/>
        </w:rPr>
        <w:t xml:space="preserve">hingga </w:t>
      </w:r>
      <w:r w:rsidRPr="00F34C37">
        <w:rPr>
          <w:rFonts w:ascii="Palatino Linotype" w:eastAsia="Palatino Linotype" w:hAnsi="Palatino Linotype" w:cs="Palatino Linotype"/>
          <w:color w:val="000000"/>
        </w:rPr>
        <w:t xml:space="preserve">Desember </w:t>
      </w:r>
      <w:r w:rsidR="00C46ABD">
        <w:rPr>
          <w:rFonts w:ascii="Palatino Linotype" w:eastAsia="Palatino Linotype" w:hAnsi="Palatino Linotype" w:cs="Palatino Linotype"/>
          <w:color w:val="000000"/>
        </w:rPr>
        <w:t xml:space="preserve">tahun </w:t>
      </w:r>
      <w:r w:rsidRPr="00F34C37">
        <w:rPr>
          <w:rFonts w:ascii="Palatino Linotype" w:eastAsia="Palatino Linotype" w:hAnsi="Palatino Linotype" w:cs="Palatino Linotype"/>
          <w:color w:val="000000"/>
        </w:rPr>
        <w:t>2022</w:t>
      </w:r>
      <w:r w:rsidR="00C46ABD">
        <w:rPr>
          <w:rFonts w:ascii="Palatino Linotype" w:eastAsia="Palatino Linotype" w:hAnsi="Palatino Linotype" w:cs="Palatino Linotype"/>
          <w:color w:val="000000"/>
        </w:rPr>
        <w:t xml:space="preserve">. </w:t>
      </w:r>
      <w:r w:rsidR="00C46ABD" w:rsidRPr="00C46ABD">
        <w:rPr>
          <w:rFonts w:ascii="Palatino Linotype" w:eastAsia="Palatino Linotype" w:hAnsi="Palatino Linotype" w:cs="Palatino Linotype"/>
          <w:i/>
          <w:iCs/>
          <w:color w:val="000000"/>
        </w:rPr>
        <w:t>Dataset</w:t>
      </w:r>
      <w:r w:rsidR="00C46ABD">
        <w:rPr>
          <w:rFonts w:ascii="Palatino Linotype" w:eastAsia="Palatino Linotype" w:hAnsi="Palatino Linotype" w:cs="Palatino Linotype"/>
          <w:color w:val="000000"/>
        </w:rPr>
        <w:t xml:space="preserve"> terdiri dari variabel kategorik (</w:t>
      </w:r>
      <w:r w:rsidRPr="00F34C37">
        <w:rPr>
          <w:rFonts w:ascii="Palatino Linotype" w:eastAsia="Palatino Linotype" w:hAnsi="Palatino Linotype" w:cs="Palatino Linotype"/>
          <w:color w:val="000000"/>
        </w:rPr>
        <w:t xml:space="preserve">nama pelanggan, waktu pengiriman, tujuan, barang, </w:t>
      </w:r>
      <w:r w:rsidR="00C46ABD">
        <w:rPr>
          <w:rFonts w:ascii="Palatino Linotype" w:eastAsia="Palatino Linotype" w:hAnsi="Palatino Linotype" w:cs="Palatino Linotype"/>
          <w:color w:val="000000"/>
        </w:rPr>
        <w:t xml:space="preserve">metode pembayaran) dan variabel numerik (berat, </w:t>
      </w:r>
      <w:r w:rsidRPr="00F34C37">
        <w:rPr>
          <w:rFonts w:ascii="Palatino Linotype" w:eastAsia="Palatino Linotype" w:hAnsi="Palatino Linotype" w:cs="Palatino Linotype"/>
          <w:color w:val="000000"/>
        </w:rPr>
        <w:t>jumlah paket, biaya kirim</w:t>
      </w:r>
      <w:r w:rsidR="00C46ABD">
        <w:rPr>
          <w:rFonts w:ascii="Palatino Linotype" w:eastAsia="Palatino Linotype" w:hAnsi="Palatino Linotype" w:cs="Palatino Linotype"/>
          <w:color w:val="000000"/>
        </w:rPr>
        <w:t>,</w:t>
      </w:r>
      <w:r w:rsidRPr="00F34C37">
        <w:rPr>
          <w:rFonts w:ascii="Palatino Linotype" w:eastAsia="Palatino Linotype" w:hAnsi="Palatino Linotype" w:cs="Palatino Linotype"/>
          <w:color w:val="000000"/>
        </w:rPr>
        <w:t xml:space="preserve"> profit</w:t>
      </w:r>
      <w:r w:rsidR="00C46ABD">
        <w:rPr>
          <w:rFonts w:ascii="Palatino Linotype" w:eastAsia="Palatino Linotype" w:hAnsi="Palatino Linotype" w:cs="Palatino Linotype"/>
          <w:color w:val="000000"/>
        </w:rPr>
        <w:t>)</w:t>
      </w:r>
      <w:r w:rsidRPr="00F34C37">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w:t>
      </w:r>
      <w:r w:rsidR="00C46ABD">
        <w:rPr>
          <w:rFonts w:ascii="Palatino Linotype" w:eastAsia="Palatino Linotype" w:hAnsi="Palatino Linotype" w:cs="Palatino Linotype"/>
          <w:color w:val="000000"/>
        </w:rPr>
        <w:t>Se</w:t>
      </w:r>
      <w:r w:rsidR="00C46ABD" w:rsidRPr="00F34C37">
        <w:rPr>
          <w:rFonts w:ascii="Palatino Linotype" w:eastAsia="Palatino Linotype" w:hAnsi="Palatino Linotype" w:cs="Palatino Linotype"/>
          <w:color w:val="000000"/>
        </w:rPr>
        <w:t>lama periode</w:t>
      </w:r>
      <w:r w:rsidR="00C46ABD">
        <w:rPr>
          <w:rFonts w:ascii="Palatino Linotype" w:eastAsia="Palatino Linotype" w:hAnsi="Palatino Linotype" w:cs="Palatino Linotype"/>
          <w:color w:val="000000"/>
        </w:rPr>
        <w:t xml:space="preserve"> yang diteliti, jumlah pengiriman </w:t>
      </w:r>
      <w:r w:rsidRPr="00F34C37">
        <w:rPr>
          <w:rFonts w:ascii="Palatino Linotype" w:eastAsia="Palatino Linotype" w:hAnsi="Palatino Linotype" w:cs="Palatino Linotype"/>
          <w:color w:val="000000"/>
        </w:rPr>
        <w:t>meningkat pada bulan Juli, namun mengalami penurunan pada bulan-bulan berikutnya.</w:t>
      </w:r>
      <w:r w:rsidR="00C46ABD">
        <w:rPr>
          <w:rFonts w:ascii="Palatino Linotype" w:eastAsia="Palatino Linotype" w:hAnsi="Palatino Linotype" w:cs="Palatino Linotype"/>
          <w:color w:val="000000"/>
        </w:rPr>
        <w:t xml:space="preserve"> Jenis barang yang paling banyak dikirimkan adalah </w:t>
      </w:r>
      <w:r w:rsidR="00C46ABD" w:rsidRPr="00F34C37">
        <w:rPr>
          <w:rFonts w:ascii="Palatino Linotype" w:eastAsia="Palatino Linotype" w:hAnsi="Palatino Linotype" w:cs="Palatino Linotype"/>
          <w:color w:val="000000"/>
        </w:rPr>
        <w:t>kosmetik, pakaian, dan makanan</w:t>
      </w:r>
      <w:r w:rsidR="00C46ABD">
        <w:rPr>
          <w:rFonts w:ascii="Palatino Linotype" w:eastAsia="Palatino Linotype" w:hAnsi="Palatino Linotype" w:cs="Palatino Linotype"/>
          <w:color w:val="000000"/>
        </w:rPr>
        <w:t>. Profit berada pada rentang nilai minimum Rp. 5.900 dan nilai maksimum Rp. 325.350.</w:t>
      </w:r>
    </w:p>
    <w:p w14:paraId="2FA485C1" w14:textId="77777777" w:rsidR="000335A6" w:rsidRDefault="000335A6">
      <w:pPr>
        <w:jc w:val="both"/>
        <w:rPr>
          <w:rFonts w:ascii="Segoe UI" w:eastAsia="Quattrocento Sans" w:hAnsi="Segoe UI" w:cs="Segoe UI"/>
          <w:b/>
          <w:i/>
          <w:iCs/>
        </w:rPr>
      </w:pPr>
    </w:p>
    <w:p w14:paraId="0DAA61F3" w14:textId="7A56ED5C" w:rsidR="003A5628" w:rsidRDefault="003A5628">
      <w:pPr>
        <w:jc w:val="both"/>
        <w:rPr>
          <w:rFonts w:ascii="Segoe UI" w:eastAsia="Quattrocento Sans" w:hAnsi="Segoe UI" w:cs="Segoe UI"/>
          <w:b/>
          <w:i/>
          <w:iCs/>
          <w:color w:val="000000"/>
        </w:rPr>
      </w:pPr>
      <w:r w:rsidRPr="003A5628">
        <w:rPr>
          <w:rFonts w:ascii="Segoe UI" w:eastAsia="Quattrocento Sans" w:hAnsi="Segoe UI" w:cs="Segoe UI"/>
          <w:b/>
          <w:i/>
          <w:iCs/>
          <w:color w:val="000000"/>
        </w:rPr>
        <w:t>Data Preparation</w:t>
      </w:r>
    </w:p>
    <w:p w14:paraId="79149150" w14:textId="0F87E1C0" w:rsidR="00F34C37" w:rsidRPr="00F34C37" w:rsidRDefault="00C46ABD" w:rsidP="00F34C37">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Sebelum pemodelan, diperlukan </w:t>
      </w:r>
      <w:r w:rsidR="00F34C37" w:rsidRPr="00F34C37">
        <w:rPr>
          <w:rFonts w:ascii="Palatino Linotype" w:eastAsia="Palatino Linotype" w:hAnsi="Palatino Linotype" w:cs="Palatino Linotype"/>
          <w:color w:val="000000"/>
        </w:rPr>
        <w:t xml:space="preserve">persiapan data </w:t>
      </w:r>
      <w:r w:rsidR="00F34C37" w:rsidRPr="00C46ABD">
        <w:rPr>
          <w:rFonts w:ascii="Palatino Linotype" w:eastAsia="Palatino Linotype" w:hAnsi="Palatino Linotype" w:cs="Palatino Linotype"/>
          <w:i/>
          <w:iCs/>
          <w:color w:val="000000"/>
        </w:rPr>
        <w:t>training</w:t>
      </w:r>
      <w:r w:rsidR="00F34C37" w:rsidRPr="00F34C37">
        <w:rPr>
          <w:rFonts w:ascii="Palatino Linotype" w:eastAsia="Palatino Linotype" w:hAnsi="Palatino Linotype" w:cs="Palatino Linotype"/>
          <w:color w:val="000000"/>
        </w:rPr>
        <w:t xml:space="preserve"> dan data </w:t>
      </w:r>
      <w:r w:rsidR="00F34C37" w:rsidRPr="00C46ABD">
        <w:rPr>
          <w:rFonts w:ascii="Palatino Linotype" w:eastAsia="Palatino Linotype" w:hAnsi="Palatino Linotype" w:cs="Palatino Linotype"/>
          <w:i/>
          <w:iCs/>
          <w:color w:val="000000"/>
        </w:rPr>
        <w:t>test</w:t>
      </w:r>
      <w:r>
        <w:rPr>
          <w:rFonts w:ascii="Palatino Linotype" w:eastAsia="Palatino Linotype" w:hAnsi="Palatino Linotype" w:cs="Palatino Linotype"/>
          <w:color w:val="000000"/>
        </w:rPr>
        <w:t>. D</w:t>
      </w:r>
      <w:r w:rsidR="00F34C37" w:rsidRPr="00F34C37">
        <w:rPr>
          <w:rFonts w:ascii="Palatino Linotype" w:eastAsia="Palatino Linotype" w:hAnsi="Palatino Linotype" w:cs="Palatino Linotype"/>
          <w:color w:val="000000"/>
        </w:rPr>
        <w:t xml:space="preserve">ata </w:t>
      </w:r>
      <w:r>
        <w:rPr>
          <w:rFonts w:ascii="Palatino Linotype" w:eastAsia="Palatino Linotype" w:hAnsi="Palatino Linotype" w:cs="Palatino Linotype"/>
          <w:color w:val="000000"/>
        </w:rPr>
        <w:t>uji</w:t>
      </w:r>
      <w:r w:rsidR="00F34C37" w:rsidRPr="00F34C37">
        <w:rPr>
          <w:rFonts w:ascii="Palatino Linotype" w:eastAsia="Palatino Linotype" w:hAnsi="Palatino Linotype" w:cs="Palatino Linotype"/>
          <w:color w:val="000000"/>
        </w:rPr>
        <w:t xml:space="preserve"> tidak memiliki </w:t>
      </w:r>
      <w:r w:rsidR="00F34C37" w:rsidRPr="00C46ABD">
        <w:rPr>
          <w:rFonts w:ascii="Palatino Linotype" w:eastAsia="Palatino Linotype" w:hAnsi="Palatino Linotype" w:cs="Palatino Linotype"/>
          <w:i/>
          <w:iCs/>
          <w:color w:val="000000"/>
        </w:rPr>
        <w:t>null value</w:t>
      </w:r>
      <w:r>
        <w:rPr>
          <w:rFonts w:ascii="Palatino Linotype" w:eastAsia="Palatino Linotype" w:hAnsi="Palatino Linotype" w:cs="Palatino Linotype"/>
          <w:color w:val="000000"/>
        </w:rPr>
        <w:t>,</w:t>
      </w:r>
      <w:r w:rsidR="00F34C37" w:rsidRPr="00F34C37">
        <w:rPr>
          <w:rFonts w:ascii="Palatino Linotype" w:eastAsia="Palatino Linotype" w:hAnsi="Palatino Linotype" w:cs="Palatino Linotype"/>
          <w:color w:val="000000"/>
        </w:rPr>
        <w:t xml:space="preserve"> sehingga </w:t>
      </w:r>
      <w:r w:rsidR="00F34C37" w:rsidRPr="00C46ABD">
        <w:rPr>
          <w:rFonts w:ascii="Palatino Linotype" w:eastAsia="Palatino Linotype" w:hAnsi="Palatino Linotype" w:cs="Palatino Linotype"/>
          <w:i/>
          <w:iCs/>
          <w:color w:val="000000"/>
        </w:rPr>
        <w:t>handling missing value</w:t>
      </w:r>
      <w:r>
        <w:rPr>
          <w:rFonts w:ascii="Palatino Linotype" w:eastAsia="Palatino Linotype" w:hAnsi="Palatino Linotype" w:cs="Palatino Linotype"/>
          <w:color w:val="000000"/>
        </w:rPr>
        <w:t xml:space="preserve"> </w:t>
      </w:r>
      <w:r w:rsidRPr="00F34C37">
        <w:rPr>
          <w:rFonts w:ascii="Palatino Linotype" w:eastAsia="Palatino Linotype" w:hAnsi="Palatino Linotype" w:cs="Palatino Linotype"/>
          <w:color w:val="000000"/>
        </w:rPr>
        <w:t>tidak perlu dilakukan</w:t>
      </w:r>
      <w:r w:rsidR="00F34C37" w:rsidRPr="00F34C37">
        <w:rPr>
          <w:rFonts w:ascii="Palatino Linotype" w:eastAsia="Palatino Linotype" w:hAnsi="Palatino Linotype" w:cs="Palatino Linotype"/>
          <w:color w:val="000000"/>
        </w:rPr>
        <w:t>. Selanjutnya</w:t>
      </w:r>
      <w:r>
        <w:rPr>
          <w:rFonts w:ascii="Palatino Linotype" w:eastAsia="Palatino Linotype" w:hAnsi="Palatino Linotype" w:cs="Palatino Linotype"/>
          <w:color w:val="000000"/>
        </w:rPr>
        <w:t>,</w:t>
      </w:r>
      <w:r w:rsidR="00F34C37" w:rsidRPr="00F34C37">
        <w:rPr>
          <w:rFonts w:ascii="Palatino Linotype" w:eastAsia="Palatino Linotype" w:hAnsi="Palatino Linotype" w:cs="Palatino Linotype"/>
          <w:color w:val="000000"/>
        </w:rPr>
        <w:t xml:space="preserve"> dilakukan pemilahan </w:t>
      </w:r>
      <w:r w:rsidR="00F34C37" w:rsidRPr="00C46ABD">
        <w:rPr>
          <w:rFonts w:ascii="Palatino Linotype" w:eastAsia="Palatino Linotype" w:hAnsi="Palatino Linotype" w:cs="Palatino Linotype"/>
          <w:i/>
          <w:iCs/>
          <w:color w:val="000000"/>
        </w:rPr>
        <w:t>dat</w:t>
      </w:r>
      <w:r w:rsidRPr="00C46ABD">
        <w:rPr>
          <w:rFonts w:ascii="Palatino Linotype" w:eastAsia="Palatino Linotype" w:hAnsi="Palatino Linotype" w:cs="Palatino Linotype"/>
          <w:i/>
          <w:iCs/>
          <w:color w:val="000000"/>
        </w:rPr>
        <w:t>a</w:t>
      </w:r>
      <w:r w:rsidR="00F34C37" w:rsidRPr="00C46ABD">
        <w:rPr>
          <w:rFonts w:ascii="Palatino Linotype" w:eastAsia="Palatino Linotype" w:hAnsi="Palatino Linotype" w:cs="Palatino Linotype"/>
          <w:i/>
          <w:iCs/>
          <w:color w:val="000000"/>
        </w:rPr>
        <w:t>set</w:t>
      </w:r>
      <w:r w:rsidR="00F34C37" w:rsidRPr="00F34C37">
        <w:rPr>
          <w:rFonts w:ascii="Palatino Linotype" w:eastAsia="Palatino Linotype" w:hAnsi="Palatino Linotype" w:cs="Palatino Linotype"/>
          <w:color w:val="000000"/>
        </w:rPr>
        <w:t xml:space="preserve"> menjadi </w:t>
      </w:r>
      <w:r>
        <w:rPr>
          <w:rFonts w:ascii="Palatino Linotype" w:eastAsia="Palatino Linotype" w:hAnsi="Palatino Linotype" w:cs="Palatino Linotype"/>
          <w:color w:val="000000"/>
        </w:rPr>
        <w:t>dua</w:t>
      </w:r>
      <w:r w:rsidR="00F34C37" w:rsidRPr="00F34C37">
        <w:rPr>
          <w:rFonts w:ascii="Palatino Linotype" w:eastAsia="Palatino Linotype" w:hAnsi="Palatino Linotype" w:cs="Palatino Linotype"/>
          <w:color w:val="000000"/>
        </w:rPr>
        <w:t xml:space="preserve"> bagian yaitu data </w:t>
      </w:r>
      <w:r w:rsidR="00F34C37" w:rsidRPr="00C46ABD">
        <w:rPr>
          <w:rFonts w:ascii="Palatino Linotype" w:eastAsia="Palatino Linotype" w:hAnsi="Palatino Linotype" w:cs="Palatino Linotype"/>
          <w:i/>
          <w:iCs/>
          <w:color w:val="000000"/>
        </w:rPr>
        <w:t>training</w:t>
      </w:r>
      <w:r w:rsidR="00F34C37" w:rsidRPr="00F34C37">
        <w:rPr>
          <w:rFonts w:ascii="Palatino Linotype" w:eastAsia="Palatino Linotype" w:hAnsi="Palatino Linotype" w:cs="Palatino Linotype"/>
          <w:color w:val="000000"/>
        </w:rPr>
        <w:t xml:space="preserve"> dan data </w:t>
      </w:r>
      <w:r w:rsidR="00F34C37" w:rsidRPr="00C46ABD">
        <w:rPr>
          <w:rFonts w:ascii="Palatino Linotype" w:eastAsia="Palatino Linotype" w:hAnsi="Palatino Linotype" w:cs="Palatino Linotype"/>
          <w:i/>
          <w:iCs/>
          <w:color w:val="000000"/>
        </w:rPr>
        <w:t>test</w:t>
      </w:r>
      <w:r w:rsidR="00F34C37" w:rsidRPr="00F34C37">
        <w:rPr>
          <w:rFonts w:ascii="Palatino Linotype" w:eastAsia="Palatino Linotype" w:hAnsi="Palatino Linotype" w:cs="Palatino Linotype"/>
          <w:color w:val="000000"/>
        </w:rPr>
        <w:t xml:space="preserve">. Data </w:t>
      </w:r>
      <w:r w:rsidR="00F34C37" w:rsidRPr="00C46ABD">
        <w:rPr>
          <w:rFonts w:ascii="Palatino Linotype" w:eastAsia="Palatino Linotype" w:hAnsi="Palatino Linotype" w:cs="Palatino Linotype"/>
          <w:i/>
          <w:iCs/>
          <w:color w:val="000000"/>
        </w:rPr>
        <w:t>training</w:t>
      </w:r>
      <w:r w:rsidR="00F34C37" w:rsidRPr="00F34C3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berfungsi untuk</w:t>
      </w:r>
      <w:r w:rsidR="00F34C37" w:rsidRPr="00F34C37">
        <w:rPr>
          <w:rFonts w:ascii="Palatino Linotype" w:eastAsia="Palatino Linotype" w:hAnsi="Palatino Linotype" w:cs="Palatino Linotype"/>
          <w:color w:val="000000"/>
        </w:rPr>
        <w:t xml:space="preserve"> mencari algoritma dan model yang sesuai dengan data</w:t>
      </w:r>
      <w:r>
        <w:rPr>
          <w:rFonts w:ascii="Palatino Linotype" w:eastAsia="Palatino Linotype" w:hAnsi="Palatino Linotype" w:cs="Palatino Linotype"/>
          <w:color w:val="000000"/>
        </w:rPr>
        <w:t>,</w:t>
      </w:r>
      <w:r w:rsidR="00F34C37" w:rsidRPr="00F34C37">
        <w:rPr>
          <w:rFonts w:ascii="Palatino Linotype" w:eastAsia="Palatino Linotype" w:hAnsi="Palatino Linotype" w:cs="Palatino Linotype"/>
          <w:color w:val="000000"/>
        </w:rPr>
        <w:t xml:space="preserve"> sedangkan data </w:t>
      </w:r>
      <w:r w:rsidR="00F34C37" w:rsidRPr="00C46ABD">
        <w:rPr>
          <w:rFonts w:ascii="Palatino Linotype" w:eastAsia="Palatino Linotype" w:hAnsi="Palatino Linotype" w:cs="Palatino Linotype"/>
          <w:i/>
          <w:iCs/>
          <w:color w:val="000000"/>
        </w:rPr>
        <w:t>test</w:t>
      </w:r>
      <w:r w:rsidR="00F34C37" w:rsidRPr="00F34C3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berfungsi </w:t>
      </w:r>
      <w:r w:rsidR="00F34C37" w:rsidRPr="00F34C37">
        <w:rPr>
          <w:rFonts w:ascii="Palatino Linotype" w:eastAsia="Palatino Linotype" w:hAnsi="Palatino Linotype" w:cs="Palatino Linotype"/>
          <w:color w:val="000000"/>
        </w:rPr>
        <w:t>untuk menguji performa model yang diterapkan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fldChar w:fldCharType="begin"/>
      </w:r>
      <w:r>
        <w:rPr>
          <w:rFonts w:ascii="Palatino Linotype" w:eastAsia="Palatino Linotype" w:hAnsi="Palatino Linotype" w:cs="Palatino Linotype"/>
          <w:color w:val="000000"/>
        </w:rPr>
        <w:instrText xml:space="preserve"> ADDIN ZOTERO_ITEM CSL_CITATION {"citationID":"qbFltNLA","properties":{"formattedCitation":"[14]","plainCitation":"[14]","noteIndex":0},"citationItems":[{"id":337,"uris":["http://zotero.org/users/10012501/items/AGUBB44C"],"itemData":{"id":337,"type":"article-journal","abstract":"Radial Basis Function Neural Network (RBFNN) is a neural  that uses a radial base function in hidden layers for classification and forecasting purposes. Neural Network is developed into a radial function base with an information processing system that has characteristics similar to biological neural networks, consisting of input layers, hidden layers, and output layers. The data used in this study is data on the number of hotspots in East Kalimantan Province obtained from the official website of the National Aeronautics and Space Administration (NASA). The purpose of this research is to obtain the RBFNN model and the results of forecasting the number of hotspots for the period January 2020 to March 2020. The radial basis function used is the local Gaussian function and the linear activation function. In this study using the proportion of training data and testing data 70: 30; 80:20; and 90:10. The results showed that the input network using significant Partial Autocorrelation Function (PACF) at lag 1 and lag 2, so that the RBFNN model that was formed involved Xt-1 and Xt-2. The best Mean Absolute Percentage Error (MAPE) minimum obtained  the 80:20 data proportion with 2 hidden networks. The RBFNN architecture that is formed is 2 input layers, 2 hidden layers and 1 output layer. Data from forecasting the number of hotspots in East Kalimantan Province shows that from January 2020 to February 2020 there was a decline and March 2020 an increase.","container-title":"Jambura Journal of Probability and Statistics","DOI":"10.34312/jjps.v2i2.10292","ISSN":"2722-7189","issue":"2","language":"en","license":"Copyright (c) 2021 Jambura Journal of Probability and Statistics","note":"number: 2","page":"64-74","source":"ejurnal.ung.ac.id","title":"PERAMALAN JUMLAH TITIK PANAS PROVINSI KALIMANTAN TIMUR MENGGUNAKAN METODE RADIAL BASIS FUNCTION NEURAL NETWORK","volume":"2","author":[{"family":"Aisyah","given":"Siti"},{"family":"Wahyuningsih","given":"Sri"},{"family":"Amijaya","given":"Fdt"}],"issued":{"date-parts":[["2021",11,11]]}}}],"schema":"https://github.com/citation-style-language/schema/raw/master/csl-citation.json"} </w:instrText>
      </w:r>
      <w:r>
        <w:rPr>
          <w:rFonts w:ascii="Palatino Linotype" w:eastAsia="Palatino Linotype" w:hAnsi="Palatino Linotype" w:cs="Palatino Linotype"/>
          <w:color w:val="000000"/>
        </w:rPr>
        <w:fldChar w:fldCharType="separate"/>
      </w:r>
      <w:r w:rsidRPr="00C46ABD">
        <w:rPr>
          <w:rFonts w:ascii="Palatino Linotype" w:eastAsia="Palatino Linotype" w:hAnsi="Palatino Linotype"/>
        </w:rPr>
        <w:t>[14]</w:t>
      </w:r>
      <w:r>
        <w:rPr>
          <w:rFonts w:ascii="Palatino Linotype" w:eastAsia="Palatino Linotype" w:hAnsi="Palatino Linotype" w:cs="Palatino Linotype"/>
          <w:color w:val="000000"/>
        </w:rPr>
        <w:fldChar w:fldCharType="end"/>
      </w:r>
      <w:r w:rsidR="00F34C37" w:rsidRPr="00F34C37">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Proposi </w:t>
      </w:r>
      <w:r w:rsidRPr="00C46ABD">
        <w:rPr>
          <w:rFonts w:ascii="Palatino Linotype" w:eastAsia="Palatino Linotype" w:hAnsi="Palatino Linotype" w:cs="Palatino Linotype"/>
          <w:i/>
          <w:iCs/>
          <w:color w:val="000000"/>
        </w:rPr>
        <w:t>dataset</w:t>
      </w:r>
      <w:r>
        <w:rPr>
          <w:rFonts w:ascii="Palatino Linotype" w:eastAsia="Palatino Linotype" w:hAnsi="Palatino Linotype" w:cs="Palatino Linotype"/>
          <w:color w:val="000000"/>
        </w:rPr>
        <w:t xml:space="preserve"> dibagi dengan </w:t>
      </w:r>
      <w:r w:rsidR="00F34C37" w:rsidRPr="00F34C37">
        <w:rPr>
          <w:rFonts w:ascii="Palatino Linotype" w:eastAsia="Palatino Linotype" w:hAnsi="Palatino Linotype" w:cs="Palatino Linotype"/>
          <w:color w:val="000000"/>
        </w:rPr>
        <w:t xml:space="preserve">komposisi 70% untuk </w:t>
      </w:r>
      <w:r w:rsidR="00F34C37" w:rsidRPr="00C46ABD">
        <w:rPr>
          <w:rFonts w:ascii="Palatino Linotype" w:eastAsia="Palatino Linotype" w:hAnsi="Palatino Linotype" w:cs="Palatino Linotype"/>
          <w:i/>
          <w:iCs/>
          <w:color w:val="000000"/>
        </w:rPr>
        <w:t>data training</w:t>
      </w:r>
      <w:r w:rsidR="00F34C37" w:rsidRPr="00F34C37">
        <w:rPr>
          <w:rFonts w:ascii="Palatino Linotype" w:eastAsia="Palatino Linotype" w:hAnsi="Palatino Linotype" w:cs="Palatino Linotype"/>
          <w:color w:val="000000"/>
        </w:rPr>
        <w:t xml:space="preserve"> dan 30% untuk </w:t>
      </w:r>
      <w:r w:rsidR="00F34C37" w:rsidRPr="00C46ABD">
        <w:rPr>
          <w:rFonts w:ascii="Palatino Linotype" w:eastAsia="Palatino Linotype" w:hAnsi="Palatino Linotype" w:cs="Palatino Linotype"/>
          <w:i/>
          <w:iCs/>
          <w:color w:val="000000"/>
        </w:rPr>
        <w:t>data test</w:t>
      </w:r>
      <w:r w:rsidR="00F34C37" w:rsidRPr="00F34C37">
        <w:rPr>
          <w:rFonts w:ascii="Palatino Linotype" w:eastAsia="Palatino Linotype" w:hAnsi="Palatino Linotype" w:cs="Palatino Linotype"/>
          <w:color w:val="000000"/>
        </w:rPr>
        <w:t xml:space="preserve">. Proses analisis data </w:t>
      </w:r>
      <w:r>
        <w:rPr>
          <w:rFonts w:ascii="Palatino Linotype" w:eastAsia="Palatino Linotype" w:hAnsi="Palatino Linotype" w:cs="Palatino Linotype"/>
          <w:color w:val="000000"/>
        </w:rPr>
        <w:t>dilakukan</w:t>
      </w:r>
      <w:r w:rsidR="00F34C37" w:rsidRPr="00F34C37">
        <w:rPr>
          <w:rFonts w:ascii="Palatino Linotype" w:eastAsia="Palatino Linotype" w:hAnsi="Palatino Linotype" w:cs="Palatino Linotype"/>
          <w:color w:val="000000"/>
        </w:rPr>
        <w:t xml:space="preserve"> menggunakan </w:t>
      </w:r>
      <w:r>
        <w:rPr>
          <w:rFonts w:ascii="Palatino Linotype" w:eastAsia="Palatino Linotype" w:hAnsi="Palatino Linotype" w:cs="Palatino Linotype"/>
          <w:color w:val="000000"/>
        </w:rPr>
        <w:t>perangkat lunak</w:t>
      </w:r>
      <w:r w:rsidR="00F34C37" w:rsidRPr="00F34C37">
        <w:rPr>
          <w:rFonts w:ascii="Palatino Linotype" w:eastAsia="Palatino Linotype" w:hAnsi="Palatino Linotype" w:cs="Palatino Linotype"/>
          <w:color w:val="000000"/>
        </w:rPr>
        <w:t xml:space="preserve"> Orange Data Mining.</w:t>
      </w:r>
    </w:p>
    <w:p w14:paraId="52D97B04" w14:textId="12218010" w:rsidR="00F34C37" w:rsidRDefault="00F34C37" w:rsidP="00F34C37">
      <w:pPr>
        <w:ind w:firstLine="567"/>
        <w:jc w:val="both"/>
        <w:rPr>
          <w:rFonts w:ascii="Segoe UI" w:eastAsia="Quattrocento Sans" w:hAnsi="Segoe UI" w:cs="Segoe UI"/>
          <w:b/>
          <w:i/>
          <w:iCs/>
          <w:color w:val="000000"/>
        </w:rPr>
      </w:pPr>
      <w:r w:rsidRPr="00F34C37">
        <w:rPr>
          <w:rFonts w:ascii="Palatino Linotype" w:eastAsia="Palatino Linotype" w:hAnsi="Palatino Linotype" w:cs="Palatino Linotype"/>
          <w:color w:val="000000"/>
        </w:rPr>
        <w:t xml:space="preserve"> </w:t>
      </w:r>
    </w:p>
    <w:p w14:paraId="01CB7588" w14:textId="4220F717" w:rsidR="0041731C" w:rsidRDefault="0041731C">
      <w:pPr>
        <w:jc w:val="both"/>
        <w:rPr>
          <w:rFonts w:ascii="Segoe UI" w:eastAsia="Quattrocento Sans" w:hAnsi="Segoe UI" w:cs="Segoe UI"/>
          <w:b/>
          <w:i/>
          <w:iCs/>
          <w:color w:val="000000"/>
        </w:rPr>
      </w:pPr>
      <w:r>
        <w:rPr>
          <w:rFonts w:ascii="Segoe UI" w:eastAsia="Quattrocento Sans" w:hAnsi="Segoe UI" w:cs="Segoe UI"/>
          <w:b/>
          <w:i/>
          <w:iCs/>
          <w:color w:val="000000"/>
        </w:rPr>
        <w:t>Modelling</w:t>
      </w:r>
      <w:r w:rsidR="00A67608">
        <w:rPr>
          <w:rFonts w:ascii="Segoe UI" w:eastAsia="Quattrocento Sans" w:hAnsi="Segoe UI" w:cs="Segoe UI"/>
          <w:b/>
          <w:i/>
          <w:iCs/>
          <w:color w:val="000000"/>
        </w:rPr>
        <w:t xml:space="preserve"> and Evaluatio</w:t>
      </w:r>
      <w:r w:rsidR="0085330D">
        <w:rPr>
          <w:rFonts w:ascii="Segoe UI" w:eastAsia="Quattrocento Sans" w:hAnsi="Segoe UI" w:cs="Segoe UI"/>
          <w:b/>
          <w:i/>
          <w:iCs/>
          <w:color w:val="000000"/>
        </w:rPr>
        <w:t>n</w:t>
      </w:r>
    </w:p>
    <w:p w14:paraId="17E6354C" w14:textId="71B8AF93" w:rsidR="005C7ED1" w:rsidRDefault="00C46ABD" w:rsidP="00312935">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w:t>
      </w:r>
      <w:r w:rsidRPr="00C46ABD">
        <w:rPr>
          <w:rFonts w:ascii="Palatino Linotype" w:eastAsia="Palatino Linotype" w:hAnsi="Palatino Linotype" w:cs="Palatino Linotype"/>
          <w:color w:val="000000"/>
        </w:rPr>
        <w:t xml:space="preserve">emodelan pertama yang dilakukan </w:t>
      </w:r>
      <w:r>
        <w:rPr>
          <w:rFonts w:ascii="Palatino Linotype" w:eastAsia="Palatino Linotype" w:hAnsi="Palatino Linotype" w:cs="Palatino Linotype"/>
          <w:color w:val="000000"/>
        </w:rPr>
        <w:t>yaitu</w:t>
      </w:r>
      <w:r w:rsidRPr="00C46ABD">
        <w:rPr>
          <w:rFonts w:ascii="Palatino Linotype" w:eastAsia="Palatino Linotype" w:hAnsi="Palatino Linotype" w:cs="Palatino Linotype"/>
          <w:color w:val="000000"/>
        </w:rPr>
        <w:t xml:space="preserve"> penerapan model klasifikasi dengan algoritma </w:t>
      </w:r>
      <w:r w:rsidRPr="00197688">
        <w:rPr>
          <w:rFonts w:ascii="Palatino Linotype" w:eastAsia="Palatino Linotype" w:hAnsi="Palatino Linotype" w:cs="Palatino Linotype"/>
          <w:i/>
          <w:iCs/>
          <w:color w:val="000000"/>
        </w:rPr>
        <w:t>Naïve Bayes</w:t>
      </w:r>
      <w:r w:rsidRPr="00C46ABD">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P</w:t>
      </w:r>
      <w:r w:rsidRPr="00C46ABD">
        <w:rPr>
          <w:rFonts w:ascii="Palatino Linotype" w:eastAsia="Palatino Linotype" w:hAnsi="Palatino Linotype" w:cs="Palatino Linotype"/>
          <w:color w:val="000000"/>
        </w:rPr>
        <w:t xml:space="preserve">enggunaan model klasifikasi ditujukan untuk mengkategorikan suatu entitas berdasarkan atribut-atribut lain yang selanjutnya akan diperhitungkan probabilitasnya </w:t>
      </w:r>
      <w:r>
        <w:rPr>
          <w:rFonts w:ascii="Palatino Linotype" w:eastAsia="Palatino Linotype" w:hAnsi="Palatino Linotype" w:cs="Palatino Linotype"/>
          <w:color w:val="000000"/>
        </w:rPr>
        <w:t xml:space="preserve">untuk </w:t>
      </w:r>
      <w:r w:rsidRPr="00C46ABD">
        <w:rPr>
          <w:rFonts w:ascii="Palatino Linotype" w:eastAsia="Palatino Linotype" w:hAnsi="Palatino Linotype" w:cs="Palatino Linotype"/>
          <w:color w:val="000000"/>
        </w:rPr>
        <w:t xml:space="preserve">masuk ke dalam </w:t>
      </w:r>
      <w:r w:rsidRPr="00C46ABD">
        <w:rPr>
          <w:rFonts w:ascii="Palatino Linotype" w:eastAsia="Palatino Linotype" w:hAnsi="Palatino Linotype" w:cs="Palatino Linotype"/>
          <w:i/>
          <w:iCs/>
          <w:color w:val="000000"/>
        </w:rPr>
        <w:t>class</w:t>
      </w:r>
      <w:r w:rsidRPr="00C46ABD">
        <w:rPr>
          <w:rFonts w:ascii="Palatino Linotype" w:eastAsia="Palatino Linotype" w:hAnsi="Palatino Linotype" w:cs="Palatino Linotype"/>
          <w:color w:val="000000"/>
        </w:rPr>
        <w:t xml:space="preserve"> yang sesuai </w:t>
      </w:r>
      <w:r w:rsidR="00312935">
        <w:rPr>
          <w:rFonts w:ascii="Palatino Linotype" w:eastAsia="Palatino Linotype" w:hAnsi="Palatino Linotype" w:cs="Palatino Linotype"/>
          <w:color w:val="000000"/>
        </w:rPr>
        <w:fldChar w:fldCharType="begin"/>
      </w:r>
      <w:r w:rsidR="00312935">
        <w:rPr>
          <w:rFonts w:ascii="Palatino Linotype" w:eastAsia="Palatino Linotype" w:hAnsi="Palatino Linotype" w:cs="Palatino Linotype"/>
          <w:color w:val="000000"/>
        </w:rPr>
        <w:instrText xml:space="preserve"> ADDIN ZOTERO_ITEM CSL_CITATION {"citationID":"5rA2vRC1","properties":{"formattedCitation":"[11], [15]","plainCitation":"[11], [15]","noteIndex":0},"citationItems":[{"id":318,"uris":["http://zotero.org/users/10012501/items/JM89C8MN"],"itemData":{"id":318,"type":"article-journal","abstract":"Perkembangan sektor industri yang semakin pesat dalam memenuhi kebutuhan hidup setiap harinya membutuhkan bahan kimia sebagai bahan utama dalam proses suatu produksi. Tidak sedikit dari bahan kimia tersebut mengandung zat berbahaya dan beracun yang dapat menimbulkan efek yang sangat membahayakan bagi lingkungan dan manusia. Oleh karena itu, perlu adanya penanganan khusus untuk mengurangi dampak buruk yang terjadi melalui proses pengelolaan limbah B3. Salah satu pendekatan yang dapat dilakukan untuk menganalisa kemasan limbah B3 adalah dengan metode klasifikasi. Dalam hal ini bertujuan untuk mengklasifikasi wadah limbah B3 untuk mengurangi resiko jika terjadi tumpahan dan bocoran. Adapun algoritma yang digunakan adalah naive Bayes. Dari 41 data limbah B3, 38 data diantaranya sudah terklasifikasi dengan benar dan 3 data tidak terklasifikasi dengan benar. Algoritma naive bayes mamanfaatkan data training dan data testing untuk mengklasifikasi wadah limbah tersebut. Dari hasil klasifikasi wadah limbah B3 diperoleh persentase 75% untuk akurasi prediksi wadah limbah B3.\nKeywords: Limbah B3, Klasifikasi, Naive Bayes","container-title":"Journal of Informatics Information System Software Engineering and Applications (INISTA)","DOI":"10.20895/inista.v1i2.73","ISSN":"2622-8106","issue":"2","language":"en","license":"Copyright (c) 2019 Journal of Informatics, Information System, Software Engineering and Applications (INISTA)","note":"number: 2","page":"73-81","source":"journal.ittelkom-pwt.ac.id","title":"Implementasi Naive Bayes","volume":"1","author":[{"family":"Kawani","given":"Gigih Putra"}],"issued":{"date-parts":[["2019",5,30]]}}},{"id":306,"uris":["http://zotero.org/users/10012501/items/R52E5A65"],"itemData":{"id":306,"type":"article-journal","abstract":"Many parameters affect the timeliness of student graduation, starting from the student's interest in certain majors, the type of class chosen, to the grades for each semester obtained. This is a determining factor in how students can graduate on time or not at the end of their education. So a model is needed to predict student graduation rates on time, using alumni data whose data is obtained from several universities in Palembang City. The model used is a Naïve Bayes algorithm which serves as a model for classification. The dataset used is alumni data that has been collected from several universities, while the attributes used are the Department, College, Class Type, Temporary IP Value from semester 1 to 4, graduation year, and college generation. Then from the attributes and models used, the researcher used the Python 3 programming language and the Jupyter Notebook tools to process the prepared dataset. Furthermore, the distribution of the dataset is divided by 70% for training data and 30% for testing data. To test the algorithmic process used by researchers using K-Fold Validation. The results of this study are the accuracy of the prediction model carried out, where the accuracy results obtained from the Python 3 programming language and the Naïve Bayes algorithm are 0.8103.","container-title":"JURNAL MEDIA INFORMATIKA BUDIDARMA","DOI":"10.30865/mib.v5i3.3030","ISSN":"2548-8368","issue":"3","language":"id","license":"Copyright (c) 2021 JURNAL MEDIA INFORMATIKA BUDIDARMA","note":"number: 3","page":"987-994","source":"ejurnal.stmik-budidarma.ac.id","title":"Pengembangan Model Untuk Prediksi Tingkat Kelulusan Mahasiswa Tepat Waktu dengan Metode Naïve Bayes","volume":"5","author":[{"family":"Qisthiano","given":"M. Riski"},{"family":"Kurniawan","given":"Tri Basuki"},{"family":"Negara","given":"Edi Surya"},{"family":"Akbar","given":"Muhammad"}],"issued":{"date-parts":[["2021",7,31]]}}}],"schema":"https://github.com/citation-style-language/schema/raw/master/csl-citation.json"} </w:instrText>
      </w:r>
      <w:r w:rsidR="00312935">
        <w:rPr>
          <w:rFonts w:ascii="Palatino Linotype" w:eastAsia="Palatino Linotype" w:hAnsi="Palatino Linotype" w:cs="Palatino Linotype"/>
          <w:color w:val="000000"/>
        </w:rPr>
        <w:fldChar w:fldCharType="separate"/>
      </w:r>
      <w:r w:rsidR="00312935" w:rsidRPr="00312935">
        <w:rPr>
          <w:rFonts w:ascii="Palatino Linotype" w:eastAsia="Palatino Linotype" w:hAnsi="Palatino Linotype"/>
        </w:rPr>
        <w:t>[11], [15]</w:t>
      </w:r>
      <w:r w:rsidR="00312935">
        <w:rPr>
          <w:rFonts w:ascii="Palatino Linotype" w:eastAsia="Palatino Linotype" w:hAnsi="Palatino Linotype" w:cs="Palatino Linotype"/>
          <w:color w:val="000000"/>
        </w:rPr>
        <w:fldChar w:fldCharType="end"/>
      </w:r>
      <w:r w:rsidR="00451C8E">
        <w:rPr>
          <w:rFonts w:ascii="Palatino Linotype" w:eastAsia="Palatino Linotype" w:hAnsi="Palatino Linotype" w:cs="Palatino Linotype"/>
          <w:color w:val="000000"/>
        </w:rPr>
        <w:t>.</w:t>
      </w:r>
      <w:r w:rsidRPr="00C46ABD">
        <w:rPr>
          <w:rFonts w:ascii="Palatino Linotype" w:eastAsia="Palatino Linotype" w:hAnsi="Palatino Linotype" w:cs="Palatino Linotype"/>
          <w:color w:val="000000"/>
        </w:rPr>
        <w:t xml:space="preserve"> </w:t>
      </w:r>
      <w:r w:rsidR="005C7ED1">
        <w:rPr>
          <w:rFonts w:ascii="Palatino Linotype" w:eastAsia="Palatino Linotype" w:hAnsi="Palatino Linotype" w:cs="Palatino Linotype"/>
          <w:color w:val="000000"/>
        </w:rPr>
        <w:t xml:space="preserve">Gambar 2 memperlihatkan </w:t>
      </w:r>
      <w:r w:rsidR="005C7ED1" w:rsidRPr="005C7ED1">
        <w:rPr>
          <w:rFonts w:ascii="Palatino Linotype" w:eastAsia="Palatino Linotype" w:hAnsi="Palatino Linotype" w:cs="Palatino Linotype"/>
          <w:i/>
          <w:iCs/>
          <w:color w:val="000000"/>
        </w:rPr>
        <w:t>workflow</w:t>
      </w:r>
      <w:r w:rsidR="005C7ED1">
        <w:rPr>
          <w:rFonts w:ascii="Palatino Linotype" w:eastAsia="Palatino Linotype" w:hAnsi="Palatino Linotype" w:cs="Palatino Linotype"/>
          <w:color w:val="000000"/>
        </w:rPr>
        <w:t xml:space="preserve"> dari pemodelan algoritma </w:t>
      </w:r>
      <w:r w:rsidR="005C7ED1" w:rsidRPr="00197688">
        <w:rPr>
          <w:rFonts w:ascii="Palatino Linotype" w:eastAsia="Palatino Linotype" w:hAnsi="Palatino Linotype" w:cs="Palatino Linotype"/>
          <w:i/>
          <w:iCs/>
          <w:color w:val="000000"/>
        </w:rPr>
        <w:t>Naïve Bayes</w:t>
      </w:r>
      <w:r w:rsidR="005C7ED1">
        <w:rPr>
          <w:rFonts w:ascii="Palatino Linotype" w:eastAsia="Palatino Linotype" w:hAnsi="Palatino Linotype" w:cs="Palatino Linotype"/>
          <w:color w:val="000000"/>
        </w:rPr>
        <w:t>.</w:t>
      </w:r>
    </w:p>
    <w:p w14:paraId="55349103" w14:textId="77777777" w:rsidR="00451C8E" w:rsidRDefault="00451C8E" w:rsidP="00451C8E">
      <w:pPr>
        <w:ind w:firstLine="567"/>
        <w:jc w:val="both"/>
        <w:rPr>
          <w:rFonts w:ascii="Palatino Linotype" w:eastAsia="Palatino Linotype" w:hAnsi="Palatino Linotype" w:cs="Palatino Linotype"/>
          <w:color w:val="000000"/>
        </w:rPr>
      </w:pPr>
    </w:p>
    <w:p w14:paraId="1EBEA7C0" w14:textId="6C8ABB2D" w:rsidR="005C7ED1" w:rsidRDefault="005C7ED1" w:rsidP="00451C8E">
      <w:pPr>
        <w:jc w:val="center"/>
        <w:rPr>
          <w:rFonts w:ascii="Palatino Linotype" w:eastAsia="Palatino Linotype" w:hAnsi="Palatino Linotype" w:cs="Palatino Linotype"/>
          <w:color w:val="000000"/>
        </w:rPr>
      </w:pPr>
      <w:r>
        <w:rPr>
          <w:noProof/>
        </w:rPr>
        <w:drawing>
          <wp:inline distT="0" distB="0" distL="0" distR="0" wp14:anchorId="213B938D" wp14:editId="26B4FB1F">
            <wp:extent cx="3326400" cy="2678400"/>
            <wp:effectExtent l="0" t="0" r="7620" b="8255"/>
            <wp:docPr id="4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0.jpeg"/>
                    <pic:cNvPicPr/>
                  </pic:nvPicPr>
                  <pic:blipFill rotWithShape="1">
                    <a:blip r:embed="rId10" cstate="print">
                      <a:extLst>
                        <a:ext uri="{28A0092B-C50C-407E-A947-70E740481C1C}">
                          <a14:useLocalDpi xmlns:a14="http://schemas.microsoft.com/office/drawing/2010/main" val="0"/>
                        </a:ext>
                      </a:extLst>
                    </a:blip>
                    <a:srcRect b="2562"/>
                    <a:stretch/>
                  </pic:blipFill>
                  <pic:spPr bwMode="auto">
                    <a:xfrm>
                      <a:off x="0" y="0"/>
                      <a:ext cx="3326400" cy="2678400"/>
                    </a:xfrm>
                    <a:prstGeom prst="rect">
                      <a:avLst/>
                    </a:prstGeom>
                    <a:ln>
                      <a:noFill/>
                    </a:ln>
                    <a:extLst>
                      <a:ext uri="{53640926-AAD7-44D8-BBD7-CCE9431645EC}">
                        <a14:shadowObscured xmlns:a14="http://schemas.microsoft.com/office/drawing/2010/main"/>
                      </a:ext>
                    </a:extLst>
                  </pic:spPr>
                </pic:pic>
              </a:graphicData>
            </a:graphic>
          </wp:inline>
        </w:drawing>
      </w:r>
    </w:p>
    <w:p w14:paraId="641DA70D" w14:textId="5A9D2ABA" w:rsidR="005C7ED1" w:rsidRPr="00451C8E" w:rsidRDefault="005C7ED1" w:rsidP="005C7ED1">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451C8E">
        <w:rPr>
          <w:rFonts w:ascii="Palatino Linotype" w:eastAsia="Palatino Linotype" w:hAnsi="Palatino Linotype" w:cs="Palatino Linotype"/>
          <w:b/>
          <w:bCs/>
          <w:color w:val="000000"/>
          <w:sz w:val="18"/>
          <w:szCs w:val="18"/>
        </w:rPr>
        <w:t>Gambar 2.</w:t>
      </w:r>
      <w:r w:rsidRPr="00451C8E">
        <w:rPr>
          <w:rFonts w:ascii="Palatino Linotype" w:eastAsia="Palatino Linotype" w:hAnsi="Palatino Linotype" w:cs="Palatino Linotype"/>
          <w:color w:val="000000"/>
          <w:sz w:val="18"/>
          <w:szCs w:val="18"/>
        </w:rPr>
        <w:t xml:space="preserve"> </w:t>
      </w:r>
      <w:r w:rsidRPr="00451C8E">
        <w:rPr>
          <w:rFonts w:ascii="Palatino Linotype" w:eastAsia="Palatino Linotype" w:hAnsi="Palatino Linotype" w:cs="Palatino Linotype"/>
          <w:i/>
          <w:iCs/>
          <w:color w:val="000000"/>
          <w:sz w:val="18"/>
          <w:szCs w:val="18"/>
        </w:rPr>
        <w:t>Workflow</w:t>
      </w:r>
      <w:r w:rsidRPr="00451C8E">
        <w:rPr>
          <w:rFonts w:ascii="Palatino Linotype" w:eastAsia="Palatino Linotype" w:hAnsi="Palatino Linotype" w:cs="Palatino Linotype"/>
          <w:color w:val="000000"/>
          <w:sz w:val="18"/>
          <w:szCs w:val="18"/>
        </w:rPr>
        <w:t xml:space="preserve"> pemodelan </w:t>
      </w:r>
      <w:r w:rsidRPr="00197688">
        <w:rPr>
          <w:rFonts w:ascii="Palatino Linotype" w:eastAsia="Palatino Linotype" w:hAnsi="Palatino Linotype" w:cs="Palatino Linotype"/>
          <w:i/>
          <w:iCs/>
          <w:color w:val="000000"/>
          <w:sz w:val="18"/>
          <w:szCs w:val="18"/>
        </w:rPr>
        <w:t>Naïve Bayes</w:t>
      </w:r>
    </w:p>
    <w:p w14:paraId="15CC11FA" w14:textId="452AF8D1" w:rsidR="005C7ED1" w:rsidRDefault="00451C8E" w:rsidP="00312935">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I</w:t>
      </w:r>
      <w:r w:rsidRPr="005C7ED1">
        <w:rPr>
          <w:rFonts w:ascii="Palatino Linotype" w:eastAsia="Palatino Linotype" w:hAnsi="Palatino Linotype" w:cs="Palatino Linotype"/>
          <w:color w:val="000000"/>
        </w:rPr>
        <w:t xml:space="preserve">mplementasi model klasifikasi </w:t>
      </w:r>
      <w:r w:rsidR="005C7ED1" w:rsidRPr="00C46ABD">
        <w:rPr>
          <w:rFonts w:ascii="Palatino Linotype" w:eastAsia="Palatino Linotype" w:hAnsi="Palatino Linotype" w:cs="Palatino Linotype"/>
          <w:color w:val="000000"/>
        </w:rPr>
        <w:t>bertujuan untuk memetakan segmentasi pasar</w:t>
      </w:r>
      <w:r w:rsidR="005C7ED1">
        <w:rPr>
          <w:rFonts w:ascii="Palatino Linotype" w:eastAsia="Palatino Linotype" w:hAnsi="Palatino Linotype" w:cs="Palatino Linotype"/>
          <w:color w:val="000000"/>
        </w:rPr>
        <w:t xml:space="preserve">, sehingga dapat </w:t>
      </w:r>
      <w:r w:rsidR="005C7ED1" w:rsidRPr="00C46ABD">
        <w:rPr>
          <w:rFonts w:ascii="Palatino Linotype" w:eastAsia="Palatino Linotype" w:hAnsi="Palatino Linotype" w:cs="Palatino Linotype"/>
          <w:color w:val="000000"/>
        </w:rPr>
        <w:t>membantu outlet dalam memutuskan strategi pengelolaan konsumen</w:t>
      </w:r>
      <w:r w:rsidR="005C7ED1">
        <w:rPr>
          <w:rFonts w:ascii="Palatino Linotype" w:eastAsia="Palatino Linotype" w:hAnsi="Palatino Linotype" w:cs="Palatino Linotype"/>
          <w:color w:val="000000"/>
        </w:rPr>
        <w:t xml:space="preserve">. </w:t>
      </w:r>
      <w:r w:rsidR="00312935" w:rsidRPr="00312935">
        <w:rPr>
          <w:rFonts w:ascii="Palatino Linotype" w:eastAsia="Palatino Linotype" w:hAnsi="Palatino Linotype" w:cs="Palatino Linotype"/>
          <w:color w:val="000000"/>
        </w:rPr>
        <w:t xml:space="preserve">Berdasarkan hasil uji </w:t>
      </w:r>
      <w:r>
        <w:rPr>
          <w:rFonts w:ascii="Palatino Linotype" w:eastAsia="Palatino Linotype" w:hAnsi="Palatino Linotype" w:cs="Palatino Linotype"/>
          <w:color w:val="000000"/>
        </w:rPr>
        <w:t xml:space="preserve">coba </w:t>
      </w:r>
      <w:r w:rsidR="00312935" w:rsidRPr="00312935">
        <w:rPr>
          <w:rFonts w:ascii="Palatino Linotype" w:eastAsia="Palatino Linotype" w:hAnsi="Palatino Linotype" w:cs="Palatino Linotype"/>
          <w:color w:val="000000"/>
        </w:rPr>
        <w:t xml:space="preserve">menggunakan data </w:t>
      </w:r>
      <w:r w:rsidR="00312935" w:rsidRPr="00312935">
        <w:rPr>
          <w:rFonts w:ascii="Palatino Linotype" w:eastAsia="Palatino Linotype" w:hAnsi="Palatino Linotype" w:cs="Palatino Linotype"/>
          <w:i/>
          <w:iCs/>
          <w:color w:val="000000"/>
        </w:rPr>
        <w:t>training</w:t>
      </w:r>
      <w:r w:rsidR="00312935">
        <w:rPr>
          <w:rFonts w:ascii="Palatino Linotype" w:eastAsia="Palatino Linotype" w:hAnsi="Palatino Linotype" w:cs="Palatino Linotype"/>
          <w:color w:val="000000"/>
        </w:rPr>
        <w:t>,</w:t>
      </w:r>
      <w:r w:rsidR="00312935" w:rsidRPr="00312935">
        <w:rPr>
          <w:rFonts w:ascii="Palatino Linotype" w:eastAsia="Palatino Linotype" w:hAnsi="Palatino Linotype" w:cs="Palatino Linotype"/>
          <w:color w:val="000000"/>
        </w:rPr>
        <w:t xml:space="preserve"> di</w:t>
      </w:r>
      <w:r w:rsidR="00312935">
        <w:rPr>
          <w:rFonts w:ascii="Palatino Linotype" w:eastAsia="Palatino Linotype" w:hAnsi="Palatino Linotype" w:cs="Palatino Linotype"/>
          <w:color w:val="000000"/>
        </w:rPr>
        <w:t xml:space="preserve">peroleh </w:t>
      </w:r>
      <w:r w:rsidR="00312935" w:rsidRPr="00312935">
        <w:rPr>
          <w:rFonts w:ascii="Palatino Linotype" w:eastAsia="Palatino Linotype" w:hAnsi="Palatino Linotype" w:cs="Palatino Linotype"/>
          <w:color w:val="000000"/>
        </w:rPr>
        <w:t xml:space="preserve">tingkat akurasi dengan </w:t>
      </w:r>
      <w:r w:rsidR="00312935">
        <w:rPr>
          <w:rFonts w:ascii="Palatino Linotype" w:eastAsia="Palatino Linotype" w:hAnsi="Palatino Linotype" w:cs="Palatino Linotype"/>
          <w:color w:val="000000"/>
        </w:rPr>
        <w:t>nilai</w:t>
      </w:r>
      <w:r w:rsidR="00312935" w:rsidRPr="00312935">
        <w:rPr>
          <w:rFonts w:ascii="Palatino Linotype" w:eastAsia="Palatino Linotype" w:hAnsi="Palatino Linotype" w:cs="Palatino Linotype"/>
          <w:color w:val="000000"/>
        </w:rPr>
        <w:t xml:space="preserve"> </w:t>
      </w:r>
      <w:r w:rsidR="00312935" w:rsidRPr="00B76341">
        <w:rPr>
          <w:rFonts w:ascii="Palatino Linotype" w:eastAsia="Palatino Linotype" w:hAnsi="Palatino Linotype" w:cs="Palatino Linotype"/>
          <w:i/>
          <w:iCs/>
          <w:color w:val="000000"/>
        </w:rPr>
        <w:t>Precision</w:t>
      </w:r>
      <w:r w:rsidR="00312935" w:rsidRPr="00312935">
        <w:rPr>
          <w:rFonts w:ascii="Palatino Linotype" w:eastAsia="Palatino Linotype" w:hAnsi="Palatino Linotype" w:cs="Palatino Linotype"/>
          <w:color w:val="000000"/>
        </w:rPr>
        <w:t xml:space="preserve"> 0,757 dan </w:t>
      </w:r>
      <w:r w:rsidR="00312935">
        <w:rPr>
          <w:rFonts w:ascii="Palatino Linotype" w:eastAsia="Palatino Linotype" w:hAnsi="Palatino Linotype" w:cs="Palatino Linotype"/>
          <w:color w:val="000000"/>
        </w:rPr>
        <w:t xml:space="preserve">nilai </w:t>
      </w:r>
      <w:r w:rsidR="00312935" w:rsidRPr="00B76341">
        <w:rPr>
          <w:rFonts w:ascii="Palatino Linotype" w:eastAsia="Palatino Linotype" w:hAnsi="Palatino Linotype" w:cs="Palatino Linotype"/>
          <w:i/>
          <w:iCs/>
          <w:color w:val="000000"/>
        </w:rPr>
        <w:t>Recall</w:t>
      </w:r>
      <w:r w:rsidR="00312935" w:rsidRPr="00312935">
        <w:rPr>
          <w:rFonts w:ascii="Palatino Linotype" w:eastAsia="Palatino Linotype" w:hAnsi="Palatino Linotype" w:cs="Palatino Linotype"/>
          <w:color w:val="000000"/>
        </w:rPr>
        <w:t xml:space="preserve"> 0,759</w:t>
      </w:r>
      <w:r w:rsidR="005C7ED1">
        <w:rPr>
          <w:rFonts w:ascii="Palatino Linotype" w:eastAsia="Palatino Linotype" w:hAnsi="Palatino Linotype" w:cs="Palatino Linotype"/>
          <w:color w:val="000000"/>
        </w:rPr>
        <w:t xml:space="preserve"> seperti yang diperlihatkan pada Tabel 1</w:t>
      </w:r>
      <w:r w:rsidR="00312935" w:rsidRPr="00312935">
        <w:rPr>
          <w:rFonts w:ascii="Palatino Linotype" w:eastAsia="Palatino Linotype" w:hAnsi="Palatino Linotype" w:cs="Palatino Linotype"/>
          <w:color w:val="000000"/>
        </w:rPr>
        <w:t>.</w:t>
      </w:r>
      <w:r w:rsidR="00312935">
        <w:rPr>
          <w:rFonts w:ascii="Palatino Linotype" w:eastAsia="Palatino Linotype" w:hAnsi="Palatino Linotype" w:cs="Palatino Linotype"/>
          <w:color w:val="000000"/>
        </w:rPr>
        <w:t xml:space="preserve"> Hal</w:t>
      </w:r>
      <w:r w:rsidR="00312935" w:rsidRPr="00312935">
        <w:rPr>
          <w:rFonts w:ascii="Palatino Linotype" w:eastAsia="Palatino Linotype" w:hAnsi="Palatino Linotype" w:cs="Palatino Linotype"/>
          <w:color w:val="000000"/>
        </w:rPr>
        <w:t xml:space="preserve"> ini menunjukkan bahwa model</w:t>
      </w:r>
      <w:r w:rsidR="00A67608">
        <w:rPr>
          <w:rFonts w:ascii="Palatino Linotype" w:eastAsia="Palatino Linotype" w:hAnsi="Palatino Linotype" w:cs="Palatino Linotype"/>
          <w:color w:val="000000"/>
        </w:rPr>
        <w:t xml:space="preserve"> klasifikasi</w:t>
      </w:r>
      <w:r w:rsidR="00312935" w:rsidRPr="00312935">
        <w:rPr>
          <w:rFonts w:ascii="Palatino Linotype" w:eastAsia="Palatino Linotype" w:hAnsi="Palatino Linotype" w:cs="Palatino Linotype"/>
          <w:color w:val="000000"/>
        </w:rPr>
        <w:t xml:space="preserve"> </w:t>
      </w:r>
      <w:r w:rsidR="00312935" w:rsidRPr="00197688">
        <w:rPr>
          <w:rFonts w:ascii="Palatino Linotype" w:eastAsia="Palatino Linotype" w:hAnsi="Palatino Linotype" w:cs="Palatino Linotype"/>
          <w:i/>
          <w:iCs/>
          <w:color w:val="000000"/>
        </w:rPr>
        <w:t>Naïve Bayes</w:t>
      </w:r>
      <w:r w:rsidR="00312935" w:rsidRPr="00C46ABD">
        <w:rPr>
          <w:rFonts w:ascii="Palatino Linotype" w:eastAsia="Palatino Linotype" w:hAnsi="Palatino Linotype" w:cs="Palatino Linotype"/>
          <w:color w:val="000000"/>
        </w:rPr>
        <w:t xml:space="preserve"> </w:t>
      </w:r>
      <w:r w:rsidR="00312935" w:rsidRPr="00312935">
        <w:rPr>
          <w:rFonts w:ascii="Palatino Linotype" w:eastAsia="Palatino Linotype" w:hAnsi="Palatino Linotype" w:cs="Palatino Linotype"/>
          <w:color w:val="000000"/>
        </w:rPr>
        <w:t xml:space="preserve">cocok </w:t>
      </w:r>
      <w:r w:rsidR="00312935">
        <w:rPr>
          <w:rFonts w:ascii="Palatino Linotype" w:eastAsia="Palatino Linotype" w:hAnsi="Palatino Linotype" w:cs="Palatino Linotype"/>
          <w:color w:val="000000"/>
        </w:rPr>
        <w:t>digunakan pada</w:t>
      </w:r>
      <w:r w:rsidR="00312935" w:rsidRPr="00312935">
        <w:rPr>
          <w:rFonts w:ascii="Palatino Linotype" w:eastAsia="Palatino Linotype" w:hAnsi="Palatino Linotype" w:cs="Palatino Linotype"/>
          <w:color w:val="000000"/>
        </w:rPr>
        <w:t xml:space="preserve"> </w:t>
      </w:r>
      <w:r w:rsidR="00312935" w:rsidRPr="00312935">
        <w:rPr>
          <w:rFonts w:ascii="Palatino Linotype" w:eastAsia="Palatino Linotype" w:hAnsi="Palatino Linotype" w:cs="Palatino Linotype"/>
          <w:i/>
          <w:iCs/>
          <w:color w:val="000000"/>
        </w:rPr>
        <w:t>datase</w:t>
      </w:r>
      <w:r w:rsidR="005C7ED1">
        <w:rPr>
          <w:rFonts w:ascii="Palatino Linotype" w:eastAsia="Palatino Linotype" w:hAnsi="Palatino Linotype" w:cs="Palatino Linotype"/>
          <w:i/>
          <w:iCs/>
          <w:color w:val="000000"/>
        </w:rPr>
        <w:t>t</w:t>
      </w:r>
      <w:r w:rsidR="005C7ED1">
        <w:rPr>
          <w:rFonts w:ascii="Palatino Linotype" w:eastAsia="Palatino Linotype" w:hAnsi="Palatino Linotype" w:cs="Palatino Linotype"/>
          <w:color w:val="000000"/>
        </w:rPr>
        <w:t xml:space="preserve">. </w:t>
      </w:r>
    </w:p>
    <w:p w14:paraId="21AAB41A" w14:textId="77777777" w:rsidR="00451C8E" w:rsidRDefault="00451C8E" w:rsidP="00312935">
      <w:pPr>
        <w:ind w:firstLine="567"/>
        <w:jc w:val="both"/>
        <w:rPr>
          <w:rFonts w:ascii="Palatino Linotype" w:eastAsia="Palatino Linotype" w:hAnsi="Palatino Linotype" w:cs="Palatino Linotype"/>
          <w:color w:val="000000"/>
        </w:rPr>
      </w:pPr>
    </w:p>
    <w:p w14:paraId="0F8786C2" w14:textId="47AFBF14" w:rsidR="00451C8E" w:rsidRDefault="00451C8E" w:rsidP="00451C8E">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b/>
          <w:color w:val="000000"/>
          <w:sz w:val="18"/>
          <w:szCs w:val="18"/>
        </w:rPr>
        <w:t>Tabel 1</w:t>
      </w:r>
      <w:r>
        <w:rPr>
          <w:rFonts w:ascii="Palatino Linotype" w:eastAsia="Palatino Linotype" w:hAnsi="Palatino Linotype" w:cs="Palatino Linotype"/>
          <w:color w:val="000000"/>
          <w:sz w:val="18"/>
          <w:szCs w:val="18"/>
        </w:rPr>
        <w:t xml:space="preserve">. </w:t>
      </w:r>
      <w:r w:rsidRPr="00451C8E">
        <w:rPr>
          <w:rFonts w:ascii="Palatino Linotype" w:eastAsia="Palatino Linotype" w:hAnsi="Palatino Linotype" w:cs="Palatino Linotype"/>
          <w:color w:val="000000"/>
          <w:sz w:val="18"/>
          <w:szCs w:val="18"/>
        </w:rPr>
        <w:t xml:space="preserve">Nilai </w:t>
      </w:r>
      <w:r>
        <w:rPr>
          <w:rFonts w:ascii="Palatino Linotype" w:eastAsia="Palatino Linotype" w:hAnsi="Palatino Linotype" w:cs="Palatino Linotype"/>
          <w:color w:val="000000"/>
          <w:sz w:val="18"/>
          <w:szCs w:val="18"/>
        </w:rPr>
        <w:t>a</w:t>
      </w:r>
      <w:r w:rsidRPr="00451C8E">
        <w:rPr>
          <w:rFonts w:ascii="Palatino Linotype" w:eastAsia="Palatino Linotype" w:hAnsi="Palatino Linotype" w:cs="Palatino Linotype"/>
          <w:color w:val="000000"/>
          <w:sz w:val="18"/>
          <w:szCs w:val="18"/>
        </w:rPr>
        <w:t xml:space="preserve">kurasi </w:t>
      </w:r>
      <w:r>
        <w:rPr>
          <w:rFonts w:ascii="Palatino Linotype" w:eastAsia="Palatino Linotype" w:hAnsi="Palatino Linotype" w:cs="Palatino Linotype"/>
          <w:color w:val="000000"/>
          <w:sz w:val="18"/>
          <w:szCs w:val="18"/>
        </w:rPr>
        <w:t>pem</w:t>
      </w:r>
      <w:r w:rsidRPr="00451C8E">
        <w:rPr>
          <w:rFonts w:ascii="Palatino Linotype" w:eastAsia="Palatino Linotype" w:hAnsi="Palatino Linotype" w:cs="Palatino Linotype"/>
          <w:color w:val="000000"/>
          <w:sz w:val="18"/>
          <w:szCs w:val="18"/>
        </w:rPr>
        <w:t>odel</w:t>
      </w:r>
      <w:r>
        <w:rPr>
          <w:rFonts w:ascii="Palatino Linotype" w:eastAsia="Palatino Linotype" w:hAnsi="Palatino Linotype" w:cs="Palatino Linotype"/>
          <w:color w:val="000000"/>
          <w:sz w:val="18"/>
          <w:szCs w:val="18"/>
        </w:rPr>
        <w:t>an</w:t>
      </w:r>
      <w:r w:rsidRPr="00451C8E">
        <w:rPr>
          <w:rFonts w:ascii="Palatino Linotype" w:eastAsia="Palatino Linotype" w:hAnsi="Palatino Linotype" w:cs="Palatino Linotype"/>
          <w:color w:val="000000"/>
          <w:sz w:val="18"/>
          <w:szCs w:val="18"/>
        </w:rPr>
        <w:t xml:space="preserve"> </w:t>
      </w:r>
      <w:r w:rsidRPr="00197688">
        <w:rPr>
          <w:rFonts w:ascii="Palatino Linotype" w:eastAsia="Palatino Linotype" w:hAnsi="Palatino Linotype" w:cs="Palatino Linotype"/>
          <w:i/>
          <w:iCs/>
          <w:color w:val="000000"/>
          <w:sz w:val="18"/>
          <w:szCs w:val="18"/>
        </w:rPr>
        <w:t>Naïve Bayes</w:t>
      </w:r>
    </w:p>
    <w:tbl>
      <w:tblPr>
        <w:tblStyle w:val="a1"/>
        <w:tblW w:w="5103"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276"/>
        <w:gridCol w:w="709"/>
        <w:gridCol w:w="709"/>
        <w:gridCol w:w="708"/>
        <w:gridCol w:w="993"/>
        <w:gridCol w:w="708"/>
      </w:tblGrid>
      <w:tr w:rsidR="00451C8E" w14:paraId="123AD638" w14:textId="34BF589C" w:rsidTr="00D33B07">
        <w:trPr>
          <w:jc w:val="center"/>
        </w:trPr>
        <w:tc>
          <w:tcPr>
            <w:tcW w:w="1276" w:type="dxa"/>
            <w:tcBorders>
              <w:top w:val="single" w:sz="24" w:space="0" w:color="368E9A"/>
              <w:bottom w:val="single" w:sz="4" w:space="0" w:color="368E9A"/>
              <w:right w:val="nil"/>
            </w:tcBorders>
          </w:tcPr>
          <w:p w14:paraId="5D49736D" w14:textId="41AB4988"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Model</w:t>
            </w:r>
          </w:p>
        </w:tc>
        <w:tc>
          <w:tcPr>
            <w:tcW w:w="709" w:type="dxa"/>
            <w:tcBorders>
              <w:top w:val="single" w:sz="24" w:space="0" w:color="368E9A"/>
              <w:left w:val="nil"/>
              <w:bottom w:val="single" w:sz="4" w:space="0" w:color="368E9A"/>
              <w:right w:val="nil"/>
            </w:tcBorders>
          </w:tcPr>
          <w:p w14:paraId="65DE0A37" w14:textId="24BC1A89"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AUC</w:t>
            </w:r>
          </w:p>
        </w:tc>
        <w:tc>
          <w:tcPr>
            <w:tcW w:w="709" w:type="dxa"/>
            <w:tcBorders>
              <w:top w:val="single" w:sz="24" w:space="0" w:color="368E9A"/>
              <w:left w:val="nil"/>
              <w:bottom w:val="single" w:sz="4" w:space="0" w:color="368E9A"/>
              <w:right w:val="nil"/>
            </w:tcBorders>
          </w:tcPr>
          <w:p w14:paraId="76315B91" w14:textId="3E09F035"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CA</w:t>
            </w:r>
          </w:p>
        </w:tc>
        <w:tc>
          <w:tcPr>
            <w:tcW w:w="708" w:type="dxa"/>
            <w:tcBorders>
              <w:top w:val="single" w:sz="24" w:space="0" w:color="368E9A"/>
              <w:left w:val="nil"/>
              <w:bottom w:val="single" w:sz="4" w:space="0" w:color="368E9A"/>
              <w:right w:val="nil"/>
            </w:tcBorders>
          </w:tcPr>
          <w:p w14:paraId="5E92CF92" w14:textId="22986695"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F1</w:t>
            </w:r>
          </w:p>
        </w:tc>
        <w:tc>
          <w:tcPr>
            <w:tcW w:w="993" w:type="dxa"/>
            <w:tcBorders>
              <w:top w:val="single" w:sz="24" w:space="0" w:color="368E9A"/>
              <w:left w:val="nil"/>
              <w:bottom w:val="single" w:sz="4" w:space="0" w:color="368E9A"/>
              <w:right w:val="nil"/>
            </w:tcBorders>
          </w:tcPr>
          <w:p w14:paraId="2BB717EA" w14:textId="79E56CC7"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Precision</w:t>
            </w:r>
          </w:p>
        </w:tc>
        <w:tc>
          <w:tcPr>
            <w:tcW w:w="708" w:type="dxa"/>
            <w:tcBorders>
              <w:top w:val="single" w:sz="24" w:space="0" w:color="368E9A"/>
              <w:left w:val="nil"/>
              <w:bottom w:val="single" w:sz="4" w:space="0" w:color="368E9A"/>
            </w:tcBorders>
          </w:tcPr>
          <w:p w14:paraId="2A1D2B2D" w14:textId="4733F5C0" w:rsidR="00451C8E" w:rsidRDefault="00451C8E"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Recall</w:t>
            </w:r>
          </w:p>
        </w:tc>
      </w:tr>
      <w:tr w:rsidR="00451C8E" w14:paraId="748FA98C" w14:textId="3C0E158B" w:rsidTr="0057030C">
        <w:trPr>
          <w:jc w:val="center"/>
        </w:trPr>
        <w:tc>
          <w:tcPr>
            <w:tcW w:w="1276" w:type="dxa"/>
            <w:tcBorders>
              <w:top w:val="single" w:sz="4" w:space="0" w:color="368E9A"/>
              <w:left w:val="nil"/>
              <w:bottom w:val="single" w:sz="4" w:space="0" w:color="368E9A"/>
              <w:right w:val="nil"/>
            </w:tcBorders>
          </w:tcPr>
          <w:p w14:paraId="7638EDF2" w14:textId="378E787D" w:rsidR="00451C8E" w:rsidRDefault="00451C8E" w:rsidP="00B64904">
            <w:pPr>
              <w:jc w:val="center"/>
              <w:rPr>
                <w:rFonts w:ascii="Palatino Linotype" w:eastAsia="Palatino Linotype" w:hAnsi="Palatino Linotype" w:cs="Palatino Linotype"/>
                <w:sz w:val="18"/>
                <w:szCs w:val="18"/>
              </w:rPr>
            </w:pPr>
            <w:r w:rsidRPr="00451C8E">
              <w:rPr>
                <w:rFonts w:ascii="Palatino Linotype" w:eastAsia="Palatino Linotype" w:hAnsi="Palatino Linotype" w:cs="Palatino Linotype"/>
                <w:color w:val="000000"/>
                <w:sz w:val="18"/>
                <w:szCs w:val="18"/>
              </w:rPr>
              <w:t>Naïve Bayes</w:t>
            </w:r>
          </w:p>
        </w:tc>
        <w:tc>
          <w:tcPr>
            <w:tcW w:w="709" w:type="dxa"/>
            <w:tcBorders>
              <w:top w:val="single" w:sz="4" w:space="0" w:color="368E9A"/>
              <w:left w:val="nil"/>
              <w:bottom w:val="single" w:sz="4" w:space="0" w:color="368E9A"/>
              <w:right w:val="nil"/>
            </w:tcBorders>
          </w:tcPr>
          <w:p w14:paraId="010D4152" w14:textId="78431430" w:rsidR="00451C8E" w:rsidRPr="00A67608" w:rsidRDefault="00451C8E"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0,829</w:t>
            </w:r>
          </w:p>
        </w:tc>
        <w:tc>
          <w:tcPr>
            <w:tcW w:w="709" w:type="dxa"/>
            <w:tcBorders>
              <w:top w:val="single" w:sz="4" w:space="0" w:color="368E9A"/>
              <w:left w:val="nil"/>
              <w:bottom w:val="single" w:sz="4" w:space="0" w:color="368E9A"/>
              <w:right w:val="nil"/>
            </w:tcBorders>
          </w:tcPr>
          <w:p w14:paraId="36E97B19" w14:textId="69E977DD" w:rsidR="00451C8E" w:rsidRPr="00A67608" w:rsidRDefault="00451C8E"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0,759</w:t>
            </w:r>
          </w:p>
        </w:tc>
        <w:tc>
          <w:tcPr>
            <w:tcW w:w="708" w:type="dxa"/>
            <w:tcBorders>
              <w:top w:val="single" w:sz="4" w:space="0" w:color="368E9A"/>
              <w:left w:val="nil"/>
              <w:bottom w:val="single" w:sz="4" w:space="0" w:color="368E9A"/>
              <w:right w:val="nil"/>
            </w:tcBorders>
          </w:tcPr>
          <w:p w14:paraId="36242E4C" w14:textId="178531DC" w:rsidR="00451C8E" w:rsidRPr="00A67608" w:rsidRDefault="00451C8E"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0,756</w:t>
            </w:r>
          </w:p>
        </w:tc>
        <w:tc>
          <w:tcPr>
            <w:tcW w:w="993" w:type="dxa"/>
            <w:tcBorders>
              <w:top w:val="single" w:sz="4" w:space="0" w:color="368E9A"/>
              <w:left w:val="nil"/>
              <w:bottom w:val="single" w:sz="4" w:space="0" w:color="368E9A"/>
              <w:right w:val="nil"/>
            </w:tcBorders>
          </w:tcPr>
          <w:p w14:paraId="035D582E" w14:textId="70BF9930" w:rsidR="00451C8E" w:rsidRPr="00A67608" w:rsidRDefault="00451C8E"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0,757</w:t>
            </w:r>
          </w:p>
        </w:tc>
        <w:tc>
          <w:tcPr>
            <w:tcW w:w="708" w:type="dxa"/>
            <w:tcBorders>
              <w:top w:val="single" w:sz="4" w:space="0" w:color="368E9A"/>
              <w:left w:val="nil"/>
              <w:bottom w:val="single" w:sz="4" w:space="0" w:color="368E9A"/>
            </w:tcBorders>
          </w:tcPr>
          <w:p w14:paraId="2F0C98A8" w14:textId="114F0A25" w:rsidR="00451C8E" w:rsidRPr="00A67608" w:rsidRDefault="00451C8E"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0,759</w:t>
            </w:r>
          </w:p>
        </w:tc>
      </w:tr>
    </w:tbl>
    <w:p w14:paraId="62FD9429" w14:textId="77777777" w:rsidR="005C7ED1" w:rsidRDefault="005C7ED1" w:rsidP="00312935">
      <w:pPr>
        <w:ind w:firstLine="567"/>
        <w:jc w:val="both"/>
        <w:rPr>
          <w:rFonts w:ascii="Palatino Linotype" w:eastAsia="Palatino Linotype" w:hAnsi="Palatino Linotype" w:cs="Palatino Linotype"/>
          <w:color w:val="000000"/>
        </w:rPr>
      </w:pPr>
    </w:p>
    <w:p w14:paraId="290099F9" w14:textId="0D6D50C2" w:rsidR="00F34C37" w:rsidRDefault="005C7ED1" w:rsidP="005C7ED1">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Selanjutnya, </w:t>
      </w:r>
      <w:r w:rsidR="00451C8E">
        <w:rPr>
          <w:rFonts w:ascii="Palatino Linotype" w:eastAsia="Palatino Linotype" w:hAnsi="Palatino Linotype" w:cs="Palatino Linotype"/>
          <w:color w:val="000000"/>
        </w:rPr>
        <w:t xml:space="preserve">dilakukan eksperimen menggunakan data </w:t>
      </w:r>
      <w:r w:rsidR="00451C8E" w:rsidRPr="00451C8E">
        <w:rPr>
          <w:rFonts w:ascii="Palatino Linotype" w:eastAsia="Palatino Linotype" w:hAnsi="Palatino Linotype" w:cs="Palatino Linotype"/>
          <w:i/>
          <w:iCs/>
          <w:color w:val="000000"/>
        </w:rPr>
        <w:t>test</w:t>
      </w:r>
      <w:r w:rsidR="00451C8E">
        <w:rPr>
          <w:rFonts w:ascii="Palatino Linotype" w:eastAsia="Palatino Linotype" w:hAnsi="Palatino Linotype" w:cs="Palatino Linotype"/>
          <w:color w:val="000000"/>
        </w:rPr>
        <w:t xml:space="preserve"> </w:t>
      </w:r>
      <w:r w:rsidRPr="005C7ED1">
        <w:rPr>
          <w:rFonts w:ascii="Palatino Linotype" w:eastAsia="Palatino Linotype" w:hAnsi="Palatino Linotype" w:cs="Palatino Linotype"/>
          <w:color w:val="000000"/>
        </w:rPr>
        <w:t xml:space="preserve">untuk </w:t>
      </w:r>
      <w:r w:rsidR="00451C8E">
        <w:rPr>
          <w:rFonts w:ascii="Palatino Linotype" w:eastAsia="Palatino Linotype" w:hAnsi="Palatino Linotype" w:cs="Palatino Linotype"/>
          <w:color w:val="000000"/>
        </w:rPr>
        <w:t xml:space="preserve">mendapatkan hasil klasifikasi dan </w:t>
      </w:r>
      <w:r w:rsidRPr="005C7ED1">
        <w:rPr>
          <w:rFonts w:ascii="Palatino Linotype" w:eastAsia="Palatino Linotype" w:hAnsi="Palatino Linotype" w:cs="Palatino Linotype"/>
          <w:color w:val="000000"/>
        </w:rPr>
        <w:t>menguji performa model</w:t>
      </w:r>
      <w:r w:rsidR="00451C8E">
        <w:rPr>
          <w:rFonts w:ascii="Palatino Linotype" w:eastAsia="Palatino Linotype" w:hAnsi="Palatino Linotype" w:cs="Palatino Linotype"/>
          <w:color w:val="000000"/>
        </w:rPr>
        <w:t xml:space="preserve">. Tampilan hasil klasifikasi </w:t>
      </w:r>
      <w:r w:rsidR="00451C8E" w:rsidRPr="005C7ED1">
        <w:rPr>
          <w:rFonts w:ascii="Palatino Linotype" w:eastAsia="Palatino Linotype" w:hAnsi="Palatino Linotype" w:cs="Palatino Linotype"/>
          <w:color w:val="000000"/>
        </w:rPr>
        <w:t xml:space="preserve">pada data </w:t>
      </w:r>
      <w:r w:rsidR="00451C8E" w:rsidRPr="00451C8E">
        <w:rPr>
          <w:rFonts w:ascii="Palatino Linotype" w:eastAsia="Palatino Linotype" w:hAnsi="Palatino Linotype" w:cs="Palatino Linotype"/>
          <w:i/>
          <w:iCs/>
          <w:color w:val="000000"/>
        </w:rPr>
        <w:t>test</w:t>
      </w:r>
      <w:r w:rsidR="00451C8E">
        <w:rPr>
          <w:rFonts w:ascii="Palatino Linotype" w:eastAsia="Palatino Linotype" w:hAnsi="Palatino Linotype" w:cs="Palatino Linotype"/>
          <w:color w:val="000000"/>
        </w:rPr>
        <w:t xml:space="preserve"> menggunakan</w:t>
      </w:r>
      <w:r w:rsidRPr="005C7ED1">
        <w:rPr>
          <w:rFonts w:ascii="Palatino Linotype" w:eastAsia="Palatino Linotype" w:hAnsi="Palatino Linotype" w:cs="Palatino Linotype"/>
          <w:color w:val="000000"/>
        </w:rPr>
        <w:t xml:space="preserve"> algoritma </w:t>
      </w:r>
      <w:r w:rsidRPr="00197688">
        <w:rPr>
          <w:rFonts w:ascii="Palatino Linotype" w:eastAsia="Palatino Linotype" w:hAnsi="Palatino Linotype" w:cs="Palatino Linotype"/>
          <w:i/>
          <w:iCs/>
          <w:color w:val="000000"/>
        </w:rPr>
        <w:t>Naïve Bayes</w:t>
      </w:r>
      <w:r w:rsidRPr="005C7ED1">
        <w:rPr>
          <w:rFonts w:ascii="Palatino Linotype" w:eastAsia="Palatino Linotype" w:hAnsi="Palatino Linotype" w:cs="Palatino Linotype"/>
          <w:color w:val="000000"/>
        </w:rPr>
        <w:t xml:space="preserve"> </w:t>
      </w:r>
      <w:r w:rsidR="00451C8E">
        <w:rPr>
          <w:rFonts w:ascii="Palatino Linotype" w:eastAsia="Palatino Linotype" w:hAnsi="Palatino Linotype" w:cs="Palatino Linotype"/>
          <w:color w:val="000000"/>
        </w:rPr>
        <w:t xml:space="preserve">ditunjukkan pada Gambar 3. Hasil klasifikasi membagi </w:t>
      </w:r>
      <w:r w:rsidR="00451C8E" w:rsidRPr="00451C8E">
        <w:rPr>
          <w:rFonts w:ascii="Palatino Linotype" w:eastAsia="Palatino Linotype" w:hAnsi="Palatino Linotype" w:cs="Palatino Linotype"/>
          <w:i/>
          <w:iCs/>
          <w:color w:val="000000"/>
        </w:rPr>
        <w:t>dataset</w:t>
      </w:r>
      <w:r w:rsidR="00451C8E">
        <w:rPr>
          <w:rFonts w:ascii="Palatino Linotype" w:eastAsia="Palatino Linotype" w:hAnsi="Palatino Linotype" w:cs="Palatino Linotype"/>
          <w:color w:val="000000"/>
        </w:rPr>
        <w:t xml:space="preserve"> ke dalam dua kategori kelas yaitu industrial dan perorangan, dengan menentukan kelas mana yang sesuai berdasarkan probabilitas data. </w:t>
      </w:r>
    </w:p>
    <w:p w14:paraId="5F43F6BD" w14:textId="77777777" w:rsidR="00451C8E" w:rsidRDefault="00451C8E" w:rsidP="005C7ED1">
      <w:pPr>
        <w:ind w:firstLine="567"/>
        <w:jc w:val="both"/>
        <w:rPr>
          <w:rFonts w:ascii="Palatino Linotype" w:eastAsia="Palatino Linotype" w:hAnsi="Palatino Linotype" w:cs="Palatino Linotype"/>
          <w:color w:val="000000"/>
        </w:rPr>
      </w:pPr>
    </w:p>
    <w:p w14:paraId="11A266D3" w14:textId="35335B77" w:rsidR="005C7ED1" w:rsidRDefault="005C7ED1" w:rsidP="005C7ED1">
      <w:pPr>
        <w:jc w:val="center"/>
        <w:rPr>
          <w:rFonts w:ascii="Palatino Linotype" w:eastAsia="Palatino Linotype" w:hAnsi="Palatino Linotype" w:cs="Palatino Linotype"/>
          <w:color w:val="000000"/>
        </w:rPr>
      </w:pPr>
      <w:r>
        <w:rPr>
          <w:noProof/>
        </w:rPr>
        <w:drawing>
          <wp:inline distT="0" distB="0" distL="0" distR="0" wp14:anchorId="3FF1B812" wp14:editId="10494F05">
            <wp:extent cx="4662000" cy="1861200"/>
            <wp:effectExtent l="0" t="0" r="5715" b="5715"/>
            <wp:docPr id="4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2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62000" cy="1861200"/>
                    </a:xfrm>
                    <a:prstGeom prst="rect">
                      <a:avLst/>
                    </a:prstGeom>
                  </pic:spPr>
                </pic:pic>
              </a:graphicData>
            </a:graphic>
          </wp:inline>
        </w:drawing>
      </w:r>
    </w:p>
    <w:p w14:paraId="24D5ADAD" w14:textId="4D1185D1" w:rsidR="005C7ED1" w:rsidRPr="00044523" w:rsidRDefault="005C7ED1" w:rsidP="005C7ED1">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3</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sidR="00451C8E">
        <w:rPr>
          <w:rFonts w:ascii="Palatino Linotype" w:eastAsia="Palatino Linotype" w:hAnsi="Palatino Linotype" w:cs="Palatino Linotype"/>
          <w:color w:val="000000"/>
          <w:sz w:val="18"/>
          <w:szCs w:val="18"/>
        </w:rPr>
        <w:t>Tampilan</w:t>
      </w:r>
      <w:r>
        <w:rPr>
          <w:rFonts w:ascii="Palatino Linotype" w:eastAsia="Palatino Linotype" w:hAnsi="Palatino Linotype" w:cs="Palatino Linotype"/>
          <w:color w:val="000000"/>
          <w:sz w:val="18"/>
          <w:szCs w:val="18"/>
        </w:rPr>
        <w:t xml:space="preserve"> hasil klasifikasi </w:t>
      </w:r>
      <w:r w:rsidR="0085330D">
        <w:rPr>
          <w:rFonts w:ascii="Palatino Linotype" w:eastAsia="Palatino Linotype" w:hAnsi="Palatino Linotype" w:cs="Palatino Linotype"/>
          <w:color w:val="000000"/>
          <w:sz w:val="18"/>
          <w:szCs w:val="18"/>
        </w:rPr>
        <w:t>dari pem</w:t>
      </w:r>
      <w:r w:rsidR="0085330D" w:rsidRPr="00451C8E">
        <w:rPr>
          <w:rFonts w:ascii="Palatino Linotype" w:eastAsia="Palatino Linotype" w:hAnsi="Palatino Linotype" w:cs="Palatino Linotype"/>
          <w:color w:val="000000"/>
          <w:sz w:val="18"/>
          <w:szCs w:val="18"/>
        </w:rPr>
        <w:t>odel</w:t>
      </w:r>
      <w:r w:rsidR="0085330D">
        <w:rPr>
          <w:rFonts w:ascii="Palatino Linotype" w:eastAsia="Palatino Linotype" w:hAnsi="Palatino Linotype" w:cs="Palatino Linotype"/>
          <w:color w:val="000000"/>
          <w:sz w:val="18"/>
          <w:szCs w:val="18"/>
        </w:rPr>
        <w:t>an</w:t>
      </w:r>
      <w:r w:rsidR="0085330D" w:rsidRPr="00451C8E">
        <w:rPr>
          <w:rFonts w:ascii="Palatino Linotype" w:eastAsia="Palatino Linotype" w:hAnsi="Palatino Linotype" w:cs="Palatino Linotype"/>
          <w:color w:val="000000"/>
          <w:sz w:val="18"/>
          <w:szCs w:val="18"/>
        </w:rPr>
        <w:t xml:space="preserve"> </w:t>
      </w:r>
      <w:r w:rsidR="0085330D" w:rsidRPr="00197688">
        <w:rPr>
          <w:rFonts w:ascii="Palatino Linotype" w:eastAsia="Palatino Linotype" w:hAnsi="Palatino Linotype" w:cs="Palatino Linotype"/>
          <w:i/>
          <w:iCs/>
          <w:color w:val="000000"/>
          <w:sz w:val="18"/>
          <w:szCs w:val="18"/>
        </w:rPr>
        <w:t>Naïve Bayes</w:t>
      </w:r>
    </w:p>
    <w:p w14:paraId="0E48C710" w14:textId="7E31700B" w:rsidR="005C7ED1" w:rsidRDefault="005C7ED1" w:rsidP="005C7ED1">
      <w:pPr>
        <w:jc w:val="center"/>
        <w:rPr>
          <w:rFonts w:ascii="Palatino Linotype" w:eastAsia="Palatino Linotype" w:hAnsi="Palatino Linotype" w:cs="Palatino Linotype"/>
          <w:color w:val="000000"/>
        </w:rPr>
      </w:pPr>
    </w:p>
    <w:p w14:paraId="3DC5B425" w14:textId="1D5D4401" w:rsidR="00A67608" w:rsidRDefault="00A67608" w:rsidP="00A67608">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Data </w:t>
      </w:r>
      <w:r w:rsidRPr="00451C8E">
        <w:rPr>
          <w:rFonts w:ascii="Palatino Linotype" w:eastAsia="Palatino Linotype" w:hAnsi="Palatino Linotype" w:cs="Palatino Linotype"/>
          <w:i/>
          <w:iCs/>
          <w:color w:val="000000"/>
        </w:rPr>
        <w:t xml:space="preserve">output </w:t>
      </w:r>
      <w:r>
        <w:rPr>
          <w:rFonts w:ascii="Palatino Linotype" w:eastAsia="Palatino Linotype" w:hAnsi="Palatino Linotype" w:cs="Palatino Linotype"/>
          <w:color w:val="000000"/>
        </w:rPr>
        <w:t xml:space="preserve">hasil klasifikasi tersebut kemudian digunakan pada pemodelan kedua yaitu penerapan model regresi </w:t>
      </w:r>
      <w:r w:rsidRPr="005C7ED1">
        <w:rPr>
          <w:rFonts w:ascii="Palatino Linotype" w:eastAsia="Palatino Linotype" w:hAnsi="Palatino Linotype" w:cs="Palatino Linotype"/>
          <w:color w:val="000000"/>
        </w:rPr>
        <w:t>dengan algor</w:t>
      </w:r>
      <w:r w:rsidR="00197688">
        <w:rPr>
          <w:rFonts w:ascii="Palatino Linotype" w:eastAsia="Palatino Linotype" w:hAnsi="Palatino Linotype" w:cs="Palatino Linotype"/>
          <w:color w:val="000000"/>
        </w:rPr>
        <w:t>it</w:t>
      </w:r>
      <w:r w:rsidRPr="005C7ED1">
        <w:rPr>
          <w:rFonts w:ascii="Palatino Linotype" w:eastAsia="Palatino Linotype" w:hAnsi="Palatino Linotype" w:cs="Palatino Linotype"/>
          <w:color w:val="000000"/>
        </w:rPr>
        <w:t xml:space="preserve">ma </w:t>
      </w:r>
      <w:r w:rsidRPr="0080053F">
        <w:rPr>
          <w:rFonts w:ascii="Palatino Linotype" w:eastAsia="Palatino Linotype" w:hAnsi="Palatino Linotype" w:cs="Palatino Linotype"/>
          <w:i/>
          <w:iCs/>
          <w:color w:val="000000"/>
        </w:rPr>
        <w:t>Multiple Linear Regression</w:t>
      </w:r>
      <w:r>
        <w:rPr>
          <w:rFonts w:ascii="Palatino Linotype" w:eastAsia="Palatino Linotype" w:hAnsi="Palatino Linotype" w:cs="Palatino Linotype"/>
          <w:color w:val="000000"/>
        </w:rPr>
        <w:t>.</w:t>
      </w:r>
      <w:r w:rsidRPr="005C7ED1">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Implementasi model regresi bertujuan </w:t>
      </w:r>
      <w:r w:rsidRPr="005C7ED1">
        <w:rPr>
          <w:rFonts w:ascii="Palatino Linotype" w:eastAsia="Palatino Linotype" w:hAnsi="Palatino Linotype" w:cs="Palatino Linotype"/>
          <w:color w:val="000000"/>
        </w:rPr>
        <w:t>untuk memprediksikan profit yang akan diperoleh</w:t>
      </w:r>
      <w:r w:rsidRPr="00A67608">
        <w:t xml:space="preserve"> </w:t>
      </w:r>
      <w:r w:rsidRPr="00A67608">
        <w:rPr>
          <w:rFonts w:ascii="Palatino Linotype" w:eastAsia="Palatino Linotype" w:hAnsi="Palatino Linotype" w:cs="Palatino Linotype"/>
          <w:color w:val="000000"/>
        </w:rPr>
        <w:t>berdasarkan capaian tonase</w:t>
      </w:r>
      <w:r w:rsidRPr="005C7ED1">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Gambar 4 memperlihatkan </w:t>
      </w:r>
      <w:r w:rsidRPr="005C7ED1">
        <w:rPr>
          <w:rFonts w:ascii="Palatino Linotype" w:eastAsia="Palatino Linotype" w:hAnsi="Palatino Linotype" w:cs="Palatino Linotype"/>
          <w:i/>
          <w:iCs/>
          <w:color w:val="000000"/>
        </w:rPr>
        <w:t>workflow</w:t>
      </w:r>
      <w:r>
        <w:rPr>
          <w:rFonts w:ascii="Palatino Linotype" w:eastAsia="Palatino Linotype" w:hAnsi="Palatino Linotype" w:cs="Palatino Linotype"/>
          <w:color w:val="000000"/>
        </w:rPr>
        <w:t xml:space="preserve"> dari pemodelan algoritma </w:t>
      </w:r>
      <w:r w:rsidRPr="0080053F">
        <w:rPr>
          <w:rFonts w:ascii="Palatino Linotype" w:eastAsia="Palatino Linotype" w:hAnsi="Palatino Linotype" w:cs="Palatino Linotype"/>
          <w:i/>
          <w:iCs/>
          <w:color w:val="000000"/>
        </w:rPr>
        <w:t>Multiple Linear Regression</w:t>
      </w:r>
      <w:r>
        <w:rPr>
          <w:rFonts w:ascii="Palatino Linotype" w:eastAsia="Palatino Linotype" w:hAnsi="Palatino Linotype" w:cs="Palatino Linotype"/>
          <w:color w:val="000000"/>
        </w:rPr>
        <w:t>.</w:t>
      </w:r>
    </w:p>
    <w:p w14:paraId="25CDC258" w14:textId="77777777" w:rsidR="00A67608" w:rsidRDefault="00A67608" w:rsidP="00A67608">
      <w:pPr>
        <w:ind w:firstLine="567"/>
        <w:jc w:val="both"/>
        <w:rPr>
          <w:rFonts w:ascii="Palatino Linotype" w:eastAsia="Palatino Linotype" w:hAnsi="Palatino Linotype" w:cs="Palatino Linotype"/>
          <w:color w:val="000000"/>
        </w:rPr>
      </w:pPr>
    </w:p>
    <w:p w14:paraId="59A5F641" w14:textId="683E84ED" w:rsidR="005C7ED1" w:rsidRDefault="00A67608" w:rsidP="005C7ED1">
      <w:pPr>
        <w:jc w:val="center"/>
        <w:rPr>
          <w:rFonts w:ascii="Palatino Linotype" w:eastAsia="Palatino Linotype" w:hAnsi="Palatino Linotype" w:cs="Palatino Linotype"/>
          <w:color w:val="000000"/>
        </w:rPr>
      </w:pPr>
      <w:r>
        <w:rPr>
          <w:noProof/>
        </w:rPr>
        <w:drawing>
          <wp:inline distT="0" distB="0" distL="0" distR="0" wp14:anchorId="1023FE89" wp14:editId="3348E433">
            <wp:extent cx="3841200" cy="2883600"/>
            <wp:effectExtent l="0" t="0" r="6985" b="0"/>
            <wp:docPr id="53" name="image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6.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841200" cy="2883600"/>
                    </a:xfrm>
                    <a:prstGeom prst="rect">
                      <a:avLst/>
                    </a:prstGeom>
                  </pic:spPr>
                </pic:pic>
              </a:graphicData>
            </a:graphic>
          </wp:inline>
        </w:drawing>
      </w:r>
    </w:p>
    <w:p w14:paraId="417E6E69" w14:textId="673BCD03" w:rsidR="00A67608" w:rsidRPr="00A67608" w:rsidRDefault="00A67608" w:rsidP="00A67608">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A67608">
        <w:rPr>
          <w:rFonts w:ascii="Palatino Linotype" w:eastAsia="Palatino Linotype" w:hAnsi="Palatino Linotype" w:cs="Palatino Linotype"/>
          <w:b/>
          <w:bCs/>
          <w:color w:val="000000"/>
          <w:sz w:val="18"/>
          <w:szCs w:val="18"/>
        </w:rPr>
        <w:t xml:space="preserve">Gambar </w:t>
      </w:r>
      <w:r w:rsidR="0085330D">
        <w:rPr>
          <w:rFonts w:ascii="Palatino Linotype" w:eastAsia="Palatino Linotype" w:hAnsi="Palatino Linotype" w:cs="Palatino Linotype"/>
          <w:b/>
          <w:bCs/>
          <w:color w:val="000000"/>
          <w:sz w:val="18"/>
          <w:szCs w:val="18"/>
        </w:rPr>
        <w:t>4</w:t>
      </w:r>
      <w:r w:rsidRPr="00A67608">
        <w:rPr>
          <w:rFonts w:ascii="Palatino Linotype" w:eastAsia="Palatino Linotype" w:hAnsi="Palatino Linotype" w:cs="Palatino Linotype"/>
          <w:b/>
          <w:bCs/>
          <w:color w:val="000000"/>
          <w:sz w:val="18"/>
          <w:szCs w:val="18"/>
        </w:rPr>
        <w:t>.</w:t>
      </w:r>
      <w:r w:rsidRPr="00A67608">
        <w:rPr>
          <w:rFonts w:ascii="Palatino Linotype" w:eastAsia="Palatino Linotype" w:hAnsi="Palatino Linotype" w:cs="Palatino Linotype"/>
          <w:color w:val="000000"/>
          <w:sz w:val="18"/>
          <w:szCs w:val="18"/>
        </w:rPr>
        <w:t xml:space="preserve"> </w:t>
      </w:r>
      <w:r w:rsidRPr="00A67608">
        <w:rPr>
          <w:rFonts w:ascii="Palatino Linotype" w:eastAsia="Palatino Linotype" w:hAnsi="Palatino Linotype" w:cs="Palatino Linotype"/>
          <w:i/>
          <w:iCs/>
          <w:color w:val="000000"/>
          <w:sz w:val="18"/>
          <w:szCs w:val="18"/>
        </w:rPr>
        <w:t>Workflow</w:t>
      </w:r>
      <w:r w:rsidRPr="00A67608">
        <w:rPr>
          <w:rFonts w:ascii="Palatino Linotype" w:eastAsia="Palatino Linotype" w:hAnsi="Palatino Linotype" w:cs="Palatino Linotype"/>
          <w:color w:val="000000"/>
          <w:sz w:val="18"/>
          <w:szCs w:val="18"/>
        </w:rPr>
        <w:t xml:space="preserve"> pemodelan </w:t>
      </w:r>
      <w:r w:rsidRPr="0080053F">
        <w:rPr>
          <w:rFonts w:ascii="Palatino Linotype" w:eastAsia="Palatino Linotype" w:hAnsi="Palatino Linotype" w:cs="Palatino Linotype"/>
          <w:i/>
          <w:iCs/>
          <w:color w:val="000000"/>
          <w:sz w:val="18"/>
          <w:szCs w:val="18"/>
        </w:rPr>
        <w:t>Multiple Linear Regression</w:t>
      </w:r>
    </w:p>
    <w:p w14:paraId="4C4E0005" w14:textId="23EC3315" w:rsidR="00A67608" w:rsidRDefault="00B64904" w:rsidP="00A67608">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Menurut </w:t>
      </w:r>
      <w:r>
        <w:rPr>
          <w:rFonts w:ascii="Palatino Linotype" w:eastAsia="Palatino Linotype" w:hAnsi="Palatino Linotype" w:cs="Palatino Linotype"/>
          <w:color w:val="000000"/>
        </w:rPr>
        <w:fldChar w:fldCharType="begin"/>
      </w:r>
      <w:r w:rsidR="003B53A2">
        <w:rPr>
          <w:rFonts w:ascii="Palatino Linotype" w:eastAsia="Palatino Linotype" w:hAnsi="Palatino Linotype" w:cs="Palatino Linotype"/>
          <w:color w:val="000000"/>
        </w:rPr>
        <w:instrText xml:space="preserve"> ADDIN ZOTERO_ITEM CSL_CITATION {"citationID":"Fi7KWppw","properties":{"formattedCitation":"[16]","plainCitation":"[16]","noteIndex":0},"citationItems":[{"id":334,"uris":["http://zotero.org/users/10012501/items/HPMRGJVY"],"itemData":{"id":334,"type":"book","publisher":"John Wiley &amp; Sons, Inc.","title":"Predictive Analytics","author":[{"family":"Siegel","given":"E."}],"issued":{"date-parts":[["2016"]]}}}],"schema":"https://github.com/citation-style-language/schema/raw/master/csl-citation.json"} </w:instrText>
      </w:r>
      <w:r>
        <w:rPr>
          <w:rFonts w:ascii="Palatino Linotype" w:eastAsia="Palatino Linotype" w:hAnsi="Palatino Linotype" w:cs="Palatino Linotype"/>
          <w:color w:val="000000"/>
        </w:rPr>
        <w:fldChar w:fldCharType="separate"/>
      </w:r>
      <w:r w:rsidR="003B53A2" w:rsidRPr="003B53A2">
        <w:rPr>
          <w:rFonts w:ascii="Palatino Linotype" w:eastAsia="Palatino Linotype" w:hAnsi="Palatino Linotype"/>
        </w:rPr>
        <w:t>[16]</w:t>
      </w:r>
      <w:r>
        <w:rPr>
          <w:rFonts w:ascii="Palatino Linotype" w:eastAsia="Palatino Linotype" w:hAnsi="Palatino Linotype" w:cs="Palatino Linotype"/>
          <w:color w:val="000000"/>
        </w:rPr>
        <w:fldChar w:fldCharType="end"/>
      </w:r>
      <w:r w:rsidR="003B53A2">
        <w:rPr>
          <w:rFonts w:ascii="Palatino Linotype" w:eastAsia="Palatino Linotype" w:hAnsi="Palatino Linotype" w:cs="Palatino Linotype"/>
          <w:color w:val="000000"/>
        </w:rPr>
        <w:t>, a</w:t>
      </w:r>
      <w:r w:rsidRPr="00B64904">
        <w:rPr>
          <w:rFonts w:ascii="Palatino Linotype" w:eastAsia="Palatino Linotype" w:hAnsi="Palatino Linotype" w:cs="Palatino Linotype"/>
          <w:color w:val="000000"/>
        </w:rPr>
        <w:t>nalisis prediktif menjadi banyak digunakan sebagai pembuat keputusan berdasarkan bukti empiris yang kuat</w:t>
      </w:r>
      <w:r w:rsidR="003B53A2">
        <w:rPr>
          <w:rFonts w:ascii="Palatino Linotype" w:eastAsia="Palatino Linotype" w:hAnsi="Palatino Linotype" w:cs="Palatino Linotype"/>
          <w:color w:val="000000"/>
        </w:rPr>
        <w:t xml:space="preserve">, yaitu </w:t>
      </w:r>
      <w:r w:rsidRPr="00B64904">
        <w:rPr>
          <w:rFonts w:ascii="Palatino Linotype" w:eastAsia="Palatino Linotype" w:hAnsi="Palatino Linotype" w:cs="Palatino Linotype"/>
          <w:color w:val="000000"/>
        </w:rPr>
        <w:t>data</w:t>
      </w:r>
      <w:r>
        <w:rPr>
          <w:rFonts w:ascii="Palatino Linotype" w:eastAsia="Palatino Linotype" w:hAnsi="Palatino Linotype" w:cs="Palatino Linotype"/>
          <w:color w:val="000000"/>
        </w:rPr>
        <w:t xml:space="preserve">. </w:t>
      </w:r>
      <w:r w:rsidR="0085330D">
        <w:rPr>
          <w:rFonts w:ascii="Palatino Linotype" w:eastAsia="Palatino Linotype" w:hAnsi="Palatino Linotype" w:cs="Palatino Linotype"/>
          <w:color w:val="000000"/>
        </w:rPr>
        <w:t xml:space="preserve">Eksperimen </w:t>
      </w:r>
      <w:r w:rsidR="00A67608" w:rsidRPr="00312935">
        <w:rPr>
          <w:rFonts w:ascii="Palatino Linotype" w:eastAsia="Palatino Linotype" w:hAnsi="Palatino Linotype" w:cs="Palatino Linotype"/>
          <w:color w:val="000000"/>
        </w:rPr>
        <w:t xml:space="preserve">menggunakan data </w:t>
      </w:r>
      <w:r w:rsidR="00A67608" w:rsidRPr="00312935">
        <w:rPr>
          <w:rFonts w:ascii="Palatino Linotype" w:eastAsia="Palatino Linotype" w:hAnsi="Palatino Linotype" w:cs="Palatino Linotype"/>
          <w:i/>
          <w:iCs/>
          <w:color w:val="000000"/>
        </w:rPr>
        <w:t>training</w:t>
      </w:r>
      <w:r w:rsidR="00A67608">
        <w:rPr>
          <w:rFonts w:ascii="Palatino Linotype" w:eastAsia="Palatino Linotype" w:hAnsi="Palatino Linotype" w:cs="Palatino Linotype"/>
          <w:i/>
          <w:iCs/>
          <w:color w:val="000000"/>
        </w:rPr>
        <w:t xml:space="preserve"> </w:t>
      </w:r>
      <w:r w:rsidR="00A67608">
        <w:rPr>
          <w:rFonts w:ascii="Palatino Linotype" w:eastAsia="Palatino Linotype" w:hAnsi="Palatino Linotype" w:cs="Palatino Linotype"/>
          <w:color w:val="000000"/>
        </w:rPr>
        <w:t xml:space="preserve">dilakukan </w:t>
      </w:r>
      <w:r w:rsidR="005C642F">
        <w:rPr>
          <w:rFonts w:ascii="Palatino Linotype" w:eastAsia="Palatino Linotype" w:hAnsi="Palatino Linotype" w:cs="Palatino Linotype"/>
          <w:color w:val="000000"/>
        </w:rPr>
        <w:t xml:space="preserve">terhadap </w:t>
      </w:r>
      <w:r w:rsidR="00A67608" w:rsidRPr="00A67608">
        <w:rPr>
          <w:rFonts w:ascii="Palatino Linotype" w:eastAsia="Palatino Linotype" w:hAnsi="Palatino Linotype" w:cs="Palatino Linotype"/>
          <w:color w:val="000000"/>
        </w:rPr>
        <w:t xml:space="preserve">variabel </w:t>
      </w:r>
      <w:r w:rsidR="005C642F">
        <w:rPr>
          <w:rFonts w:ascii="Palatino Linotype" w:eastAsia="Palatino Linotype" w:hAnsi="Palatino Linotype" w:cs="Palatino Linotype"/>
          <w:color w:val="000000"/>
        </w:rPr>
        <w:t xml:space="preserve">independen dan dependen </w:t>
      </w:r>
      <w:r w:rsidR="005C642F">
        <w:rPr>
          <w:rFonts w:ascii="Palatino Linotype" w:eastAsia="Palatino Linotype" w:hAnsi="Palatino Linotype" w:cs="Palatino Linotype"/>
          <w:color w:val="000000"/>
        </w:rPr>
        <w:fldChar w:fldCharType="begin"/>
      </w:r>
      <w:r w:rsidR="005C642F">
        <w:rPr>
          <w:rFonts w:ascii="Palatino Linotype" w:eastAsia="Palatino Linotype" w:hAnsi="Palatino Linotype" w:cs="Palatino Linotype"/>
          <w:color w:val="000000"/>
        </w:rPr>
        <w:instrText xml:space="preserve"> ADDIN ZOTERO_ITEM CSL_CITATION {"citationID":"NC5UriVJ","properties":{"formattedCitation":"[17]","plainCitation":"[17]","noteIndex":0},"citationItems":[{"id":315,"uris":["http://zotero.org/users/10012501/items/9C9NX9LZ"],"itemData":{"id":315,"type":"book","publisher":"Rajawali Pers","title":"Analisis Regresi Dalam Penelitian Ekonomi &amp; Bisnis","author":[{"family":"Basuki","given":"A. T."},{"family":"Prawoto","given":"N."}],"issued":{"date-parts":[["2015"]]}}}],"schema":"https://github.com/citation-style-language/schema/raw/master/csl-citation.json"} </w:instrText>
      </w:r>
      <w:r w:rsidR="005C642F">
        <w:rPr>
          <w:rFonts w:ascii="Palatino Linotype" w:eastAsia="Palatino Linotype" w:hAnsi="Palatino Linotype" w:cs="Palatino Linotype"/>
          <w:color w:val="000000"/>
        </w:rPr>
        <w:fldChar w:fldCharType="separate"/>
      </w:r>
      <w:r w:rsidR="005C642F" w:rsidRPr="005C642F">
        <w:rPr>
          <w:rFonts w:ascii="Palatino Linotype" w:eastAsia="Palatino Linotype" w:hAnsi="Palatino Linotype"/>
        </w:rPr>
        <w:t>[17]</w:t>
      </w:r>
      <w:r w:rsidR="005C642F">
        <w:rPr>
          <w:rFonts w:ascii="Palatino Linotype" w:eastAsia="Palatino Linotype" w:hAnsi="Palatino Linotype" w:cs="Palatino Linotype"/>
          <w:color w:val="000000"/>
        </w:rPr>
        <w:fldChar w:fldCharType="end"/>
      </w:r>
      <w:r w:rsidR="005C642F">
        <w:rPr>
          <w:rFonts w:ascii="Palatino Linotype" w:eastAsia="Palatino Linotype" w:hAnsi="Palatino Linotype" w:cs="Palatino Linotype"/>
          <w:color w:val="000000"/>
        </w:rPr>
        <w:t xml:space="preserve">, dimana </w:t>
      </w:r>
      <w:r w:rsidR="00A67608" w:rsidRPr="00A67608">
        <w:rPr>
          <w:rFonts w:ascii="Palatino Linotype" w:eastAsia="Palatino Linotype" w:hAnsi="Palatino Linotype" w:cs="Palatino Linotype"/>
          <w:color w:val="000000"/>
        </w:rPr>
        <w:t>berat dan jumlah paket</w:t>
      </w:r>
      <w:r w:rsidR="00A67608">
        <w:rPr>
          <w:rFonts w:ascii="Palatino Linotype" w:eastAsia="Palatino Linotype" w:hAnsi="Palatino Linotype" w:cs="Palatino Linotype"/>
          <w:color w:val="000000"/>
        </w:rPr>
        <w:t xml:space="preserve"> sebagai variabel </w:t>
      </w:r>
      <w:r w:rsidR="00A67608" w:rsidRPr="00A67608">
        <w:rPr>
          <w:rFonts w:ascii="Palatino Linotype" w:eastAsia="Palatino Linotype" w:hAnsi="Palatino Linotype" w:cs="Palatino Linotype"/>
          <w:color w:val="000000"/>
        </w:rPr>
        <w:t>independen</w:t>
      </w:r>
      <w:r w:rsidR="00A67608">
        <w:rPr>
          <w:rFonts w:ascii="Palatino Linotype" w:eastAsia="Palatino Linotype" w:hAnsi="Palatino Linotype" w:cs="Palatino Linotype"/>
          <w:color w:val="000000"/>
        </w:rPr>
        <w:t xml:space="preserve"> serta</w:t>
      </w:r>
      <w:r w:rsidR="00A67608" w:rsidRPr="00A67608">
        <w:rPr>
          <w:rFonts w:ascii="Palatino Linotype" w:eastAsia="Palatino Linotype" w:hAnsi="Palatino Linotype" w:cs="Palatino Linotype"/>
          <w:color w:val="000000"/>
        </w:rPr>
        <w:t xml:space="preserve"> profit sebagai variabel </w:t>
      </w:r>
      <w:r w:rsidR="005C642F" w:rsidRPr="00A67608">
        <w:rPr>
          <w:rFonts w:ascii="Palatino Linotype" w:eastAsia="Palatino Linotype" w:hAnsi="Palatino Linotype" w:cs="Palatino Linotype"/>
          <w:color w:val="000000"/>
        </w:rPr>
        <w:t xml:space="preserve">dependen </w:t>
      </w:r>
      <w:r w:rsidR="00A67608" w:rsidRPr="00A67608">
        <w:rPr>
          <w:rFonts w:ascii="Palatino Linotype" w:eastAsia="Palatino Linotype" w:hAnsi="Palatino Linotype" w:cs="Palatino Linotype"/>
          <w:color w:val="000000"/>
        </w:rPr>
        <w:t>sekaligus variabel</w:t>
      </w:r>
      <w:r w:rsidR="005C642F">
        <w:rPr>
          <w:rFonts w:ascii="Palatino Linotype" w:eastAsia="Palatino Linotype" w:hAnsi="Palatino Linotype" w:cs="Palatino Linotype"/>
          <w:color w:val="000000"/>
        </w:rPr>
        <w:t xml:space="preserve"> </w:t>
      </w:r>
      <w:r w:rsidR="005C642F" w:rsidRPr="00A67608">
        <w:rPr>
          <w:rFonts w:ascii="Palatino Linotype" w:eastAsia="Palatino Linotype" w:hAnsi="Palatino Linotype" w:cs="Palatino Linotype"/>
          <w:color w:val="000000"/>
        </w:rPr>
        <w:t>target</w:t>
      </w:r>
      <w:r w:rsidR="00A67608">
        <w:rPr>
          <w:rFonts w:ascii="Palatino Linotype" w:eastAsia="Palatino Linotype" w:hAnsi="Palatino Linotype" w:cs="Palatino Linotype"/>
          <w:color w:val="000000"/>
        </w:rPr>
        <w:t>. Nilai regresi dari h</w:t>
      </w:r>
      <w:r w:rsidR="00A67608" w:rsidRPr="00A67608">
        <w:rPr>
          <w:rFonts w:ascii="Palatino Linotype" w:eastAsia="Palatino Linotype" w:hAnsi="Palatino Linotype" w:cs="Palatino Linotype"/>
          <w:color w:val="000000"/>
        </w:rPr>
        <w:t xml:space="preserve">asil </w:t>
      </w:r>
      <w:r w:rsidR="00A67608" w:rsidRPr="00A67608">
        <w:rPr>
          <w:rFonts w:ascii="Palatino Linotype" w:eastAsia="Palatino Linotype" w:hAnsi="Palatino Linotype" w:cs="Palatino Linotype"/>
          <w:i/>
          <w:iCs/>
          <w:color w:val="000000"/>
        </w:rPr>
        <w:t>regression statistics</w:t>
      </w:r>
      <w:r w:rsidR="00A67608" w:rsidRPr="00A67608">
        <w:rPr>
          <w:rFonts w:ascii="Palatino Linotype" w:eastAsia="Palatino Linotype" w:hAnsi="Palatino Linotype" w:cs="Palatino Linotype"/>
          <w:color w:val="000000"/>
        </w:rPr>
        <w:t xml:space="preserve"> </w:t>
      </w:r>
      <w:r w:rsidR="00A67608">
        <w:rPr>
          <w:rFonts w:ascii="Palatino Linotype" w:eastAsia="Palatino Linotype" w:hAnsi="Palatino Linotype" w:cs="Palatino Linotype"/>
          <w:color w:val="000000"/>
        </w:rPr>
        <w:t>diperlihatkan pada Tabel 2</w:t>
      </w:r>
      <w:r w:rsidR="00A67608" w:rsidRPr="00312935">
        <w:rPr>
          <w:rFonts w:ascii="Palatino Linotype" w:eastAsia="Palatino Linotype" w:hAnsi="Palatino Linotype" w:cs="Palatino Linotype"/>
          <w:color w:val="000000"/>
        </w:rPr>
        <w:t>.</w:t>
      </w:r>
      <w:r w:rsidR="00A67608">
        <w:rPr>
          <w:rFonts w:ascii="Palatino Linotype" w:eastAsia="Palatino Linotype" w:hAnsi="Palatino Linotype" w:cs="Palatino Linotype"/>
          <w:color w:val="000000"/>
        </w:rPr>
        <w:t xml:space="preserve"> </w:t>
      </w:r>
    </w:p>
    <w:p w14:paraId="34A921F6" w14:textId="77777777" w:rsidR="00A67608" w:rsidRDefault="00A67608" w:rsidP="00A67608">
      <w:pPr>
        <w:ind w:firstLine="567"/>
        <w:jc w:val="both"/>
        <w:rPr>
          <w:rFonts w:ascii="Palatino Linotype" w:eastAsia="Palatino Linotype" w:hAnsi="Palatino Linotype" w:cs="Palatino Linotype"/>
          <w:color w:val="000000"/>
        </w:rPr>
      </w:pPr>
    </w:p>
    <w:p w14:paraId="57889D6D" w14:textId="3552FDCA" w:rsidR="00A67608" w:rsidRPr="0085330D" w:rsidRDefault="00A67608" w:rsidP="00A67608">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sidRPr="0085330D">
        <w:rPr>
          <w:rFonts w:ascii="Palatino Linotype" w:eastAsia="Palatino Linotype" w:hAnsi="Palatino Linotype" w:cs="Palatino Linotype"/>
          <w:b/>
          <w:color w:val="000000"/>
          <w:sz w:val="18"/>
          <w:szCs w:val="18"/>
        </w:rPr>
        <w:t>Tabel 2</w:t>
      </w:r>
      <w:r w:rsidRPr="0085330D">
        <w:rPr>
          <w:rFonts w:ascii="Palatino Linotype" w:eastAsia="Palatino Linotype" w:hAnsi="Palatino Linotype" w:cs="Palatino Linotype"/>
          <w:color w:val="000000"/>
          <w:sz w:val="18"/>
          <w:szCs w:val="18"/>
        </w:rPr>
        <w:t xml:space="preserve">. </w:t>
      </w:r>
      <w:r w:rsidRPr="0085330D">
        <w:rPr>
          <w:rFonts w:ascii="Palatino Linotype" w:eastAsia="Palatino Linotype" w:hAnsi="Palatino Linotype" w:cs="Palatino Linotype"/>
          <w:i/>
          <w:iCs/>
          <w:color w:val="000000"/>
          <w:sz w:val="18"/>
          <w:szCs w:val="18"/>
        </w:rPr>
        <w:t>Regression Statistics</w:t>
      </w:r>
    </w:p>
    <w:tbl>
      <w:tblPr>
        <w:tblStyle w:val="a1"/>
        <w:tblW w:w="3402"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843"/>
        <w:gridCol w:w="1559"/>
      </w:tblGrid>
      <w:tr w:rsidR="00A67608" w14:paraId="1AEC6206" w14:textId="77777777" w:rsidTr="0057030C">
        <w:trPr>
          <w:jc w:val="center"/>
        </w:trPr>
        <w:tc>
          <w:tcPr>
            <w:tcW w:w="1843" w:type="dxa"/>
            <w:tcBorders>
              <w:top w:val="single" w:sz="24" w:space="0" w:color="368E9A"/>
              <w:bottom w:val="nil"/>
              <w:right w:val="nil"/>
            </w:tcBorders>
          </w:tcPr>
          <w:p w14:paraId="2F0C4E3E" w14:textId="0F12C1FF" w:rsidR="00A67608" w:rsidRDefault="00A67608"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Multiple R</w:t>
            </w:r>
          </w:p>
        </w:tc>
        <w:tc>
          <w:tcPr>
            <w:tcW w:w="1559" w:type="dxa"/>
            <w:tcBorders>
              <w:top w:val="single" w:sz="24" w:space="0" w:color="368E9A"/>
              <w:left w:val="nil"/>
              <w:bottom w:val="nil"/>
              <w:right w:val="nil"/>
            </w:tcBorders>
          </w:tcPr>
          <w:p w14:paraId="06226CBB" w14:textId="19F30A52" w:rsidR="00A67608" w:rsidRPr="00A67608" w:rsidRDefault="00A67608"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0,887028403</w:t>
            </w:r>
          </w:p>
        </w:tc>
      </w:tr>
      <w:tr w:rsidR="00A67608" w14:paraId="2FB82C0F" w14:textId="77777777" w:rsidTr="0057030C">
        <w:trPr>
          <w:jc w:val="center"/>
        </w:trPr>
        <w:tc>
          <w:tcPr>
            <w:tcW w:w="1843" w:type="dxa"/>
            <w:tcBorders>
              <w:top w:val="nil"/>
              <w:left w:val="nil"/>
              <w:bottom w:val="nil"/>
              <w:right w:val="nil"/>
            </w:tcBorders>
          </w:tcPr>
          <w:p w14:paraId="79793F7E" w14:textId="4A2460BD" w:rsidR="00A67608" w:rsidRDefault="00A67608" w:rsidP="00B64904">
            <w:pPr>
              <w:jc w:val="center"/>
              <w:rPr>
                <w:rFonts w:ascii="Palatino Linotype" w:eastAsia="Palatino Linotype" w:hAnsi="Palatino Linotype" w:cs="Palatino Linotype"/>
                <w:sz w:val="18"/>
                <w:szCs w:val="18"/>
              </w:rPr>
            </w:pPr>
            <w:r>
              <w:rPr>
                <w:rFonts w:ascii="Palatino Linotype" w:eastAsia="Palatino Linotype" w:hAnsi="Palatino Linotype" w:cs="Palatino Linotype"/>
                <w:color w:val="000000"/>
                <w:sz w:val="18"/>
                <w:szCs w:val="18"/>
              </w:rPr>
              <w:t>R Square</w:t>
            </w:r>
          </w:p>
        </w:tc>
        <w:tc>
          <w:tcPr>
            <w:tcW w:w="1559" w:type="dxa"/>
            <w:tcBorders>
              <w:top w:val="nil"/>
              <w:left w:val="nil"/>
              <w:bottom w:val="nil"/>
              <w:right w:val="nil"/>
            </w:tcBorders>
          </w:tcPr>
          <w:p w14:paraId="3B85B145" w14:textId="7A11E1A1" w:rsidR="00A67608" w:rsidRPr="00A67608" w:rsidRDefault="00A67608"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0,786819387</w:t>
            </w:r>
          </w:p>
        </w:tc>
      </w:tr>
      <w:tr w:rsidR="00A67608" w14:paraId="67F0C1FE" w14:textId="77777777" w:rsidTr="0057030C">
        <w:trPr>
          <w:jc w:val="center"/>
        </w:trPr>
        <w:tc>
          <w:tcPr>
            <w:tcW w:w="1843" w:type="dxa"/>
            <w:tcBorders>
              <w:top w:val="nil"/>
              <w:left w:val="nil"/>
              <w:bottom w:val="nil"/>
              <w:right w:val="nil"/>
            </w:tcBorders>
          </w:tcPr>
          <w:p w14:paraId="6DCA0F85" w14:textId="7F8D72D9" w:rsidR="00A67608" w:rsidRDefault="00A67608" w:rsidP="00B64904">
            <w:pPr>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Adjustable R Square</w:t>
            </w:r>
          </w:p>
        </w:tc>
        <w:tc>
          <w:tcPr>
            <w:tcW w:w="1559" w:type="dxa"/>
            <w:tcBorders>
              <w:top w:val="nil"/>
              <w:left w:val="nil"/>
              <w:bottom w:val="nil"/>
              <w:right w:val="nil"/>
            </w:tcBorders>
          </w:tcPr>
          <w:p w14:paraId="7BC24C29" w14:textId="6DC1D0D5" w:rsidR="00A67608" w:rsidRPr="00A67608" w:rsidRDefault="00A67608"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0,784957548</w:t>
            </w:r>
          </w:p>
        </w:tc>
      </w:tr>
      <w:tr w:rsidR="00A67608" w14:paraId="4619ADE6" w14:textId="77777777" w:rsidTr="0057030C">
        <w:trPr>
          <w:jc w:val="center"/>
        </w:trPr>
        <w:tc>
          <w:tcPr>
            <w:tcW w:w="1843" w:type="dxa"/>
            <w:tcBorders>
              <w:top w:val="nil"/>
              <w:left w:val="nil"/>
              <w:bottom w:val="nil"/>
              <w:right w:val="nil"/>
            </w:tcBorders>
          </w:tcPr>
          <w:p w14:paraId="26AB5098" w14:textId="641728E1" w:rsidR="00A67608" w:rsidRDefault="00A67608" w:rsidP="00B64904">
            <w:pPr>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Standard Error</w:t>
            </w:r>
          </w:p>
        </w:tc>
        <w:tc>
          <w:tcPr>
            <w:tcW w:w="1559" w:type="dxa"/>
            <w:tcBorders>
              <w:top w:val="nil"/>
              <w:left w:val="nil"/>
              <w:bottom w:val="nil"/>
              <w:right w:val="nil"/>
            </w:tcBorders>
          </w:tcPr>
          <w:p w14:paraId="153FA7EB" w14:textId="7A548102" w:rsidR="00A67608" w:rsidRPr="00A67608" w:rsidRDefault="00A67608"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16587,70883</w:t>
            </w:r>
          </w:p>
        </w:tc>
      </w:tr>
      <w:tr w:rsidR="00A67608" w14:paraId="5D662DF3" w14:textId="77777777" w:rsidTr="0057030C">
        <w:trPr>
          <w:jc w:val="center"/>
        </w:trPr>
        <w:tc>
          <w:tcPr>
            <w:tcW w:w="1843" w:type="dxa"/>
            <w:tcBorders>
              <w:top w:val="nil"/>
              <w:left w:val="nil"/>
              <w:bottom w:val="single" w:sz="4" w:space="0" w:color="368E9A"/>
              <w:right w:val="nil"/>
            </w:tcBorders>
          </w:tcPr>
          <w:p w14:paraId="4114F98D" w14:textId="1F852DEC" w:rsidR="00A67608" w:rsidRPr="00451C8E" w:rsidRDefault="00A67608" w:rsidP="00B64904">
            <w:pPr>
              <w:jc w:val="cente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Observations</w:t>
            </w:r>
          </w:p>
        </w:tc>
        <w:tc>
          <w:tcPr>
            <w:tcW w:w="1559" w:type="dxa"/>
            <w:tcBorders>
              <w:top w:val="nil"/>
              <w:left w:val="nil"/>
              <w:bottom w:val="single" w:sz="4" w:space="0" w:color="368E9A"/>
              <w:right w:val="nil"/>
            </w:tcBorders>
          </w:tcPr>
          <w:p w14:paraId="5CB66C50" w14:textId="0B217820" w:rsidR="00A67608" w:rsidRPr="00A67608" w:rsidRDefault="00A67608" w:rsidP="00B64904">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232</w:t>
            </w:r>
          </w:p>
        </w:tc>
      </w:tr>
    </w:tbl>
    <w:p w14:paraId="477EFC0A" w14:textId="77777777" w:rsidR="00A67608" w:rsidRDefault="00A67608" w:rsidP="00A67608">
      <w:pPr>
        <w:ind w:firstLine="567"/>
        <w:jc w:val="both"/>
        <w:rPr>
          <w:rFonts w:ascii="Palatino Linotype" w:eastAsia="Palatino Linotype" w:hAnsi="Palatino Linotype" w:cs="Palatino Linotype"/>
          <w:color w:val="000000"/>
        </w:rPr>
      </w:pPr>
    </w:p>
    <w:p w14:paraId="7EF09A8D" w14:textId="65AB72AD" w:rsidR="00A67608" w:rsidRDefault="00A67608" w:rsidP="00A67608">
      <w:pPr>
        <w:ind w:firstLine="567"/>
        <w:jc w:val="both"/>
        <w:rPr>
          <w:rFonts w:ascii="Palatino Linotype" w:eastAsia="Palatino Linotype" w:hAnsi="Palatino Linotype" w:cs="Palatino Linotype"/>
          <w:color w:val="000000"/>
        </w:rPr>
      </w:pPr>
      <w:r w:rsidRPr="00A67608">
        <w:rPr>
          <w:rFonts w:ascii="Palatino Linotype" w:eastAsia="Palatino Linotype" w:hAnsi="Palatino Linotype" w:cs="Palatino Linotype"/>
          <w:color w:val="000000"/>
        </w:rPr>
        <w:t>Berdasarkan hasil statistik regresi</w:t>
      </w:r>
      <w:r>
        <w:rPr>
          <w:rFonts w:ascii="Palatino Linotype" w:eastAsia="Palatino Linotype" w:hAnsi="Palatino Linotype" w:cs="Palatino Linotype"/>
          <w:color w:val="000000"/>
        </w:rPr>
        <w:t xml:space="preserve">, diperoleh </w:t>
      </w:r>
      <w:r w:rsidRPr="00A67608">
        <w:rPr>
          <w:rFonts w:ascii="Palatino Linotype" w:eastAsia="Palatino Linotype" w:hAnsi="Palatino Linotype" w:cs="Palatino Linotype"/>
          <w:color w:val="000000"/>
        </w:rPr>
        <w:t xml:space="preserve">nilai </w:t>
      </w:r>
      <w:r w:rsidRPr="0080053F">
        <w:rPr>
          <w:rFonts w:ascii="Palatino Linotype" w:eastAsia="Palatino Linotype" w:hAnsi="Palatino Linotype" w:cs="Palatino Linotype"/>
          <w:i/>
          <w:iCs/>
          <w:color w:val="000000"/>
        </w:rPr>
        <w:t>Multiple R</w:t>
      </w:r>
      <w:r w:rsidRPr="00A67608">
        <w:rPr>
          <w:rFonts w:ascii="Palatino Linotype" w:eastAsia="Palatino Linotype" w:hAnsi="Palatino Linotype" w:cs="Palatino Linotype"/>
          <w:color w:val="000000"/>
        </w:rPr>
        <w:t xml:space="preserve"> 0,8870 </w:t>
      </w:r>
      <w:r>
        <w:rPr>
          <w:rFonts w:ascii="Palatino Linotype" w:eastAsia="Palatino Linotype" w:hAnsi="Palatino Linotype" w:cs="Palatino Linotype"/>
          <w:color w:val="000000"/>
        </w:rPr>
        <w:t xml:space="preserve">yang </w:t>
      </w:r>
      <w:r w:rsidRPr="00A67608">
        <w:rPr>
          <w:rFonts w:ascii="Palatino Linotype" w:eastAsia="Palatino Linotype" w:hAnsi="Palatino Linotype" w:cs="Palatino Linotype"/>
          <w:color w:val="000000"/>
        </w:rPr>
        <w:t xml:space="preserve">artinya variabel berat dan jumlah paket (x) memiliki korelasi kuat dengan variabel profit (y). Nilai </w:t>
      </w:r>
      <w:r w:rsidRPr="0080053F">
        <w:rPr>
          <w:rFonts w:ascii="Palatino Linotype" w:eastAsia="Palatino Linotype" w:hAnsi="Palatino Linotype" w:cs="Palatino Linotype"/>
          <w:i/>
          <w:iCs/>
          <w:color w:val="000000"/>
        </w:rPr>
        <w:t>Adjusted R Square</w:t>
      </w:r>
      <w:r w:rsidRPr="00A67608">
        <w:rPr>
          <w:rFonts w:ascii="Palatino Linotype" w:eastAsia="Palatino Linotype" w:hAnsi="Palatino Linotype" w:cs="Palatino Linotype"/>
          <w:color w:val="000000"/>
        </w:rPr>
        <w:t xml:space="preserve"> menunjukkan nilai 0,7849</w:t>
      </w:r>
      <w:r>
        <w:rPr>
          <w:rFonts w:ascii="Palatino Linotype" w:eastAsia="Palatino Linotype" w:hAnsi="Palatino Linotype" w:cs="Palatino Linotype"/>
          <w:color w:val="000000"/>
        </w:rPr>
        <w:t>,</w:t>
      </w:r>
      <w:r w:rsidRPr="00A6760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dimana</w:t>
      </w:r>
      <w:r w:rsidRPr="00A67608">
        <w:rPr>
          <w:rFonts w:ascii="Palatino Linotype" w:eastAsia="Palatino Linotype" w:hAnsi="Palatino Linotype" w:cs="Palatino Linotype"/>
          <w:color w:val="000000"/>
        </w:rPr>
        <w:t xml:space="preserve"> 78,4% variabel profit (y) dipengarui oleh variabel berat dan jumlah paket (x) dan sisanya dipengaruhi oleh faktor lain.</w:t>
      </w:r>
      <w:r w:rsidR="0085330D">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P</w:t>
      </w:r>
      <w:r w:rsidRPr="00A67608">
        <w:rPr>
          <w:rFonts w:ascii="Palatino Linotype" w:eastAsia="Palatino Linotype" w:hAnsi="Palatino Linotype" w:cs="Palatino Linotype"/>
          <w:color w:val="000000"/>
        </w:rPr>
        <w:t xml:space="preserve">erhitungan regresi linier menggunakan </w:t>
      </w:r>
      <w:r w:rsidR="0085330D">
        <w:rPr>
          <w:rFonts w:ascii="Palatino Linotype" w:eastAsia="Palatino Linotype" w:hAnsi="Palatino Linotype" w:cs="Palatino Linotype"/>
          <w:color w:val="000000"/>
        </w:rPr>
        <w:t xml:space="preserve">algoritma </w:t>
      </w:r>
      <w:r w:rsidRPr="0080053F">
        <w:rPr>
          <w:rFonts w:ascii="Palatino Linotype" w:eastAsia="Palatino Linotype" w:hAnsi="Palatino Linotype" w:cs="Palatino Linotype"/>
          <w:i/>
          <w:iCs/>
          <w:color w:val="000000"/>
        </w:rPr>
        <w:t>Multiple Linear Regression</w:t>
      </w:r>
      <w:r w:rsidRPr="00A67608">
        <w:rPr>
          <w:rFonts w:ascii="Palatino Linotype" w:eastAsia="Palatino Linotype" w:hAnsi="Palatino Linotype" w:cs="Palatino Linotype"/>
          <w:color w:val="000000"/>
        </w:rPr>
        <w:t xml:space="preserve"> menghasilkan persamaan</w:t>
      </w:r>
      <w:r>
        <w:rPr>
          <w:rFonts w:ascii="Palatino Linotype" w:eastAsia="Palatino Linotype" w:hAnsi="Palatino Linotype" w:cs="Palatino Linotype"/>
          <w:color w:val="000000"/>
        </w:rPr>
        <w:t xml:space="preserve"> (1).</w:t>
      </w:r>
    </w:p>
    <w:p w14:paraId="710FEDCF" w14:textId="77777777" w:rsidR="00A67608" w:rsidRDefault="00A67608" w:rsidP="00A67608">
      <w:pPr>
        <w:ind w:firstLine="567"/>
        <w:jc w:val="both"/>
        <w:rPr>
          <w:rFonts w:ascii="Palatino Linotype" w:eastAsia="Palatino Linotype" w:hAnsi="Palatino Linotype" w:cs="Palatino Linotype"/>
          <w:color w:val="000000"/>
        </w:rPr>
      </w:pPr>
    </w:p>
    <w:p w14:paraId="14060576" w14:textId="2FFE7A4D" w:rsidR="00A67608" w:rsidRDefault="00A67608" w:rsidP="00A67608">
      <w:pPr>
        <w:jc w:val="center"/>
        <w:rPr>
          <w:rFonts w:ascii="Cambria Math" w:eastAsia="Cambria Math" w:hAnsi="Cambria Math" w:cs="Cambria Math"/>
          <w:color w:val="000000"/>
        </w:rPr>
      </w:pPr>
      <m:oMathPara>
        <m:oMath>
          <m:r>
            <m:rPr>
              <m:sty m:val="p"/>
            </m:rPr>
            <w:rPr>
              <w:rFonts w:ascii="Cambria Math" w:eastAsia="Cambria Math" w:hAnsi="Cambria Math" w:cs="Cambria Math"/>
              <w:color w:val="000000"/>
            </w:rPr>
            <m:t>y</m:t>
          </m:r>
          <m:r>
            <w:rPr>
              <w:rFonts w:ascii="Cambria Math" w:eastAsia="Cambria Math" w:hAnsi="Cambria Math" w:cs="Cambria Math"/>
              <w:color w:val="000000"/>
            </w:rPr>
            <m:t xml:space="preserve">= 1915,59+1092,94 </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berat</m:t>
              </m:r>
            </m:sub>
          </m:sSub>
          <m:r>
            <w:rPr>
              <w:rFonts w:ascii="Cambria Math" w:eastAsia="Cambria Math" w:hAnsi="Cambria Math" w:cs="Cambria Math"/>
              <w:color w:val="000000"/>
            </w:rPr>
            <m:t xml:space="preserve">+1425,08 </m:t>
          </m:r>
          <m:sSub>
            <m:sSubPr>
              <m:ctrlPr>
                <w:rPr>
                  <w:rFonts w:ascii="Cambria Math" w:eastAsia="Cambria Math" w:hAnsi="Cambria Math" w:cs="Cambria Math"/>
                  <w:i/>
                  <w:color w:val="000000"/>
                </w:rPr>
              </m:ctrlPr>
            </m:sSubPr>
            <m:e>
              <m:r>
                <w:rPr>
                  <w:rFonts w:ascii="Cambria Math" w:eastAsia="Cambria Math" w:hAnsi="Cambria Math" w:cs="Cambria Math"/>
                  <w:color w:val="000000"/>
                </w:rPr>
                <m:t>x</m:t>
              </m:r>
            </m:e>
            <m:sub>
              <m:r>
                <w:rPr>
                  <w:rFonts w:ascii="Cambria Math" w:eastAsia="Cambria Math" w:hAnsi="Cambria Math" w:cs="Cambria Math"/>
                  <w:color w:val="000000"/>
                </w:rPr>
                <m:t>jumlah paket</m:t>
              </m:r>
            </m:sub>
          </m:sSub>
        </m:oMath>
      </m:oMathPara>
    </w:p>
    <w:p w14:paraId="460C4387" w14:textId="77777777" w:rsidR="00A67608" w:rsidRDefault="00A67608" w:rsidP="0085330D">
      <w:pPr>
        <w:widowControl w:val="0"/>
        <w:pBdr>
          <w:top w:val="nil"/>
          <w:left w:val="nil"/>
          <w:bottom w:val="nil"/>
          <w:right w:val="nil"/>
          <w:between w:val="nil"/>
        </w:pBdr>
        <w:spacing w:after="120"/>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(1)</w:t>
      </w:r>
    </w:p>
    <w:p w14:paraId="29491D8F" w14:textId="4681776E" w:rsidR="00C46ABD" w:rsidRDefault="00A67608" w:rsidP="00A67608">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Hasil uji ANOVA menunjukkan </w:t>
      </w:r>
      <w:r w:rsidRPr="00A67608">
        <w:rPr>
          <w:rFonts w:ascii="Palatino Linotype" w:eastAsia="Palatino Linotype" w:hAnsi="Palatino Linotype" w:cs="Palatino Linotype"/>
          <w:color w:val="000000"/>
        </w:rPr>
        <w:t xml:space="preserve">nilai </w:t>
      </w:r>
      <w:r w:rsidRPr="0080053F">
        <w:rPr>
          <w:rFonts w:ascii="Palatino Linotype" w:eastAsia="Palatino Linotype" w:hAnsi="Palatino Linotype" w:cs="Palatino Linotype"/>
          <w:i/>
          <w:iCs/>
          <w:color w:val="000000"/>
        </w:rPr>
        <w:t>Significance F</w:t>
      </w:r>
      <w:r w:rsidRPr="00A67608">
        <w:rPr>
          <w:rFonts w:ascii="Palatino Linotype" w:eastAsia="Palatino Linotype" w:hAnsi="Palatino Linotype" w:cs="Palatino Linotype"/>
          <w:color w:val="000000"/>
        </w:rPr>
        <w:t xml:space="preserve"> 1,38552E-77</w:t>
      </w:r>
      <w:r>
        <w:rPr>
          <w:rFonts w:ascii="Palatino Linotype" w:eastAsia="Palatino Linotype" w:hAnsi="Palatino Linotype" w:cs="Palatino Linotype"/>
          <w:color w:val="000000"/>
        </w:rPr>
        <w:t xml:space="preserve"> seperti yang diperlihatkan pada Tabel 3. J</w:t>
      </w:r>
      <w:r w:rsidRPr="00A67608">
        <w:rPr>
          <w:rFonts w:ascii="Palatino Linotype" w:eastAsia="Palatino Linotype" w:hAnsi="Palatino Linotype" w:cs="Palatino Linotype"/>
          <w:color w:val="000000"/>
        </w:rPr>
        <w:t xml:space="preserve">ika dibandingkan dengan nilai </w:t>
      </w:r>
      <w:r w:rsidRPr="00B76341">
        <w:rPr>
          <w:rFonts w:ascii="Palatino Linotype" w:eastAsia="Palatino Linotype" w:hAnsi="Palatino Linotype" w:cs="Palatino Linotype"/>
          <w:i/>
          <w:iCs/>
          <w:color w:val="000000"/>
        </w:rPr>
        <w:t xml:space="preserve">Alpha </w:t>
      </w:r>
      <w:r w:rsidRPr="00A67608">
        <w:rPr>
          <w:rFonts w:ascii="Palatino Linotype" w:eastAsia="Palatino Linotype" w:hAnsi="Palatino Linotype" w:cs="Palatino Linotype"/>
          <w:color w:val="000000"/>
        </w:rPr>
        <w:t>0,05</w:t>
      </w:r>
      <w:r>
        <w:rPr>
          <w:rFonts w:ascii="Palatino Linotype" w:eastAsia="Palatino Linotype" w:hAnsi="Palatino Linotype" w:cs="Palatino Linotype"/>
          <w:color w:val="000000"/>
        </w:rPr>
        <w:t>,</w:t>
      </w:r>
      <w:r w:rsidRPr="00A67608">
        <w:rPr>
          <w:rFonts w:ascii="Palatino Linotype" w:eastAsia="Palatino Linotype" w:hAnsi="Palatino Linotype" w:cs="Palatino Linotype"/>
          <w:color w:val="000000"/>
        </w:rPr>
        <w:t xml:space="preserve"> maka nilai </w:t>
      </w:r>
      <w:r w:rsidRPr="0080053F">
        <w:rPr>
          <w:rFonts w:ascii="Palatino Linotype" w:eastAsia="Palatino Linotype" w:hAnsi="Palatino Linotype" w:cs="Palatino Linotype"/>
          <w:i/>
          <w:iCs/>
          <w:color w:val="000000"/>
        </w:rPr>
        <w:t>Significance F</w:t>
      </w:r>
      <w:r w:rsidRPr="00A67608">
        <w:rPr>
          <w:rFonts w:ascii="Palatino Linotype" w:eastAsia="Palatino Linotype" w:hAnsi="Palatino Linotype" w:cs="Palatino Linotype"/>
          <w:color w:val="000000"/>
        </w:rPr>
        <w:t xml:space="preserve"> lebih kecil daripada nilai </w:t>
      </w:r>
      <w:r w:rsidRPr="0080053F">
        <w:rPr>
          <w:rFonts w:ascii="Palatino Linotype" w:eastAsia="Palatino Linotype" w:hAnsi="Palatino Linotype" w:cs="Palatino Linotype"/>
          <w:i/>
          <w:iCs/>
          <w:color w:val="000000"/>
        </w:rPr>
        <w:t>Alpha</w:t>
      </w:r>
      <w:r w:rsidRPr="00A6760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Dalam hal ini, terdapat </w:t>
      </w:r>
      <w:r w:rsidRPr="00A67608">
        <w:rPr>
          <w:rFonts w:ascii="Palatino Linotype" w:eastAsia="Palatino Linotype" w:hAnsi="Palatino Linotype" w:cs="Palatino Linotype"/>
          <w:color w:val="000000"/>
        </w:rPr>
        <w:t xml:space="preserve">pengaruh yang signifikan antara variabel (x) terhadap variabel (y). </w:t>
      </w:r>
      <w:r>
        <w:rPr>
          <w:rFonts w:ascii="Palatino Linotype" w:eastAsia="Palatino Linotype" w:hAnsi="Palatino Linotype" w:cs="Palatino Linotype"/>
          <w:color w:val="000000"/>
        </w:rPr>
        <w:t xml:space="preserve">Sehingga </w:t>
      </w:r>
      <w:r w:rsidRPr="00A67608">
        <w:rPr>
          <w:rFonts w:ascii="Palatino Linotype" w:eastAsia="Palatino Linotype" w:hAnsi="Palatino Linotype" w:cs="Palatino Linotype"/>
          <w:color w:val="000000"/>
        </w:rPr>
        <w:t xml:space="preserve">dapat disimpulkan bahwa model regresi dengan </w:t>
      </w:r>
      <w:r w:rsidRPr="0080053F">
        <w:rPr>
          <w:rFonts w:ascii="Palatino Linotype" w:eastAsia="Palatino Linotype" w:hAnsi="Palatino Linotype" w:cs="Palatino Linotype"/>
          <w:i/>
          <w:iCs/>
          <w:color w:val="000000"/>
        </w:rPr>
        <w:t>Multiple Linear Regression</w:t>
      </w:r>
      <w:r w:rsidRPr="00A67608">
        <w:rPr>
          <w:rFonts w:ascii="Palatino Linotype" w:eastAsia="Palatino Linotype" w:hAnsi="Palatino Linotype" w:cs="Palatino Linotype"/>
          <w:color w:val="000000"/>
        </w:rPr>
        <w:t xml:space="preserve"> memiliki performa yang cocok dengan </w:t>
      </w:r>
      <w:r w:rsidRPr="00A67608">
        <w:rPr>
          <w:rFonts w:ascii="Palatino Linotype" w:eastAsia="Palatino Linotype" w:hAnsi="Palatino Linotype" w:cs="Palatino Linotype"/>
          <w:i/>
          <w:iCs/>
          <w:color w:val="000000"/>
        </w:rPr>
        <w:t>dataset</w:t>
      </w:r>
      <w:r w:rsidRPr="00A67608">
        <w:rPr>
          <w:rFonts w:ascii="Palatino Linotype" w:eastAsia="Palatino Linotype" w:hAnsi="Palatino Linotype" w:cs="Palatino Linotype"/>
          <w:color w:val="000000"/>
        </w:rPr>
        <w:t>.</w:t>
      </w:r>
    </w:p>
    <w:p w14:paraId="6FCF8376" w14:textId="77777777" w:rsidR="00A67608" w:rsidRDefault="00A67608" w:rsidP="00A67608">
      <w:pPr>
        <w:ind w:firstLine="567"/>
        <w:jc w:val="both"/>
        <w:rPr>
          <w:rFonts w:ascii="Palatino Linotype" w:eastAsia="Palatino Linotype" w:hAnsi="Palatino Linotype" w:cs="Palatino Linotype"/>
          <w:color w:val="000000"/>
        </w:rPr>
      </w:pPr>
    </w:p>
    <w:p w14:paraId="28DA1B53" w14:textId="2E7D7906" w:rsidR="00A67608" w:rsidRPr="0085330D" w:rsidRDefault="00A67608" w:rsidP="00A67608">
      <w:pPr>
        <w:pBdr>
          <w:top w:val="nil"/>
          <w:left w:val="nil"/>
          <w:bottom w:val="nil"/>
          <w:right w:val="nil"/>
          <w:between w:val="nil"/>
        </w:pBdr>
        <w:spacing w:after="120"/>
        <w:jc w:val="center"/>
        <w:rPr>
          <w:rFonts w:ascii="Palatino Linotype" w:eastAsia="Palatino Linotype" w:hAnsi="Palatino Linotype" w:cs="Palatino Linotype"/>
          <w:color w:val="000000"/>
          <w:sz w:val="18"/>
          <w:szCs w:val="18"/>
        </w:rPr>
      </w:pPr>
      <w:r w:rsidRPr="0085330D">
        <w:rPr>
          <w:rFonts w:ascii="Palatino Linotype" w:eastAsia="Palatino Linotype" w:hAnsi="Palatino Linotype" w:cs="Palatino Linotype"/>
          <w:b/>
          <w:color w:val="000000"/>
          <w:sz w:val="18"/>
          <w:szCs w:val="18"/>
        </w:rPr>
        <w:t>Tabel 3</w:t>
      </w:r>
      <w:r w:rsidRPr="0085330D">
        <w:rPr>
          <w:rFonts w:ascii="Palatino Linotype" w:eastAsia="Palatino Linotype" w:hAnsi="Palatino Linotype" w:cs="Palatino Linotype"/>
          <w:color w:val="000000"/>
          <w:sz w:val="18"/>
          <w:szCs w:val="18"/>
        </w:rPr>
        <w:t>. Analysis of Variance (ANOVA)</w:t>
      </w:r>
    </w:p>
    <w:tbl>
      <w:tblPr>
        <w:tblStyle w:val="a1"/>
        <w:tblW w:w="8080" w:type="dxa"/>
        <w:jc w:val="center"/>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134"/>
        <w:gridCol w:w="567"/>
        <w:gridCol w:w="1134"/>
        <w:gridCol w:w="1134"/>
        <w:gridCol w:w="1134"/>
        <w:gridCol w:w="1134"/>
        <w:gridCol w:w="709"/>
        <w:gridCol w:w="1134"/>
      </w:tblGrid>
      <w:tr w:rsidR="00A67608" w14:paraId="06855EDD" w14:textId="73B777D7" w:rsidTr="002E710C">
        <w:trPr>
          <w:jc w:val="center"/>
        </w:trPr>
        <w:tc>
          <w:tcPr>
            <w:tcW w:w="1134" w:type="dxa"/>
            <w:tcBorders>
              <w:top w:val="single" w:sz="24" w:space="0" w:color="368E9A"/>
              <w:bottom w:val="single" w:sz="4" w:space="0" w:color="368E9A"/>
              <w:right w:val="nil"/>
            </w:tcBorders>
            <w:vAlign w:val="center"/>
          </w:tcPr>
          <w:p w14:paraId="7E09B6B6" w14:textId="6A2AC2D3" w:rsidR="00A67608" w:rsidRDefault="00A67608" w:rsidP="00D33B07">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ANOVA</w:t>
            </w:r>
          </w:p>
        </w:tc>
        <w:tc>
          <w:tcPr>
            <w:tcW w:w="567" w:type="dxa"/>
            <w:tcBorders>
              <w:top w:val="single" w:sz="24" w:space="0" w:color="368E9A"/>
              <w:left w:val="nil"/>
              <w:bottom w:val="single" w:sz="4" w:space="0" w:color="368E9A"/>
              <w:right w:val="nil"/>
            </w:tcBorders>
            <w:vAlign w:val="center"/>
          </w:tcPr>
          <w:p w14:paraId="55B35D93" w14:textId="66ECC6A8"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df</w:t>
            </w:r>
          </w:p>
        </w:tc>
        <w:tc>
          <w:tcPr>
            <w:tcW w:w="1134" w:type="dxa"/>
            <w:tcBorders>
              <w:top w:val="single" w:sz="24" w:space="0" w:color="368E9A"/>
              <w:left w:val="nil"/>
              <w:bottom w:val="single" w:sz="4" w:space="0" w:color="368E9A"/>
              <w:right w:val="nil"/>
            </w:tcBorders>
            <w:vAlign w:val="center"/>
          </w:tcPr>
          <w:p w14:paraId="5D19BB2C" w14:textId="68A3BDBA"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SS</w:t>
            </w:r>
          </w:p>
        </w:tc>
        <w:tc>
          <w:tcPr>
            <w:tcW w:w="1134" w:type="dxa"/>
            <w:tcBorders>
              <w:top w:val="single" w:sz="24" w:space="0" w:color="368E9A"/>
              <w:left w:val="nil"/>
              <w:bottom w:val="single" w:sz="4" w:space="0" w:color="368E9A"/>
              <w:right w:val="nil"/>
            </w:tcBorders>
            <w:vAlign w:val="center"/>
          </w:tcPr>
          <w:p w14:paraId="3F2E80F8" w14:textId="586A175B"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MS</w:t>
            </w:r>
          </w:p>
        </w:tc>
        <w:tc>
          <w:tcPr>
            <w:tcW w:w="1134" w:type="dxa"/>
            <w:tcBorders>
              <w:top w:val="single" w:sz="24" w:space="0" w:color="368E9A"/>
              <w:left w:val="nil"/>
              <w:bottom w:val="single" w:sz="4" w:space="0" w:color="368E9A"/>
              <w:right w:val="nil"/>
            </w:tcBorders>
            <w:vAlign w:val="center"/>
          </w:tcPr>
          <w:p w14:paraId="761678D7" w14:textId="681A4287"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F</w:t>
            </w:r>
          </w:p>
        </w:tc>
        <w:tc>
          <w:tcPr>
            <w:tcW w:w="1134" w:type="dxa"/>
            <w:tcBorders>
              <w:top w:val="single" w:sz="24" w:space="0" w:color="368E9A"/>
              <w:left w:val="nil"/>
              <w:bottom w:val="single" w:sz="4" w:space="0" w:color="368E9A"/>
              <w:right w:val="nil"/>
            </w:tcBorders>
            <w:vAlign w:val="center"/>
          </w:tcPr>
          <w:p w14:paraId="5726CCA3" w14:textId="3395AA40"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Significance F</w:t>
            </w:r>
          </w:p>
        </w:tc>
        <w:tc>
          <w:tcPr>
            <w:tcW w:w="709" w:type="dxa"/>
            <w:tcBorders>
              <w:top w:val="single" w:sz="24" w:space="0" w:color="368E9A"/>
              <w:left w:val="nil"/>
              <w:bottom w:val="single" w:sz="4" w:space="0" w:color="368E9A"/>
              <w:right w:val="nil"/>
            </w:tcBorders>
            <w:vAlign w:val="center"/>
          </w:tcPr>
          <w:p w14:paraId="607D70D5" w14:textId="006F7589" w:rsidR="00A67608" w:rsidRPr="00A67608" w:rsidRDefault="00D33B07" w:rsidP="00D33B07">
            <w:pPr>
              <w:jc w:val="center"/>
              <w:rPr>
                <w:rFonts w:ascii="Palatino Linotype" w:eastAsia="Palatino Linotype" w:hAnsi="Palatino Linotype" w:cs="Palatino Linotype"/>
                <w:i/>
                <w:iCs/>
                <w:sz w:val="18"/>
                <w:szCs w:val="18"/>
              </w:rPr>
            </w:pPr>
            <w:r>
              <w:rPr>
                <w:rFonts w:ascii="Palatino Linotype" w:eastAsia="Palatino Linotype" w:hAnsi="Palatino Linotype" w:cs="Palatino Linotype"/>
                <w:i/>
                <w:iCs/>
                <w:sz w:val="18"/>
                <w:szCs w:val="18"/>
              </w:rPr>
              <w:t>A</w:t>
            </w:r>
            <w:r w:rsidR="00A67608" w:rsidRPr="00A67608">
              <w:rPr>
                <w:rFonts w:ascii="Palatino Linotype" w:eastAsia="Palatino Linotype" w:hAnsi="Palatino Linotype" w:cs="Palatino Linotype"/>
                <w:i/>
                <w:iCs/>
                <w:sz w:val="18"/>
                <w:szCs w:val="18"/>
              </w:rPr>
              <w:t>lpha</w:t>
            </w:r>
          </w:p>
        </w:tc>
        <w:tc>
          <w:tcPr>
            <w:tcW w:w="1134" w:type="dxa"/>
            <w:tcBorders>
              <w:top w:val="single" w:sz="24" w:space="0" w:color="368E9A"/>
              <w:left w:val="nil"/>
              <w:bottom w:val="single" w:sz="4" w:space="0" w:color="368E9A"/>
            </w:tcBorders>
            <w:vAlign w:val="center"/>
          </w:tcPr>
          <w:p w14:paraId="475E93CA" w14:textId="522E6977" w:rsidR="00A67608" w:rsidRPr="00A67608" w:rsidRDefault="00A67608" w:rsidP="00D33B07">
            <w:pPr>
              <w:jc w:val="center"/>
              <w:rPr>
                <w:rFonts w:ascii="Palatino Linotype" w:eastAsia="Palatino Linotype" w:hAnsi="Palatino Linotype" w:cs="Palatino Linotype"/>
                <w:i/>
                <w:iCs/>
                <w:sz w:val="18"/>
                <w:szCs w:val="18"/>
              </w:rPr>
            </w:pPr>
            <w:r w:rsidRPr="00A67608">
              <w:rPr>
                <w:rFonts w:ascii="Palatino Linotype" w:eastAsia="Palatino Linotype" w:hAnsi="Palatino Linotype" w:cs="Palatino Linotype"/>
                <w:i/>
                <w:iCs/>
                <w:sz w:val="18"/>
                <w:szCs w:val="18"/>
              </w:rPr>
              <w:t>Significance</w:t>
            </w:r>
          </w:p>
        </w:tc>
      </w:tr>
      <w:tr w:rsidR="00A67608" w14:paraId="6604CBDC" w14:textId="12588241" w:rsidTr="002E710C">
        <w:trPr>
          <w:jc w:val="center"/>
        </w:trPr>
        <w:tc>
          <w:tcPr>
            <w:tcW w:w="1134" w:type="dxa"/>
            <w:tcBorders>
              <w:top w:val="single" w:sz="4" w:space="0" w:color="368E9A"/>
              <w:left w:val="nil"/>
              <w:bottom w:val="nil"/>
              <w:right w:val="nil"/>
            </w:tcBorders>
          </w:tcPr>
          <w:p w14:paraId="4594E900" w14:textId="3AF8D02E" w:rsidR="00A67608" w:rsidRDefault="00A67608" w:rsidP="0085330D">
            <w:pP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Regression</w:t>
            </w:r>
          </w:p>
        </w:tc>
        <w:tc>
          <w:tcPr>
            <w:tcW w:w="567" w:type="dxa"/>
            <w:tcBorders>
              <w:top w:val="single" w:sz="4" w:space="0" w:color="368E9A"/>
              <w:left w:val="nil"/>
              <w:bottom w:val="nil"/>
              <w:right w:val="nil"/>
            </w:tcBorders>
          </w:tcPr>
          <w:p w14:paraId="7CBB7EFC" w14:textId="3DEB74B6"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w:t>
            </w:r>
          </w:p>
        </w:tc>
        <w:tc>
          <w:tcPr>
            <w:tcW w:w="1134" w:type="dxa"/>
            <w:tcBorders>
              <w:top w:val="single" w:sz="4" w:space="0" w:color="368E9A"/>
              <w:left w:val="nil"/>
              <w:bottom w:val="nil"/>
              <w:right w:val="nil"/>
            </w:tcBorders>
          </w:tcPr>
          <w:p w14:paraId="40038F85" w14:textId="04274858"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2,3256E+11</w:t>
            </w:r>
          </w:p>
        </w:tc>
        <w:tc>
          <w:tcPr>
            <w:tcW w:w="1134" w:type="dxa"/>
            <w:tcBorders>
              <w:top w:val="single" w:sz="4" w:space="0" w:color="368E9A"/>
              <w:left w:val="nil"/>
              <w:bottom w:val="nil"/>
              <w:right w:val="nil"/>
            </w:tcBorders>
          </w:tcPr>
          <w:p w14:paraId="63A5B276" w14:textId="709DF540"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1,1628E+11</w:t>
            </w:r>
          </w:p>
        </w:tc>
        <w:tc>
          <w:tcPr>
            <w:tcW w:w="1134" w:type="dxa"/>
            <w:tcBorders>
              <w:top w:val="single" w:sz="4" w:space="0" w:color="368E9A"/>
              <w:left w:val="nil"/>
              <w:bottom w:val="nil"/>
              <w:right w:val="nil"/>
            </w:tcBorders>
          </w:tcPr>
          <w:p w14:paraId="66BC4E34" w14:textId="5E930B64"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422,6032506</w:t>
            </w:r>
          </w:p>
        </w:tc>
        <w:tc>
          <w:tcPr>
            <w:tcW w:w="1134" w:type="dxa"/>
            <w:tcBorders>
              <w:top w:val="single" w:sz="4" w:space="0" w:color="368E9A"/>
              <w:left w:val="nil"/>
              <w:bottom w:val="nil"/>
              <w:right w:val="nil"/>
            </w:tcBorders>
          </w:tcPr>
          <w:p w14:paraId="61110BF6" w14:textId="10B3F49B"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1,38552E-77</w:t>
            </w:r>
          </w:p>
        </w:tc>
        <w:tc>
          <w:tcPr>
            <w:tcW w:w="709" w:type="dxa"/>
            <w:tcBorders>
              <w:top w:val="single" w:sz="4" w:space="0" w:color="368E9A"/>
              <w:left w:val="nil"/>
              <w:bottom w:val="nil"/>
              <w:right w:val="nil"/>
            </w:tcBorders>
          </w:tcPr>
          <w:p w14:paraId="6889B13B" w14:textId="7FF59138"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0,05</w:t>
            </w:r>
          </w:p>
        </w:tc>
        <w:tc>
          <w:tcPr>
            <w:tcW w:w="1134" w:type="dxa"/>
            <w:tcBorders>
              <w:top w:val="single" w:sz="4" w:space="0" w:color="368E9A"/>
              <w:left w:val="nil"/>
              <w:bottom w:val="nil"/>
            </w:tcBorders>
            <w:vAlign w:val="center"/>
          </w:tcPr>
          <w:p w14:paraId="0561186D" w14:textId="71588346" w:rsidR="00A67608" w:rsidRDefault="00A67608" w:rsidP="00D33B07">
            <w:pPr>
              <w:jc w:val="center"/>
              <w:rPr>
                <w:rFonts w:ascii="Palatino Linotype" w:eastAsia="Palatino Linotype" w:hAnsi="Palatino Linotype" w:cs="Palatino Linotype"/>
                <w:sz w:val="18"/>
                <w:szCs w:val="18"/>
              </w:rPr>
            </w:pPr>
            <w:r>
              <w:rPr>
                <w:rFonts w:ascii="Palatino Linotype" w:eastAsia="Palatino Linotype" w:hAnsi="Palatino Linotype" w:cs="Palatino Linotype"/>
                <w:sz w:val="18"/>
                <w:szCs w:val="18"/>
              </w:rPr>
              <w:t>yes</w:t>
            </w:r>
          </w:p>
        </w:tc>
      </w:tr>
      <w:tr w:rsidR="00A67608" w14:paraId="3BB78D04" w14:textId="78F2C7F7" w:rsidTr="002E710C">
        <w:trPr>
          <w:jc w:val="center"/>
        </w:trPr>
        <w:tc>
          <w:tcPr>
            <w:tcW w:w="1134" w:type="dxa"/>
            <w:tcBorders>
              <w:top w:val="nil"/>
              <w:left w:val="nil"/>
              <w:bottom w:val="nil"/>
              <w:right w:val="nil"/>
            </w:tcBorders>
          </w:tcPr>
          <w:p w14:paraId="48CC08D0" w14:textId="0CA43D76" w:rsidR="00A67608" w:rsidRDefault="00A67608" w:rsidP="0085330D">
            <w:pP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Residual</w:t>
            </w:r>
          </w:p>
        </w:tc>
        <w:tc>
          <w:tcPr>
            <w:tcW w:w="567" w:type="dxa"/>
            <w:tcBorders>
              <w:top w:val="nil"/>
              <w:left w:val="nil"/>
              <w:bottom w:val="nil"/>
              <w:right w:val="nil"/>
            </w:tcBorders>
          </w:tcPr>
          <w:p w14:paraId="567AECE0" w14:textId="05346078"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229</w:t>
            </w:r>
          </w:p>
        </w:tc>
        <w:tc>
          <w:tcPr>
            <w:tcW w:w="1134" w:type="dxa"/>
            <w:tcBorders>
              <w:top w:val="nil"/>
              <w:left w:val="nil"/>
              <w:bottom w:val="nil"/>
              <w:right w:val="nil"/>
            </w:tcBorders>
          </w:tcPr>
          <w:p w14:paraId="44DE3AFF" w14:textId="5AC9FFD8"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275152084,3</w:t>
            </w:r>
          </w:p>
        </w:tc>
        <w:tc>
          <w:tcPr>
            <w:tcW w:w="1134" w:type="dxa"/>
            <w:tcBorders>
              <w:top w:val="nil"/>
              <w:left w:val="nil"/>
              <w:bottom w:val="nil"/>
              <w:right w:val="nil"/>
            </w:tcBorders>
          </w:tcPr>
          <w:p w14:paraId="1C8A1883" w14:textId="6D9C0E20"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275152084,3</w:t>
            </w:r>
          </w:p>
        </w:tc>
        <w:tc>
          <w:tcPr>
            <w:tcW w:w="1134" w:type="dxa"/>
            <w:tcBorders>
              <w:top w:val="nil"/>
              <w:left w:val="nil"/>
              <w:bottom w:val="nil"/>
              <w:right w:val="nil"/>
            </w:tcBorders>
          </w:tcPr>
          <w:p w14:paraId="78DB2530" w14:textId="77777777" w:rsidR="00A67608" w:rsidRPr="00A67608" w:rsidRDefault="00A67608" w:rsidP="00A67608">
            <w:pPr>
              <w:jc w:val="center"/>
              <w:rPr>
                <w:rFonts w:ascii="Palatino Linotype" w:eastAsia="Palatino Linotype" w:hAnsi="Palatino Linotype" w:cs="Palatino Linotype"/>
                <w:sz w:val="16"/>
                <w:szCs w:val="16"/>
              </w:rPr>
            </w:pPr>
          </w:p>
        </w:tc>
        <w:tc>
          <w:tcPr>
            <w:tcW w:w="1134" w:type="dxa"/>
            <w:tcBorders>
              <w:top w:val="nil"/>
              <w:left w:val="nil"/>
              <w:bottom w:val="nil"/>
              <w:right w:val="nil"/>
            </w:tcBorders>
          </w:tcPr>
          <w:p w14:paraId="0A2EAD35" w14:textId="77777777" w:rsidR="00A67608" w:rsidRPr="00A67608" w:rsidRDefault="00A67608" w:rsidP="00A67608">
            <w:pPr>
              <w:jc w:val="center"/>
              <w:rPr>
                <w:rFonts w:ascii="Palatino Linotype" w:eastAsia="Palatino Linotype" w:hAnsi="Palatino Linotype" w:cs="Palatino Linotype"/>
                <w:sz w:val="16"/>
                <w:szCs w:val="16"/>
              </w:rPr>
            </w:pPr>
          </w:p>
        </w:tc>
        <w:tc>
          <w:tcPr>
            <w:tcW w:w="709" w:type="dxa"/>
            <w:tcBorders>
              <w:top w:val="nil"/>
              <w:left w:val="nil"/>
              <w:bottom w:val="nil"/>
              <w:right w:val="nil"/>
            </w:tcBorders>
          </w:tcPr>
          <w:p w14:paraId="14EE3BAE" w14:textId="77777777" w:rsidR="00A67608" w:rsidRPr="00A67608" w:rsidRDefault="00A67608" w:rsidP="00A67608">
            <w:pPr>
              <w:jc w:val="center"/>
              <w:rPr>
                <w:rFonts w:ascii="Palatino Linotype" w:eastAsia="Palatino Linotype" w:hAnsi="Palatino Linotype" w:cs="Palatino Linotype"/>
                <w:sz w:val="16"/>
                <w:szCs w:val="16"/>
              </w:rPr>
            </w:pPr>
          </w:p>
        </w:tc>
        <w:tc>
          <w:tcPr>
            <w:tcW w:w="1134" w:type="dxa"/>
            <w:tcBorders>
              <w:top w:val="nil"/>
              <w:left w:val="nil"/>
              <w:bottom w:val="nil"/>
            </w:tcBorders>
          </w:tcPr>
          <w:p w14:paraId="127439E3" w14:textId="77777777" w:rsidR="00A67608" w:rsidRDefault="00A67608" w:rsidP="00A67608">
            <w:pPr>
              <w:jc w:val="center"/>
              <w:rPr>
                <w:rFonts w:ascii="Palatino Linotype" w:eastAsia="Palatino Linotype" w:hAnsi="Palatino Linotype" w:cs="Palatino Linotype"/>
                <w:sz w:val="18"/>
                <w:szCs w:val="18"/>
              </w:rPr>
            </w:pPr>
          </w:p>
        </w:tc>
      </w:tr>
      <w:tr w:rsidR="00A67608" w14:paraId="7E706A1F" w14:textId="0FDD6B5F" w:rsidTr="002E710C">
        <w:trPr>
          <w:jc w:val="center"/>
        </w:trPr>
        <w:tc>
          <w:tcPr>
            <w:tcW w:w="1134" w:type="dxa"/>
            <w:tcBorders>
              <w:top w:val="nil"/>
              <w:left w:val="nil"/>
              <w:bottom w:val="single" w:sz="4" w:space="0" w:color="368E9A"/>
              <w:right w:val="nil"/>
            </w:tcBorders>
          </w:tcPr>
          <w:p w14:paraId="5E7C2854" w14:textId="4F7EE52A" w:rsidR="00A67608" w:rsidRDefault="00A67608" w:rsidP="0085330D">
            <w:pPr>
              <w:rPr>
                <w:rFonts w:ascii="Palatino Linotype" w:eastAsia="Palatino Linotype" w:hAnsi="Palatino Linotype" w:cs="Palatino Linotype"/>
                <w:color w:val="000000"/>
                <w:sz w:val="18"/>
                <w:szCs w:val="18"/>
              </w:rPr>
            </w:pPr>
            <w:r>
              <w:rPr>
                <w:rFonts w:ascii="Palatino Linotype" w:eastAsia="Palatino Linotype" w:hAnsi="Palatino Linotype" w:cs="Palatino Linotype"/>
                <w:color w:val="000000"/>
                <w:sz w:val="18"/>
                <w:szCs w:val="18"/>
              </w:rPr>
              <w:t>Total</w:t>
            </w:r>
          </w:p>
        </w:tc>
        <w:tc>
          <w:tcPr>
            <w:tcW w:w="567" w:type="dxa"/>
            <w:tcBorders>
              <w:top w:val="nil"/>
              <w:left w:val="nil"/>
              <w:bottom w:val="single" w:sz="4" w:space="0" w:color="368E9A"/>
              <w:right w:val="nil"/>
            </w:tcBorders>
          </w:tcPr>
          <w:p w14:paraId="5C240AC9" w14:textId="2EE9DCF0"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231</w:t>
            </w:r>
          </w:p>
        </w:tc>
        <w:tc>
          <w:tcPr>
            <w:tcW w:w="1134" w:type="dxa"/>
            <w:tcBorders>
              <w:top w:val="nil"/>
              <w:left w:val="nil"/>
              <w:bottom w:val="single" w:sz="4" w:space="0" w:color="368E9A"/>
              <w:right w:val="nil"/>
            </w:tcBorders>
          </w:tcPr>
          <w:p w14:paraId="6DBEACEA" w14:textId="23388314" w:rsidR="00A67608" w:rsidRPr="00A67608" w:rsidRDefault="00A67608" w:rsidP="00A67608">
            <w:pPr>
              <w:jc w:val="center"/>
              <w:rPr>
                <w:rFonts w:ascii="Palatino Linotype" w:eastAsia="Palatino Linotype" w:hAnsi="Palatino Linotype" w:cs="Palatino Linotype"/>
                <w:sz w:val="16"/>
                <w:szCs w:val="16"/>
              </w:rPr>
            </w:pPr>
            <w:r w:rsidRPr="00A67608">
              <w:rPr>
                <w:rFonts w:ascii="Palatino Linotype" w:eastAsia="Palatino Linotype" w:hAnsi="Palatino Linotype" w:cs="Palatino Linotype"/>
                <w:sz w:val="16"/>
                <w:szCs w:val="16"/>
              </w:rPr>
              <w:t>2,9557E+11</w:t>
            </w:r>
          </w:p>
        </w:tc>
        <w:tc>
          <w:tcPr>
            <w:tcW w:w="1134" w:type="dxa"/>
            <w:tcBorders>
              <w:top w:val="nil"/>
              <w:left w:val="nil"/>
              <w:bottom w:val="single" w:sz="4" w:space="0" w:color="368E9A"/>
              <w:right w:val="nil"/>
            </w:tcBorders>
          </w:tcPr>
          <w:p w14:paraId="46FC7C6D" w14:textId="77777777" w:rsidR="00A67608" w:rsidRPr="00A67608" w:rsidRDefault="00A67608" w:rsidP="00A67608">
            <w:pPr>
              <w:jc w:val="center"/>
              <w:rPr>
                <w:rFonts w:ascii="Palatino Linotype" w:eastAsia="Palatino Linotype" w:hAnsi="Palatino Linotype" w:cs="Palatino Linotype"/>
                <w:sz w:val="16"/>
                <w:szCs w:val="16"/>
              </w:rPr>
            </w:pPr>
          </w:p>
        </w:tc>
        <w:tc>
          <w:tcPr>
            <w:tcW w:w="1134" w:type="dxa"/>
            <w:tcBorders>
              <w:top w:val="nil"/>
              <w:left w:val="nil"/>
              <w:bottom w:val="single" w:sz="4" w:space="0" w:color="368E9A"/>
              <w:right w:val="nil"/>
            </w:tcBorders>
          </w:tcPr>
          <w:p w14:paraId="5F3E3F55" w14:textId="77777777" w:rsidR="00A67608" w:rsidRPr="00A67608" w:rsidRDefault="00A67608" w:rsidP="00A67608">
            <w:pPr>
              <w:jc w:val="center"/>
              <w:rPr>
                <w:rFonts w:ascii="Palatino Linotype" w:eastAsia="Palatino Linotype" w:hAnsi="Palatino Linotype" w:cs="Palatino Linotype"/>
                <w:sz w:val="16"/>
                <w:szCs w:val="16"/>
              </w:rPr>
            </w:pPr>
          </w:p>
        </w:tc>
        <w:tc>
          <w:tcPr>
            <w:tcW w:w="1134" w:type="dxa"/>
            <w:tcBorders>
              <w:top w:val="nil"/>
              <w:left w:val="nil"/>
              <w:bottom w:val="single" w:sz="4" w:space="0" w:color="368E9A"/>
              <w:right w:val="nil"/>
            </w:tcBorders>
          </w:tcPr>
          <w:p w14:paraId="721082A2" w14:textId="77777777" w:rsidR="00A67608" w:rsidRPr="00A67608" w:rsidRDefault="00A67608" w:rsidP="00A67608">
            <w:pPr>
              <w:jc w:val="center"/>
              <w:rPr>
                <w:rFonts w:ascii="Palatino Linotype" w:eastAsia="Palatino Linotype" w:hAnsi="Palatino Linotype" w:cs="Palatino Linotype"/>
                <w:sz w:val="16"/>
                <w:szCs w:val="16"/>
              </w:rPr>
            </w:pPr>
          </w:p>
        </w:tc>
        <w:tc>
          <w:tcPr>
            <w:tcW w:w="709" w:type="dxa"/>
            <w:tcBorders>
              <w:top w:val="nil"/>
              <w:left w:val="nil"/>
              <w:bottom w:val="single" w:sz="4" w:space="0" w:color="368E9A"/>
              <w:right w:val="nil"/>
            </w:tcBorders>
          </w:tcPr>
          <w:p w14:paraId="3C6CCDF0" w14:textId="77777777" w:rsidR="00A67608" w:rsidRPr="00A67608" w:rsidRDefault="00A67608" w:rsidP="00A67608">
            <w:pPr>
              <w:jc w:val="center"/>
              <w:rPr>
                <w:rFonts w:ascii="Palatino Linotype" w:eastAsia="Palatino Linotype" w:hAnsi="Palatino Linotype" w:cs="Palatino Linotype"/>
                <w:sz w:val="16"/>
                <w:szCs w:val="16"/>
              </w:rPr>
            </w:pPr>
          </w:p>
        </w:tc>
        <w:tc>
          <w:tcPr>
            <w:tcW w:w="1134" w:type="dxa"/>
            <w:tcBorders>
              <w:top w:val="nil"/>
              <w:left w:val="nil"/>
              <w:bottom w:val="single" w:sz="4" w:space="0" w:color="368E9A"/>
            </w:tcBorders>
          </w:tcPr>
          <w:p w14:paraId="35255365" w14:textId="77777777" w:rsidR="00A67608" w:rsidRDefault="00A67608" w:rsidP="00A67608">
            <w:pPr>
              <w:jc w:val="center"/>
              <w:rPr>
                <w:rFonts w:ascii="Palatino Linotype" w:eastAsia="Palatino Linotype" w:hAnsi="Palatino Linotype" w:cs="Palatino Linotype"/>
                <w:sz w:val="18"/>
                <w:szCs w:val="18"/>
              </w:rPr>
            </w:pPr>
          </w:p>
        </w:tc>
      </w:tr>
    </w:tbl>
    <w:p w14:paraId="72FEA0E9" w14:textId="2D700F7F" w:rsidR="00A67608" w:rsidRPr="0085330D" w:rsidRDefault="00A67608" w:rsidP="0085330D">
      <w:pPr>
        <w:pBdr>
          <w:top w:val="nil"/>
          <w:left w:val="nil"/>
          <w:bottom w:val="nil"/>
          <w:right w:val="nil"/>
          <w:between w:val="nil"/>
        </w:pBdr>
        <w:rPr>
          <w:rFonts w:ascii="Palatino Linotype" w:eastAsia="Palatino Linotype" w:hAnsi="Palatino Linotype" w:cs="Palatino Linotype"/>
          <w:color w:val="000000"/>
        </w:rPr>
      </w:pPr>
    </w:p>
    <w:p w14:paraId="2B651C3E" w14:textId="592B08CE" w:rsidR="0085330D" w:rsidRDefault="0085330D" w:rsidP="0085330D">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Pengujian performa model kemudian dilakukan pada data </w:t>
      </w:r>
      <w:r w:rsidRPr="0085330D">
        <w:rPr>
          <w:rFonts w:ascii="Palatino Linotype" w:eastAsia="Palatino Linotype" w:hAnsi="Palatino Linotype" w:cs="Palatino Linotype"/>
          <w:i/>
          <w:iCs/>
          <w:color w:val="000000"/>
        </w:rPr>
        <w:t>test</w:t>
      </w:r>
      <w:r>
        <w:rPr>
          <w:rFonts w:ascii="Palatino Linotype" w:eastAsia="Palatino Linotype" w:hAnsi="Palatino Linotype" w:cs="Palatino Linotype"/>
          <w:color w:val="000000"/>
        </w:rPr>
        <w:t xml:space="preserve"> untuk memprediksikan nilai profit. Tampilan hasil prediksi terhadap </w:t>
      </w:r>
      <w:r w:rsidRPr="0085330D">
        <w:rPr>
          <w:rFonts w:ascii="Palatino Linotype" w:eastAsia="Palatino Linotype" w:hAnsi="Palatino Linotype" w:cs="Palatino Linotype"/>
          <w:i/>
          <w:iCs/>
          <w:color w:val="000000"/>
        </w:rPr>
        <w:t>dataset</w:t>
      </w:r>
      <w:r>
        <w:rPr>
          <w:rFonts w:ascii="Palatino Linotype" w:eastAsia="Palatino Linotype" w:hAnsi="Palatino Linotype" w:cs="Palatino Linotype"/>
          <w:color w:val="000000"/>
        </w:rPr>
        <w:t xml:space="preserve"> </w:t>
      </w:r>
      <w:r w:rsidRPr="0085330D">
        <w:rPr>
          <w:rFonts w:ascii="Palatino Linotype" w:eastAsia="Palatino Linotype" w:hAnsi="Palatino Linotype" w:cs="Palatino Linotype"/>
          <w:color w:val="000000"/>
        </w:rPr>
        <w:t xml:space="preserve">berdasarkan perhitungan regresi </w:t>
      </w:r>
      <w:r>
        <w:rPr>
          <w:rFonts w:ascii="Palatino Linotype" w:eastAsia="Palatino Linotype" w:hAnsi="Palatino Linotype" w:cs="Palatino Linotype"/>
          <w:color w:val="000000"/>
        </w:rPr>
        <w:t xml:space="preserve">dari </w:t>
      </w:r>
      <w:r w:rsidRPr="005C7ED1">
        <w:rPr>
          <w:rFonts w:ascii="Palatino Linotype" w:eastAsia="Palatino Linotype" w:hAnsi="Palatino Linotype" w:cs="Palatino Linotype"/>
          <w:color w:val="000000"/>
        </w:rPr>
        <w:t xml:space="preserve">algoritma </w:t>
      </w:r>
      <w:r w:rsidRPr="0080053F">
        <w:rPr>
          <w:rFonts w:ascii="Palatino Linotype" w:eastAsia="Palatino Linotype" w:hAnsi="Palatino Linotype" w:cs="Palatino Linotype"/>
          <w:i/>
          <w:iCs/>
          <w:color w:val="000000"/>
        </w:rPr>
        <w:t>Multiple Linear Regression</w:t>
      </w:r>
      <w:r w:rsidRPr="00A6760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ditunjukkan pada Gambar 5.</w:t>
      </w:r>
    </w:p>
    <w:p w14:paraId="7FADBC96" w14:textId="77777777" w:rsidR="0085330D" w:rsidRDefault="0085330D" w:rsidP="0085330D">
      <w:pPr>
        <w:ind w:firstLine="567"/>
        <w:jc w:val="both"/>
        <w:rPr>
          <w:rFonts w:ascii="Palatino Linotype" w:eastAsia="Palatino Linotype" w:hAnsi="Palatino Linotype" w:cs="Palatino Linotype"/>
          <w:color w:val="000000"/>
        </w:rPr>
      </w:pPr>
    </w:p>
    <w:p w14:paraId="52656CD1" w14:textId="5CDAFB2A" w:rsidR="0085330D" w:rsidRDefault="0085330D" w:rsidP="0085330D">
      <w:pPr>
        <w:jc w:val="center"/>
        <w:rPr>
          <w:rFonts w:ascii="Palatino Linotype" w:eastAsia="Palatino Linotype" w:hAnsi="Palatino Linotype" w:cs="Palatino Linotype"/>
          <w:color w:val="000000"/>
        </w:rPr>
      </w:pPr>
      <w:r>
        <w:rPr>
          <w:noProof/>
        </w:rPr>
        <w:drawing>
          <wp:inline distT="0" distB="0" distL="0" distR="0" wp14:anchorId="3C956C55" wp14:editId="34477A25">
            <wp:extent cx="3726000" cy="1850400"/>
            <wp:effectExtent l="0" t="0" r="8255" b="0"/>
            <wp:docPr id="55" name="image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27.png"/>
                    <pic:cNvPicPr/>
                  </pic:nvPicPr>
                  <pic:blipFill>
                    <a:blip r:embed="rId13" cstate="print"/>
                    <a:stretch>
                      <a:fillRect/>
                    </a:stretch>
                  </pic:blipFill>
                  <pic:spPr>
                    <a:xfrm>
                      <a:off x="0" y="0"/>
                      <a:ext cx="3726000" cy="1850400"/>
                    </a:xfrm>
                    <a:prstGeom prst="rect">
                      <a:avLst/>
                    </a:prstGeom>
                  </pic:spPr>
                </pic:pic>
              </a:graphicData>
            </a:graphic>
          </wp:inline>
        </w:drawing>
      </w:r>
    </w:p>
    <w:p w14:paraId="67693CFE" w14:textId="1403BA50" w:rsidR="0085330D" w:rsidRPr="0085330D" w:rsidRDefault="0085330D" w:rsidP="0085330D">
      <w:pPr>
        <w:widowControl w:val="0"/>
        <w:pBdr>
          <w:top w:val="nil"/>
          <w:left w:val="nil"/>
          <w:bottom w:val="nil"/>
          <w:right w:val="nil"/>
          <w:between w:val="nil"/>
        </w:pBdr>
        <w:spacing w:before="120"/>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5</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 xml:space="preserve">Tampilan hasil prediksi dari </w:t>
      </w:r>
      <w:r w:rsidRPr="0085330D">
        <w:rPr>
          <w:rFonts w:ascii="Palatino Linotype" w:eastAsia="Palatino Linotype" w:hAnsi="Palatino Linotype" w:cs="Palatino Linotype"/>
          <w:color w:val="000000"/>
          <w:sz w:val="18"/>
          <w:szCs w:val="18"/>
        </w:rPr>
        <w:t xml:space="preserve">pemodelan  </w:t>
      </w:r>
      <w:r w:rsidRPr="0080053F">
        <w:rPr>
          <w:rFonts w:ascii="Palatino Linotype" w:eastAsia="Palatino Linotype" w:hAnsi="Palatino Linotype" w:cs="Palatino Linotype"/>
          <w:i/>
          <w:iCs/>
          <w:color w:val="000000"/>
          <w:sz w:val="18"/>
          <w:szCs w:val="18"/>
        </w:rPr>
        <w:t>Multiple Linear Regression</w:t>
      </w:r>
    </w:p>
    <w:p w14:paraId="3F0F3C1A" w14:textId="5C3885F1" w:rsidR="00A67608" w:rsidRDefault="00A67608" w:rsidP="0085330D">
      <w:pPr>
        <w:pBdr>
          <w:top w:val="nil"/>
          <w:left w:val="nil"/>
          <w:bottom w:val="nil"/>
          <w:right w:val="nil"/>
          <w:between w:val="nil"/>
        </w:pBdr>
        <w:rPr>
          <w:rFonts w:ascii="Palatino Linotype" w:eastAsia="Palatino Linotype" w:hAnsi="Palatino Linotype" w:cs="Palatino Linotype"/>
          <w:color w:val="000000"/>
        </w:rPr>
      </w:pPr>
    </w:p>
    <w:p w14:paraId="01D371D8" w14:textId="1DAC9CEF" w:rsidR="0041731C" w:rsidRDefault="0041731C">
      <w:pPr>
        <w:jc w:val="both"/>
        <w:rPr>
          <w:rFonts w:ascii="Segoe UI" w:eastAsia="Quattrocento Sans" w:hAnsi="Segoe UI" w:cs="Segoe UI"/>
          <w:b/>
          <w:i/>
          <w:iCs/>
          <w:color w:val="000000"/>
        </w:rPr>
      </w:pPr>
      <w:r>
        <w:rPr>
          <w:rFonts w:ascii="Segoe UI" w:eastAsia="Quattrocento Sans" w:hAnsi="Segoe UI" w:cs="Segoe UI"/>
          <w:b/>
          <w:i/>
          <w:iCs/>
          <w:color w:val="000000"/>
        </w:rPr>
        <w:lastRenderedPageBreak/>
        <w:t>Deployment</w:t>
      </w:r>
    </w:p>
    <w:p w14:paraId="2D74BC4C" w14:textId="271A23BA" w:rsidR="0049079B" w:rsidRDefault="003B53A2" w:rsidP="00B64904">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Berdasarkan hasil klasifikasi dengan pemodelan </w:t>
      </w:r>
      <w:r w:rsidRPr="00197688">
        <w:rPr>
          <w:rFonts w:ascii="Palatino Linotype" w:eastAsia="Palatino Linotype" w:hAnsi="Palatino Linotype" w:cs="Palatino Linotype"/>
          <w:i/>
          <w:iCs/>
          <w:color w:val="000000"/>
        </w:rPr>
        <w:t>Naïve Bayes</w:t>
      </w:r>
      <w:r w:rsidR="0049079B">
        <w:rPr>
          <w:rFonts w:ascii="Palatino Linotype" w:eastAsia="Palatino Linotype" w:hAnsi="Palatino Linotype" w:cs="Palatino Linotype"/>
          <w:color w:val="000000"/>
        </w:rPr>
        <w:t>,</w:t>
      </w:r>
      <w:r>
        <w:rPr>
          <w:rFonts w:ascii="Palatino Linotype" w:eastAsia="Palatino Linotype" w:hAnsi="Palatino Linotype" w:cs="Palatino Linotype"/>
          <w:color w:val="000000"/>
        </w:rPr>
        <w:t xml:space="preserve"> ditunjukkan bahwa kelas industrial mendominasi </w:t>
      </w:r>
      <w:r w:rsidR="0049079B">
        <w:rPr>
          <w:rFonts w:ascii="Palatino Linotype" w:eastAsia="Palatino Linotype" w:hAnsi="Palatino Linotype" w:cs="Palatino Linotype"/>
          <w:color w:val="000000"/>
        </w:rPr>
        <w:t xml:space="preserve">pasar </w:t>
      </w:r>
      <w:r>
        <w:rPr>
          <w:rFonts w:ascii="Palatino Linotype" w:eastAsia="Palatino Linotype" w:hAnsi="Palatino Linotype" w:cs="Palatino Linotype"/>
          <w:color w:val="000000"/>
        </w:rPr>
        <w:t>pengiriman pada mitra J&amp;T Cargo</w:t>
      </w:r>
      <w:r w:rsidR="0049079B">
        <w:rPr>
          <w:rFonts w:ascii="Palatino Linotype" w:eastAsia="Palatino Linotype" w:hAnsi="Palatino Linotype" w:cs="Palatino Linotype"/>
          <w:color w:val="000000"/>
        </w:rPr>
        <w:t>. Hal ini</w:t>
      </w:r>
      <w:r>
        <w:rPr>
          <w:rFonts w:ascii="Palatino Linotype" w:eastAsia="Palatino Linotype" w:hAnsi="Palatino Linotype" w:cs="Palatino Linotype"/>
          <w:color w:val="000000"/>
        </w:rPr>
        <w:t xml:space="preserve"> </w:t>
      </w:r>
      <w:r w:rsidR="0049079B">
        <w:rPr>
          <w:rFonts w:ascii="Palatino Linotype" w:eastAsia="Palatino Linotype" w:hAnsi="Palatino Linotype" w:cs="Palatino Linotype"/>
          <w:color w:val="000000"/>
        </w:rPr>
        <w:t>terlihat dalam diagram ya</w:t>
      </w:r>
      <w:r>
        <w:rPr>
          <w:rFonts w:ascii="Palatino Linotype" w:eastAsia="Palatino Linotype" w:hAnsi="Palatino Linotype" w:cs="Palatino Linotype"/>
          <w:color w:val="000000"/>
        </w:rPr>
        <w:t>ng di</w:t>
      </w:r>
      <w:r w:rsidR="0049079B">
        <w:rPr>
          <w:rFonts w:ascii="Palatino Linotype" w:eastAsia="Palatino Linotype" w:hAnsi="Palatino Linotype" w:cs="Palatino Linotype"/>
          <w:color w:val="000000"/>
        </w:rPr>
        <w:t>saji</w:t>
      </w:r>
      <w:r>
        <w:rPr>
          <w:rFonts w:ascii="Palatino Linotype" w:eastAsia="Palatino Linotype" w:hAnsi="Palatino Linotype" w:cs="Palatino Linotype"/>
          <w:color w:val="000000"/>
        </w:rPr>
        <w:t xml:space="preserve">kan pada Gambar 6. </w:t>
      </w:r>
      <w:r w:rsidR="0049079B">
        <w:rPr>
          <w:rFonts w:ascii="Palatino Linotype" w:eastAsia="Palatino Linotype" w:hAnsi="Palatino Linotype" w:cs="Palatino Linotype"/>
          <w:color w:val="000000"/>
        </w:rPr>
        <w:t>Selama periode Mei hingga Desember tahun 2022, k</w:t>
      </w:r>
      <w:r>
        <w:rPr>
          <w:rFonts w:ascii="Palatino Linotype" w:eastAsia="Palatino Linotype" w:hAnsi="Palatino Linotype" w:cs="Palatino Linotype"/>
          <w:color w:val="000000"/>
        </w:rPr>
        <w:t>ategori industrial menyumbang transaksi pengiriman sebanyak 56,</w:t>
      </w:r>
      <w:r w:rsidR="0049079B">
        <w:rPr>
          <w:rFonts w:ascii="Palatino Linotype" w:eastAsia="Palatino Linotype" w:hAnsi="Palatino Linotype" w:cs="Palatino Linotype"/>
          <w:color w:val="000000"/>
        </w:rPr>
        <w:t>4</w:t>
      </w:r>
      <w:r>
        <w:rPr>
          <w:rFonts w:ascii="Palatino Linotype" w:eastAsia="Palatino Linotype" w:hAnsi="Palatino Linotype" w:cs="Palatino Linotype"/>
          <w:color w:val="000000"/>
        </w:rPr>
        <w:t xml:space="preserve">7% dengan </w:t>
      </w:r>
      <w:r w:rsidR="0049079B">
        <w:rPr>
          <w:rFonts w:ascii="Palatino Linotype" w:eastAsia="Palatino Linotype" w:hAnsi="Palatino Linotype" w:cs="Palatino Linotype"/>
          <w:color w:val="000000"/>
        </w:rPr>
        <w:t>jumlah</w:t>
      </w:r>
      <w:r>
        <w:rPr>
          <w:rFonts w:ascii="Palatino Linotype" w:eastAsia="Palatino Linotype" w:hAnsi="Palatino Linotype" w:cs="Palatino Linotype"/>
          <w:color w:val="000000"/>
        </w:rPr>
        <w:t xml:space="preserve"> tonase mencapai 3.607 Kg. Sementara itu, kategori perorangan menyumbang transaksi pengiriman sebanyak 43,53% dengan jumlah tonase sebesar 1.596 Kg. </w:t>
      </w:r>
      <w:r w:rsidR="0049079B">
        <w:rPr>
          <w:rFonts w:ascii="Palatino Linotype" w:eastAsia="Palatino Linotype" w:hAnsi="Palatino Linotype" w:cs="Palatino Linotype"/>
          <w:color w:val="000000"/>
        </w:rPr>
        <w:t>S</w:t>
      </w:r>
      <w:r w:rsidR="0049079B" w:rsidRPr="0049079B">
        <w:rPr>
          <w:rFonts w:ascii="Palatino Linotype" w:eastAsia="Palatino Linotype" w:hAnsi="Palatino Linotype" w:cs="Palatino Linotype"/>
          <w:color w:val="000000"/>
        </w:rPr>
        <w:t>ektor industrial</w:t>
      </w:r>
      <w:r w:rsidR="0049079B">
        <w:rPr>
          <w:rFonts w:ascii="Palatino Linotype" w:eastAsia="Palatino Linotype" w:hAnsi="Palatino Linotype" w:cs="Palatino Linotype"/>
          <w:color w:val="000000"/>
        </w:rPr>
        <w:t xml:space="preserve"> </w:t>
      </w:r>
      <w:r w:rsidR="0049079B" w:rsidRPr="0049079B">
        <w:rPr>
          <w:rFonts w:ascii="Palatino Linotype" w:eastAsia="Palatino Linotype" w:hAnsi="Palatino Linotype" w:cs="Palatino Linotype"/>
          <w:color w:val="000000"/>
        </w:rPr>
        <w:t>sangat berpengaruh terhadap pencapaian tonase pada outlet,</w:t>
      </w:r>
      <w:r w:rsidR="0049079B" w:rsidRPr="0049079B">
        <w:t xml:space="preserve"> </w:t>
      </w:r>
      <w:r w:rsidR="0049079B" w:rsidRPr="0049079B">
        <w:rPr>
          <w:rFonts w:ascii="Palatino Linotype" w:eastAsia="Palatino Linotype" w:hAnsi="Palatino Linotype" w:cs="Palatino Linotype"/>
          <w:color w:val="000000"/>
        </w:rPr>
        <w:t>se</w:t>
      </w:r>
      <w:r w:rsidR="0049079B">
        <w:rPr>
          <w:rFonts w:ascii="Palatino Linotype" w:eastAsia="Palatino Linotype" w:hAnsi="Palatino Linotype" w:cs="Palatino Linotype"/>
          <w:color w:val="000000"/>
        </w:rPr>
        <w:t xml:space="preserve">hingga </w:t>
      </w:r>
      <w:r w:rsidR="0049079B" w:rsidRPr="0049079B">
        <w:rPr>
          <w:rFonts w:ascii="Palatino Linotype" w:eastAsia="Palatino Linotype" w:hAnsi="Palatino Linotype" w:cs="Palatino Linotype"/>
          <w:color w:val="000000"/>
        </w:rPr>
        <w:t xml:space="preserve">memiliki peluang </w:t>
      </w:r>
      <w:r w:rsidR="0049079B">
        <w:rPr>
          <w:rFonts w:ascii="Palatino Linotype" w:eastAsia="Palatino Linotype" w:hAnsi="Palatino Linotype" w:cs="Palatino Linotype"/>
          <w:color w:val="000000"/>
        </w:rPr>
        <w:t xml:space="preserve">besar </w:t>
      </w:r>
      <w:r w:rsidR="0049079B" w:rsidRPr="0049079B">
        <w:rPr>
          <w:rFonts w:ascii="Palatino Linotype" w:eastAsia="Palatino Linotype" w:hAnsi="Palatino Linotype" w:cs="Palatino Linotype"/>
          <w:color w:val="000000"/>
        </w:rPr>
        <w:t>untuk mendongkrak kuantitas pengiriman.</w:t>
      </w:r>
      <w:r w:rsidR="0049079B">
        <w:rPr>
          <w:rFonts w:ascii="Palatino Linotype" w:eastAsia="Palatino Linotype" w:hAnsi="Palatino Linotype" w:cs="Palatino Linotype"/>
          <w:color w:val="000000"/>
        </w:rPr>
        <w:t xml:space="preserve"> Sementara itu, kondisi kategori perorangan yang kurang optimal perlu didorong agar dapat mencapai target tonase yang diharapkan.</w:t>
      </w:r>
    </w:p>
    <w:p w14:paraId="24E6866B" w14:textId="77777777" w:rsidR="0049079B" w:rsidRDefault="0049079B" w:rsidP="00B64904">
      <w:pPr>
        <w:ind w:firstLine="567"/>
        <w:jc w:val="both"/>
        <w:rPr>
          <w:rFonts w:ascii="Palatino Linotype" w:eastAsia="Palatino Linotype" w:hAnsi="Palatino Linotype" w:cs="Palatino Linotype"/>
          <w:color w:val="000000"/>
        </w:rPr>
      </w:pPr>
    </w:p>
    <w:p w14:paraId="609358A1" w14:textId="21581D10" w:rsidR="0049079B" w:rsidRDefault="0049079B" w:rsidP="0049079B">
      <w:pPr>
        <w:jc w:val="center"/>
        <w:rPr>
          <w:rFonts w:ascii="Palatino Linotype" w:eastAsia="Palatino Linotype" w:hAnsi="Palatino Linotype" w:cs="Palatino Linotype"/>
          <w:color w:val="000000"/>
        </w:rPr>
      </w:pPr>
      <w:r w:rsidRPr="003B53A2">
        <w:rPr>
          <w:rFonts w:ascii="Palatino Linotype" w:eastAsia="Palatino Linotype" w:hAnsi="Palatino Linotype" w:cs="Palatino Linotype"/>
          <w:b/>
          <w:noProof/>
          <w:color w:val="000000"/>
        </w:rPr>
        <w:drawing>
          <wp:inline distT="0" distB="0" distL="0" distR="0" wp14:anchorId="6B85DAFA" wp14:editId="55716308">
            <wp:extent cx="1897200" cy="2030400"/>
            <wp:effectExtent l="0" t="0" r="8255" b="8255"/>
            <wp:docPr id="57" name="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8.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897200" cy="2030400"/>
                    </a:xfrm>
                    <a:prstGeom prst="rect">
                      <a:avLst/>
                    </a:prstGeom>
                  </pic:spPr>
                </pic:pic>
              </a:graphicData>
            </a:graphic>
          </wp:inline>
        </w:drawing>
      </w:r>
      <w:r>
        <w:rPr>
          <w:rFonts w:ascii="Palatino Linotype" w:eastAsia="Palatino Linotype" w:hAnsi="Palatino Linotype" w:cs="Palatino Linotype"/>
          <w:color w:val="000000"/>
        </w:rPr>
        <w:t xml:space="preserve">     </w:t>
      </w:r>
      <w:r w:rsidRPr="003B53A2">
        <w:rPr>
          <w:rFonts w:ascii="Palatino Linotype" w:eastAsia="Palatino Linotype" w:hAnsi="Palatino Linotype" w:cs="Palatino Linotype"/>
          <w:b/>
          <w:noProof/>
          <w:color w:val="000000"/>
        </w:rPr>
        <w:drawing>
          <wp:inline distT="0" distB="0" distL="0" distR="0" wp14:anchorId="590F56DD" wp14:editId="4C5FB877">
            <wp:extent cx="1692000" cy="2041200"/>
            <wp:effectExtent l="0" t="0" r="3810" b="0"/>
            <wp:docPr id="5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9.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692000" cy="2041200"/>
                    </a:xfrm>
                    <a:prstGeom prst="rect">
                      <a:avLst/>
                    </a:prstGeom>
                  </pic:spPr>
                </pic:pic>
              </a:graphicData>
            </a:graphic>
          </wp:inline>
        </w:drawing>
      </w:r>
    </w:p>
    <w:p w14:paraId="434C9F44" w14:textId="351AAEAE" w:rsidR="0049079B" w:rsidRPr="0049079B" w:rsidRDefault="0049079B" w:rsidP="0049079B">
      <w:pPr>
        <w:widowControl w:val="0"/>
        <w:pBdr>
          <w:top w:val="nil"/>
          <w:left w:val="nil"/>
          <w:bottom w:val="nil"/>
          <w:right w:val="nil"/>
          <w:between w:val="nil"/>
        </w:pBdr>
        <w:spacing w:before="120"/>
        <w:rPr>
          <w:rFonts w:ascii="Palatino Linotype" w:eastAsia="Palatino Linotype" w:hAnsi="Palatino Linotype" w:cs="Palatino Linotype"/>
          <w:color w:val="000000"/>
          <w:sz w:val="18"/>
          <w:szCs w:val="18"/>
        </w:rPr>
      </w:pPr>
      <w:r>
        <w:rPr>
          <w:rFonts w:ascii="Palatino Linotype" w:eastAsia="Palatino Linotype" w:hAnsi="Palatino Linotype" w:cs="Palatino Linotype"/>
          <w:b/>
          <w:bCs/>
          <w:color w:val="000000"/>
          <w:sz w:val="18"/>
          <w:szCs w:val="18"/>
        </w:rPr>
        <w:tab/>
      </w:r>
      <w:r>
        <w:rPr>
          <w:rFonts w:ascii="Palatino Linotype" w:eastAsia="Palatino Linotype" w:hAnsi="Palatino Linotype" w:cs="Palatino Linotype"/>
          <w:b/>
          <w:bCs/>
          <w:color w:val="000000"/>
          <w:sz w:val="18"/>
          <w:szCs w:val="18"/>
        </w:rPr>
        <w:tab/>
        <w:t xml:space="preserve">   </w:t>
      </w:r>
      <w:r>
        <w:rPr>
          <w:rFonts w:ascii="Palatino Linotype" w:eastAsia="Palatino Linotype" w:hAnsi="Palatino Linotype" w:cs="Palatino Linotype"/>
          <w:b/>
          <w:bCs/>
          <w:color w:val="000000"/>
          <w:sz w:val="18"/>
          <w:szCs w:val="18"/>
        </w:rPr>
        <w:tab/>
      </w:r>
      <w:r>
        <w:rPr>
          <w:rFonts w:ascii="Palatino Linotype" w:eastAsia="Palatino Linotype" w:hAnsi="Palatino Linotype" w:cs="Palatino Linotype"/>
          <w:b/>
          <w:bCs/>
          <w:color w:val="000000"/>
          <w:sz w:val="18"/>
          <w:szCs w:val="18"/>
        </w:rPr>
        <w:tab/>
      </w:r>
      <w:r w:rsidRPr="0049079B">
        <w:rPr>
          <w:rFonts w:ascii="Palatino Linotype" w:eastAsia="Palatino Linotype" w:hAnsi="Palatino Linotype" w:cs="Palatino Linotype"/>
          <w:color w:val="000000"/>
          <w:sz w:val="18"/>
          <w:szCs w:val="18"/>
        </w:rPr>
        <w:t xml:space="preserve">  (a)</w:t>
      </w:r>
      <w:r w:rsidRPr="0049079B">
        <w:rPr>
          <w:rFonts w:ascii="Palatino Linotype" w:eastAsia="Palatino Linotype" w:hAnsi="Palatino Linotype" w:cs="Palatino Linotype"/>
          <w:color w:val="000000"/>
          <w:sz w:val="18"/>
          <w:szCs w:val="18"/>
        </w:rPr>
        <w:tab/>
      </w:r>
      <w:r w:rsidRPr="0049079B">
        <w:rPr>
          <w:rFonts w:ascii="Palatino Linotype" w:eastAsia="Palatino Linotype" w:hAnsi="Palatino Linotype" w:cs="Palatino Linotype"/>
          <w:color w:val="000000"/>
          <w:sz w:val="18"/>
          <w:szCs w:val="18"/>
        </w:rPr>
        <w:tab/>
      </w:r>
      <w:r w:rsidRPr="0049079B">
        <w:rPr>
          <w:rFonts w:ascii="Palatino Linotype" w:eastAsia="Palatino Linotype" w:hAnsi="Palatino Linotype" w:cs="Palatino Linotype"/>
          <w:color w:val="000000"/>
          <w:sz w:val="18"/>
          <w:szCs w:val="18"/>
        </w:rPr>
        <w:tab/>
      </w:r>
      <w:r w:rsidRPr="0049079B">
        <w:rPr>
          <w:rFonts w:ascii="Palatino Linotype" w:eastAsia="Palatino Linotype" w:hAnsi="Palatino Linotype" w:cs="Palatino Linotype"/>
          <w:color w:val="000000"/>
          <w:sz w:val="18"/>
          <w:szCs w:val="18"/>
        </w:rPr>
        <w:tab/>
        <w:t xml:space="preserve">        (b)</w:t>
      </w:r>
      <w:r w:rsidRPr="0049079B">
        <w:rPr>
          <w:rFonts w:ascii="Palatino Linotype" w:eastAsia="Palatino Linotype" w:hAnsi="Palatino Linotype" w:cs="Palatino Linotype"/>
          <w:color w:val="000000"/>
          <w:sz w:val="18"/>
          <w:szCs w:val="18"/>
        </w:rPr>
        <w:tab/>
      </w:r>
    </w:p>
    <w:p w14:paraId="41C66B2D" w14:textId="01CA2726" w:rsidR="0049079B" w:rsidRDefault="0049079B" w:rsidP="0049079B">
      <w:pPr>
        <w:widowControl w:val="0"/>
        <w:pBdr>
          <w:top w:val="nil"/>
          <w:left w:val="nil"/>
          <w:bottom w:val="nil"/>
          <w:right w:val="nil"/>
          <w:between w:val="nil"/>
        </w:pBdr>
        <w:jc w:val="center"/>
        <w:rPr>
          <w:rFonts w:ascii="Palatino Linotype" w:eastAsia="Palatino Linotype" w:hAnsi="Palatino Linotype" w:cs="Palatino Linotype"/>
          <w:color w:val="000000"/>
          <w:sz w:val="18"/>
          <w:szCs w:val="18"/>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6</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Persentase jumlah transaksi (a) dan tonase (b) pada kategori industrial dan perorangan</w:t>
      </w:r>
    </w:p>
    <w:p w14:paraId="432635BB" w14:textId="60AE7BAE" w:rsidR="0049079B" w:rsidRDefault="0049079B" w:rsidP="00B64904">
      <w:pPr>
        <w:ind w:firstLine="567"/>
        <w:jc w:val="both"/>
        <w:rPr>
          <w:rFonts w:ascii="Palatino Linotype" w:eastAsia="Palatino Linotype" w:hAnsi="Palatino Linotype" w:cs="Palatino Linotype"/>
          <w:color w:val="000000"/>
        </w:rPr>
      </w:pPr>
    </w:p>
    <w:p w14:paraId="49C08434" w14:textId="25A956BD" w:rsidR="003B53A2" w:rsidRDefault="0049079B" w:rsidP="00B64904">
      <w:pP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Hasil prediksi dengan pemodelan </w:t>
      </w:r>
      <w:r w:rsidRPr="0080053F">
        <w:rPr>
          <w:rFonts w:ascii="Palatino Linotype" w:eastAsia="Palatino Linotype" w:hAnsi="Palatino Linotype" w:cs="Palatino Linotype"/>
          <w:i/>
          <w:iCs/>
          <w:color w:val="000000"/>
        </w:rPr>
        <w:t>Multiple Linear Regression</w:t>
      </w:r>
      <w:r w:rsidRPr="00A67608">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menunjukkan kategori kelas</w:t>
      </w:r>
      <w:r w:rsidRPr="0049079B">
        <w:rPr>
          <w:rFonts w:ascii="Palatino Linotype" w:eastAsia="Palatino Linotype" w:hAnsi="Palatino Linotype" w:cs="Palatino Linotype"/>
          <w:color w:val="000000"/>
        </w:rPr>
        <w:t xml:space="preserve"> mana yang memiliki profitabilitas yang stabil maupun yang tinggi.</w:t>
      </w:r>
      <w:r>
        <w:rPr>
          <w:rFonts w:ascii="Palatino Linotype" w:eastAsia="Palatino Linotype" w:hAnsi="Palatino Linotype" w:cs="Palatino Linotype"/>
          <w:color w:val="000000"/>
        </w:rPr>
        <w:t xml:space="preserve"> Pertumbuhan profit pada sektor industrial dan perorangan di</w:t>
      </w:r>
      <w:r w:rsidRPr="0049079B">
        <w:rPr>
          <w:rFonts w:ascii="Palatino Linotype" w:eastAsia="Palatino Linotype" w:hAnsi="Palatino Linotype" w:cs="Palatino Linotype"/>
          <w:color w:val="000000"/>
        </w:rPr>
        <w:t>visualisasikan</w:t>
      </w:r>
      <w:r>
        <w:rPr>
          <w:rFonts w:ascii="Palatino Linotype" w:eastAsia="Palatino Linotype" w:hAnsi="Palatino Linotype" w:cs="Palatino Linotype"/>
          <w:color w:val="000000"/>
        </w:rPr>
        <w:t xml:space="preserve"> dalam bentuk grafik seperti yang ditampilkan pada Gambar 7. Pada grafik tersebut diperlihatkan bahwa </w:t>
      </w:r>
      <w:r w:rsidR="004739FA">
        <w:rPr>
          <w:rFonts w:ascii="Palatino Linotype" w:eastAsia="Palatino Linotype" w:hAnsi="Palatino Linotype" w:cs="Palatino Linotype"/>
          <w:color w:val="000000"/>
        </w:rPr>
        <w:t xml:space="preserve">angka profit </w:t>
      </w:r>
      <w:r w:rsidR="004739FA" w:rsidRPr="004739FA">
        <w:rPr>
          <w:rFonts w:ascii="Palatino Linotype" w:eastAsia="Palatino Linotype" w:hAnsi="Palatino Linotype" w:cs="Palatino Linotype"/>
          <w:color w:val="000000"/>
        </w:rPr>
        <w:t xml:space="preserve">mengalami kenaikan pada </w:t>
      </w:r>
      <w:r w:rsidR="004739FA">
        <w:rPr>
          <w:rFonts w:ascii="Palatino Linotype" w:eastAsia="Palatino Linotype" w:hAnsi="Palatino Linotype" w:cs="Palatino Linotype"/>
          <w:color w:val="000000"/>
        </w:rPr>
        <w:t>tiga</w:t>
      </w:r>
      <w:r w:rsidR="004739FA" w:rsidRPr="004739FA">
        <w:rPr>
          <w:rFonts w:ascii="Palatino Linotype" w:eastAsia="Palatino Linotype" w:hAnsi="Palatino Linotype" w:cs="Palatino Linotype"/>
          <w:color w:val="000000"/>
        </w:rPr>
        <w:t xml:space="preserve"> bulan pertama, </w:t>
      </w:r>
      <w:r w:rsidR="004739FA">
        <w:rPr>
          <w:rFonts w:ascii="Palatino Linotype" w:eastAsia="Palatino Linotype" w:hAnsi="Palatino Linotype" w:cs="Palatino Linotype"/>
          <w:color w:val="000000"/>
        </w:rPr>
        <w:t xml:space="preserve">akan tetapi </w:t>
      </w:r>
      <w:r w:rsidR="004739FA" w:rsidRPr="004739FA">
        <w:rPr>
          <w:rFonts w:ascii="Palatino Linotype" w:eastAsia="Palatino Linotype" w:hAnsi="Palatino Linotype" w:cs="Palatino Linotype"/>
          <w:color w:val="000000"/>
        </w:rPr>
        <w:t>pada bulan</w:t>
      </w:r>
      <w:r w:rsidR="004739FA">
        <w:rPr>
          <w:rFonts w:ascii="Palatino Linotype" w:eastAsia="Palatino Linotype" w:hAnsi="Palatino Linotype" w:cs="Palatino Linotype"/>
          <w:color w:val="000000"/>
        </w:rPr>
        <w:t>-</w:t>
      </w:r>
      <w:r w:rsidR="004739FA" w:rsidRPr="004739FA">
        <w:rPr>
          <w:rFonts w:ascii="Palatino Linotype" w:eastAsia="Palatino Linotype" w:hAnsi="Palatino Linotype" w:cs="Palatino Linotype"/>
          <w:color w:val="000000"/>
        </w:rPr>
        <w:t>bulan berikutnya mengalami titik naik turun</w:t>
      </w:r>
      <w:r w:rsidR="004739FA">
        <w:rPr>
          <w:rFonts w:ascii="Palatino Linotype" w:eastAsia="Palatino Linotype" w:hAnsi="Palatino Linotype" w:cs="Palatino Linotype"/>
          <w:color w:val="000000"/>
        </w:rPr>
        <w:t xml:space="preserve"> sehingga dinilai kurang stabil.</w:t>
      </w:r>
    </w:p>
    <w:p w14:paraId="0BB3BA7B" w14:textId="77777777" w:rsidR="0049079B" w:rsidRDefault="0049079B" w:rsidP="00B64904">
      <w:pPr>
        <w:ind w:firstLine="567"/>
        <w:jc w:val="both"/>
        <w:rPr>
          <w:rFonts w:ascii="Palatino Linotype" w:eastAsia="Palatino Linotype" w:hAnsi="Palatino Linotype" w:cs="Palatino Linotype"/>
          <w:color w:val="000000"/>
        </w:rPr>
      </w:pPr>
    </w:p>
    <w:p w14:paraId="570E9502" w14:textId="175DEAD7" w:rsidR="0049079B" w:rsidRDefault="0049079B" w:rsidP="0049079B">
      <w:pPr>
        <w:jc w:val="center"/>
        <w:rPr>
          <w:rFonts w:ascii="Palatino Linotype" w:eastAsia="Palatino Linotype" w:hAnsi="Palatino Linotype" w:cs="Palatino Linotype"/>
          <w:color w:val="000000"/>
        </w:rPr>
      </w:pPr>
      <w:r>
        <w:rPr>
          <w:noProof/>
        </w:rPr>
        <w:drawing>
          <wp:inline distT="0" distB="0" distL="0" distR="0" wp14:anchorId="1CE7C6A6" wp14:editId="5C630B0F">
            <wp:extent cx="4654915" cy="2955607"/>
            <wp:effectExtent l="0" t="0" r="0" b="0"/>
            <wp:docPr id="61"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0.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654915" cy="2955607"/>
                    </a:xfrm>
                    <a:prstGeom prst="rect">
                      <a:avLst/>
                    </a:prstGeom>
                  </pic:spPr>
                </pic:pic>
              </a:graphicData>
            </a:graphic>
          </wp:inline>
        </w:drawing>
      </w:r>
    </w:p>
    <w:p w14:paraId="090708B5" w14:textId="2AEC8F56" w:rsidR="0049079B" w:rsidRDefault="0049079B" w:rsidP="0049079B">
      <w:pPr>
        <w:spacing w:before="120"/>
        <w:jc w:val="center"/>
        <w:rPr>
          <w:rFonts w:ascii="Palatino Linotype" w:eastAsia="Palatino Linotype" w:hAnsi="Palatino Linotype" w:cs="Palatino Linotype"/>
          <w:color w:val="000000"/>
        </w:rPr>
      </w:pPr>
      <w:r w:rsidRPr="00044523">
        <w:rPr>
          <w:rFonts w:ascii="Palatino Linotype" w:eastAsia="Palatino Linotype" w:hAnsi="Palatino Linotype" w:cs="Palatino Linotype"/>
          <w:b/>
          <w:bCs/>
          <w:color w:val="000000"/>
          <w:sz w:val="18"/>
          <w:szCs w:val="18"/>
        </w:rPr>
        <w:t xml:space="preserve">Gambar </w:t>
      </w:r>
      <w:r>
        <w:rPr>
          <w:rFonts w:ascii="Palatino Linotype" w:eastAsia="Palatino Linotype" w:hAnsi="Palatino Linotype" w:cs="Palatino Linotype"/>
          <w:b/>
          <w:bCs/>
          <w:color w:val="000000"/>
          <w:sz w:val="18"/>
          <w:szCs w:val="18"/>
        </w:rPr>
        <w:t>7</w:t>
      </w:r>
      <w:r w:rsidRPr="00044523">
        <w:rPr>
          <w:rFonts w:ascii="Palatino Linotype" w:eastAsia="Palatino Linotype" w:hAnsi="Palatino Linotype" w:cs="Palatino Linotype"/>
          <w:b/>
          <w:bCs/>
          <w:color w:val="000000"/>
          <w:sz w:val="18"/>
          <w:szCs w:val="18"/>
        </w:rPr>
        <w:t>.</w:t>
      </w:r>
      <w:r w:rsidRPr="00044523">
        <w:rPr>
          <w:rFonts w:ascii="Palatino Linotype" w:eastAsia="Palatino Linotype" w:hAnsi="Palatino Linotype" w:cs="Palatino Linotype"/>
          <w:color w:val="000000"/>
          <w:sz w:val="18"/>
          <w:szCs w:val="18"/>
        </w:rPr>
        <w:t xml:space="preserve"> </w:t>
      </w:r>
      <w:r>
        <w:rPr>
          <w:rFonts w:ascii="Palatino Linotype" w:eastAsia="Palatino Linotype" w:hAnsi="Palatino Linotype" w:cs="Palatino Linotype"/>
          <w:color w:val="000000"/>
          <w:sz w:val="18"/>
          <w:szCs w:val="18"/>
        </w:rPr>
        <w:t>Grafik pertumbuhan profit pada kategori industrial dan perorangan</w:t>
      </w:r>
    </w:p>
    <w:p w14:paraId="2D5DCE56" w14:textId="1E3858FA" w:rsidR="004262BC" w:rsidRDefault="004262BC">
      <w:pPr>
        <w:pBdr>
          <w:top w:val="nil"/>
          <w:left w:val="nil"/>
          <w:bottom w:val="nil"/>
          <w:right w:val="nil"/>
          <w:between w:val="nil"/>
        </w:pBdr>
        <w:jc w:val="both"/>
        <w:rPr>
          <w:rFonts w:ascii="Palatino Linotype" w:eastAsia="Palatino Linotype" w:hAnsi="Palatino Linotype" w:cs="Palatino Linotype"/>
          <w:b/>
          <w:color w:val="000000"/>
        </w:rPr>
      </w:pPr>
      <w:bookmarkStart w:id="7" w:name="_heading=h.3znysh7" w:colFirst="0" w:colLast="0"/>
      <w:bookmarkEnd w:id="7"/>
    </w:p>
    <w:p w14:paraId="07AB652C" w14:textId="47413C82" w:rsidR="004739FA" w:rsidRPr="004739FA" w:rsidRDefault="00C57F78" w:rsidP="0065144E">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Sektor industrial yang seharusnya menjadi</w:t>
      </w:r>
      <w:r w:rsidR="0065144E">
        <w:rPr>
          <w:rFonts w:ascii="Palatino Linotype" w:eastAsia="Palatino Linotype" w:hAnsi="Palatino Linotype" w:cs="Palatino Linotype"/>
          <w:color w:val="000000"/>
        </w:rPr>
        <w:t xml:space="preserve"> andalan utama, justru mengalami </w:t>
      </w:r>
      <w:r w:rsidR="0065144E" w:rsidRPr="004739FA">
        <w:rPr>
          <w:rFonts w:ascii="Palatino Linotype" w:eastAsia="Palatino Linotype" w:hAnsi="Palatino Linotype" w:cs="Palatino Linotype"/>
          <w:color w:val="000000"/>
        </w:rPr>
        <w:t>penurunan yang cukup drastis sejak bulan Agustus</w:t>
      </w:r>
      <w:r w:rsidR="0065144E">
        <w:rPr>
          <w:rFonts w:ascii="Palatino Linotype" w:eastAsia="Palatino Linotype" w:hAnsi="Palatino Linotype" w:cs="Palatino Linotype"/>
          <w:color w:val="000000"/>
        </w:rPr>
        <w:t xml:space="preserve"> 2022. Bulan Desember 2022 </w:t>
      </w:r>
      <w:r w:rsidR="004739FA" w:rsidRPr="004739FA">
        <w:rPr>
          <w:rFonts w:ascii="Palatino Linotype" w:eastAsia="Palatino Linotype" w:hAnsi="Palatino Linotype" w:cs="Palatino Linotype"/>
          <w:color w:val="000000"/>
        </w:rPr>
        <w:t xml:space="preserve">menjadi titik terendah profit </w:t>
      </w:r>
      <w:r w:rsidR="0065144E">
        <w:rPr>
          <w:rFonts w:ascii="Palatino Linotype" w:eastAsia="Palatino Linotype" w:hAnsi="Palatino Linotype" w:cs="Palatino Linotype"/>
          <w:color w:val="000000"/>
        </w:rPr>
        <w:t xml:space="preserve">di angka </w:t>
      </w:r>
      <w:r w:rsidR="004739FA" w:rsidRPr="004739FA">
        <w:rPr>
          <w:rFonts w:ascii="Palatino Linotype" w:eastAsia="Palatino Linotype" w:hAnsi="Palatino Linotype" w:cs="Palatino Linotype"/>
          <w:color w:val="000000"/>
        </w:rPr>
        <w:t>Rp. 224.155</w:t>
      </w:r>
      <w:r w:rsidR="0065144E">
        <w:rPr>
          <w:rFonts w:ascii="Palatino Linotype" w:eastAsia="Palatino Linotype" w:hAnsi="Palatino Linotype" w:cs="Palatino Linotype"/>
          <w:color w:val="000000"/>
        </w:rPr>
        <w:t>,</w:t>
      </w:r>
      <w:r w:rsidR="004739FA" w:rsidRPr="004739FA">
        <w:rPr>
          <w:rFonts w:ascii="Palatino Linotype" w:eastAsia="Palatino Linotype" w:hAnsi="Palatino Linotype" w:cs="Palatino Linotype"/>
          <w:color w:val="000000"/>
        </w:rPr>
        <w:t xml:space="preserve"> jika dibandingkan dengan </w:t>
      </w:r>
      <w:r w:rsidR="0065144E">
        <w:rPr>
          <w:rFonts w:ascii="Palatino Linotype" w:eastAsia="Palatino Linotype" w:hAnsi="Palatino Linotype" w:cs="Palatino Linotype"/>
          <w:color w:val="000000"/>
        </w:rPr>
        <w:t>jangka waktu</w:t>
      </w:r>
      <w:r w:rsidR="004739FA" w:rsidRPr="004739FA">
        <w:rPr>
          <w:rFonts w:ascii="Palatino Linotype" w:eastAsia="Palatino Linotype" w:hAnsi="Palatino Linotype" w:cs="Palatino Linotype"/>
          <w:color w:val="000000"/>
        </w:rPr>
        <w:t xml:space="preserve"> operasional outlet berjalan. Berbanding terbalik</w:t>
      </w:r>
      <w:r w:rsidR="0065144E">
        <w:rPr>
          <w:rFonts w:ascii="Palatino Linotype" w:eastAsia="Palatino Linotype" w:hAnsi="Palatino Linotype" w:cs="Palatino Linotype"/>
          <w:color w:val="000000"/>
        </w:rPr>
        <w:t xml:space="preserve"> dengan hal tersebut, </w:t>
      </w:r>
      <w:r w:rsidR="004739FA" w:rsidRPr="004739FA">
        <w:rPr>
          <w:rFonts w:ascii="Palatino Linotype" w:eastAsia="Palatino Linotype" w:hAnsi="Palatino Linotype" w:cs="Palatino Linotype"/>
          <w:color w:val="000000"/>
        </w:rPr>
        <w:t>sektor perorangan</w:t>
      </w:r>
      <w:r w:rsidR="0065144E">
        <w:rPr>
          <w:rFonts w:ascii="Palatino Linotype" w:eastAsia="Palatino Linotype" w:hAnsi="Palatino Linotype" w:cs="Palatino Linotype"/>
          <w:color w:val="000000"/>
        </w:rPr>
        <w:t xml:space="preserve"> </w:t>
      </w:r>
      <w:r w:rsidR="004739FA" w:rsidRPr="004739FA">
        <w:rPr>
          <w:rFonts w:ascii="Palatino Linotype" w:eastAsia="Palatino Linotype" w:hAnsi="Palatino Linotype" w:cs="Palatino Linotype"/>
          <w:color w:val="000000"/>
        </w:rPr>
        <w:t xml:space="preserve">meskipun belum cukup stabil namun </w:t>
      </w:r>
      <w:r w:rsidR="0065144E">
        <w:rPr>
          <w:rFonts w:ascii="Palatino Linotype" w:eastAsia="Palatino Linotype" w:hAnsi="Palatino Linotype" w:cs="Palatino Linotype"/>
          <w:color w:val="000000"/>
        </w:rPr>
        <w:t xml:space="preserve">cenderung mengalami kenaikan pada </w:t>
      </w:r>
      <w:r w:rsidR="004739FA" w:rsidRPr="004739FA">
        <w:rPr>
          <w:rFonts w:ascii="Palatino Linotype" w:eastAsia="Palatino Linotype" w:hAnsi="Palatino Linotype" w:cs="Palatino Linotype"/>
          <w:color w:val="000000"/>
        </w:rPr>
        <w:t xml:space="preserve">pertumbuhan profit. </w:t>
      </w:r>
      <w:r w:rsidR="0065144E">
        <w:rPr>
          <w:rFonts w:ascii="Palatino Linotype" w:eastAsia="Palatino Linotype" w:hAnsi="Palatino Linotype" w:cs="Palatino Linotype"/>
          <w:color w:val="000000"/>
        </w:rPr>
        <w:t>P</w:t>
      </w:r>
      <w:r w:rsidR="004739FA" w:rsidRPr="004739FA">
        <w:rPr>
          <w:rFonts w:ascii="Palatino Linotype" w:eastAsia="Palatino Linotype" w:hAnsi="Palatino Linotype" w:cs="Palatino Linotype"/>
          <w:color w:val="000000"/>
        </w:rPr>
        <w:t xml:space="preserve">rofit </w:t>
      </w:r>
      <w:r w:rsidR="0065144E">
        <w:rPr>
          <w:rFonts w:ascii="Palatino Linotype" w:eastAsia="Palatino Linotype" w:hAnsi="Palatino Linotype" w:cs="Palatino Linotype"/>
          <w:color w:val="000000"/>
        </w:rPr>
        <w:t xml:space="preserve">yang naik </w:t>
      </w:r>
      <w:r w:rsidR="0014455B">
        <w:rPr>
          <w:rFonts w:ascii="Palatino Linotype" w:eastAsia="Palatino Linotype" w:hAnsi="Palatino Linotype" w:cs="Palatino Linotype"/>
          <w:color w:val="000000"/>
        </w:rPr>
        <w:t xml:space="preserve">dan </w:t>
      </w:r>
      <w:r w:rsidR="0065144E">
        <w:rPr>
          <w:rFonts w:ascii="Palatino Linotype" w:eastAsia="Palatino Linotype" w:hAnsi="Palatino Linotype" w:cs="Palatino Linotype"/>
          <w:color w:val="000000"/>
        </w:rPr>
        <w:t>turun dapat</w:t>
      </w:r>
      <w:r w:rsidR="004739FA" w:rsidRPr="004739FA">
        <w:rPr>
          <w:rFonts w:ascii="Palatino Linotype" w:eastAsia="Palatino Linotype" w:hAnsi="Palatino Linotype" w:cs="Palatino Linotype"/>
          <w:color w:val="000000"/>
        </w:rPr>
        <w:t xml:space="preserve"> mempengaruhi arus operasional keuangan. Dengan kondisi profit yang kurang stabil</w:t>
      </w:r>
      <w:r w:rsidR="0014455B">
        <w:rPr>
          <w:rFonts w:ascii="Palatino Linotype" w:eastAsia="Palatino Linotype" w:hAnsi="Palatino Linotype" w:cs="Palatino Linotype"/>
          <w:color w:val="000000"/>
        </w:rPr>
        <w:t>,</w:t>
      </w:r>
      <w:r w:rsidR="004739FA" w:rsidRPr="004739FA">
        <w:rPr>
          <w:rFonts w:ascii="Palatino Linotype" w:eastAsia="Palatino Linotype" w:hAnsi="Palatino Linotype" w:cs="Palatino Linotype"/>
          <w:color w:val="000000"/>
        </w:rPr>
        <w:t xml:space="preserve"> </w:t>
      </w:r>
      <w:r w:rsidR="0014455B">
        <w:rPr>
          <w:rFonts w:ascii="Palatino Linotype" w:eastAsia="Palatino Linotype" w:hAnsi="Palatino Linotype" w:cs="Palatino Linotype"/>
          <w:color w:val="000000"/>
        </w:rPr>
        <w:t>sedangkan</w:t>
      </w:r>
      <w:r w:rsidR="004739FA" w:rsidRPr="004739FA">
        <w:rPr>
          <w:rFonts w:ascii="Palatino Linotype" w:eastAsia="Palatino Linotype" w:hAnsi="Palatino Linotype" w:cs="Palatino Linotype"/>
          <w:color w:val="000000"/>
        </w:rPr>
        <w:t xml:space="preserve"> beban operasional bersifat konstan</w:t>
      </w:r>
      <w:r w:rsidR="0014455B">
        <w:rPr>
          <w:rFonts w:ascii="Palatino Linotype" w:eastAsia="Palatino Linotype" w:hAnsi="Palatino Linotype" w:cs="Palatino Linotype"/>
          <w:color w:val="000000"/>
        </w:rPr>
        <w:t xml:space="preserve"> atau</w:t>
      </w:r>
      <w:r w:rsidR="004739FA" w:rsidRPr="004739FA">
        <w:rPr>
          <w:rFonts w:ascii="Palatino Linotype" w:eastAsia="Palatino Linotype" w:hAnsi="Palatino Linotype" w:cs="Palatino Linotype"/>
          <w:color w:val="000000"/>
        </w:rPr>
        <w:t xml:space="preserve"> tidak terpengaruh oleh profit, </w:t>
      </w:r>
      <w:r w:rsidR="0014455B">
        <w:rPr>
          <w:rFonts w:ascii="Palatino Linotype" w:eastAsia="Palatino Linotype" w:hAnsi="Palatino Linotype" w:cs="Palatino Linotype"/>
          <w:color w:val="000000"/>
        </w:rPr>
        <w:t>maka dapat</w:t>
      </w:r>
      <w:r w:rsidR="004739FA" w:rsidRPr="004739FA">
        <w:rPr>
          <w:rFonts w:ascii="Palatino Linotype" w:eastAsia="Palatino Linotype" w:hAnsi="Palatino Linotype" w:cs="Palatino Linotype"/>
          <w:color w:val="000000"/>
        </w:rPr>
        <w:t xml:space="preserve"> menyebabkan kerugian material.</w:t>
      </w:r>
    </w:p>
    <w:p w14:paraId="5554FB69" w14:textId="43791FAC" w:rsidR="004739FA" w:rsidRPr="004739FA" w:rsidRDefault="0014455B" w:rsidP="004739FA">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G</w:t>
      </w:r>
      <w:r w:rsidRPr="004739FA">
        <w:rPr>
          <w:rFonts w:ascii="Palatino Linotype" w:eastAsia="Palatino Linotype" w:hAnsi="Palatino Linotype" w:cs="Palatino Linotype"/>
          <w:color w:val="000000"/>
        </w:rPr>
        <w:t>una menekan kerugian outlet dan memaksimalkan profitabilitas</w:t>
      </w:r>
      <w:r>
        <w:rPr>
          <w:rFonts w:ascii="Palatino Linotype" w:eastAsia="Palatino Linotype" w:hAnsi="Palatino Linotype" w:cs="Palatino Linotype"/>
          <w:color w:val="000000"/>
        </w:rPr>
        <w:t>,</w:t>
      </w:r>
      <w:r w:rsidRPr="004739FA">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m</w:t>
      </w:r>
      <w:r w:rsidR="004739FA" w:rsidRPr="004739FA">
        <w:rPr>
          <w:rFonts w:ascii="Palatino Linotype" w:eastAsia="Palatino Linotype" w:hAnsi="Palatino Linotype" w:cs="Palatino Linotype"/>
          <w:color w:val="000000"/>
        </w:rPr>
        <w:t xml:space="preserve">aka diperlukan inisiasi terkait rencana strategis melalui </w:t>
      </w:r>
      <w:r>
        <w:rPr>
          <w:rFonts w:ascii="Palatino Linotype" w:eastAsia="Palatino Linotype" w:hAnsi="Palatino Linotype" w:cs="Palatino Linotype"/>
          <w:color w:val="000000"/>
        </w:rPr>
        <w:t>kendali</w:t>
      </w:r>
      <w:r w:rsidR="004739FA" w:rsidRPr="004739FA">
        <w:rPr>
          <w:rFonts w:ascii="Palatino Linotype" w:eastAsia="Palatino Linotype" w:hAnsi="Palatino Linotype" w:cs="Palatino Linotype"/>
          <w:color w:val="000000"/>
        </w:rPr>
        <w:t xml:space="preserve"> pasar. </w:t>
      </w:r>
      <w:r>
        <w:rPr>
          <w:rFonts w:ascii="Palatino Linotype" w:eastAsia="Palatino Linotype" w:hAnsi="Palatino Linotype" w:cs="Palatino Linotype"/>
          <w:color w:val="000000"/>
        </w:rPr>
        <w:t xml:space="preserve">Kendali </w:t>
      </w:r>
      <w:r w:rsidR="004739FA" w:rsidRPr="004739FA">
        <w:rPr>
          <w:rFonts w:ascii="Palatino Linotype" w:eastAsia="Palatino Linotype" w:hAnsi="Palatino Linotype" w:cs="Palatino Linotype"/>
          <w:color w:val="000000"/>
        </w:rPr>
        <w:t xml:space="preserve">pasar yang baik tidak hanya </w:t>
      </w:r>
      <w:r>
        <w:rPr>
          <w:rFonts w:ascii="Palatino Linotype" w:eastAsia="Palatino Linotype" w:hAnsi="Palatino Linotype" w:cs="Palatino Linotype"/>
          <w:color w:val="000000"/>
        </w:rPr>
        <w:t xml:space="preserve">dapat </w:t>
      </w:r>
      <w:r w:rsidR="004739FA" w:rsidRPr="004739FA">
        <w:rPr>
          <w:rFonts w:ascii="Palatino Linotype" w:eastAsia="Palatino Linotype" w:hAnsi="Palatino Linotype" w:cs="Palatino Linotype"/>
          <w:color w:val="000000"/>
        </w:rPr>
        <w:t xml:space="preserve">mempengaruhi profitabilitas, </w:t>
      </w:r>
      <w:r>
        <w:rPr>
          <w:rFonts w:ascii="Palatino Linotype" w:eastAsia="Palatino Linotype" w:hAnsi="Palatino Linotype" w:cs="Palatino Linotype"/>
          <w:color w:val="000000"/>
        </w:rPr>
        <w:t xml:space="preserve">akan tetapi </w:t>
      </w:r>
      <w:r w:rsidR="004739FA" w:rsidRPr="004739FA">
        <w:rPr>
          <w:rFonts w:ascii="Palatino Linotype" w:eastAsia="Palatino Linotype" w:hAnsi="Palatino Linotype" w:cs="Palatino Linotype"/>
          <w:color w:val="000000"/>
        </w:rPr>
        <w:t xml:space="preserve">merupakan satu kesatuan dengan pencapaian </w:t>
      </w:r>
      <w:r>
        <w:rPr>
          <w:rFonts w:ascii="Palatino Linotype" w:eastAsia="Palatino Linotype" w:hAnsi="Palatino Linotype" w:cs="Palatino Linotype"/>
          <w:color w:val="000000"/>
        </w:rPr>
        <w:t xml:space="preserve">target </w:t>
      </w:r>
      <w:r w:rsidR="004739FA" w:rsidRPr="004739FA">
        <w:rPr>
          <w:rFonts w:ascii="Palatino Linotype" w:eastAsia="Palatino Linotype" w:hAnsi="Palatino Linotype" w:cs="Palatino Linotype"/>
          <w:color w:val="000000"/>
        </w:rPr>
        <w:t xml:space="preserve">tonase. Semakin </w:t>
      </w:r>
      <w:r>
        <w:rPr>
          <w:rFonts w:ascii="Palatino Linotype" w:eastAsia="Palatino Linotype" w:hAnsi="Palatino Linotype" w:cs="Palatino Linotype"/>
          <w:color w:val="000000"/>
        </w:rPr>
        <w:t xml:space="preserve">tinggi </w:t>
      </w:r>
      <w:r w:rsidR="004739FA" w:rsidRPr="004739FA">
        <w:rPr>
          <w:rFonts w:ascii="Palatino Linotype" w:eastAsia="Palatino Linotype" w:hAnsi="Palatino Linotype" w:cs="Palatino Linotype"/>
          <w:color w:val="000000"/>
        </w:rPr>
        <w:t>profit</w:t>
      </w:r>
      <w:r>
        <w:rPr>
          <w:rFonts w:ascii="Palatino Linotype" w:eastAsia="Palatino Linotype" w:hAnsi="Palatino Linotype" w:cs="Palatino Linotype"/>
          <w:color w:val="000000"/>
        </w:rPr>
        <w:t xml:space="preserve"> maka p</w:t>
      </w:r>
      <w:r w:rsidR="004739FA" w:rsidRPr="004739FA">
        <w:rPr>
          <w:rFonts w:ascii="Palatino Linotype" w:eastAsia="Palatino Linotype" w:hAnsi="Palatino Linotype" w:cs="Palatino Linotype"/>
          <w:color w:val="000000"/>
        </w:rPr>
        <w:t>encapai</w:t>
      </w:r>
      <w:r>
        <w:rPr>
          <w:rFonts w:ascii="Palatino Linotype" w:eastAsia="Palatino Linotype" w:hAnsi="Palatino Linotype" w:cs="Palatino Linotype"/>
          <w:color w:val="000000"/>
        </w:rPr>
        <w:t>an</w:t>
      </w:r>
      <w:r w:rsidR="004739FA" w:rsidRPr="004739FA">
        <w:rPr>
          <w:rFonts w:ascii="Palatino Linotype" w:eastAsia="Palatino Linotype" w:hAnsi="Palatino Linotype" w:cs="Palatino Linotype"/>
          <w:color w:val="000000"/>
        </w:rPr>
        <w:t xml:space="preserve"> target tonase </w:t>
      </w:r>
      <w:r>
        <w:rPr>
          <w:rFonts w:ascii="Palatino Linotype" w:eastAsia="Palatino Linotype" w:hAnsi="Palatino Linotype" w:cs="Palatino Linotype"/>
          <w:color w:val="000000"/>
        </w:rPr>
        <w:t xml:space="preserve">akan lebih mudah, </w:t>
      </w:r>
      <w:r w:rsidR="004739FA" w:rsidRPr="004739FA">
        <w:rPr>
          <w:rFonts w:ascii="Palatino Linotype" w:eastAsia="Palatino Linotype" w:hAnsi="Palatino Linotype" w:cs="Palatino Linotype"/>
          <w:color w:val="000000"/>
        </w:rPr>
        <w:t xml:space="preserve">sehingga </w:t>
      </w:r>
      <w:r w:rsidRPr="004739FA">
        <w:rPr>
          <w:rFonts w:ascii="Palatino Linotype" w:eastAsia="Palatino Linotype" w:hAnsi="Palatino Linotype" w:cs="Palatino Linotype"/>
          <w:color w:val="000000"/>
        </w:rPr>
        <w:t xml:space="preserve">arus keuangan </w:t>
      </w:r>
      <w:r>
        <w:rPr>
          <w:rFonts w:ascii="Palatino Linotype" w:eastAsia="Palatino Linotype" w:hAnsi="Palatino Linotype" w:cs="Palatino Linotype"/>
          <w:color w:val="000000"/>
        </w:rPr>
        <w:t xml:space="preserve">menjadi lebih </w:t>
      </w:r>
      <w:r w:rsidRPr="004739FA">
        <w:rPr>
          <w:rFonts w:ascii="Palatino Linotype" w:eastAsia="Palatino Linotype" w:hAnsi="Palatino Linotype" w:cs="Palatino Linotype"/>
          <w:color w:val="000000"/>
        </w:rPr>
        <w:t xml:space="preserve">stabil </w:t>
      </w:r>
      <w:r>
        <w:rPr>
          <w:rFonts w:ascii="Palatino Linotype" w:eastAsia="Palatino Linotype" w:hAnsi="Palatino Linotype" w:cs="Palatino Linotype"/>
          <w:color w:val="000000"/>
        </w:rPr>
        <w:t xml:space="preserve">dan </w:t>
      </w:r>
      <w:r w:rsidR="004739FA" w:rsidRPr="004739FA">
        <w:rPr>
          <w:rFonts w:ascii="Palatino Linotype" w:eastAsia="Palatino Linotype" w:hAnsi="Palatino Linotype" w:cs="Palatino Linotype"/>
          <w:color w:val="000000"/>
        </w:rPr>
        <w:t xml:space="preserve">terhindar dari denda. </w:t>
      </w:r>
      <w:r>
        <w:rPr>
          <w:rFonts w:ascii="Palatino Linotype" w:eastAsia="Palatino Linotype" w:hAnsi="Palatino Linotype" w:cs="Palatino Linotype"/>
          <w:color w:val="000000"/>
        </w:rPr>
        <w:t xml:space="preserve">Kendali </w:t>
      </w:r>
      <w:r w:rsidR="004739FA" w:rsidRPr="004739FA">
        <w:rPr>
          <w:rFonts w:ascii="Palatino Linotype" w:eastAsia="Palatino Linotype" w:hAnsi="Palatino Linotype" w:cs="Palatino Linotype"/>
          <w:color w:val="000000"/>
        </w:rPr>
        <w:t xml:space="preserve">pasar </w:t>
      </w:r>
      <w:r>
        <w:rPr>
          <w:rFonts w:ascii="Palatino Linotype" w:eastAsia="Palatino Linotype" w:hAnsi="Palatino Linotype" w:cs="Palatino Linotype"/>
          <w:color w:val="000000"/>
        </w:rPr>
        <w:t xml:space="preserve">mencakup </w:t>
      </w:r>
      <w:r w:rsidR="004739FA" w:rsidRPr="004739FA">
        <w:rPr>
          <w:rFonts w:ascii="Palatino Linotype" w:eastAsia="Palatino Linotype" w:hAnsi="Palatino Linotype" w:cs="Palatino Linotype"/>
          <w:color w:val="000000"/>
        </w:rPr>
        <w:t>bagaimana upaya perusahaan</w:t>
      </w:r>
      <w:r>
        <w:rPr>
          <w:rFonts w:ascii="Palatino Linotype" w:eastAsia="Palatino Linotype" w:hAnsi="Palatino Linotype" w:cs="Palatino Linotype"/>
          <w:color w:val="000000"/>
        </w:rPr>
        <w:t xml:space="preserve"> dalam</w:t>
      </w:r>
      <w:r w:rsidR="004739FA" w:rsidRPr="004739FA">
        <w:rPr>
          <w:rFonts w:ascii="Palatino Linotype" w:eastAsia="Palatino Linotype" w:hAnsi="Palatino Linotype" w:cs="Palatino Linotype"/>
          <w:color w:val="000000"/>
        </w:rPr>
        <w:t xml:space="preserve"> mempertahankan pelanggan s</w:t>
      </w:r>
      <w:r>
        <w:rPr>
          <w:rFonts w:ascii="Palatino Linotype" w:eastAsia="Palatino Linotype" w:hAnsi="Palatino Linotype" w:cs="Palatino Linotype"/>
          <w:color w:val="000000"/>
        </w:rPr>
        <w:t>ekaligus</w:t>
      </w:r>
      <w:r w:rsidR="004739FA" w:rsidRPr="004739FA">
        <w:rPr>
          <w:rFonts w:ascii="Palatino Linotype" w:eastAsia="Palatino Linotype" w:hAnsi="Palatino Linotype" w:cs="Palatino Linotype"/>
          <w:color w:val="000000"/>
        </w:rPr>
        <w:t xml:space="preserve"> mendapatkan pelanggan baru, baik dari sektor industrial maupun perorangan.</w:t>
      </w:r>
    </w:p>
    <w:p w14:paraId="383DCE5A" w14:textId="04882900" w:rsidR="004739FA" w:rsidRDefault="00640175" w:rsidP="004739FA">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Sesuai dengan kondisi yang ada, sejumlah bentuk kendali </w:t>
      </w:r>
      <w:r w:rsidR="004739FA" w:rsidRPr="004739FA">
        <w:rPr>
          <w:rFonts w:ascii="Palatino Linotype" w:eastAsia="Palatino Linotype" w:hAnsi="Palatino Linotype" w:cs="Palatino Linotype"/>
          <w:color w:val="000000"/>
        </w:rPr>
        <w:t>dapat dilakukan</w:t>
      </w:r>
      <w:r>
        <w:rPr>
          <w:rFonts w:ascii="Palatino Linotype" w:eastAsia="Palatino Linotype" w:hAnsi="Palatino Linotype" w:cs="Palatino Linotype"/>
          <w:color w:val="000000"/>
        </w:rPr>
        <w:t xml:space="preserve">. </w:t>
      </w:r>
      <w:r w:rsidR="004739FA" w:rsidRPr="004739FA">
        <w:rPr>
          <w:rFonts w:ascii="Palatino Linotype" w:eastAsia="Palatino Linotype" w:hAnsi="Palatino Linotype" w:cs="Palatino Linotype"/>
          <w:color w:val="000000"/>
        </w:rPr>
        <w:t xml:space="preserve"> Pertama, </w:t>
      </w:r>
      <w:r>
        <w:rPr>
          <w:rFonts w:ascii="Palatino Linotype" w:eastAsia="Palatino Linotype" w:hAnsi="Palatino Linotype" w:cs="Palatino Linotype"/>
          <w:color w:val="000000"/>
        </w:rPr>
        <w:t>pelanggan lama dapat dipertahankan d</w:t>
      </w:r>
      <w:r w:rsidR="004739FA" w:rsidRPr="004739FA">
        <w:rPr>
          <w:rFonts w:ascii="Palatino Linotype" w:eastAsia="Palatino Linotype" w:hAnsi="Palatino Linotype" w:cs="Palatino Linotype"/>
          <w:color w:val="000000"/>
        </w:rPr>
        <w:t xml:space="preserve">engan memberikan </w:t>
      </w:r>
      <w:r w:rsidR="004739FA" w:rsidRPr="00640175">
        <w:rPr>
          <w:rFonts w:ascii="Palatino Linotype" w:eastAsia="Palatino Linotype" w:hAnsi="Palatino Linotype" w:cs="Palatino Linotype"/>
          <w:i/>
          <w:iCs/>
          <w:color w:val="000000"/>
        </w:rPr>
        <w:t>reward royalty</w:t>
      </w:r>
      <w:r>
        <w:rPr>
          <w:rFonts w:ascii="Palatino Linotype" w:eastAsia="Palatino Linotype" w:hAnsi="Palatino Linotype" w:cs="Palatino Linotype"/>
          <w:color w:val="000000"/>
        </w:rPr>
        <w:t xml:space="preserve"> dalam bentuk</w:t>
      </w:r>
      <w:r w:rsidR="004739FA" w:rsidRPr="004739FA">
        <w:rPr>
          <w:rFonts w:ascii="Palatino Linotype" w:eastAsia="Palatino Linotype" w:hAnsi="Palatino Linotype" w:cs="Palatino Linotype"/>
          <w:color w:val="000000"/>
        </w:rPr>
        <w:t xml:space="preserve"> diskon atau </w:t>
      </w:r>
      <w:r w:rsidR="004739FA" w:rsidRPr="00640175">
        <w:rPr>
          <w:rFonts w:ascii="Palatino Linotype" w:eastAsia="Palatino Linotype" w:hAnsi="Palatino Linotype" w:cs="Palatino Linotype"/>
          <w:i/>
          <w:iCs/>
          <w:color w:val="000000"/>
        </w:rPr>
        <w:t>reward</w:t>
      </w:r>
      <w:r w:rsidR="004739FA" w:rsidRPr="004739FA">
        <w:rPr>
          <w:rFonts w:ascii="Palatino Linotype" w:eastAsia="Palatino Linotype" w:hAnsi="Palatino Linotype" w:cs="Palatino Linotype"/>
          <w:color w:val="000000"/>
        </w:rPr>
        <w:t xml:space="preserve"> yang lain</w:t>
      </w:r>
      <w:r>
        <w:rPr>
          <w:rFonts w:ascii="Palatino Linotype" w:eastAsia="Palatino Linotype" w:hAnsi="Palatino Linotype" w:cs="Palatino Linotype"/>
          <w:color w:val="000000"/>
        </w:rPr>
        <w:t>. Sasaran diutamakan kepada</w:t>
      </w:r>
      <w:r w:rsidR="004739FA" w:rsidRPr="004739FA">
        <w:rPr>
          <w:rFonts w:ascii="Palatino Linotype" w:eastAsia="Palatino Linotype" w:hAnsi="Palatino Linotype" w:cs="Palatino Linotype"/>
          <w:color w:val="000000"/>
        </w:rPr>
        <w:t xml:space="preserve"> sektor industrial</w:t>
      </w:r>
      <w:r>
        <w:rPr>
          <w:rFonts w:ascii="Palatino Linotype" w:eastAsia="Palatino Linotype" w:hAnsi="Palatino Linotype" w:cs="Palatino Linotype"/>
          <w:color w:val="000000"/>
        </w:rPr>
        <w:t xml:space="preserve">, karena </w:t>
      </w:r>
      <w:r w:rsidR="004739FA" w:rsidRPr="004739FA">
        <w:rPr>
          <w:rFonts w:ascii="Palatino Linotype" w:eastAsia="Palatino Linotype" w:hAnsi="Palatino Linotype" w:cs="Palatino Linotype"/>
          <w:color w:val="000000"/>
        </w:rPr>
        <w:t xml:space="preserve">memiliki </w:t>
      </w:r>
      <w:r>
        <w:rPr>
          <w:rFonts w:ascii="Palatino Linotype" w:eastAsia="Palatino Linotype" w:hAnsi="Palatino Linotype" w:cs="Palatino Linotype"/>
          <w:color w:val="000000"/>
        </w:rPr>
        <w:t xml:space="preserve">proporsi </w:t>
      </w:r>
      <w:r w:rsidR="004739FA" w:rsidRPr="004739FA">
        <w:rPr>
          <w:rFonts w:ascii="Palatino Linotype" w:eastAsia="Palatino Linotype" w:hAnsi="Palatino Linotype" w:cs="Palatino Linotype"/>
          <w:color w:val="000000"/>
        </w:rPr>
        <w:t xml:space="preserve">kontribusi yang </w:t>
      </w:r>
      <w:r>
        <w:rPr>
          <w:rFonts w:ascii="Palatino Linotype" w:eastAsia="Palatino Linotype" w:hAnsi="Palatino Linotype" w:cs="Palatino Linotype"/>
          <w:color w:val="000000"/>
        </w:rPr>
        <w:t xml:space="preserve">lebih </w:t>
      </w:r>
      <w:r w:rsidR="004739FA" w:rsidRPr="004739FA">
        <w:rPr>
          <w:rFonts w:ascii="Palatino Linotype" w:eastAsia="Palatino Linotype" w:hAnsi="Palatino Linotype" w:cs="Palatino Linotype"/>
          <w:color w:val="000000"/>
        </w:rPr>
        <w:t xml:space="preserve">besar. Kedua, </w:t>
      </w:r>
      <w:r>
        <w:rPr>
          <w:rFonts w:ascii="Palatino Linotype" w:eastAsia="Palatino Linotype" w:hAnsi="Palatino Linotype" w:cs="Palatino Linotype"/>
          <w:color w:val="000000"/>
        </w:rPr>
        <w:t xml:space="preserve">untuk </w:t>
      </w:r>
      <w:r w:rsidR="004739FA" w:rsidRPr="004739FA">
        <w:rPr>
          <w:rFonts w:ascii="Palatino Linotype" w:eastAsia="Palatino Linotype" w:hAnsi="Palatino Linotype" w:cs="Palatino Linotype"/>
          <w:color w:val="000000"/>
        </w:rPr>
        <w:t xml:space="preserve">mendapatkan </w:t>
      </w:r>
      <w:r>
        <w:rPr>
          <w:rFonts w:ascii="Palatino Linotype" w:eastAsia="Palatino Linotype" w:hAnsi="Palatino Linotype" w:cs="Palatino Linotype"/>
          <w:color w:val="000000"/>
        </w:rPr>
        <w:t>pelanggan</w:t>
      </w:r>
      <w:r w:rsidR="004739FA" w:rsidRPr="004739FA">
        <w:rPr>
          <w:rFonts w:ascii="Palatino Linotype" w:eastAsia="Palatino Linotype" w:hAnsi="Palatino Linotype" w:cs="Palatino Linotype"/>
          <w:color w:val="000000"/>
        </w:rPr>
        <w:t xml:space="preserve"> baru</w:t>
      </w:r>
      <w:r>
        <w:rPr>
          <w:rFonts w:ascii="Palatino Linotype" w:eastAsia="Palatino Linotype" w:hAnsi="Palatino Linotype" w:cs="Palatino Linotype"/>
          <w:color w:val="000000"/>
        </w:rPr>
        <w:t xml:space="preserve"> dapat dilakukan</w:t>
      </w:r>
      <w:r w:rsidR="004739FA" w:rsidRPr="004739FA">
        <w:rPr>
          <w:rFonts w:ascii="Palatino Linotype" w:eastAsia="Palatino Linotype" w:hAnsi="Palatino Linotype" w:cs="Palatino Linotype"/>
          <w:color w:val="000000"/>
        </w:rPr>
        <w:t xml:space="preserve"> dengan meningkatkan </w:t>
      </w:r>
      <w:r w:rsidR="004739FA" w:rsidRPr="00640175">
        <w:rPr>
          <w:rFonts w:ascii="Palatino Linotype" w:eastAsia="Palatino Linotype" w:hAnsi="Palatino Linotype" w:cs="Palatino Linotype"/>
          <w:i/>
          <w:iCs/>
          <w:color w:val="000000"/>
        </w:rPr>
        <w:t>brand awareness</w:t>
      </w:r>
      <w:r>
        <w:rPr>
          <w:rFonts w:ascii="Palatino Linotype" w:eastAsia="Palatino Linotype" w:hAnsi="Palatino Linotype" w:cs="Palatino Linotype"/>
          <w:color w:val="000000"/>
        </w:rPr>
        <w:t xml:space="preserve"> khususnya</w:t>
      </w:r>
      <w:r w:rsidR="004739FA" w:rsidRPr="004739FA">
        <w:rPr>
          <w:rFonts w:ascii="Palatino Linotype" w:eastAsia="Palatino Linotype" w:hAnsi="Palatino Linotype" w:cs="Palatino Linotype"/>
          <w:color w:val="000000"/>
        </w:rPr>
        <w:t xml:space="preserve"> melalu</w:t>
      </w:r>
      <w:r>
        <w:rPr>
          <w:rFonts w:ascii="Palatino Linotype" w:eastAsia="Palatino Linotype" w:hAnsi="Palatino Linotype" w:cs="Palatino Linotype"/>
          <w:color w:val="000000"/>
        </w:rPr>
        <w:t>i</w:t>
      </w:r>
      <w:r w:rsidR="004739FA" w:rsidRPr="004739FA">
        <w:rPr>
          <w:rFonts w:ascii="Palatino Linotype" w:eastAsia="Palatino Linotype" w:hAnsi="Palatino Linotype" w:cs="Palatino Linotype"/>
          <w:color w:val="000000"/>
        </w:rPr>
        <w:t xml:space="preserve"> media sosial</w:t>
      </w:r>
      <w:r>
        <w:rPr>
          <w:rFonts w:ascii="Palatino Linotype" w:eastAsia="Palatino Linotype" w:hAnsi="Palatino Linotype" w:cs="Palatino Linotype"/>
          <w:color w:val="000000"/>
        </w:rPr>
        <w:t xml:space="preserve">. Salah satu </w:t>
      </w:r>
      <w:r w:rsidRPr="00640175">
        <w:rPr>
          <w:rFonts w:ascii="Palatino Linotype" w:eastAsia="Palatino Linotype" w:hAnsi="Palatino Linotype" w:cs="Palatino Linotype"/>
          <w:i/>
          <w:iCs/>
          <w:color w:val="000000"/>
        </w:rPr>
        <w:t>platform</w:t>
      </w:r>
      <w:r>
        <w:rPr>
          <w:rFonts w:ascii="Palatino Linotype" w:eastAsia="Palatino Linotype" w:hAnsi="Palatino Linotype" w:cs="Palatino Linotype"/>
          <w:color w:val="000000"/>
        </w:rPr>
        <w:t xml:space="preserve"> yang umum digunakan oleh komunitas adalah </w:t>
      </w:r>
      <w:r w:rsidR="004739FA" w:rsidRPr="00640175">
        <w:rPr>
          <w:rFonts w:ascii="Palatino Linotype" w:eastAsia="Palatino Linotype" w:hAnsi="Palatino Linotype" w:cs="Palatino Linotype"/>
          <w:i/>
          <w:iCs/>
          <w:color w:val="000000"/>
        </w:rPr>
        <w:t>facebook community</w:t>
      </w:r>
      <w:r w:rsidR="004739FA" w:rsidRPr="004739FA">
        <w:rPr>
          <w:rFonts w:ascii="Palatino Linotype" w:eastAsia="Palatino Linotype" w:hAnsi="Palatino Linotype" w:cs="Palatino Linotype"/>
          <w:color w:val="000000"/>
        </w:rPr>
        <w:t>. Dengan melakukan pendekatan melalui komunitas</w:t>
      </w:r>
      <w:r>
        <w:rPr>
          <w:rFonts w:ascii="Palatino Linotype" w:eastAsia="Palatino Linotype" w:hAnsi="Palatino Linotype" w:cs="Palatino Linotype"/>
          <w:color w:val="000000"/>
        </w:rPr>
        <w:t xml:space="preserve">, </w:t>
      </w:r>
      <w:r w:rsidRPr="00640175">
        <w:rPr>
          <w:rFonts w:ascii="Palatino Linotype" w:eastAsia="Palatino Linotype" w:hAnsi="Palatino Linotype" w:cs="Palatino Linotype"/>
          <w:i/>
          <w:iCs/>
          <w:color w:val="000000"/>
        </w:rPr>
        <w:t>brand</w:t>
      </w:r>
      <w:r w:rsidRPr="004739FA">
        <w:rPr>
          <w:rFonts w:ascii="Palatino Linotype" w:eastAsia="Palatino Linotype" w:hAnsi="Palatino Linotype" w:cs="Palatino Linotype"/>
          <w:color w:val="000000"/>
        </w:rPr>
        <w:t xml:space="preserve"> perusahaan </w:t>
      </w:r>
      <w:r w:rsidR="004739FA" w:rsidRPr="004739FA">
        <w:rPr>
          <w:rFonts w:ascii="Palatino Linotype" w:eastAsia="Palatino Linotype" w:hAnsi="Palatino Linotype" w:cs="Palatino Linotype"/>
          <w:color w:val="000000"/>
        </w:rPr>
        <w:t>dapat</w:t>
      </w:r>
      <w:r>
        <w:rPr>
          <w:rFonts w:ascii="Palatino Linotype" w:eastAsia="Palatino Linotype" w:hAnsi="Palatino Linotype" w:cs="Palatino Linotype"/>
          <w:color w:val="000000"/>
        </w:rPr>
        <w:t xml:space="preserve"> lebih dikenal secara luas</w:t>
      </w:r>
      <w:r w:rsidR="004739FA" w:rsidRPr="004739FA">
        <w:rPr>
          <w:rFonts w:ascii="Palatino Linotype" w:eastAsia="Palatino Linotype" w:hAnsi="Palatino Linotype" w:cs="Palatino Linotype"/>
          <w:color w:val="000000"/>
        </w:rPr>
        <w:t xml:space="preserve">. Langkah ini harus dilakukan secara konsisten </w:t>
      </w:r>
      <w:r w:rsidR="00BC6329">
        <w:rPr>
          <w:rFonts w:ascii="Palatino Linotype" w:eastAsia="Palatino Linotype" w:hAnsi="Palatino Linotype" w:cs="Palatino Linotype"/>
          <w:color w:val="000000"/>
        </w:rPr>
        <w:t xml:space="preserve">dan intens agar dapat </w:t>
      </w:r>
      <w:r w:rsidR="004739FA" w:rsidRPr="004739FA">
        <w:rPr>
          <w:rFonts w:ascii="Palatino Linotype" w:eastAsia="Palatino Linotype" w:hAnsi="Palatino Linotype" w:cs="Palatino Linotype"/>
          <w:color w:val="000000"/>
        </w:rPr>
        <w:t xml:space="preserve">menarik perhatian calon </w:t>
      </w:r>
      <w:r>
        <w:rPr>
          <w:rFonts w:ascii="Palatino Linotype" w:eastAsia="Palatino Linotype" w:hAnsi="Palatino Linotype" w:cs="Palatino Linotype"/>
          <w:color w:val="000000"/>
        </w:rPr>
        <w:t xml:space="preserve">pelanggan. </w:t>
      </w:r>
      <w:r w:rsidR="00BC6329">
        <w:rPr>
          <w:rFonts w:ascii="Palatino Linotype" w:eastAsia="Palatino Linotype" w:hAnsi="Palatino Linotype" w:cs="Palatino Linotype"/>
          <w:color w:val="000000"/>
        </w:rPr>
        <w:t>Terakhir</w:t>
      </w:r>
      <w:r w:rsidR="004739FA" w:rsidRPr="004739FA">
        <w:rPr>
          <w:rFonts w:ascii="Palatino Linotype" w:eastAsia="Palatino Linotype" w:hAnsi="Palatino Linotype" w:cs="Palatino Linotype"/>
          <w:color w:val="000000"/>
        </w:rPr>
        <w:t xml:space="preserve">, </w:t>
      </w:r>
      <w:r w:rsidR="00BC6329">
        <w:rPr>
          <w:rFonts w:ascii="Palatino Linotype" w:eastAsia="Palatino Linotype" w:hAnsi="Palatino Linotype" w:cs="Palatino Linotype"/>
          <w:color w:val="000000"/>
        </w:rPr>
        <w:t xml:space="preserve">opsi pengendalian dapat </w:t>
      </w:r>
      <w:r w:rsidR="0023592F">
        <w:rPr>
          <w:rFonts w:ascii="Palatino Linotype" w:eastAsia="Palatino Linotype" w:hAnsi="Palatino Linotype" w:cs="Palatino Linotype"/>
          <w:color w:val="000000"/>
        </w:rPr>
        <w:t xml:space="preserve">dijalankan melalui </w:t>
      </w:r>
      <w:r w:rsidR="004739FA" w:rsidRPr="004739FA">
        <w:rPr>
          <w:rFonts w:ascii="Palatino Linotype" w:eastAsia="Palatino Linotype" w:hAnsi="Palatino Linotype" w:cs="Palatino Linotype"/>
          <w:color w:val="000000"/>
        </w:rPr>
        <w:t>pendekatan kepada pelaku UMKM atau bentuk usaha lain</w:t>
      </w:r>
      <w:r w:rsidR="0023592F">
        <w:rPr>
          <w:rFonts w:ascii="Palatino Linotype" w:eastAsia="Palatino Linotype" w:hAnsi="Palatino Linotype" w:cs="Palatino Linotype"/>
          <w:color w:val="000000"/>
        </w:rPr>
        <w:t>nya</w:t>
      </w:r>
      <w:r w:rsidR="004739FA" w:rsidRPr="004739FA">
        <w:rPr>
          <w:rFonts w:ascii="Palatino Linotype" w:eastAsia="Palatino Linotype" w:hAnsi="Palatino Linotype" w:cs="Palatino Linotype"/>
          <w:color w:val="000000"/>
        </w:rPr>
        <w:t xml:space="preserve"> untuk menjalin hubungan kerjasama</w:t>
      </w:r>
      <w:r w:rsidR="0023592F">
        <w:rPr>
          <w:rFonts w:ascii="Palatino Linotype" w:eastAsia="Palatino Linotype" w:hAnsi="Palatino Linotype" w:cs="Palatino Linotype"/>
          <w:color w:val="000000"/>
        </w:rPr>
        <w:t>. Hal ini dibutuhkan untuk meningkatkan ta</w:t>
      </w:r>
      <w:r w:rsidR="004739FA" w:rsidRPr="004739FA">
        <w:rPr>
          <w:rFonts w:ascii="Palatino Linotype" w:eastAsia="Palatino Linotype" w:hAnsi="Palatino Linotype" w:cs="Palatino Linotype"/>
          <w:color w:val="000000"/>
        </w:rPr>
        <w:t xml:space="preserve">rget pasar industrial. </w:t>
      </w:r>
      <w:r w:rsidR="0023592F">
        <w:rPr>
          <w:rFonts w:ascii="Palatino Linotype" w:eastAsia="Palatino Linotype" w:hAnsi="Palatino Linotype" w:cs="Palatino Linotype"/>
          <w:color w:val="000000"/>
        </w:rPr>
        <w:t>Melalui l</w:t>
      </w:r>
      <w:r w:rsidR="004739FA" w:rsidRPr="004739FA">
        <w:rPr>
          <w:rFonts w:ascii="Palatino Linotype" w:eastAsia="Palatino Linotype" w:hAnsi="Palatino Linotype" w:cs="Palatino Linotype"/>
          <w:color w:val="000000"/>
        </w:rPr>
        <w:t>angkah</w:t>
      </w:r>
      <w:r w:rsidR="0023592F">
        <w:rPr>
          <w:rFonts w:ascii="Palatino Linotype" w:eastAsia="Palatino Linotype" w:hAnsi="Palatino Linotype" w:cs="Palatino Linotype"/>
          <w:color w:val="000000"/>
        </w:rPr>
        <w:t>-</w:t>
      </w:r>
      <w:r w:rsidR="004739FA" w:rsidRPr="004739FA">
        <w:rPr>
          <w:rFonts w:ascii="Palatino Linotype" w:eastAsia="Palatino Linotype" w:hAnsi="Palatino Linotype" w:cs="Palatino Linotype"/>
          <w:color w:val="000000"/>
        </w:rPr>
        <w:t>langkah tersebut</w:t>
      </w:r>
      <w:r w:rsidR="0023592F">
        <w:rPr>
          <w:rFonts w:ascii="Palatino Linotype" w:eastAsia="Palatino Linotype" w:hAnsi="Palatino Linotype" w:cs="Palatino Linotype"/>
          <w:color w:val="000000"/>
        </w:rPr>
        <w:t>,</w:t>
      </w:r>
      <w:r w:rsidR="004739FA" w:rsidRPr="004739FA">
        <w:rPr>
          <w:rFonts w:ascii="Palatino Linotype" w:eastAsia="Palatino Linotype" w:hAnsi="Palatino Linotype" w:cs="Palatino Linotype"/>
          <w:color w:val="000000"/>
        </w:rPr>
        <w:t xml:space="preserve"> </w:t>
      </w:r>
      <w:r w:rsidR="0023592F">
        <w:rPr>
          <w:rFonts w:ascii="Palatino Linotype" w:eastAsia="Palatino Linotype" w:hAnsi="Palatino Linotype" w:cs="Palatino Linotype"/>
          <w:color w:val="000000"/>
        </w:rPr>
        <w:t xml:space="preserve">diharapkan dapat memberikan </w:t>
      </w:r>
      <w:r w:rsidR="004739FA" w:rsidRPr="004739FA">
        <w:rPr>
          <w:rFonts w:ascii="Palatino Linotype" w:eastAsia="Palatino Linotype" w:hAnsi="Palatino Linotype" w:cs="Palatino Linotype"/>
          <w:color w:val="000000"/>
        </w:rPr>
        <w:t xml:space="preserve">pengaruh positif </w:t>
      </w:r>
      <w:r w:rsidR="0023592F">
        <w:rPr>
          <w:rFonts w:ascii="Palatino Linotype" w:eastAsia="Palatino Linotype" w:hAnsi="Palatino Linotype" w:cs="Palatino Linotype"/>
          <w:color w:val="000000"/>
        </w:rPr>
        <w:t xml:space="preserve">terhadap mitra J&amp;T Cargo </w:t>
      </w:r>
      <w:r w:rsidR="004739FA" w:rsidRPr="004739FA">
        <w:rPr>
          <w:rFonts w:ascii="Palatino Linotype" w:eastAsia="Palatino Linotype" w:hAnsi="Palatino Linotype" w:cs="Palatino Linotype"/>
          <w:color w:val="000000"/>
        </w:rPr>
        <w:t>jika direncanakan secara strategis dan matang.</w:t>
      </w:r>
    </w:p>
    <w:p w14:paraId="1B33FD73" w14:textId="77777777" w:rsidR="004739FA" w:rsidRDefault="004739FA" w:rsidP="004739FA">
      <w:pPr>
        <w:pBdr>
          <w:top w:val="nil"/>
          <w:left w:val="nil"/>
          <w:bottom w:val="nil"/>
          <w:right w:val="nil"/>
          <w:between w:val="nil"/>
        </w:pBdr>
        <w:jc w:val="both"/>
        <w:rPr>
          <w:rFonts w:ascii="Segoe UI" w:eastAsia="Quattrocento Sans" w:hAnsi="Segoe UI" w:cs="Segoe UI"/>
          <w:b/>
          <w:color w:val="000000"/>
        </w:rPr>
      </w:pPr>
    </w:p>
    <w:p w14:paraId="02C19555" w14:textId="30D94B8C"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SIMPULAN DAN SARAN</w:t>
      </w:r>
    </w:p>
    <w:p w14:paraId="73C463CC" w14:textId="086988B8" w:rsidR="003B53A2" w:rsidRDefault="003B53A2">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Penerapan </w:t>
      </w:r>
      <w:r w:rsidRPr="003B53A2">
        <w:rPr>
          <w:rFonts w:ascii="Palatino Linotype" w:eastAsia="Palatino Linotype" w:hAnsi="Palatino Linotype" w:cs="Palatino Linotype"/>
          <w:i/>
          <w:iCs/>
          <w:color w:val="000000"/>
        </w:rPr>
        <w:t>data mining</w:t>
      </w:r>
      <w:r>
        <w:rPr>
          <w:rFonts w:ascii="Palatino Linotype" w:eastAsia="Palatino Linotype" w:hAnsi="Palatino Linotype" w:cs="Palatino Linotype"/>
          <w:color w:val="000000"/>
        </w:rPr>
        <w:t xml:space="preserve"> </w:t>
      </w:r>
      <w:r w:rsidR="004739FA">
        <w:rPr>
          <w:rFonts w:ascii="Palatino Linotype" w:eastAsia="Palatino Linotype" w:hAnsi="Palatino Linotype" w:cs="Palatino Linotype"/>
          <w:color w:val="000000"/>
        </w:rPr>
        <w:t>pada penelitian ini dimaksudkan</w:t>
      </w:r>
      <w:r>
        <w:rPr>
          <w:rFonts w:ascii="Palatino Linotype" w:eastAsia="Palatino Linotype" w:hAnsi="Palatino Linotype" w:cs="Palatino Linotype"/>
          <w:color w:val="000000"/>
        </w:rPr>
        <w:t xml:space="preserve"> untuk menyajikan informasi yang penting bagi perkembangan mitra J&amp;T Cargo</w:t>
      </w:r>
      <w:r w:rsidR="0023592F">
        <w:rPr>
          <w:rFonts w:ascii="Palatino Linotype" w:eastAsia="Palatino Linotype" w:hAnsi="Palatino Linotype" w:cs="Palatino Linotype"/>
          <w:color w:val="000000"/>
        </w:rPr>
        <w:t>, khususnya dalam hal ketercapaian target</w:t>
      </w:r>
      <w:r>
        <w:rPr>
          <w:rFonts w:ascii="Palatino Linotype" w:eastAsia="Palatino Linotype" w:hAnsi="Palatino Linotype" w:cs="Palatino Linotype"/>
          <w:color w:val="000000"/>
        </w:rPr>
        <w:t xml:space="preserve">. </w:t>
      </w:r>
      <w:r w:rsidR="0049079B">
        <w:rPr>
          <w:rFonts w:ascii="Palatino Linotype" w:eastAsia="Palatino Linotype" w:hAnsi="Palatino Linotype" w:cs="Palatino Linotype"/>
          <w:color w:val="000000"/>
        </w:rPr>
        <w:t xml:space="preserve">Hasil klasifikasi menunjukkan bahwa sektor industrial mendominasi jumlah transaksi dan berat tonase pengiriman barang dibandingkan dengan sektor perorangan, sehingga </w:t>
      </w:r>
      <w:r w:rsidR="0049079B" w:rsidRPr="0049079B">
        <w:rPr>
          <w:rFonts w:ascii="Palatino Linotype" w:eastAsia="Palatino Linotype" w:hAnsi="Palatino Linotype" w:cs="Palatino Linotype"/>
          <w:color w:val="000000"/>
        </w:rPr>
        <w:t>berpeluang besar me</w:t>
      </w:r>
      <w:r w:rsidR="0023592F">
        <w:rPr>
          <w:rFonts w:ascii="Palatino Linotype" w:eastAsia="Palatino Linotype" w:hAnsi="Palatino Linotype" w:cs="Palatino Linotype"/>
          <w:color w:val="000000"/>
        </w:rPr>
        <w:t xml:space="preserve">njadi </w:t>
      </w:r>
      <w:r w:rsidR="0049079B" w:rsidRPr="0049079B">
        <w:rPr>
          <w:rFonts w:ascii="Palatino Linotype" w:eastAsia="Palatino Linotype" w:hAnsi="Palatino Linotype" w:cs="Palatino Linotype"/>
          <w:color w:val="000000"/>
        </w:rPr>
        <w:t>target</w:t>
      </w:r>
      <w:r w:rsidR="0023592F">
        <w:rPr>
          <w:rFonts w:ascii="Palatino Linotype" w:eastAsia="Palatino Linotype" w:hAnsi="Palatino Linotype" w:cs="Palatino Linotype"/>
          <w:color w:val="000000"/>
        </w:rPr>
        <w:t xml:space="preserve"> utama</w:t>
      </w:r>
      <w:r w:rsidR="0049079B" w:rsidRPr="0049079B">
        <w:rPr>
          <w:rFonts w:ascii="Palatino Linotype" w:eastAsia="Palatino Linotype" w:hAnsi="Palatino Linotype" w:cs="Palatino Linotype"/>
          <w:color w:val="000000"/>
        </w:rPr>
        <w:t xml:space="preserve"> pasar</w:t>
      </w:r>
      <w:r w:rsidR="0049079B">
        <w:rPr>
          <w:rFonts w:ascii="Palatino Linotype" w:eastAsia="Palatino Linotype" w:hAnsi="Palatino Linotype" w:cs="Palatino Linotype"/>
          <w:color w:val="000000"/>
        </w:rPr>
        <w:t>.</w:t>
      </w:r>
      <w:r w:rsidR="0023592F">
        <w:rPr>
          <w:rFonts w:ascii="Palatino Linotype" w:eastAsia="Palatino Linotype" w:hAnsi="Palatino Linotype" w:cs="Palatino Linotype"/>
          <w:color w:val="000000"/>
        </w:rPr>
        <w:t xml:space="preserve"> Selanjutnya, melalui proses regresi diprediksikan </w:t>
      </w:r>
      <w:r w:rsidR="0023592F" w:rsidRPr="0023592F">
        <w:rPr>
          <w:rFonts w:ascii="Palatino Linotype" w:eastAsia="Palatino Linotype" w:hAnsi="Palatino Linotype" w:cs="Palatino Linotype"/>
          <w:color w:val="000000"/>
        </w:rPr>
        <w:t>bahwa profit pada sektor industrial mengalami penurunan sedangkan pada sektor perorangan mengalami kenaikan.</w:t>
      </w:r>
      <w:r w:rsidR="0023592F">
        <w:rPr>
          <w:rFonts w:ascii="Palatino Linotype" w:eastAsia="Palatino Linotype" w:hAnsi="Palatino Linotype" w:cs="Palatino Linotype"/>
          <w:color w:val="000000"/>
        </w:rPr>
        <w:t xml:space="preserve"> Upaya-upaya yang dapat dilakukan untuk mengendalikan pasar antara lain memberikan</w:t>
      </w:r>
      <w:r w:rsidR="0023592F" w:rsidRPr="0023592F">
        <w:rPr>
          <w:rFonts w:ascii="Palatino Linotype" w:eastAsia="Palatino Linotype" w:hAnsi="Palatino Linotype" w:cs="Palatino Linotype"/>
          <w:color w:val="000000"/>
        </w:rPr>
        <w:t xml:space="preserve"> </w:t>
      </w:r>
      <w:r w:rsidR="0023592F" w:rsidRPr="0023592F">
        <w:rPr>
          <w:rFonts w:ascii="Palatino Linotype" w:eastAsia="Palatino Linotype" w:hAnsi="Palatino Linotype" w:cs="Palatino Linotype"/>
          <w:i/>
          <w:iCs/>
          <w:color w:val="000000"/>
        </w:rPr>
        <w:t>reward royalty</w:t>
      </w:r>
      <w:r w:rsidR="0023592F" w:rsidRPr="0023592F">
        <w:rPr>
          <w:rFonts w:ascii="Palatino Linotype" w:eastAsia="Palatino Linotype" w:hAnsi="Palatino Linotype" w:cs="Palatino Linotype"/>
          <w:color w:val="000000"/>
        </w:rPr>
        <w:t xml:space="preserve"> bagi pelanggan</w:t>
      </w:r>
      <w:r w:rsidR="0023592F">
        <w:rPr>
          <w:rFonts w:ascii="Palatino Linotype" w:eastAsia="Palatino Linotype" w:hAnsi="Palatino Linotype" w:cs="Palatino Linotype"/>
          <w:color w:val="000000"/>
        </w:rPr>
        <w:t xml:space="preserve"> tetap</w:t>
      </w:r>
      <w:r w:rsidR="0023592F" w:rsidRPr="0023592F">
        <w:rPr>
          <w:rFonts w:ascii="Palatino Linotype" w:eastAsia="Palatino Linotype" w:hAnsi="Palatino Linotype" w:cs="Palatino Linotype"/>
          <w:color w:val="000000"/>
        </w:rPr>
        <w:t>,</w:t>
      </w:r>
      <w:r w:rsidR="0023592F">
        <w:rPr>
          <w:rFonts w:ascii="Palatino Linotype" w:eastAsia="Palatino Linotype" w:hAnsi="Palatino Linotype" w:cs="Palatino Linotype"/>
          <w:color w:val="000000"/>
        </w:rPr>
        <w:t xml:space="preserve"> meningkatkan </w:t>
      </w:r>
      <w:r w:rsidR="0023592F" w:rsidRPr="0023592F">
        <w:rPr>
          <w:rFonts w:ascii="Palatino Linotype" w:eastAsia="Palatino Linotype" w:hAnsi="Palatino Linotype" w:cs="Palatino Linotype"/>
          <w:i/>
          <w:iCs/>
          <w:color w:val="000000"/>
        </w:rPr>
        <w:t>brand awareness</w:t>
      </w:r>
      <w:r w:rsidR="0023592F" w:rsidRPr="0023592F">
        <w:rPr>
          <w:rFonts w:ascii="Palatino Linotype" w:eastAsia="Palatino Linotype" w:hAnsi="Palatino Linotype" w:cs="Palatino Linotype"/>
          <w:color w:val="000000"/>
        </w:rPr>
        <w:t xml:space="preserve"> </w:t>
      </w:r>
      <w:r w:rsidR="008A0FDA">
        <w:rPr>
          <w:rFonts w:ascii="Palatino Linotype" w:eastAsia="Palatino Linotype" w:hAnsi="Palatino Linotype" w:cs="Palatino Linotype"/>
          <w:color w:val="000000"/>
        </w:rPr>
        <w:t xml:space="preserve">melalui media sosial </w:t>
      </w:r>
      <w:r w:rsidR="0023592F" w:rsidRPr="0023592F">
        <w:rPr>
          <w:rFonts w:ascii="Palatino Linotype" w:eastAsia="Palatino Linotype" w:hAnsi="Palatino Linotype" w:cs="Palatino Linotype"/>
          <w:color w:val="000000"/>
        </w:rPr>
        <w:t xml:space="preserve">untuk menarik pelanggan baru, serta </w:t>
      </w:r>
      <w:r w:rsidR="0023592F">
        <w:rPr>
          <w:rFonts w:ascii="Palatino Linotype" w:eastAsia="Palatino Linotype" w:hAnsi="Palatino Linotype" w:cs="Palatino Linotype"/>
          <w:color w:val="000000"/>
        </w:rPr>
        <w:t xml:space="preserve">menjalin hubungan kerjasama </w:t>
      </w:r>
      <w:r w:rsidR="008A0FDA">
        <w:rPr>
          <w:rFonts w:ascii="Palatino Linotype" w:eastAsia="Palatino Linotype" w:hAnsi="Palatino Linotype" w:cs="Palatino Linotype"/>
          <w:color w:val="000000"/>
        </w:rPr>
        <w:t>dengan pelaku</w:t>
      </w:r>
      <w:r w:rsidR="0023592F" w:rsidRPr="0023592F">
        <w:rPr>
          <w:rFonts w:ascii="Palatino Linotype" w:eastAsia="Palatino Linotype" w:hAnsi="Palatino Linotype" w:cs="Palatino Linotype"/>
          <w:color w:val="000000"/>
        </w:rPr>
        <w:t xml:space="preserve"> UMKM </w:t>
      </w:r>
      <w:r w:rsidR="0023592F">
        <w:rPr>
          <w:rFonts w:ascii="Palatino Linotype" w:eastAsia="Palatino Linotype" w:hAnsi="Palatino Linotype" w:cs="Palatino Linotype"/>
          <w:color w:val="000000"/>
        </w:rPr>
        <w:t>atau</w:t>
      </w:r>
      <w:r w:rsidR="0023592F" w:rsidRPr="0023592F">
        <w:rPr>
          <w:rFonts w:ascii="Palatino Linotype" w:eastAsia="Palatino Linotype" w:hAnsi="Palatino Linotype" w:cs="Palatino Linotype"/>
          <w:color w:val="000000"/>
        </w:rPr>
        <w:t xml:space="preserve"> </w:t>
      </w:r>
      <w:r w:rsidR="008A0FDA">
        <w:rPr>
          <w:rFonts w:ascii="Palatino Linotype" w:eastAsia="Palatino Linotype" w:hAnsi="Palatino Linotype" w:cs="Palatino Linotype"/>
          <w:color w:val="000000"/>
        </w:rPr>
        <w:t xml:space="preserve">bentuk </w:t>
      </w:r>
      <w:r w:rsidR="0023592F" w:rsidRPr="0023592F">
        <w:rPr>
          <w:rFonts w:ascii="Palatino Linotype" w:eastAsia="Palatino Linotype" w:hAnsi="Palatino Linotype" w:cs="Palatino Linotype"/>
          <w:color w:val="000000"/>
        </w:rPr>
        <w:t>usaha lain</w:t>
      </w:r>
      <w:r w:rsidR="0023592F">
        <w:rPr>
          <w:rFonts w:ascii="Palatino Linotype" w:eastAsia="Palatino Linotype" w:hAnsi="Palatino Linotype" w:cs="Palatino Linotype"/>
          <w:color w:val="000000"/>
        </w:rPr>
        <w:t>nya</w:t>
      </w:r>
      <w:r w:rsidR="0023592F" w:rsidRPr="0023592F">
        <w:rPr>
          <w:rFonts w:ascii="Palatino Linotype" w:eastAsia="Palatino Linotype" w:hAnsi="Palatino Linotype" w:cs="Palatino Linotype"/>
          <w:color w:val="000000"/>
        </w:rPr>
        <w:t>.</w:t>
      </w:r>
      <w:r w:rsidR="008A0FDA">
        <w:rPr>
          <w:rFonts w:ascii="Palatino Linotype" w:eastAsia="Palatino Linotype" w:hAnsi="Palatino Linotype" w:cs="Palatino Linotype"/>
          <w:color w:val="000000"/>
        </w:rPr>
        <w:t xml:space="preserve"> Upaya-upaya tersebut ditujukan terutama kepada</w:t>
      </w:r>
      <w:r w:rsidR="008A0FDA" w:rsidRPr="004739FA">
        <w:rPr>
          <w:rFonts w:ascii="Palatino Linotype" w:eastAsia="Palatino Linotype" w:hAnsi="Palatino Linotype" w:cs="Palatino Linotype"/>
          <w:color w:val="000000"/>
        </w:rPr>
        <w:t xml:space="preserve"> sektor industrial</w:t>
      </w:r>
      <w:r w:rsidR="008A0FDA">
        <w:rPr>
          <w:rFonts w:ascii="Palatino Linotype" w:eastAsia="Palatino Linotype" w:hAnsi="Palatino Linotype" w:cs="Palatino Linotype"/>
          <w:color w:val="000000"/>
        </w:rPr>
        <w:t xml:space="preserve"> yang berpeluang besar </w:t>
      </w:r>
      <w:r w:rsidR="008A0FDA" w:rsidRPr="008A0FDA">
        <w:rPr>
          <w:rFonts w:ascii="Palatino Linotype" w:eastAsia="Palatino Linotype" w:hAnsi="Palatino Linotype" w:cs="Palatino Linotype"/>
          <w:color w:val="000000"/>
        </w:rPr>
        <w:t xml:space="preserve">mendongkrak </w:t>
      </w:r>
      <w:r w:rsidR="008A0FDA">
        <w:rPr>
          <w:rFonts w:ascii="Palatino Linotype" w:eastAsia="Palatino Linotype" w:hAnsi="Palatino Linotype" w:cs="Palatino Linotype"/>
          <w:color w:val="000000"/>
        </w:rPr>
        <w:t>pen</w:t>
      </w:r>
      <w:r w:rsidR="008A0FDA" w:rsidRPr="008A0FDA">
        <w:rPr>
          <w:rFonts w:ascii="Palatino Linotype" w:eastAsia="Palatino Linotype" w:hAnsi="Palatino Linotype" w:cs="Palatino Linotype"/>
          <w:color w:val="000000"/>
        </w:rPr>
        <w:t xml:space="preserve">capaian </w:t>
      </w:r>
      <w:r w:rsidR="008A0FDA">
        <w:rPr>
          <w:rFonts w:ascii="Palatino Linotype" w:eastAsia="Palatino Linotype" w:hAnsi="Palatino Linotype" w:cs="Palatino Linotype"/>
          <w:color w:val="000000"/>
        </w:rPr>
        <w:t xml:space="preserve">target </w:t>
      </w:r>
      <w:r w:rsidR="008A0FDA" w:rsidRPr="008A0FDA">
        <w:rPr>
          <w:rFonts w:ascii="Palatino Linotype" w:eastAsia="Palatino Linotype" w:hAnsi="Palatino Linotype" w:cs="Palatino Linotype"/>
          <w:color w:val="000000"/>
        </w:rPr>
        <w:t>tonase</w:t>
      </w:r>
      <w:r w:rsidR="00D85FB0">
        <w:rPr>
          <w:rFonts w:ascii="Palatino Linotype" w:eastAsia="Palatino Linotype" w:hAnsi="Palatino Linotype" w:cs="Palatino Linotype"/>
          <w:color w:val="000000"/>
        </w:rPr>
        <w:t xml:space="preserve"> pengiriman barang,</w:t>
      </w:r>
      <w:r w:rsidR="008A0FDA" w:rsidRPr="008A0FDA">
        <w:rPr>
          <w:rFonts w:ascii="Palatino Linotype" w:eastAsia="Palatino Linotype" w:hAnsi="Palatino Linotype" w:cs="Palatino Linotype"/>
          <w:color w:val="000000"/>
        </w:rPr>
        <w:t xml:space="preserve"> sehingga </w:t>
      </w:r>
      <w:r w:rsidR="00D85FB0">
        <w:rPr>
          <w:rFonts w:ascii="Palatino Linotype" w:eastAsia="Palatino Linotype" w:hAnsi="Palatino Linotype" w:cs="Palatino Linotype"/>
          <w:color w:val="000000"/>
        </w:rPr>
        <w:t xml:space="preserve">diharapkan </w:t>
      </w:r>
      <w:r w:rsidR="008A0FDA">
        <w:rPr>
          <w:rFonts w:ascii="Palatino Linotype" w:eastAsia="Palatino Linotype" w:hAnsi="Palatino Linotype" w:cs="Palatino Linotype"/>
          <w:color w:val="000000"/>
        </w:rPr>
        <w:t xml:space="preserve">dapat meningkatkan </w:t>
      </w:r>
      <w:r w:rsidR="008A0FDA" w:rsidRPr="008A0FDA">
        <w:rPr>
          <w:rFonts w:ascii="Palatino Linotype" w:eastAsia="Palatino Linotype" w:hAnsi="Palatino Linotype" w:cs="Palatino Linotype"/>
          <w:color w:val="000000"/>
        </w:rPr>
        <w:t>profitabilitas</w:t>
      </w:r>
      <w:r w:rsidR="008A0FDA">
        <w:rPr>
          <w:rFonts w:ascii="Palatino Linotype" w:eastAsia="Palatino Linotype" w:hAnsi="Palatino Linotype" w:cs="Palatino Linotype"/>
          <w:color w:val="000000"/>
        </w:rPr>
        <w:t>.</w:t>
      </w:r>
    </w:p>
    <w:p w14:paraId="1FDACBB7" w14:textId="59769FFB" w:rsidR="00D85FB0" w:rsidRDefault="00D85FB0">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Untuk memperoleh tingkat akurasi yang lebih baik, penelitian dapat dilakukan dengan jumlah </w:t>
      </w:r>
      <w:r w:rsidRPr="00D85FB0">
        <w:rPr>
          <w:rFonts w:ascii="Palatino Linotype" w:eastAsia="Palatino Linotype" w:hAnsi="Palatino Linotype" w:cs="Palatino Linotype"/>
          <w:i/>
          <w:iCs/>
          <w:color w:val="000000"/>
        </w:rPr>
        <w:t>dataset</w:t>
      </w:r>
      <w:r>
        <w:rPr>
          <w:rFonts w:ascii="Palatino Linotype" w:eastAsia="Palatino Linotype" w:hAnsi="Palatino Linotype" w:cs="Palatino Linotype"/>
          <w:color w:val="000000"/>
        </w:rPr>
        <w:t xml:space="preserve"> yang lebih besar. Selain itu, penelitian ini juga dapat dikembangkan dengan melakukan analisis terhadap arus keuangan secara menyeluruh baik pada layanan </w:t>
      </w:r>
      <w:r w:rsidRPr="00D85FB0">
        <w:rPr>
          <w:rFonts w:ascii="Palatino Linotype" w:eastAsia="Palatino Linotype" w:hAnsi="Palatino Linotype" w:cs="Palatino Linotype"/>
          <w:i/>
          <w:iCs/>
          <w:color w:val="000000"/>
        </w:rPr>
        <w:t>incoming</w:t>
      </w:r>
      <w:r>
        <w:rPr>
          <w:rFonts w:ascii="Palatino Linotype" w:eastAsia="Palatino Linotype" w:hAnsi="Palatino Linotype" w:cs="Palatino Linotype"/>
          <w:color w:val="000000"/>
        </w:rPr>
        <w:t xml:space="preserve"> maupun </w:t>
      </w:r>
      <w:r w:rsidRPr="00D85FB0">
        <w:rPr>
          <w:rFonts w:ascii="Palatino Linotype" w:eastAsia="Palatino Linotype" w:hAnsi="Palatino Linotype" w:cs="Palatino Linotype"/>
          <w:i/>
          <w:iCs/>
          <w:color w:val="000000"/>
        </w:rPr>
        <w:t>outgoing</w:t>
      </w:r>
      <w:r>
        <w:rPr>
          <w:rFonts w:ascii="Palatino Linotype" w:eastAsia="Palatino Linotype" w:hAnsi="Palatino Linotype" w:cs="Palatino Linotype"/>
          <w:color w:val="000000"/>
        </w:rPr>
        <w:t>.</w:t>
      </w:r>
    </w:p>
    <w:p w14:paraId="306E98FC" w14:textId="4C442234" w:rsidR="003B53A2" w:rsidRDefault="0014455B">
      <w:pPr>
        <w:widowControl w:val="0"/>
        <w:pBdr>
          <w:top w:val="nil"/>
          <w:left w:val="nil"/>
          <w:bottom w:val="nil"/>
          <w:right w:val="nil"/>
          <w:between w:val="nil"/>
        </w:pBdr>
        <w:ind w:firstLine="567"/>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 </w:t>
      </w:r>
    </w:p>
    <w:p w14:paraId="79B9934E" w14:textId="77777777" w:rsidR="004262BC" w:rsidRPr="00442797" w:rsidRDefault="006357E0">
      <w:pPr>
        <w:pBdr>
          <w:top w:val="nil"/>
          <w:left w:val="nil"/>
          <w:bottom w:val="nil"/>
          <w:right w:val="nil"/>
          <w:between w:val="nil"/>
        </w:pBdr>
        <w:spacing w:after="120"/>
        <w:jc w:val="both"/>
        <w:rPr>
          <w:rFonts w:ascii="Segoe UI" w:eastAsia="Quattrocento Sans" w:hAnsi="Segoe UI" w:cs="Segoe UI"/>
          <w:b/>
          <w:color w:val="000000"/>
        </w:rPr>
      </w:pPr>
      <w:r w:rsidRPr="00442797">
        <w:rPr>
          <w:rFonts w:ascii="Segoe UI" w:eastAsia="Quattrocento Sans" w:hAnsi="Segoe UI" w:cs="Segoe UI"/>
          <w:b/>
          <w:color w:val="000000"/>
        </w:rPr>
        <w:t>DAFTAR PUSTAKA</w:t>
      </w:r>
    </w:p>
    <w:p w14:paraId="196DA0EE" w14:textId="77777777" w:rsidR="005C642F" w:rsidRPr="00257B3F" w:rsidRDefault="00AB4DE1" w:rsidP="00257B3F">
      <w:pPr>
        <w:pStyle w:val="Bibliography"/>
        <w:tabs>
          <w:tab w:val="clear" w:pos="384"/>
        </w:tabs>
        <w:ind w:left="567" w:hanging="567"/>
        <w:jc w:val="both"/>
        <w:rPr>
          <w:rFonts w:ascii="Palatino Linotype" w:hAnsi="Palatino Linotype"/>
          <w:sz w:val="18"/>
        </w:rPr>
      </w:pPr>
      <w:r w:rsidRPr="00257B3F">
        <w:rPr>
          <w:rFonts w:ascii="Palatino Linotype" w:eastAsia="Palatino Linotype" w:hAnsi="Palatino Linotype" w:cs="Palatino Linotype"/>
          <w:color w:val="000000"/>
          <w:sz w:val="18"/>
          <w:szCs w:val="18"/>
        </w:rPr>
        <w:fldChar w:fldCharType="begin"/>
      </w:r>
      <w:r w:rsidR="0003282B" w:rsidRPr="00257B3F">
        <w:rPr>
          <w:rFonts w:ascii="Palatino Linotype" w:eastAsia="Palatino Linotype" w:hAnsi="Palatino Linotype" w:cs="Palatino Linotype"/>
          <w:color w:val="000000"/>
          <w:sz w:val="18"/>
          <w:szCs w:val="18"/>
        </w:rPr>
        <w:instrText xml:space="preserve"> ADDIN ZOTERO_BIBL {"uncited":[],"omitted":[],"custom":[]} CSL_BIBLIOGRAPHY </w:instrText>
      </w:r>
      <w:r w:rsidRPr="00257B3F">
        <w:rPr>
          <w:rFonts w:ascii="Palatino Linotype" w:eastAsia="Palatino Linotype" w:hAnsi="Palatino Linotype" w:cs="Palatino Linotype"/>
          <w:color w:val="000000"/>
          <w:sz w:val="18"/>
          <w:szCs w:val="18"/>
        </w:rPr>
        <w:fldChar w:fldCharType="separate"/>
      </w:r>
      <w:r w:rsidR="005C642F" w:rsidRPr="00257B3F">
        <w:rPr>
          <w:rFonts w:ascii="Palatino Linotype" w:hAnsi="Palatino Linotype"/>
          <w:sz w:val="18"/>
        </w:rPr>
        <w:t>[1]</w:t>
      </w:r>
      <w:r w:rsidR="005C642F" w:rsidRPr="00257B3F">
        <w:rPr>
          <w:rFonts w:ascii="Palatino Linotype" w:hAnsi="Palatino Linotype"/>
          <w:sz w:val="18"/>
        </w:rPr>
        <w:tab/>
        <w:t xml:space="preserve">D. Hendarsyah, “E-Commerce Di Era Industri 4.0 Dan Society 5.0,” </w:t>
      </w:r>
      <w:r w:rsidR="005C642F" w:rsidRPr="00257B3F">
        <w:rPr>
          <w:rFonts w:ascii="Palatino Linotype" w:hAnsi="Palatino Linotype"/>
          <w:i/>
          <w:iCs/>
          <w:sz w:val="18"/>
        </w:rPr>
        <w:t>IQTISHADUNA J. Ilm. Ekon. Kita</w:t>
      </w:r>
      <w:r w:rsidR="005C642F" w:rsidRPr="00257B3F">
        <w:rPr>
          <w:rFonts w:ascii="Palatino Linotype" w:hAnsi="Palatino Linotype"/>
          <w:sz w:val="18"/>
        </w:rPr>
        <w:t>, vol. 8, no. 2, Art. no. 2, Dec. 2019, doi: 10.46367/iqtishaduna.v8i2.170.</w:t>
      </w:r>
    </w:p>
    <w:p w14:paraId="1DC39282"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[2]</w:t>
      </w:r>
      <w:r w:rsidRPr="00257B3F">
        <w:rPr>
          <w:rFonts w:ascii="Palatino Linotype" w:hAnsi="Palatino Linotype"/>
          <w:sz w:val="18"/>
        </w:rPr>
        <w:tab/>
        <w:t xml:space="preserve">D. Sudrajat, “Kapabilitas Dinamik, Kinerja Inovasi, dan Kinerja Perusahaan Jasa Logistik di Indonesia (Suatu Kerangka Penelitian),” </w:t>
      </w:r>
      <w:r w:rsidRPr="00257B3F">
        <w:rPr>
          <w:rFonts w:ascii="Palatino Linotype" w:hAnsi="Palatino Linotype"/>
          <w:i/>
          <w:iCs/>
          <w:sz w:val="18"/>
        </w:rPr>
        <w:t>Binus Bus. Rev.</w:t>
      </w:r>
      <w:r w:rsidRPr="00257B3F">
        <w:rPr>
          <w:rFonts w:ascii="Palatino Linotype" w:hAnsi="Palatino Linotype"/>
          <w:sz w:val="18"/>
        </w:rPr>
        <w:t>, vol. 4, no. 2, Art. no. 2, Nov. 2013, doi: 10.21512/bbr.v4i2.1396.</w:t>
      </w:r>
    </w:p>
    <w:p w14:paraId="72D83E5B"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[3]</w:t>
      </w:r>
      <w:r w:rsidRPr="00257B3F">
        <w:rPr>
          <w:rFonts w:ascii="Palatino Linotype" w:hAnsi="Palatino Linotype"/>
          <w:sz w:val="18"/>
        </w:rPr>
        <w:tab/>
        <w:t xml:space="preserve">F. Triagustina and L. Gani, “Usulan Time-Driven Activity Based Costing System, Customer Profitability Analysis dan Sistem Pengendalian Internal pada Perusahaan Logistik,” </w:t>
      </w:r>
      <w:r w:rsidRPr="00257B3F">
        <w:rPr>
          <w:rFonts w:ascii="Palatino Linotype" w:hAnsi="Palatino Linotype"/>
          <w:i/>
          <w:iCs/>
          <w:sz w:val="18"/>
        </w:rPr>
        <w:t>J. Ris. Akunt. Perpajak. JRAP</w:t>
      </w:r>
      <w:r w:rsidRPr="00257B3F">
        <w:rPr>
          <w:rFonts w:ascii="Palatino Linotype" w:hAnsi="Palatino Linotype"/>
          <w:sz w:val="18"/>
        </w:rPr>
        <w:t>, vol. 8, no. 01, Art. no. 01, Jun. 2021, doi: 10.35838/jrap.2021.008.01.01.</w:t>
      </w:r>
    </w:p>
    <w:p w14:paraId="6CDD294C"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lastRenderedPageBreak/>
        <w:t>[4]</w:t>
      </w:r>
      <w:r w:rsidRPr="00257B3F">
        <w:rPr>
          <w:rFonts w:ascii="Palatino Linotype" w:hAnsi="Palatino Linotype"/>
          <w:sz w:val="18"/>
        </w:rPr>
        <w:tab/>
        <w:t xml:space="preserve">R. Kasengkang, “ANALISIS LOGISTIK (STUDI KASUS PADA PT. REMENIA SATORI TEPAS-KOTA MANADO),” </w:t>
      </w:r>
      <w:r w:rsidRPr="00257B3F">
        <w:rPr>
          <w:rFonts w:ascii="Palatino Linotype" w:hAnsi="Palatino Linotype"/>
          <w:i/>
          <w:iCs/>
          <w:sz w:val="18"/>
        </w:rPr>
        <w:t>J. Berk. Ilm. Efisiensi</w:t>
      </w:r>
      <w:r w:rsidRPr="00257B3F">
        <w:rPr>
          <w:rFonts w:ascii="Palatino Linotype" w:hAnsi="Palatino Linotype"/>
          <w:sz w:val="18"/>
        </w:rPr>
        <w:t>, vol. 16, no. 1, Art. no. 1, Apr. 2016, Accessed: May 03, 2023. [Online]. Available: https://ejournal.unsrat.ac.id/v3/index.php/jbie/article/view/11801</w:t>
      </w:r>
    </w:p>
    <w:p w14:paraId="7B8630FB"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[5]</w:t>
      </w:r>
      <w:r w:rsidRPr="00257B3F">
        <w:rPr>
          <w:rFonts w:ascii="Palatino Linotype" w:hAnsi="Palatino Linotype"/>
          <w:sz w:val="18"/>
        </w:rPr>
        <w:tab/>
        <w:t xml:space="preserve">R. Ananda, S. Sumarno, and I. Gunawan, “Prediksi Promosi Jabatan Karyawan JNE Pematangsiantar Dengan Algoritma C4.5,” </w:t>
      </w:r>
      <w:r w:rsidRPr="00257B3F">
        <w:rPr>
          <w:rFonts w:ascii="Palatino Linotype" w:hAnsi="Palatino Linotype"/>
          <w:i/>
          <w:iCs/>
          <w:sz w:val="18"/>
        </w:rPr>
        <w:t>J. Sist. Komput. Dan Inform. JSON</w:t>
      </w:r>
      <w:r w:rsidRPr="00257B3F">
        <w:rPr>
          <w:rFonts w:ascii="Palatino Linotype" w:hAnsi="Palatino Linotype"/>
          <w:sz w:val="18"/>
        </w:rPr>
        <w:t>, vol. 3, no. 3, Art. no. 3, Mar. 2022, doi: 10.30865/json.v3i3.3763.</w:t>
      </w:r>
    </w:p>
    <w:p w14:paraId="66120E6F"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[6]</w:t>
      </w:r>
      <w:r w:rsidRPr="00257B3F">
        <w:rPr>
          <w:rFonts w:ascii="Palatino Linotype" w:hAnsi="Palatino Linotype"/>
          <w:sz w:val="18"/>
        </w:rPr>
        <w:tab/>
        <w:t xml:space="preserve">V. Afifah and D. Setyantoro, “Rancangan Sistem Pemilihan dan Penetapan Harga dalam Proses Pengadaan Barang dan Jasa Logistik Berbasis Web,” </w:t>
      </w:r>
      <w:r w:rsidRPr="00257B3F">
        <w:rPr>
          <w:rFonts w:ascii="Palatino Linotype" w:hAnsi="Palatino Linotype"/>
          <w:i/>
          <w:iCs/>
          <w:sz w:val="18"/>
        </w:rPr>
        <w:t>Ikraith-Inform.</w:t>
      </w:r>
      <w:r w:rsidRPr="00257B3F">
        <w:rPr>
          <w:rFonts w:ascii="Palatino Linotype" w:hAnsi="Palatino Linotype"/>
          <w:sz w:val="18"/>
        </w:rPr>
        <w:t>, vol. 5, no. 2, Art. no. 2, 2021.</w:t>
      </w:r>
    </w:p>
    <w:p w14:paraId="5DC09EE6"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[7]</w:t>
      </w:r>
      <w:r w:rsidRPr="00257B3F">
        <w:rPr>
          <w:rFonts w:ascii="Palatino Linotype" w:hAnsi="Palatino Linotype"/>
          <w:sz w:val="18"/>
        </w:rPr>
        <w:tab/>
        <w:t>Y. Mardi, “Data Mining</w:t>
      </w:r>
      <w:r w:rsidRPr="00257B3F">
        <w:rPr>
          <w:sz w:val="18"/>
        </w:rPr>
        <w:t> </w:t>
      </w:r>
      <w:r w:rsidRPr="00257B3F">
        <w:rPr>
          <w:rFonts w:ascii="Palatino Linotype" w:hAnsi="Palatino Linotype"/>
          <w:sz w:val="18"/>
        </w:rPr>
        <w:t>: Klasifikasi Menggunakan Algoritma C4.5,</w:t>
      </w:r>
      <w:r w:rsidRPr="00257B3F">
        <w:rPr>
          <w:rFonts w:ascii="Palatino Linotype" w:hAnsi="Palatino Linotype" w:cs="Palatino Linotype"/>
          <w:sz w:val="18"/>
        </w:rPr>
        <w:t>”</w:t>
      </w:r>
      <w:r w:rsidRPr="00257B3F">
        <w:rPr>
          <w:rFonts w:ascii="Palatino Linotype" w:hAnsi="Palatino Linotype"/>
          <w:sz w:val="18"/>
        </w:rPr>
        <w:t xml:space="preserve"> </w:t>
      </w:r>
      <w:r w:rsidRPr="00257B3F">
        <w:rPr>
          <w:rFonts w:ascii="Palatino Linotype" w:hAnsi="Palatino Linotype"/>
          <w:i/>
          <w:iCs/>
          <w:sz w:val="18"/>
        </w:rPr>
        <w:t>J. Edik Inform. Penelit. Bid. Komput. Sains Dan Pendidik. Inform.</w:t>
      </w:r>
      <w:r w:rsidRPr="00257B3F">
        <w:rPr>
          <w:rFonts w:ascii="Palatino Linotype" w:hAnsi="Palatino Linotype"/>
          <w:sz w:val="18"/>
        </w:rPr>
        <w:t>, vol. 2, no. 2, Art. no. 2, Feb. 2017, doi: 10.22202/ei.2016.v2i2.1465.</w:t>
      </w:r>
    </w:p>
    <w:p w14:paraId="419CD0F2"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[8]</w:t>
      </w:r>
      <w:r w:rsidRPr="00257B3F">
        <w:rPr>
          <w:rFonts w:ascii="Palatino Linotype" w:hAnsi="Palatino Linotype"/>
          <w:sz w:val="18"/>
        </w:rPr>
        <w:tab/>
        <w:t xml:space="preserve">N. Nendi and A. Wibowo, “Prediksi Jumlah Pengiriman Barang Menggunakan Kombinasi Metode Support Vector Regression, Algoritma Genetika dan Multivariate Adaptive Regression Splines,” </w:t>
      </w:r>
      <w:r w:rsidRPr="00257B3F">
        <w:rPr>
          <w:rFonts w:ascii="Palatino Linotype" w:hAnsi="Palatino Linotype"/>
          <w:i/>
          <w:iCs/>
          <w:sz w:val="18"/>
        </w:rPr>
        <w:t>J. Teknol. Inf. Dan Ilmu Komput.</w:t>
      </w:r>
      <w:r w:rsidRPr="00257B3F">
        <w:rPr>
          <w:rFonts w:ascii="Palatino Linotype" w:hAnsi="Palatino Linotype"/>
          <w:sz w:val="18"/>
        </w:rPr>
        <w:t>, vol. 7, no. 6, Art. no. 6, Dec. 2020, doi: 10.25126/jtiik.2020722441.</w:t>
      </w:r>
    </w:p>
    <w:p w14:paraId="3808A344"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[9]</w:t>
      </w:r>
      <w:r w:rsidRPr="00257B3F">
        <w:rPr>
          <w:rFonts w:ascii="Palatino Linotype" w:hAnsi="Palatino Linotype"/>
          <w:sz w:val="18"/>
        </w:rPr>
        <w:tab/>
        <w:t xml:space="preserve">H. W. Herwanto, T. Widiyaningtyas, and P. Indriana, “Penerapan Algoritme Linear Regression untuk Prediksi Hasil Panen Tanaman Padi,” </w:t>
      </w:r>
      <w:r w:rsidRPr="00257B3F">
        <w:rPr>
          <w:rFonts w:ascii="Palatino Linotype" w:hAnsi="Palatino Linotype"/>
          <w:i/>
          <w:iCs/>
          <w:sz w:val="18"/>
        </w:rPr>
        <w:t>J. Nas. Tek. Elektro Dan Teknol. Inf.</w:t>
      </w:r>
      <w:r w:rsidRPr="00257B3F">
        <w:rPr>
          <w:rFonts w:ascii="Palatino Linotype" w:hAnsi="Palatino Linotype"/>
          <w:sz w:val="18"/>
        </w:rPr>
        <w:t>, vol. 8, no. 4, Art. no. 4, Nov. 2019.</w:t>
      </w:r>
    </w:p>
    <w:p w14:paraId="3E6C28E4"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[10]</w:t>
      </w:r>
      <w:r w:rsidRPr="00257B3F">
        <w:rPr>
          <w:rFonts w:ascii="Palatino Linotype" w:hAnsi="Palatino Linotype"/>
          <w:sz w:val="18"/>
        </w:rPr>
        <w:tab/>
        <w:t xml:space="preserve">M. Sholeh, “Penerapan Regresi Linear Ganda Untuk Memprediksi Hasil Nilai Kuesioner Mahasiswa Dengan Menggunakan Python,” </w:t>
      </w:r>
      <w:r w:rsidRPr="00257B3F">
        <w:rPr>
          <w:rFonts w:ascii="Palatino Linotype" w:hAnsi="Palatino Linotype"/>
          <w:i/>
          <w:iCs/>
          <w:sz w:val="18"/>
        </w:rPr>
        <w:t>J. Din. Inform.</w:t>
      </w:r>
      <w:r w:rsidRPr="00257B3F">
        <w:rPr>
          <w:rFonts w:ascii="Palatino Linotype" w:hAnsi="Palatino Linotype"/>
          <w:sz w:val="18"/>
        </w:rPr>
        <w:t>, vol. 11, no. 1, Art. no. 1, Apr. 2022.</w:t>
      </w:r>
    </w:p>
    <w:p w14:paraId="56698DB7"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[11]</w:t>
      </w:r>
      <w:r w:rsidRPr="00257B3F">
        <w:rPr>
          <w:rFonts w:ascii="Palatino Linotype" w:hAnsi="Palatino Linotype"/>
          <w:sz w:val="18"/>
        </w:rPr>
        <w:tab/>
        <w:t xml:space="preserve">G. P. Kawani, “Implementasi Naive Bayes,” </w:t>
      </w:r>
      <w:r w:rsidRPr="00257B3F">
        <w:rPr>
          <w:rFonts w:ascii="Palatino Linotype" w:hAnsi="Palatino Linotype"/>
          <w:i/>
          <w:iCs/>
          <w:sz w:val="18"/>
        </w:rPr>
        <w:t>J. Inform. Inf. Syst. Softw. Eng. Appl. INISTA</w:t>
      </w:r>
      <w:r w:rsidRPr="00257B3F">
        <w:rPr>
          <w:rFonts w:ascii="Palatino Linotype" w:hAnsi="Palatino Linotype"/>
          <w:sz w:val="18"/>
        </w:rPr>
        <w:t>, vol. 1, no. 2, Art. no. 2, May 2019, doi: 10.20895/inista.v1i2.73.</w:t>
      </w:r>
    </w:p>
    <w:p w14:paraId="2A6E8BFC"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[12]</w:t>
      </w:r>
      <w:r w:rsidRPr="00257B3F">
        <w:rPr>
          <w:rFonts w:ascii="Palatino Linotype" w:hAnsi="Palatino Linotype"/>
          <w:sz w:val="18"/>
        </w:rPr>
        <w:tab/>
        <w:t xml:space="preserve">D. Larassati, A. Zaidiah, and S. Afrizal, “Sistem Prediksi Penyakit Jantung Koroner Menggunakan Metode Naive Bayes,” </w:t>
      </w:r>
      <w:r w:rsidRPr="00257B3F">
        <w:rPr>
          <w:rFonts w:ascii="Palatino Linotype" w:hAnsi="Palatino Linotype"/>
          <w:i/>
          <w:iCs/>
          <w:sz w:val="18"/>
        </w:rPr>
        <w:t>JIPI J. Ilm. Penelit. Dan Pembelajaran Inform.</w:t>
      </w:r>
      <w:r w:rsidRPr="00257B3F">
        <w:rPr>
          <w:rFonts w:ascii="Palatino Linotype" w:hAnsi="Palatino Linotype"/>
          <w:sz w:val="18"/>
        </w:rPr>
        <w:t>, vol. 7, no. 2, Art. no. 2, May 2022, doi: 10.29100/jipi.v7i2.2842.</w:t>
      </w:r>
    </w:p>
    <w:p w14:paraId="6DFD089A"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[13]</w:t>
      </w:r>
      <w:r w:rsidRPr="00257B3F">
        <w:rPr>
          <w:rFonts w:ascii="Palatino Linotype" w:hAnsi="Palatino Linotype"/>
          <w:sz w:val="18"/>
        </w:rPr>
        <w:tab/>
        <w:t xml:space="preserve">M. A. Hasanah, S. Soim, and A. S. Handayani, “Implementasi CRISP-DM Model Menggunakan Metode Decision Tree dengan Algoritma CART untuk Prediksi Curah Hujan Berpotensi Banjir,” </w:t>
      </w:r>
      <w:r w:rsidRPr="00257B3F">
        <w:rPr>
          <w:rFonts w:ascii="Palatino Linotype" w:hAnsi="Palatino Linotype"/>
          <w:i/>
          <w:iCs/>
          <w:sz w:val="18"/>
        </w:rPr>
        <w:t>J. Appl. Inform. Comput.</w:t>
      </w:r>
      <w:r w:rsidRPr="00257B3F">
        <w:rPr>
          <w:rFonts w:ascii="Palatino Linotype" w:hAnsi="Palatino Linotype"/>
          <w:sz w:val="18"/>
        </w:rPr>
        <w:t>, vol. 5, no. 2, Art. no. 2, Oct. 2021, doi: 10.30871/jaic.v5i2.3200.</w:t>
      </w:r>
    </w:p>
    <w:p w14:paraId="1F3FF5C8"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[14]</w:t>
      </w:r>
      <w:r w:rsidRPr="00257B3F">
        <w:rPr>
          <w:rFonts w:ascii="Palatino Linotype" w:hAnsi="Palatino Linotype"/>
          <w:sz w:val="18"/>
        </w:rPr>
        <w:tab/>
        <w:t xml:space="preserve">S. Aisyah, S. Wahyuningsih, and F. Amijaya, “PERAMALAN JUMLAH TITIK PANAS PROVINSI KALIMANTAN TIMUR MENGGUNAKAN METODE RADIAL BASIS FUNCTION NEURAL NETWORK,” </w:t>
      </w:r>
      <w:r w:rsidRPr="00257B3F">
        <w:rPr>
          <w:rFonts w:ascii="Palatino Linotype" w:hAnsi="Palatino Linotype"/>
          <w:i/>
          <w:iCs/>
          <w:sz w:val="18"/>
        </w:rPr>
        <w:t>Jambura J. Probab. Stat.</w:t>
      </w:r>
      <w:r w:rsidRPr="00257B3F">
        <w:rPr>
          <w:rFonts w:ascii="Palatino Linotype" w:hAnsi="Palatino Linotype"/>
          <w:sz w:val="18"/>
        </w:rPr>
        <w:t>, vol. 2, no. 2, Art. no. 2, Nov. 2021, doi: 10.34312/jjps.v2i2.10292.</w:t>
      </w:r>
    </w:p>
    <w:p w14:paraId="73C4BA9E"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[15]</w:t>
      </w:r>
      <w:r w:rsidRPr="00257B3F">
        <w:rPr>
          <w:rFonts w:ascii="Palatino Linotype" w:hAnsi="Palatino Linotype"/>
          <w:sz w:val="18"/>
        </w:rPr>
        <w:tab/>
        <w:t xml:space="preserve">M. R. Qisthiano, T. B. Kurniawan, E. S. Negara, and M. Akbar, “Pengembangan Model Untuk Prediksi Tingkat Kelulusan Mahasiswa Tepat Waktu dengan Metode Naïve Bayes,” </w:t>
      </w:r>
      <w:r w:rsidRPr="00257B3F">
        <w:rPr>
          <w:rFonts w:ascii="Palatino Linotype" w:hAnsi="Palatino Linotype"/>
          <w:i/>
          <w:iCs/>
          <w:sz w:val="18"/>
        </w:rPr>
        <w:t>J. MEDIA Inform. BUDIDARMA</w:t>
      </w:r>
      <w:r w:rsidRPr="00257B3F">
        <w:rPr>
          <w:rFonts w:ascii="Palatino Linotype" w:hAnsi="Palatino Linotype"/>
          <w:sz w:val="18"/>
        </w:rPr>
        <w:t>, vol. 5, no. 3, Art. no. 3, Jul. 2021, doi: 10.30865/mib.v5i3.3030.</w:t>
      </w:r>
    </w:p>
    <w:p w14:paraId="5D382BBE"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[16]</w:t>
      </w:r>
      <w:r w:rsidRPr="00257B3F">
        <w:rPr>
          <w:rFonts w:ascii="Palatino Linotype" w:hAnsi="Palatino Linotype"/>
          <w:sz w:val="18"/>
        </w:rPr>
        <w:tab/>
        <w:t xml:space="preserve">E. Siegel, </w:t>
      </w:r>
      <w:r w:rsidRPr="00257B3F">
        <w:rPr>
          <w:rFonts w:ascii="Palatino Linotype" w:hAnsi="Palatino Linotype"/>
          <w:i/>
          <w:iCs/>
          <w:sz w:val="18"/>
        </w:rPr>
        <w:t>Predictive Analytics</w:t>
      </w:r>
      <w:r w:rsidRPr="00257B3F">
        <w:rPr>
          <w:rFonts w:ascii="Palatino Linotype" w:hAnsi="Palatino Linotype"/>
          <w:sz w:val="18"/>
        </w:rPr>
        <w:t>. John Wiley &amp; Sons, Inc., 2016.</w:t>
      </w:r>
    </w:p>
    <w:p w14:paraId="4EF30B0A" w14:textId="77777777" w:rsidR="005C642F" w:rsidRPr="00257B3F" w:rsidRDefault="005C642F" w:rsidP="00257B3F">
      <w:pPr>
        <w:pStyle w:val="Bibliography"/>
        <w:tabs>
          <w:tab w:val="clear" w:pos="384"/>
        </w:tabs>
        <w:ind w:left="567" w:hanging="567"/>
        <w:jc w:val="both"/>
        <w:rPr>
          <w:rFonts w:ascii="Palatino Linotype" w:hAnsi="Palatino Linotype"/>
          <w:sz w:val="18"/>
        </w:rPr>
      </w:pPr>
      <w:r w:rsidRPr="00257B3F">
        <w:rPr>
          <w:rFonts w:ascii="Palatino Linotype" w:hAnsi="Palatino Linotype"/>
          <w:sz w:val="18"/>
        </w:rPr>
        <w:t>[17]</w:t>
      </w:r>
      <w:r w:rsidRPr="00257B3F">
        <w:rPr>
          <w:rFonts w:ascii="Palatino Linotype" w:hAnsi="Palatino Linotype"/>
          <w:sz w:val="18"/>
        </w:rPr>
        <w:tab/>
        <w:t xml:space="preserve">A. T. Basuki and N. Prawoto, </w:t>
      </w:r>
      <w:r w:rsidRPr="00257B3F">
        <w:rPr>
          <w:rFonts w:ascii="Palatino Linotype" w:hAnsi="Palatino Linotype"/>
          <w:i/>
          <w:iCs/>
          <w:sz w:val="18"/>
        </w:rPr>
        <w:t>Analisis Regresi Dalam Penelitian Ekonomi &amp; Bisnis</w:t>
      </w:r>
      <w:r w:rsidRPr="00257B3F">
        <w:rPr>
          <w:rFonts w:ascii="Palatino Linotype" w:hAnsi="Palatino Linotype"/>
          <w:sz w:val="18"/>
        </w:rPr>
        <w:t>. Rajawali Pers, 2015.</w:t>
      </w:r>
    </w:p>
    <w:p w14:paraId="27E044E4" w14:textId="3730E10C" w:rsidR="00AB4DE1" w:rsidRDefault="00AB4DE1" w:rsidP="00257B3F">
      <w:pPr>
        <w:widowControl w:val="0"/>
        <w:pBdr>
          <w:top w:val="nil"/>
          <w:left w:val="nil"/>
          <w:bottom w:val="nil"/>
          <w:right w:val="nil"/>
          <w:between w:val="nil"/>
        </w:pBdr>
        <w:ind w:left="567" w:hanging="567"/>
        <w:jc w:val="both"/>
        <w:rPr>
          <w:rFonts w:ascii="Palatino Linotype" w:eastAsia="Palatino Linotype" w:hAnsi="Palatino Linotype" w:cs="Palatino Linotype"/>
          <w:color w:val="000000"/>
        </w:rPr>
      </w:pPr>
      <w:r w:rsidRPr="00257B3F">
        <w:rPr>
          <w:rFonts w:ascii="Palatino Linotype" w:eastAsia="Palatino Linotype" w:hAnsi="Palatino Linotype" w:cs="Palatino Linotype"/>
          <w:color w:val="000000"/>
          <w:sz w:val="18"/>
          <w:szCs w:val="18"/>
        </w:rPr>
        <w:fldChar w:fldCharType="end"/>
      </w:r>
    </w:p>
    <w:p w14:paraId="5AA94697" w14:textId="77777777" w:rsidR="004262BC" w:rsidRDefault="004262BC">
      <w:pPr>
        <w:jc w:val="both"/>
        <w:rPr>
          <w:rFonts w:ascii="Palatino Linotype" w:eastAsia="Palatino Linotype" w:hAnsi="Palatino Linotype" w:cs="Palatino Linotype"/>
        </w:rPr>
      </w:pPr>
    </w:p>
    <w:p w14:paraId="15D498C2" w14:textId="77777777" w:rsidR="004262BC" w:rsidRDefault="004262BC">
      <w:pPr>
        <w:pBdr>
          <w:top w:val="nil"/>
          <w:left w:val="nil"/>
          <w:bottom w:val="nil"/>
          <w:right w:val="nil"/>
          <w:between w:val="nil"/>
        </w:pBdr>
        <w:ind w:left="720" w:hanging="720"/>
        <w:rPr>
          <w:rFonts w:ascii="Palatino Linotype" w:eastAsia="Palatino Linotype" w:hAnsi="Palatino Linotype" w:cs="Palatino Linotype"/>
          <w:color w:val="000000"/>
          <w:sz w:val="18"/>
          <w:szCs w:val="18"/>
        </w:rPr>
      </w:pPr>
    </w:p>
    <w:sectPr w:rsidR="004262BC">
      <w:headerReference w:type="even" r:id="rId17"/>
      <w:headerReference w:type="default" r:id="rId18"/>
      <w:footerReference w:type="even" r:id="rId19"/>
      <w:footerReference w:type="default" r:id="rId20"/>
      <w:headerReference w:type="first" r:id="rId21"/>
      <w:footerReference w:type="first" r:id="rId22"/>
      <w:pgSz w:w="11907" w:h="16840"/>
      <w:pgMar w:top="1701" w:right="1140" w:bottom="1140"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3ED791" w14:textId="77777777" w:rsidR="00D756D5" w:rsidRDefault="00D756D5">
      <w:r>
        <w:separator/>
      </w:r>
    </w:p>
  </w:endnote>
  <w:endnote w:type="continuationSeparator" w:id="0">
    <w:p w14:paraId="6412F198" w14:textId="77777777" w:rsidR="00D756D5" w:rsidRDefault="00D75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Quattrocento Sans">
    <w:altName w:val="Calibri"/>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ED6F36" w14:textId="77777777" w:rsidR="00BC6329" w:rsidRDefault="00BC632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2</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5EA48C" w14:textId="704EA722" w:rsidR="00BC6329" w:rsidRDefault="00BC6329">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Pr>
        <w:noProof/>
        <w:color w:val="000000"/>
      </w:rPr>
      <w:t>3</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1145711"/>
      <w:docPartObj>
        <w:docPartGallery w:val="Page Numbers (Bottom of Page)"/>
        <w:docPartUnique/>
      </w:docPartObj>
    </w:sdtPr>
    <w:sdtEndPr>
      <w:rPr>
        <w:noProof/>
      </w:rPr>
    </w:sdtEndPr>
    <w:sdtContent>
      <w:p w14:paraId="19E98747" w14:textId="6A703402" w:rsidR="00BC6329" w:rsidRDefault="00BC6329">
        <w:pPr>
          <w:pStyle w:val="Footer"/>
          <w:jc w:val="right"/>
        </w:pPr>
        <w:r>
          <w:rPr>
            <w:b/>
            <w:noProof/>
            <w:color w:val="000000"/>
          </w:rPr>
          <w:drawing>
            <wp:anchor distT="0" distB="0" distL="114300" distR="114300" simplePos="0" relativeHeight="251661312" behindDoc="0" locked="0" layoutInCell="1" allowOverlap="1" wp14:anchorId="486C275B" wp14:editId="17297E8E">
              <wp:simplePos x="0" y="0"/>
              <wp:positionH relativeFrom="column">
                <wp:posOffset>635</wp:posOffset>
              </wp:positionH>
              <wp:positionV relativeFrom="paragraph">
                <wp:posOffset>86995</wp:posOffset>
              </wp:positionV>
              <wp:extent cx="832485" cy="277495"/>
              <wp:effectExtent l="0" t="0" r="5715" b="8255"/>
              <wp:wrapNone/>
              <wp:docPr id="2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extLst>
                          <a:ext uri="{28A0092B-C50C-407E-A947-70E740481C1C}">
                            <a14:useLocalDpi xmlns:a14="http://schemas.microsoft.com/office/drawing/2010/main" val="0"/>
                          </a:ext>
                        </a:extLst>
                      </a:blip>
                      <a:srcRect/>
                      <a:stretch>
                        <a:fillRect/>
                      </a:stretch>
                    </pic:blipFill>
                    <pic:spPr>
                      <a:xfrm>
                        <a:off x="0" y="0"/>
                        <a:ext cx="832485" cy="277495"/>
                      </a:xfrm>
                      <a:prstGeom prst="rect">
                        <a:avLst/>
                      </a:prstGeom>
                      <a:ln/>
                    </pic:spPr>
                  </pic:pic>
                </a:graphicData>
              </a:graphic>
              <wp14:sizeRelH relativeFrom="page">
                <wp14:pctWidth>0</wp14:pctWidth>
              </wp14:sizeRelH>
              <wp14:sizeRelV relativeFrom="page">
                <wp14:pctHeight>0</wp14:pctHeight>
              </wp14:sizeRelV>
            </wp:anchor>
          </w:drawing>
        </w:r>
      </w:p>
      <w:p w14:paraId="3BEE9080" w14:textId="4E852348" w:rsidR="00BC6329" w:rsidRDefault="00BC6329">
        <w:pPr>
          <w:pStyle w:val="Footer"/>
          <w:jc w:val="right"/>
        </w:pPr>
      </w:p>
      <w:p w14:paraId="3DDE30A0" w14:textId="64A7627C" w:rsidR="00BC6329" w:rsidRDefault="00BC6329">
        <w:pPr>
          <w:pStyle w:val="Footer"/>
          <w:jc w:val="right"/>
        </w:pPr>
        <w:r>
          <w:rPr>
            <w:noProof/>
          </w:rPr>
          <mc:AlternateContent>
            <mc:Choice Requires="wps">
              <w:drawing>
                <wp:anchor distT="45720" distB="45720" distL="114300" distR="114300" simplePos="0" relativeHeight="251663360" behindDoc="0" locked="0" layoutInCell="1" allowOverlap="1" wp14:anchorId="387D3EBA" wp14:editId="52EC5665">
                  <wp:simplePos x="0" y="0"/>
                  <wp:positionH relativeFrom="column">
                    <wp:posOffset>-95885</wp:posOffset>
                  </wp:positionH>
                  <wp:positionV relativeFrom="paragraph">
                    <wp:posOffset>48895</wp:posOffset>
                  </wp:positionV>
                  <wp:extent cx="2616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404620"/>
                          </a:xfrm>
                          <a:prstGeom prst="rect">
                            <a:avLst/>
                          </a:prstGeom>
                          <a:noFill/>
                          <a:ln w="9525">
                            <a:noFill/>
                            <a:miter lim="800000"/>
                            <a:headEnd/>
                            <a:tailEnd/>
                          </a:ln>
                        </wps:spPr>
                        <wps:txbx>
                          <w:txbxContent>
                            <w:p w14:paraId="12DC1B3B" w14:textId="77777777" w:rsidR="00BC6329" w:rsidRPr="00A67608" w:rsidRDefault="00BC632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2">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2A17CB" w:rsidRDefault="002A17CB" w:rsidP="002A17CB">
                              <w:pPr>
                                <w:pBdr>
                                  <w:top w:val="nil"/>
                                  <w:left w:val="nil"/>
                                  <w:bottom w:val="nil"/>
                                  <w:right w:val="nil"/>
                                  <w:between w:val="nil"/>
                                </w:pBd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387D3EBA" id="_x0000_t202" coordsize="21600,21600" o:spt="202" path="m,l,21600r21600,l21600,xe">
                  <v:stroke joinstyle="miter"/>
                  <v:path gradientshapeok="t" o:connecttype="rect"/>
                </v:shapetype>
                <v:shape id="Text Box 2" o:spid="_x0000_s1026" type="#_x0000_t202" style="position:absolute;left:0;text-align:left;margin-left:-7.55pt;margin-top:3.85pt;width:206pt;height:110.6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" filled="f" stroked="f">
                  <v:textbox style="mso-fit-shape-to-text:t">
                    <w:txbxContent>
                      <w:p w14:paraId="12DC1B3B" w14:textId="77777777" w:rsidR="00BC6329" w:rsidRPr="00A67608" w:rsidRDefault="00BC6329" w:rsidP="00A67608">
                        <w:pPr>
                          <w:pBdr>
                            <w:top w:val="nil"/>
                            <w:left w:val="nil"/>
                            <w:bottom w:val="nil"/>
                            <w:right w:val="nil"/>
                            <w:between w:val="nil"/>
                          </w:pBdr>
                          <w:rPr>
                            <w:rFonts w:ascii="Palatino Linotype" w:eastAsia="Cambria" w:hAnsi="Palatino Linotype" w:cs="Cambria"/>
                            <w:color w:val="000000"/>
                            <w:sz w:val="14"/>
                            <w:szCs w:val="14"/>
                          </w:rPr>
                        </w:pPr>
                        <w:r w:rsidRPr="00A67608">
                          <w:rPr>
                            <w:rFonts w:ascii="Palatino Linotype" w:eastAsia="Cambria" w:hAnsi="Palatino Linotype" w:cs="Cambria"/>
                            <w:color w:val="000000"/>
                            <w:sz w:val="14"/>
                            <w:szCs w:val="14"/>
                          </w:rPr>
                          <w:t xml:space="preserve">This is an open access article under the </w:t>
                        </w:r>
                        <w:hyperlink r:id="rId3">
                          <w:r w:rsidRPr="00A67608">
                            <w:rPr>
                              <w:rFonts w:ascii="Palatino Linotype" w:eastAsia="Cambria" w:hAnsi="Palatino Linotype" w:cs="Cambria"/>
                              <w:color w:val="0000FF"/>
                              <w:sz w:val="14"/>
                              <w:szCs w:val="14"/>
                              <w:u w:val="single"/>
                            </w:rPr>
                            <w:t>CC BY-SA</w:t>
                          </w:r>
                        </w:hyperlink>
                        <w:r w:rsidRPr="00A67608">
                          <w:rPr>
                            <w:rFonts w:ascii="Palatino Linotype" w:eastAsia="Cambria" w:hAnsi="Palatino Linotype" w:cs="Cambria"/>
                            <w:color w:val="000000"/>
                            <w:sz w:val="14"/>
                            <w:szCs w:val="14"/>
                          </w:rPr>
                          <w:t xml:space="preserve"> license.</w:t>
                        </w:r>
                      </w:p>
                      <w:p w14:paraId="33198F14" w14:textId="24BBE99E" w:rsidR="002A17CB" w:rsidRDefault="002A17CB" w:rsidP="002A17CB">
                        <w:pPr>
                          <w:pBdr>
                            <w:top w:val="nil"/>
                            <w:left w:val="nil"/>
                            <w:bottom w:val="nil"/>
                            <w:right w:val="nil"/>
                            <w:between w:val="nil"/>
                          </w:pBdr>
                        </w:pPr>
                      </w:p>
                    </w:txbxContent>
                  </v:textbox>
                </v:shape>
              </w:pict>
            </mc:Fallback>
          </mc:AlternateContent>
        </w:r>
      </w:p>
      <w:p w14:paraId="709F52CA" w14:textId="77777777" w:rsidR="002A17CB" w:rsidRPr="00A67608" w:rsidRDefault="002A17CB" w:rsidP="002A17CB">
        <w:pPr>
          <w:pBdr>
            <w:top w:val="nil"/>
            <w:left w:val="nil"/>
            <w:bottom w:val="nil"/>
            <w:right w:val="nil"/>
            <w:between w:val="nil"/>
          </w:pBdr>
          <w:rPr>
            <w:rFonts w:ascii="Palatino Linotype" w:eastAsia="Cambria" w:hAnsi="Palatino Linotype" w:cs="Cambria"/>
            <w:color w:val="000000"/>
            <w:sz w:val="14"/>
            <w:szCs w:val="14"/>
          </w:rPr>
        </w:pPr>
      </w:p>
      <w:p w14:paraId="5A4CDBD9" w14:textId="15A1902A" w:rsidR="00BC6329" w:rsidRDefault="00BC6329" w:rsidP="00A67608">
        <w:pPr>
          <w:pStyle w:val="Footer"/>
          <w:tabs>
            <w:tab w:val="clear" w:pos="8640"/>
            <w:tab w:val="right" w:pos="7938"/>
          </w:tabs>
          <w:jc w:val="center"/>
        </w:pPr>
        <w:r>
          <w:tab/>
        </w:r>
        <w:r>
          <w:tab/>
        </w: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93FDF8" w14:textId="77777777" w:rsidR="00D756D5" w:rsidRDefault="00D756D5">
      <w:r>
        <w:separator/>
      </w:r>
    </w:p>
  </w:footnote>
  <w:footnote w:type="continuationSeparator" w:id="0">
    <w:p w14:paraId="0D9F9DC8" w14:textId="77777777" w:rsidR="00D756D5" w:rsidRDefault="00D756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B27171" w14:textId="7EDFB08D" w:rsidR="00BC6329" w:rsidRDefault="00BC6329">
    <w:pPr>
      <w:pBdr>
        <w:top w:val="nil"/>
        <w:left w:val="nil"/>
        <w:bottom w:val="nil"/>
        <w:right w:val="nil"/>
        <w:between w:val="nil"/>
      </w:pBdr>
      <w:tabs>
        <w:tab w:val="center" w:pos="4320"/>
        <w:tab w:val="right" w:pos="8640"/>
      </w:tabs>
      <w:rPr>
        <w:rFonts w:ascii="Palatino Linotype" w:eastAsia="Palatino Linotype" w:hAnsi="Palatino Linotype" w:cs="Palatino Linotype"/>
        <w:color w:val="000000"/>
        <w:sz w:val="18"/>
        <w:szCs w:val="18"/>
      </w:rPr>
    </w:pPr>
  </w:p>
  <w:p w14:paraId="1BB6B3A6" w14:textId="605A5E79" w:rsidR="00BC6329" w:rsidRPr="00BD5677" w:rsidRDefault="00BC6329">
    <w:pPr>
      <w:pBdr>
        <w:top w:val="nil"/>
        <w:left w:val="nil"/>
        <w:bottom w:val="nil"/>
        <w:right w:val="nil"/>
        <w:between w:val="nil"/>
      </w:pBdr>
      <w:tabs>
        <w:tab w:val="center" w:pos="4320"/>
        <w:tab w:val="right" w:pos="8640"/>
      </w:tabs>
      <w:rPr>
        <w:rFonts w:ascii="Segoe UI" w:eastAsia="Palatino Linotype" w:hAnsi="Segoe UI" w:cs="Segoe UI"/>
        <w:b/>
        <w:bCs/>
        <w:color w:val="000000"/>
        <w:sz w:val="18"/>
        <w:szCs w:val="18"/>
      </w:rPr>
    </w:pPr>
    <w:r w:rsidRPr="00BD5677">
      <w:rPr>
        <w:rFonts w:ascii="Segoe UI" w:eastAsia="Palatino Linotype" w:hAnsi="Segoe UI" w:cs="Segoe UI"/>
        <w:b/>
        <w:bCs/>
        <w:color w:val="000000"/>
        <w:sz w:val="16"/>
        <w:szCs w:val="16"/>
      </w:rPr>
      <w:t>Analisis prediktif perubahan nilai profit berdasarkan klasifikasi pengguna pada usaha jasa logistik</w:t>
    </w:r>
  </w:p>
  <w:p w14:paraId="4B16B89A" w14:textId="6EAFC960" w:rsidR="00BC6329" w:rsidRDefault="00BC6329">
    <w:pPr>
      <w:pBdr>
        <w:top w:val="nil"/>
        <w:left w:val="nil"/>
        <w:bottom w:val="nil"/>
        <w:right w:val="nil"/>
        <w:between w:val="nil"/>
      </w:pBdr>
      <w:tabs>
        <w:tab w:val="center" w:pos="4320"/>
        <w:tab w:val="right" w:pos="8640"/>
      </w:tabs>
      <w:rPr>
        <w:rFonts w:ascii="Palatino Linotype" w:eastAsia="Palatino Linotype" w:hAnsi="Palatino Linotype" w:cs="Palatino Linotype"/>
        <w:i/>
        <w:color w:val="000000"/>
        <w:sz w:val="16"/>
        <w:szCs w:val="16"/>
      </w:rPr>
    </w:pPr>
    <w:r w:rsidRPr="00BD5677">
      <w:rPr>
        <w:rFonts w:ascii="Palatino Linotype" w:eastAsia="Palatino Linotype" w:hAnsi="Palatino Linotype" w:cs="Palatino Linotype"/>
        <w:i/>
        <w:color w:val="000000"/>
        <w:sz w:val="16"/>
        <w:szCs w:val="16"/>
      </w:rPr>
      <w:t>Sephia Dwi Arma Putri, Anis Zubair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8A5C63" w14:textId="647D98C6" w:rsidR="00BC6329" w:rsidRDefault="00BC6329">
    <w:pPr>
      <w:pBdr>
        <w:top w:val="nil"/>
        <w:left w:val="nil"/>
        <w:bottom w:val="nil"/>
        <w:right w:val="nil"/>
        <w:between w:val="nil"/>
      </w:pBdr>
      <w:tabs>
        <w:tab w:val="center" w:pos="4320"/>
        <w:tab w:val="right" w:pos="8640"/>
      </w:tabs>
      <w:jc w:val="right"/>
      <w:rPr>
        <w:rFonts w:ascii="Quattrocento Sans" w:eastAsia="Quattrocento Sans" w:hAnsi="Quattrocento Sans" w:cs="Quattrocento Sans"/>
        <w:color w:val="000000"/>
        <w:sz w:val="18"/>
        <w:szCs w:val="18"/>
      </w:rPr>
    </w:pPr>
  </w:p>
  <w:p w14:paraId="0A073236" w14:textId="77777777" w:rsidR="00BC6329" w:rsidRPr="00BD5677" w:rsidRDefault="00BC6329">
    <w:pPr>
      <w:pBdr>
        <w:top w:val="nil"/>
        <w:left w:val="nil"/>
        <w:bottom w:val="nil"/>
        <w:right w:val="nil"/>
        <w:between w:val="nil"/>
      </w:pBdr>
      <w:tabs>
        <w:tab w:val="center" w:pos="4320"/>
        <w:tab w:val="right" w:pos="8640"/>
      </w:tabs>
      <w:jc w:val="right"/>
      <w:rPr>
        <w:rFonts w:ascii="Segoe UI" w:eastAsia="Quattrocento Sans" w:hAnsi="Segoe UI" w:cs="Segoe UI"/>
        <w:color w:val="000000"/>
        <w:sz w:val="16"/>
        <w:szCs w:val="16"/>
      </w:rPr>
    </w:pPr>
    <w:r w:rsidRPr="00BD5677">
      <w:rPr>
        <w:rFonts w:ascii="Segoe UI" w:eastAsia="Quattrocento Sans" w:hAnsi="Segoe UI" w:cs="Segoe UI"/>
        <w:b/>
        <w:color w:val="000000"/>
        <w:sz w:val="16"/>
        <w:szCs w:val="16"/>
      </w:rPr>
      <w:t>Journal of Information System and Application Development</w:t>
    </w:r>
    <w:r w:rsidRPr="00BD5677">
      <w:rPr>
        <w:rFonts w:ascii="Segoe UI" w:eastAsia="Quattrocento Sans" w:hAnsi="Segoe UI" w:cs="Segoe UI"/>
        <w:color w:val="000000"/>
        <w:sz w:val="16"/>
        <w:szCs w:val="16"/>
      </w:rPr>
      <w:t xml:space="preserve"> </w:t>
    </w:r>
  </w:p>
  <w:p w14:paraId="511DF8D7" w14:textId="076DEB9D" w:rsidR="00BC6329" w:rsidRDefault="00BC632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Vol. 1 No. 1 (2023) </w:t>
    </w:r>
  </w:p>
  <w:p w14:paraId="05E024EE" w14:textId="61AEEE91" w:rsidR="00BC6329" w:rsidRDefault="00BC6329">
    <w:pPr>
      <w:pBdr>
        <w:top w:val="nil"/>
        <w:left w:val="nil"/>
        <w:bottom w:val="nil"/>
        <w:right w:val="nil"/>
        <w:between w:val="nil"/>
      </w:pBdr>
      <w:tabs>
        <w:tab w:val="center" w:pos="4320"/>
        <w:tab w:val="right" w:pos="8640"/>
      </w:tabs>
      <w:jc w:val="right"/>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 xml:space="preserve">pp. </w:t>
    </w:r>
    <w:r w:rsidR="00C355AF">
      <w:rPr>
        <w:rFonts w:ascii="Palatino Linotype" w:eastAsia="Palatino Linotype" w:hAnsi="Palatino Linotype" w:cs="Palatino Linotype"/>
        <w:color w:val="000000"/>
        <w:sz w:val="16"/>
        <w:szCs w:val="16"/>
      </w:rPr>
      <w:t>01</w:t>
    </w:r>
    <w:r>
      <w:rPr>
        <w:rFonts w:ascii="Palatino Linotype" w:eastAsia="Palatino Linotype" w:hAnsi="Palatino Linotype" w:cs="Palatino Linotype"/>
        <w:color w:val="000000"/>
        <w:sz w:val="16"/>
        <w:szCs w:val="16"/>
      </w:rPr>
      <w:t>-</w:t>
    </w:r>
    <w:r w:rsidR="00E302D4">
      <w:rPr>
        <w:rFonts w:ascii="Palatino Linotype" w:eastAsia="Palatino Linotype" w:hAnsi="Palatino Linotype" w:cs="Palatino Linotype"/>
        <w:color w:val="000000"/>
        <w:sz w:val="16"/>
        <w:szCs w:val="16"/>
      </w:rPr>
      <w:t>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8872F8" w14:textId="14DFB9B5" w:rsidR="00BC6329" w:rsidRDefault="00193A93">
    <w:pPr>
      <w:pBdr>
        <w:top w:val="nil"/>
        <w:left w:val="nil"/>
        <w:bottom w:val="nil"/>
        <w:right w:val="nil"/>
        <w:between w:val="nil"/>
      </w:pBdr>
      <w:tabs>
        <w:tab w:val="center" w:pos="4320"/>
        <w:tab w:val="right" w:pos="8640"/>
      </w:tabs>
      <w:ind w:right="45"/>
      <w:rPr>
        <w:rFonts w:ascii="Quattrocento Sans" w:eastAsia="Quattrocento Sans" w:hAnsi="Quattrocento Sans" w:cs="Quattrocento Sans"/>
        <w:b/>
        <w:color w:val="000000"/>
        <w:sz w:val="18"/>
        <w:szCs w:val="18"/>
      </w:rPr>
    </w:pPr>
    <w:r>
      <w:rPr>
        <w:noProof/>
      </w:rPr>
      <w:drawing>
        <wp:anchor distT="0" distB="0" distL="114300" distR="114300" simplePos="0" relativeHeight="251664384" behindDoc="0" locked="0" layoutInCell="1" allowOverlap="1" wp14:anchorId="692F688B" wp14:editId="3B1E4F94">
          <wp:simplePos x="0" y="0"/>
          <wp:positionH relativeFrom="column">
            <wp:posOffset>4984115</wp:posOffset>
          </wp:positionH>
          <wp:positionV relativeFrom="paragraph">
            <wp:posOffset>-156845</wp:posOffset>
          </wp:positionV>
          <wp:extent cx="796925" cy="84709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96925" cy="847090"/>
                  </a:xfrm>
                  <a:prstGeom prst="rect">
                    <a:avLst/>
                  </a:prstGeom>
                </pic:spPr>
              </pic:pic>
            </a:graphicData>
          </a:graphic>
          <wp14:sizeRelH relativeFrom="page">
            <wp14:pctWidth>0</wp14:pctWidth>
          </wp14:sizeRelH>
          <wp14:sizeRelV relativeFrom="page">
            <wp14:pctHeight>0</wp14:pctHeight>
          </wp14:sizeRelV>
        </wp:anchor>
      </w:drawing>
    </w:r>
    <w:r w:rsidR="00BC6329">
      <w:rPr>
        <w:rFonts w:ascii="Quattrocento Sans" w:eastAsia="Quattrocento Sans" w:hAnsi="Quattrocento Sans" w:cs="Quattrocento Sans"/>
        <w:b/>
        <w:color w:val="000000"/>
        <w:sz w:val="18"/>
        <w:szCs w:val="18"/>
      </w:rPr>
      <w:t>Journal of Information System and Application Development</w:t>
    </w:r>
  </w:p>
  <w:p w14:paraId="0CAF38BD" w14:textId="4B3EEA54" w:rsidR="00BC6329" w:rsidRDefault="00BC6329">
    <w:pPr>
      <w:tabs>
        <w:tab w:val="left" w:pos="1985"/>
        <w:tab w:val="center" w:pos="4513"/>
        <w:tab w:val="right" w:pos="8931"/>
        <w:tab w:val="right" w:pos="9026"/>
      </w:tabs>
      <w:jc w:val="both"/>
      <w:rPr>
        <w:rFonts w:ascii="Palatino Linotype" w:eastAsia="Palatino Linotype" w:hAnsi="Palatino Linotype" w:cs="Palatino Linotype"/>
        <w:sz w:val="16"/>
        <w:szCs w:val="16"/>
      </w:rPr>
    </w:pPr>
    <w:r>
      <w:rPr>
        <w:rFonts w:ascii="Palatino Linotype" w:eastAsia="Palatino Linotype" w:hAnsi="Palatino Linotype" w:cs="Palatino Linotype"/>
        <w:sz w:val="16"/>
        <w:szCs w:val="16"/>
      </w:rPr>
      <w:t xml:space="preserve">Volume 1 Number 1 March 2023 page </w:t>
    </w:r>
    <w:r w:rsidR="00E302D4">
      <w:rPr>
        <w:rFonts w:ascii="Palatino Linotype" w:eastAsia="Palatino Linotype" w:hAnsi="Palatino Linotype" w:cs="Palatino Linotype"/>
        <w:sz w:val="16"/>
        <w:szCs w:val="16"/>
      </w:rPr>
      <w:t>01</w:t>
    </w:r>
    <w:r>
      <w:rPr>
        <w:rFonts w:ascii="Palatino Linotype" w:eastAsia="Palatino Linotype" w:hAnsi="Palatino Linotype" w:cs="Palatino Linotype"/>
        <w:sz w:val="16"/>
        <w:szCs w:val="16"/>
      </w:rPr>
      <w:t>-</w:t>
    </w:r>
    <w:r w:rsidR="00E302D4">
      <w:rPr>
        <w:rFonts w:ascii="Palatino Linotype" w:eastAsia="Palatino Linotype" w:hAnsi="Palatino Linotype" w:cs="Palatino Linotype"/>
        <w:sz w:val="16"/>
        <w:szCs w:val="16"/>
      </w:rPr>
      <w:t>09</w:t>
    </w:r>
  </w:p>
  <w:p w14:paraId="058965D0" w14:textId="3E694481" w:rsidR="00E302D4" w:rsidRDefault="00D756D5">
    <w:pPr>
      <w:tabs>
        <w:tab w:val="left" w:pos="1985"/>
        <w:tab w:val="center" w:pos="4513"/>
        <w:tab w:val="right" w:pos="8931"/>
        <w:tab w:val="right" w:pos="9026"/>
      </w:tabs>
      <w:jc w:val="both"/>
      <w:rPr>
        <w:rFonts w:ascii="Palatino Linotype" w:eastAsia="Palatino Linotype" w:hAnsi="Palatino Linotype" w:cs="Palatino Linotype"/>
        <w:sz w:val="16"/>
        <w:szCs w:val="16"/>
      </w:rPr>
    </w:pPr>
    <w:hyperlink r:id="rId2" w:history="1">
      <w:r w:rsidR="00E302D4" w:rsidRPr="00F1760D">
        <w:rPr>
          <w:rStyle w:val="Hyperlink"/>
          <w:rFonts w:ascii="Palatino Linotype" w:eastAsia="Palatino Linotype" w:hAnsi="Palatino Linotype" w:cs="Palatino Linotype"/>
          <w:sz w:val="16"/>
          <w:szCs w:val="16"/>
        </w:rPr>
        <w:t>https://jurnal.unmer.ac.id/index.php/jisad</w:t>
      </w:r>
    </w:hyperlink>
  </w:p>
  <w:p w14:paraId="5832B386" w14:textId="1308216A" w:rsidR="00E302D4" w:rsidRDefault="00E302D4">
    <w:pPr>
      <w:tabs>
        <w:tab w:val="left" w:pos="1985"/>
        <w:tab w:val="center" w:pos="4513"/>
        <w:tab w:val="right" w:pos="8931"/>
        <w:tab w:val="right" w:pos="9026"/>
      </w:tabs>
      <w:jc w:val="both"/>
      <w:rPr>
        <w:rFonts w:ascii="Palatino Linotype" w:eastAsia="Palatino Linotype" w:hAnsi="Palatino Linotype" w:cs="Palatino Linotype"/>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E124E"/>
    <w:multiLevelType w:val="multilevel"/>
    <w:tmpl w:val="D7AEA81E"/>
    <w:lvl w:ilvl="0">
      <w:start w:val="1"/>
      <w:numFmt w:val="decimal"/>
      <w:pStyle w:val="yange2"/>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C4F2B6A"/>
    <w:multiLevelType w:val="multilevel"/>
    <w:tmpl w:val="9EB2A29C"/>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62BC"/>
    <w:rsid w:val="0003282B"/>
    <w:rsid w:val="000335A6"/>
    <w:rsid w:val="00044523"/>
    <w:rsid w:val="0006073D"/>
    <w:rsid w:val="00085580"/>
    <w:rsid w:val="000B304E"/>
    <w:rsid w:val="0012425B"/>
    <w:rsid w:val="00132EDA"/>
    <w:rsid w:val="0014455B"/>
    <w:rsid w:val="0014582B"/>
    <w:rsid w:val="00146631"/>
    <w:rsid w:val="001537B2"/>
    <w:rsid w:val="00193A93"/>
    <w:rsid w:val="00197688"/>
    <w:rsid w:val="002302BA"/>
    <w:rsid w:val="0023592F"/>
    <w:rsid w:val="00257B3F"/>
    <w:rsid w:val="00281F0D"/>
    <w:rsid w:val="00284E61"/>
    <w:rsid w:val="002A17CB"/>
    <w:rsid w:val="002E710C"/>
    <w:rsid w:val="00302401"/>
    <w:rsid w:val="00312935"/>
    <w:rsid w:val="00323A37"/>
    <w:rsid w:val="003614D7"/>
    <w:rsid w:val="003750C0"/>
    <w:rsid w:val="003A5628"/>
    <w:rsid w:val="003B53A2"/>
    <w:rsid w:val="0041731C"/>
    <w:rsid w:val="0042236C"/>
    <w:rsid w:val="004262BC"/>
    <w:rsid w:val="00442797"/>
    <w:rsid w:val="00451C8E"/>
    <w:rsid w:val="00471F0F"/>
    <w:rsid w:val="004739FA"/>
    <w:rsid w:val="0049079B"/>
    <w:rsid w:val="004E6753"/>
    <w:rsid w:val="00514994"/>
    <w:rsid w:val="0057030C"/>
    <w:rsid w:val="005937AB"/>
    <w:rsid w:val="005C642F"/>
    <w:rsid w:val="005C7ED1"/>
    <w:rsid w:val="006357E0"/>
    <w:rsid w:val="00640175"/>
    <w:rsid w:val="0065144E"/>
    <w:rsid w:val="00663F19"/>
    <w:rsid w:val="00666018"/>
    <w:rsid w:val="00676D36"/>
    <w:rsid w:val="006A5804"/>
    <w:rsid w:val="006B5FB6"/>
    <w:rsid w:val="006C1EEB"/>
    <w:rsid w:val="006D1233"/>
    <w:rsid w:val="00735073"/>
    <w:rsid w:val="007B2ABC"/>
    <w:rsid w:val="0080053F"/>
    <w:rsid w:val="0083311E"/>
    <w:rsid w:val="0085330D"/>
    <w:rsid w:val="00876ED4"/>
    <w:rsid w:val="008A0FDA"/>
    <w:rsid w:val="008A55B0"/>
    <w:rsid w:val="008A6286"/>
    <w:rsid w:val="008F0479"/>
    <w:rsid w:val="00911209"/>
    <w:rsid w:val="009976F9"/>
    <w:rsid w:val="009C41FC"/>
    <w:rsid w:val="00A67608"/>
    <w:rsid w:val="00A83B2F"/>
    <w:rsid w:val="00A908CF"/>
    <w:rsid w:val="00AA5DA9"/>
    <w:rsid w:val="00AB4DE1"/>
    <w:rsid w:val="00B4237A"/>
    <w:rsid w:val="00B46E60"/>
    <w:rsid w:val="00B64904"/>
    <w:rsid w:val="00B76341"/>
    <w:rsid w:val="00BA18E0"/>
    <w:rsid w:val="00BA1F82"/>
    <w:rsid w:val="00BC6329"/>
    <w:rsid w:val="00BD5677"/>
    <w:rsid w:val="00BF385E"/>
    <w:rsid w:val="00C355AF"/>
    <w:rsid w:val="00C46ABD"/>
    <w:rsid w:val="00C5196D"/>
    <w:rsid w:val="00C57F78"/>
    <w:rsid w:val="00D33B07"/>
    <w:rsid w:val="00D756D5"/>
    <w:rsid w:val="00D85FB0"/>
    <w:rsid w:val="00D94B83"/>
    <w:rsid w:val="00DE34E2"/>
    <w:rsid w:val="00E302D4"/>
    <w:rsid w:val="00ED4FB4"/>
    <w:rsid w:val="00EF5A4B"/>
    <w:rsid w:val="00F34C37"/>
    <w:rsid w:val="00F6041A"/>
    <w:rsid w:val="00F77DDC"/>
    <w:rsid w:val="00F91BC2"/>
    <w:rsid w:val="00F96AC2"/>
    <w:rsid w:val="00F96BF8"/>
    <w:rsid w:val="00FD4D56"/>
    <w:rsid w:val="00FD7F6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C85CAD"/>
  <w15:docId w15:val="{12321958-7587-47E3-90C5-EC0638EA6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592F"/>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rsid w:val="00DB3D8C"/>
    <w:pPr>
      <w:spacing w:before="240" w:after="60"/>
      <w:outlineLvl w:val="6"/>
    </w:pPr>
    <w:rPr>
      <w:sz w:val="24"/>
      <w:szCs w:val="24"/>
    </w:rPr>
  </w:style>
  <w:style w:type="paragraph" w:styleId="Heading8">
    <w:name w:val="heading 8"/>
    <w:basedOn w:val="Normal"/>
    <w:next w:val="Normal"/>
    <w:rsid w:val="00097958"/>
    <w:pPr>
      <w:keepNext/>
      <w:outlineLvl w:val="7"/>
    </w:pPr>
    <w:rPr>
      <w:b/>
      <w:bCs/>
      <w:lang w:val="pl-PL" w:eastAsia="pl-PL"/>
    </w:rPr>
  </w:style>
  <w:style w:type="paragraph" w:styleId="Heading9">
    <w:name w:val="heading 9"/>
    <w:basedOn w:val="Normal"/>
    <w:next w:val="Normal"/>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link w:val="CaptionChar"/>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link w:val="TCIsiArtikelChar"/>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link w:val="TextChar"/>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link w:val="TCJudulArtikelChar"/>
    <w:rsid w:val="006D3F18"/>
    <w:rPr>
      <w:b w:val="0"/>
      <w:sz w:val="36"/>
      <w:szCs w:val="36"/>
      <w:lang w:val="en-US"/>
    </w:rPr>
  </w:style>
  <w:style w:type="paragraph" w:customStyle="1" w:styleId="TCJudulBahasaInggris">
    <w:name w:val="[TC] Judul Bahasa Inggris"/>
    <w:basedOn w:val="Title"/>
    <w:rsid w:val="001E4D83"/>
    <w:pPr>
      <w:spacing w:after="200"/>
    </w:pPr>
    <w:rPr>
      <w:b w:val="0"/>
      <w:i/>
      <w:sz w:val="24"/>
      <w:lang w:val="en-US"/>
    </w:rPr>
  </w:style>
  <w:style w:type="paragraph" w:customStyle="1" w:styleId="TCIdentitasPenulis">
    <w:name w:val="[TC] Identitas Penulis"/>
    <w:basedOn w:val="Normal"/>
    <w:rsid w:val="001E4D83"/>
    <w:pPr>
      <w:jc w:val="center"/>
    </w:pPr>
    <w:rPr>
      <w:bCs/>
      <w:sz w:val="22"/>
      <w:szCs w:val="22"/>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rsid w:val="00FE29FB"/>
    <w:pPr>
      <w:jc w:val="center"/>
    </w:pPr>
    <w:rPr>
      <w:b/>
      <w:bCs/>
      <w:iCs/>
      <w:sz w:val="22"/>
      <w:szCs w:val="22"/>
    </w:rPr>
  </w:style>
  <w:style w:type="paragraph" w:customStyle="1" w:styleId="TCIsiAbstrakIndonesia">
    <w:name w:val="[TC] Isi Abstrak Indonesia"/>
    <w:basedOn w:val="Normal"/>
    <w:rsid w:val="00FC249B"/>
    <w:pPr>
      <w:jc w:val="both"/>
    </w:pPr>
    <w:rPr>
      <w:iCs/>
      <w:sz w:val="22"/>
      <w:szCs w:val="22"/>
      <w:lang w:val="id-ID"/>
    </w:rPr>
  </w:style>
  <w:style w:type="paragraph" w:customStyle="1" w:styleId="TCJudulAbstrakInggris">
    <w:name w:val="[TC] Judul Abstrak Inggris"/>
    <w:basedOn w:val="Normal"/>
    <w:rsid w:val="00FC249B"/>
    <w:pPr>
      <w:jc w:val="center"/>
    </w:pPr>
    <w:rPr>
      <w:b/>
      <w:bCs/>
      <w:i/>
      <w:iCs/>
      <w:color w:val="000000"/>
      <w:sz w:val="22"/>
      <w:szCs w:val="22"/>
    </w:rPr>
  </w:style>
  <w:style w:type="paragraph" w:customStyle="1" w:styleId="TCIsiAbstrakInggris">
    <w:name w:val="[TC] Isi Abstrak Inggris"/>
    <w:basedOn w:val="Normal"/>
    <w:rsid w:val="00FC249B"/>
    <w:pPr>
      <w:jc w:val="both"/>
    </w:pPr>
    <w:rPr>
      <w:i/>
      <w:iCs/>
      <w:color w:val="000000"/>
      <w:sz w:val="22"/>
      <w:szCs w:val="22"/>
    </w:rPr>
  </w:style>
  <w:style w:type="paragraph" w:customStyle="1" w:styleId="TCJudulBab">
    <w:name w:val="[TC] Judul Bab"/>
    <w:basedOn w:val="Normal"/>
    <w:link w:val="TCJudulBabChar"/>
    <w:rsid w:val="005F623D"/>
    <w:pPr>
      <w:tabs>
        <w:tab w:val="num" w:pos="720"/>
      </w:tabs>
      <w:jc w:val="center"/>
    </w:pPr>
    <w:rPr>
      <w:bCs/>
      <w:sz w:val="22"/>
      <w:szCs w:val="22"/>
    </w:rPr>
  </w:style>
  <w:style w:type="paragraph" w:customStyle="1" w:styleId="TCJudulSubbab">
    <w:name w:val="[TC] Judul Subbab"/>
    <w:basedOn w:val="Heading2"/>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rsid w:val="00184722"/>
    <w:pPr>
      <w:spacing w:before="200" w:after="100"/>
      <w:jc w:val="center"/>
    </w:pPr>
    <w:rPr>
      <w:rFonts w:ascii="Arial" w:hAnsi="Arial" w:cs="Arial"/>
      <w:noProof/>
    </w:rPr>
  </w:style>
  <w:style w:type="paragraph" w:customStyle="1" w:styleId="TCJudulGambar">
    <w:name w:val="[TC] Judul Gambar"/>
    <w:basedOn w:val="Caption"/>
    <w:rsid w:val="0045630A"/>
    <w:rPr>
      <w:i w:val="0"/>
    </w:rPr>
  </w:style>
  <w:style w:type="paragraph" w:customStyle="1" w:styleId="TCJudulTabel">
    <w:name w:val="[TC] Judul Tabel"/>
    <w:basedOn w:val="Heading1"/>
    <w:next w:val="TCIsiArtikel"/>
    <w:rsid w:val="0045630A"/>
    <w:pPr>
      <w:spacing w:before="200" w:after="80" w:line="240" w:lineRule="auto"/>
    </w:pPr>
    <w:rPr>
      <w:b w:val="0"/>
    </w:rPr>
  </w:style>
  <w:style w:type="paragraph" w:customStyle="1" w:styleId="TCJudulKolomTabel">
    <w:name w:val="[TC] Judul Kolom Tabel"/>
    <w:basedOn w:val="Normal"/>
    <w:rsid w:val="0045630A"/>
    <w:pPr>
      <w:jc w:val="center"/>
    </w:pPr>
    <w:rPr>
      <w:b/>
      <w:sz w:val="16"/>
      <w:szCs w:val="16"/>
    </w:rPr>
  </w:style>
  <w:style w:type="paragraph" w:customStyle="1" w:styleId="TCIsiTabel">
    <w:name w:val="[TC] Isi Tabel"/>
    <w:basedOn w:val="Normal"/>
    <w:rsid w:val="00A27F5A"/>
    <w:pPr>
      <w:jc w:val="center"/>
    </w:pPr>
    <w:rPr>
      <w:sz w:val="16"/>
      <w:szCs w:val="16"/>
    </w:rPr>
  </w:style>
  <w:style w:type="paragraph" w:customStyle="1" w:styleId="TCJudulUcapanTerimakasih">
    <w:name w:val="[TC] Judul Ucapan Terimakasih"/>
    <w:basedOn w:val="TCJudulBab"/>
    <w:rsid w:val="00A27F5A"/>
    <w:pPr>
      <w:tabs>
        <w:tab w:val="clear" w:pos="720"/>
      </w:tabs>
    </w:pPr>
  </w:style>
  <w:style w:type="paragraph" w:customStyle="1" w:styleId="TCJudulDaftarPustaka">
    <w:name w:val="[TC] Judul Daftar Pustaka"/>
    <w:basedOn w:val="TCJudulBab"/>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rsid w:val="0000128A"/>
    <w:pPr>
      <w:tabs>
        <w:tab w:val="clear" w:pos="8640"/>
        <w:tab w:val="left" w:pos="0"/>
        <w:tab w:val="right" w:pos="8222"/>
        <w:tab w:val="right" w:pos="8505"/>
      </w:tabs>
      <w:jc w:val="center"/>
    </w:pPr>
    <w:rPr>
      <w:i/>
      <w:iCs/>
    </w:rPr>
  </w:style>
  <w:style w:type="paragraph" w:styleId="Bibliography">
    <w:name w:val="Bibliography"/>
    <w:basedOn w:val="Normal"/>
    <w:next w:val="Normal"/>
    <w:uiPriority w:val="37"/>
    <w:unhideWhenUsed/>
    <w:rsid w:val="001D64D6"/>
    <w:pPr>
      <w:tabs>
        <w:tab w:val="left" w:pos="384"/>
      </w:tabs>
      <w:ind w:left="384" w:hanging="384"/>
    </w:pPr>
  </w:style>
  <w:style w:type="paragraph" w:customStyle="1" w:styleId="1JudulArtikel">
    <w:name w:val="[1] Judul Artikel"/>
    <w:basedOn w:val="TCJudulArtikel"/>
    <w:link w:val="1JudulArtikelChar"/>
    <w:rsid w:val="00FD46F7"/>
    <w:rPr>
      <w:b/>
      <w:bCs w:val="0"/>
    </w:rPr>
  </w:style>
  <w:style w:type="paragraph" w:customStyle="1" w:styleId="2JudulBab">
    <w:name w:val="[2] Judul Bab"/>
    <w:basedOn w:val="TCJudulBab"/>
    <w:link w:val="2JudulBabChar"/>
    <w:rsid w:val="00FD46F7"/>
    <w:pPr>
      <w:tabs>
        <w:tab w:val="clear" w:pos="720"/>
      </w:tabs>
      <w:jc w:val="left"/>
    </w:pPr>
    <w:rPr>
      <w:b/>
      <w:bCs w:val="0"/>
    </w:rPr>
  </w:style>
  <w:style w:type="character" w:customStyle="1" w:styleId="TitleChar">
    <w:name w:val="Title Char"/>
    <w:basedOn w:val="DefaultParagraphFont"/>
    <w:link w:val="Title"/>
    <w:rsid w:val="00FD46F7"/>
    <w:rPr>
      <w:b/>
      <w:bCs/>
      <w:sz w:val="28"/>
      <w:szCs w:val="24"/>
      <w:lang w:val="id-ID"/>
    </w:rPr>
  </w:style>
  <w:style w:type="character" w:customStyle="1" w:styleId="TCJudulArtikelChar">
    <w:name w:val="[TC] Judul Artikel Char"/>
    <w:basedOn w:val="TitleChar"/>
    <w:link w:val="TCJudulArtikel"/>
    <w:rsid w:val="00FD46F7"/>
    <w:rPr>
      <w:b w:val="0"/>
      <w:bCs/>
      <w:sz w:val="36"/>
      <w:szCs w:val="36"/>
      <w:lang w:val="id-ID"/>
    </w:rPr>
  </w:style>
  <w:style w:type="character" w:customStyle="1" w:styleId="1JudulArtikelChar">
    <w:name w:val="[1] Judul Artikel Char"/>
    <w:basedOn w:val="TCJudulArtikelChar"/>
    <w:link w:val="1JudulArtikel"/>
    <w:rsid w:val="00FD46F7"/>
    <w:rPr>
      <w:b/>
      <w:bCs w:val="0"/>
      <w:sz w:val="36"/>
      <w:szCs w:val="36"/>
      <w:lang w:val="id-ID"/>
    </w:rPr>
  </w:style>
  <w:style w:type="paragraph" w:customStyle="1" w:styleId="3JudulSubbab">
    <w:name w:val="[3] Judul Subbab"/>
    <w:basedOn w:val="Normal"/>
    <w:link w:val="3JudulSubbabChar"/>
    <w:rsid w:val="00FD46F7"/>
    <w:rPr>
      <w:b/>
      <w:bCs/>
      <w:sz w:val="22"/>
      <w:szCs w:val="22"/>
    </w:rPr>
  </w:style>
  <w:style w:type="character" w:customStyle="1" w:styleId="TCJudulBabChar">
    <w:name w:val="[TC] Judul Bab Char"/>
    <w:basedOn w:val="DefaultParagraphFont"/>
    <w:link w:val="TCJudulBab"/>
    <w:rsid w:val="00FD46F7"/>
    <w:rPr>
      <w:bCs/>
      <w:sz w:val="22"/>
      <w:szCs w:val="22"/>
    </w:rPr>
  </w:style>
  <w:style w:type="character" w:customStyle="1" w:styleId="2JudulBabChar">
    <w:name w:val="[2] Judul Bab Char"/>
    <w:basedOn w:val="TCJudulBabChar"/>
    <w:link w:val="2JudulBab"/>
    <w:rsid w:val="00FD46F7"/>
    <w:rPr>
      <w:b/>
      <w:bCs w:val="0"/>
      <w:sz w:val="22"/>
      <w:szCs w:val="22"/>
    </w:rPr>
  </w:style>
  <w:style w:type="paragraph" w:customStyle="1" w:styleId="4Paragraf">
    <w:name w:val="[4] Paragraf"/>
    <w:basedOn w:val="TCIsiArtikel"/>
    <w:link w:val="4ParagrafChar"/>
    <w:rsid w:val="00FD46F7"/>
    <w:pPr>
      <w:ind w:firstLine="567"/>
    </w:pPr>
    <w:rPr>
      <w:lang w:val="en-ID"/>
    </w:rPr>
  </w:style>
  <w:style w:type="character" w:customStyle="1" w:styleId="3JudulSubbabChar">
    <w:name w:val="[3] Judul Subbab Char"/>
    <w:basedOn w:val="DefaultParagraphFont"/>
    <w:link w:val="3JudulSubbab"/>
    <w:rsid w:val="00FD46F7"/>
    <w:rPr>
      <w:b/>
      <w:bCs/>
      <w:sz w:val="22"/>
      <w:szCs w:val="22"/>
    </w:rPr>
  </w:style>
  <w:style w:type="paragraph" w:customStyle="1" w:styleId="5JudulGambar">
    <w:name w:val="[5] Judul Gambar"/>
    <w:basedOn w:val="Normal"/>
    <w:link w:val="5JudulGambarChar"/>
    <w:rsid w:val="005679B3"/>
    <w:pPr>
      <w:jc w:val="center"/>
    </w:pPr>
  </w:style>
  <w:style w:type="character" w:customStyle="1" w:styleId="TextChar">
    <w:name w:val="Text Char"/>
    <w:basedOn w:val="DefaultParagraphFont"/>
    <w:link w:val="Text"/>
    <w:rsid w:val="00FD46F7"/>
    <w:rPr>
      <w:rFonts w:eastAsia="Batang"/>
      <w:lang w:eastAsia="ko-KR"/>
    </w:rPr>
  </w:style>
  <w:style w:type="character" w:customStyle="1" w:styleId="TCIsiArtikelChar">
    <w:name w:val="[TC] Isi Artikel Char"/>
    <w:basedOn w:val="TextChar"/>
    <w:link w:val="TCIsiArtikel"/>
    <w:rsid w:val="00FD46F7"/>
    <w:rPr>
      <w:rFonts w:eastAsia="Batang"/>
      <w:sz w:val="22"/>
      <w:szCs w:val="22"/>
      <w:lang w:val="id-ID" w:eastAsia="ko-KR"/>
    </w:rPr>
  </w:style>
  <w:style w:type="character" w:customStyle="1" w:styleId="4ParagrafChar">
    <w:name w:val="[4] Paragraf Char"/>
    <w:basedOn w:val="TCIsiArtikelChar"/>
    <w:link w:val="4Paragraf"/>
    <w:rsid w:val="00FD46F7"/>
    <w:rPr>
      <w:rFonts w:eastAsia="Batang"/>
      <w:sz w:val="22"/>
      <w:szCs w:val="22"/>
      <w:lang w:val="en-ID" w:eastAsia="ko-KR"/>
    </w:rPr>
  </w:style>
  <w:style w:type="paragraph" w:customStyle="1" w:styleId="JudulTabel">
    <w:name w:val="Judul Tabel"/>
    <w:basedOn w:val="Normal"/>
    <w:link w:val="JudulTabelChar"/>
    <w:rsid w:val="00FD46F7"/>
    <w:pPr>
      <w:jc w:val="center"/>
    </w:pPr>
  </w:style>
  <w:style w:type="character" w:customStyle="1" w:styleId="5JudulGambarChar">
    <w:name w:val="[5] Judul Gambar Char"/>
    <w:basedOn w:val="DefaultParagraphFont"/>
    <w:link w:val="5JudulGambar"/>
    <w:rsid w:val="005679B3"/>
  </w:style>
  <w:style w:type="paragraph" w:customStyle="1" w:styleId="6JudulTabel">
    <w:name w:val="[6] Judul Tabel"/>
    <w:basedOn w:val="Caption"/>
    <w:link w:val="6JudulTabelChar"/>
    <w:rsid w:val="005679B3"/>
    <w:pPr>
      <w:spacing w:line="240" w:lineRule="auto"/>
    </w:pPr>
    <w:rPr>
      <w:i w:val="0"/>
    </w:rPr>
  </w:style>
  <w:style w:type="character" w:customStyle="1" w:styleId="JudulTabelChar">
    <w:name w:val="Judul Tabel Char"/>
    <w:basedOn w:val="DefaultParagraphFont"/>
    <w:link w:val="JudulTabel"/>
    <w:rsid w:val="00FD46F7"/>
  </w:style>
  <w:style w:type="character" w:customStyle="1" w:styleId="CaptionChar">
    <w:name w:val="Caption Char"/>
    <w:basedOn w:val="DefaultParagraphFont"/>
    <w:link w:val="Caption"/>
    <w:rsid w:val="00FD46F7"/>
    <w:rPr>
      <w:i/>
      <w:iCs/>
    </w:rPr>
  </w:style>
  <w:style w:type="character" w:customStyle="1" w:styleId="6JudulTabelChar">
    <w:name w:val="[6] Judul Tabel Char"/>
    <w:basedOn w:val="CaptionChar"/>
    <w:link w:val="6JudulTabel"/>
    <w:rsid w:val="005679B3"/>
    <w:rPr>
      <w:i w:val="0"/>
      <w:iCs/>
    </w:rPr>
  </w:style>
  <w:style w:type="table" w:customStyle="1" w:styleId="a">
    <w:basedOn w:val="TableNormal"/>
    <w:tblPr>
      <w:tblStyleRowBandSize w:val="1"/>
      <w:tblStyleColBandSize w:val="1"/>
    </w:tblPr>
  </w:style>
  <w:style w:type="character" w:styleId="CommentReference">
    <w:name w:val="annotation reference"/>
    <w:basedOn w:val="DefaultParagraphFont"/>
    <w:uiPriority w:val="99"/>
    <w:semiHidden/>
    <w:unhideWhenUsed/>
    <w:rsid w:val="00F971D0"/>
    <w:rPr>
      <w:sz w:val="16"/>
      <w:szCs w:val="16"/>
    </w:rPr>
  </w:style>
  <w:style w:type="paragraph" w:styleId="CommentText">
    <w:name w:val="annotation text"/>
    <w:basedOn w:val="Normal"/>
    <w:link w:val="CommentTextChar"/>
    <w:uiPriority w:val="99"/>
    <w:semiHidden/>
    <w:unhideWhenUsed/>
    <w:rsid w:val="00F971D0"/>
  </w:style>
  <w:style w:type="character" w:customStyle="1" w:styleId="CommentTextChar">
    <w:name w:val="Comment Text Char"/>
    <w:basedOn w:val="DefaultParagraphFont"/>
    <w:link w:val="CommentText"/>
    <w:uiPriority w:val="99"/>
    <w:semiHidden/>
    <w:rsid w:val="00F971D0"/>
  </w:style>
  <w:style w:type="paragraph" w:styleId="CommentSubject">
    <w:name w:val="annotation subject"/>
    <w:basedOn w:val="CommentText"/>
    <w:next w:val="CommentText"/>
    <w:link w:val="CommentSubjectChar"/>
    <w:uiPriority w:val="99"/>
    <w:semiHidden/>
    <w:unhideWhenUsed/>
    <w:rsid w:val="00F971D0"/>
    <w:rPr>
      <w:b/>
      <w:bCs/>
    </w:rPr>
  </w:style>
  <w:style w:type="character" w:customStyle="1" w:styleId="CommentSubjectChar">
    <w:name w:val="Comment Subject Char"/>
    <w:basedOn w:val="CommentTextChar"/>
    <w:link w:val="CommentSubject"/>
    <w:uiPriority w:val="99"/>
    <w:semiHidden/>
    <w:rsid w:val="00F971D0"/>
    <w:rPr>
      <w:b/>
      <w:bCs/>
    </w:rPr>
  </w:style>
  <w:style w:type="paragraph" w:customStyle="1" w:styleId="Judul2">
    <w:name w:val="Judul 2"/>
    <w:basedOn w:val="BodyText"/>
    <w:rsid w:val="00D90E7C"/>
    <w:pPr>
      <w:spacing w:before="120"/>
      <w:jc w:val="center"/>
    </w:pPr>
    <w:rPr>
      <w:b/>
      <w:lang w:eastAsia="en-US"/>
    </w:rPr>
  </w:style>
  <w:style w:type="table" w:customStyle="1" w:styleId="a0">
    <w:basedOn w:val="TableNormal"/>
    <w:tblPr>
      <w:tblStyleRowBandSize w:val="1"/>
      <w:tblStyleColBandSize w:val="1"/>
    </w:tblPr>
  </w:style>
  <w:style w:type="character" w:styleId="PlaceholderText">
    <w:name w:val="Placeholder Text"/>
    <w:basedOn w:val="DefaultParagraphFont"/>
    <w:uiPriority w:val="99"/>
    <w:semiHidden/>
    <w:rsid w:val="00123423"/>
    <w:rPr>
      <w:color w:val="808080"/>
    </w:rPr>
  </w:style>
  <w:style w:type="table" w:customStyle="1" w:styleId="a1">
    <w:basedOn w:val="TableNormal"/>
    <w:tblPr>
      <w:tblStyleRowBandSize w:val="1"/>
      <w:tblStyleColBandSize w:val="1"/>
    </w:tblPr>
  </w:style>
  <w:style w:type="character" w:styleId="UnresolvedMention">
    <w:name w:val="Unresolved Mention"/>
    <w:basedOn w:val="DefaultParagraphFont"/>
    <w:uiPriority w:val="99"/>
    <w:semiHidden/>
    <w:unhideWhenUsed/>
    <w:rsid w:val="00E302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sephiaputri616@gmail.com" TargetMode="External"/><Relationship Id="rId13" Type="http://schemas.openxmlformats.org/officeDocument/2006/relationships/image" Target="media/image5.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sa/4.0/" TargetMode="External"/><Relationship Id="rId2" Type="http://schemas.openxmlformats.org/officeDocument/2006/relationships/hyperlink" Target="https://creativecommons.org/licenses/by-sa/4.0/" TargetMode="External"/><Relationship Id="rId1" Type="http://schemas.openxmlformats.org/officeDocument/2006/relationships/image" Target="media/image10.png"/></Relationships>
</file>

<file path=word/_rels/header3.xml.rels><?xml version="1.0" encoding="UTF-8" standalone="yes"?>
<Relationships xmlns="http://schemas.openxmlformats.org/package/2006/relationships"><Relationship Id="rId2" Type="http://schemas.openxmlformats.org/officeDocument/2006/relationships/hyperlink" Target="https://jurnal.unmer.ac.id/index.php/jisad" TargetMode="External"/><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7wADxmFZMAItUuVf9m9LgkyB75Q==">AMUW2mXSbJjkGllrgSRDVhOyEwBKwaXBY7Tj6tjpEJ9L0vbTZUuG4MnkKUmf8C0eicT+RkpeZNTIXgbQ8C5uWX2j93QzO49ULNKXAMP7Zr9tkDlAfaTVs4BaQyAAQ0keg32hhoBdgAubh6AHL6gfIdCz07IeeO1H/W0INP64oclt+NzP0BSlxaAlgyvIoebl201BKRThfVKF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9</Pages>
  <Words>9283</Words>
  <Characters>52917</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Techno.COM</dc:creator>
  <cp:lastModifiedBy>Asri Samsiar Ilmananda</cp:lastModifiedBy>
  <cp:revision>10</cp:revision>
  <cp:lastPrinted>2023-05-18T14:43:00Z</cp:lastPrinted>
  <dcterms:created xsi:type="dcterms:W3CDTF">2023-05-17T23:27:00Z</dcterms:created>
  <dcterms:modified xsi:type="dcterms:W3CDTF">2023-05-20T13:55:00Z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id="sJm1jtZ4"/&gt;&lt;style id="http://www.zotero.org/styles/ieee" locale="en-US" hasBibliography="1" bibliographyStyleHasBeenSet="1"/&gt;&lt;prefs&gt;&lt;pref name="fieldType" value="Field"/&gt;&lt;pref name="automaticJour</vt:lpwstr>
  </property>
  <property fmtid="{D5CDD505-2E9C-101B-9397-08002B2CF9AE}" pid="3" name="ZOTERO_PREF_2">
    <vt:lpwstr>nalAbbreviations" value="true"/&gt;&lt;/prefs&gt;&lt;/data&gt;</vt:lpwstr>
  </property>
</Properties>
</file>