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36C4FB" w14:textId="77777777" w:rsidR="00C15D25" w:rsidRPr="00AC7E9E" w:rsidRDefault="00C15D25" w:rsidP="00EF0BCC">
      <w:pPr>
        <w:spacing w:line="480" w:lineRule="auto"/>
        <w:jc w:val="center"/>
        <w:rPr>
          <w:rFonts w:ascii="Arial" w:hAnsi="Arial" w:cs="Arial"/>
          <w:b/>
        </w:rPr>
      </w:pPr>
      <w:r w:rsidRPr="00AC7E9E">
        <w:rPr>
          <w:rFonts w:ascii="Arial" w:hAnsi="Arial" w:cs="Arial"/>
          <w:b/>
        </w:rPr>
        <w:t>BAB I</w:t>
      </w:r>
    </w:p>
    <w:p w14:paraId="512FC8FE" w14:textId="77777777" w:rsidR="00C15D25" w:rsidRDefault="00C15D25" w:rsidP="00EF0BCC">
      <w:pPr>
        <w:spacing w:line="480" w:lineRule="auto"/>
        <w:jc w:val="center"/>
        <w:rPr>
          <w:rFonts w:ascii="Arial" w:hAnsi="Arial" w:cs="Arial"/>
          <w:b/>
        </w:rPr>
      </w:pPr>
      <w:r w:rsidRPr="00AC7E9E">
        <w:rPr>
          <w:rFonts w:ascii="Arial" w:hAnsi="Arial" w:cs="Arial"/>
          <w:b/>
        </w:rPr>
        <w:t>PENDAHULUAN</w:t>
      </w:r>
    </w:p>
    <w:p w14:paraId="6A798896" w14:textId="77777777" w:rsidR="00AC7E9E" w:rsidRPr="00AC7E9E" w:rsidRDefault="00AC7E9E" w:rsidP="00EF0BCC">
      <w:pPr>
        <w:spacing w:line="480" w:lineRule="auto"/>
        <w:jc w:val="center"/>
        <w:rPr>
          <w:rFonts w:ascii="Arial" w:hAnsi="Arial" w:cs="Arial"/>
          <w:b/>
        </w:rPr>
      </w:pPr>
    </w:p>
    <w:p w14:paraId="313EA333" w14:textId="77777777" w:rsidR="00053914" w:rsidRPr="00AC7E9E" w:rsidRDefault="00C15D25" w:rsidP="00AC7E9E">
      <w:pPr>
        <w:numPr>
          <w:ilvl w:val="1"/>
          <w:numId w:val="1"/>
        </w:numPr>
        <w:tabs>
          <w:tab w:val="left" w:pos="540"/>
        </w:tabs>
        <w:spacing w:after="120" w:line="480" w:lineRule="auto"/>
        <w:ind w:left="539" w:hanging="539"/>
        <w:rPr>
          <w:rFonts w:ascii="Arial" w:hAnsi="Arial" w:cs="Arial"/>
          <w:b/>
        </w:rPr>
      </w:pPr>
      <w:proofErr w:type="spellStart"/>
      <w:r w:rsidRPr="00AC7E9E">
        <w:rPr>
          <w:rFonts w:ascii="Arial" w:hAnsi="Arial" w:cs="Arial"/>
          <w:b/>
        </w:rPr>
        <w:t>Latar</w:t>
      </w:r>
      <w:proofErr w:type="spellEnd"/>
      <w:r w:rsidRPr="00AC7E9E">
        <w:rPr>
          <w:rFonts w:ascii="Arial" w:hAnsi="Arial" w:cs="Arial"/>
          <w:b/>
        </w:rPr>
        <w:t xml:space="preserve"> </w:t>
      </w:r>
      <w:proofErr w:type="spellStart"/>
      <w:r w:rsidRPr="00AC7E9E">
        <w:rPr>
          <w:rFonts w:ascii="Arial" w:hAnsi="Arial" w:cs="Arial"/>
          <w:b/>
        </w:rPr>
        <w:t>Belakang</w:t>
      </w:r>
      <w:proofErr w:type="spellEnd"/>
      <w:r w:rsidRPr="00AC7E9E">
        <w:rPr>
          <w:rFonts w:ascii="Arial" w:hAnsi="Arial" w:cs="Arial"/>
          <w:b/>
        </w:rPr>
        <w:t xml:space="preserve"> </w:t>
      </w:r>
      <w:proofErr w:type="spellStart"/>
      <w:r w:rsidRPr="00AC7E9E">
        <w:rPr>
          <w:rFonts w:ascii="Arial" w:hAnsi="Arial" w:cs="Arial"/>
          <w:b/>
        </w:rPr>
        <w:t>Masalah</w:t>
      </w:r>
      <w:proofErr w:type="spellEnd"/>
    </w:p>
    <w:p w14:paraId="3EA46EF2" w14:textId="56315396" w:rsidR="00B965EB" w:rsidRPr="00AC7E9E" w:rsidRDefault="00B148B3" w:rsidP="00B965EB">
      <w:pPr>
        <w:tabs>
          <w:tab w:val="left" w:pos="1560"/>
        </w:tabs>
        <w:spacing w:line="480" w:lineRule="auto"/>
        <w:ind w:firstLine="567"/>
        <w:jc w:val="both"/>
        <w:rPr>
          <w:rFonts w:ascii="Arial" w:hAnsi="Arial" w:cs="Arial"/>
          <w:lang w:val="id-ID"/>
        </w:rPr>
      </w:pPr>
      <w:r w:rsidRPr="00AC7E9E">
        <w:rPr>
          <w:rFonts w:ascii="Arial" w:hAnsi="Arial" w:cs="Arial"/>
          <w:lang w:val="id-ID"/>
        </w:rPr>
        <w:t>Salah satu p</w:t>
      </w:r>
      <w:r w:rsidR="00053914" w:rsidRPr="00AC7E9E">
        <w:rPr>
          <w:rFonts w:ascii="Arial" w:hAnsi="Arial" w:cs="Arial"/>
          <w:lang w:val="id-ID"/>
        </w:rPr>
        <w:t xml:space="preserve">ermasalahan yang dihadapi oleh perusahaan pupuk negara </w:t>
      </w:r>
      <w:r w:rsidR="00885B9D" w:rsidRPr="00AC7E9E">
        <w:rPr>
          <w:rFonts w:ascii="Arial" w:hAnsi="Arial" w:cs="Arial"/>
          <w:lang w:val="id-ID"/>
        </w:rPr>
        <w:t xml:space="preserve">pada tahun 2005-2014 adalah </w:t>
      </w:r>
      <w:r w:rsidR="00053914" w:rsidRPr="00AC7E9E">
        <w:rPr>
          <w:rFonts w:ascii="Arial" w:hAnsi="Arial" w:cs="Arial"/>
          <w:lang w:val="id-ID"/>
        </w:rPr>
        <w:t>fluktua</w:t>
      </w:r>
      <w:r w:rsidR="00885B9D" w:rsidRPr="00AC7E9E">
        <w:rPr>
          <w:rFonts w:ascii="Arial" w:hAnsi="Arial" w:cs="Arial"/>
          <w:lang w:val="id-ID"/>
        </w:rPr>
        <w:t xml:space="preserve">tifnya profitabilitas perusahaan dan cenderung mengalami penurunan tiap tahunnya. Dari data historis 10 tahun (2005-2014) profitabilitas pupuk negara yang diukur dengan </w:t>
      </w:r>
      <w:r w:rsidR="00885B9D" w:rsidRPr="00AC7E9E">
        <w:rPr>
          <w:rFonts w:ascii="Arial" w:hAnsi="Arial" w:cs="Arial"/>
          <w:i/>
          <w:lang w:val="id-ID"/>
        </w:rPr>
        <w:t xml:space="preserve">Return On Asset </w:t>
      </w:r>
      <w:r w:rsidR="00885B9D" w:rsidRPr="00AC7E9E">
        <w:rPr>
          <w:rFonts w:ascii="Arial" w:hAnsi="Arial" w:cs="Arial"/>
          <w:lang w:val="id-ID"/>
        </w:rPr>
        <w:t>mengalami penurunan 13,87% per tahun</w:t>
      </w:r>
      <w:r w:rsidRPr="00AC7E9E">
        <w:rPr>
          <w:rFonts w:ascii="Arial" w:hAnsi="Arial" w:cs="Arial"/>
          <w:lang w:val="id-ID"/>
        </w:rPr>
        <w:t>. Salah satu faktor penyebab menurunnya profitabilitas tersebut adalah manajemen modal kerja yang kurang efisien</w:t>
      </w:r>
      <w:r w:rsidR="00044DA4" w:rsidRPr="00AC7E9E">
        <w:rPr>
          <w:rFonts w:ascii="Arial" w:hAnsi="Arial" w:cs="Arial"/>
          <w:lang w:val="id-ID"/>
        </w:rPr>
        <w:t>.</w:t>
      </w:r>
      <w:r w:rsidR="00F57FE6" w:rsidRPr="00AC7E9E">
        <w:rPr>
          <w:rFonts w:ascii="Arial" w:hAnsi="Arial" w:cs="Arial"/>
          <w:lang w:val="id-ID"/>
        </w:rPr>
        <w:t xml:space="preserve"> (</w:t>
      </w:r>
      <w:r w:rsidR="00F57FE6" w:rsidRPr="00AC7E9E">
        <w:rPr>
          <w:rFonts w:ascii="Arial" w:hAnsi="Arial" w:cs="Arial"/>
          <w:i/>
          <w:lang w:val="id-ID"/>
        </w:rPr>
        <w:t>Annual Report</w:t>
      </w:r>
      <w:r w:rsidR="00F57FE6" w:rsidRPr="00AC7E9E">
        <w:rPr>
          <w:rFonts w:ascii="Arial" w:hAnsi="Arial" w:cs="Arial"/>
          <w:lang w:val="id-ID"/>
        </w:rPr>
        <w:t xml:space="preserve"> Perusahaan Pupuk Negara 2005 -</w:t>
      </w:r>
      <w:r w:rsidR="00611F6F" w:rsidRPr="00AC7E9E">
        <w:rPr>
          <w:rFonts w:ascii="Arial" w:hAnsi="Arial" w:cs="Arial"/>
          <w:lang w:val="id-ID"/>
        </w:rPr>
        <w:t xml:space="preserve"> 20</w:t>
      </w:r>
      <w:r w:rsidR="00F57FE6" w:rsidRPr="00AC7E9E">
        <w:rPr>
          <w:rFonts w:ascii="Arial" w:hAnsi="Arial" w:cs="Arial"/>
          <w:lang w:val="id-ID"/>
        </w:rPr>
        <w:t>14</w:t>
      </w:r>
      <w:r w:rsidR="00611F6F" w:rsidRPr="00AC7E9E">
        <w:rPr>
          <w:rFonts w:ascii="Arial" w:hAnsi="Arial" w:cs="Arial"/>
          <w:lang w:val="id-ID"/>
        </w:rPr>
        <w:t>)</w:t>
      </w:r>
      <w:r w:rsidRPr="00AC7E9E">
        <w:rPr>
          <w:rFonts w:ascii="Arial" w:hAnsi="Arial" w:cs="Arial"/>
          <w:lang w:val="id-ID"/>
        </w:rPr>
        <w:t xml:space="preserve">. </w:t>
      </w:r>
    </w:p>
    <w:p w14:paraId="7D2DFDB6" w14:textId="25D3659F" w:rsidR="00852675" w:rsidRPr="00AC7E9E" w:rsidRDefault="00B148B3" w:rsidP="00B965EB">
      <w:pPr>
        <w:tabs>
          <w:tab w:val="left" w:pos="1560"/>
        </w:tabs>
        <w:spacing w:line="480" w:lineRule="auto"/>
        <w:ind w:firstLine="567"/>
        <w:jc w:val="both"/>
        <w:rPr>
          <w:rFonts w:ascii="Arial" w:hAnsi="Arial" w:cs="Arial"/>
          <w:lang w:val="id-ID"/>
        </w:rPr>
      </w:pPr>
      <w:r w:rsidRPr="00AC7E9E">
        <w:rPr>
          <w:rFonts w:ascii="Arial" w:hAnsi="Arial" w:cs="Arial"/>
          <w:lang w:val="id-ID"/>
        </w:rPr>
        <w:t xml:space="preserve">Salah satu indikator kurang efisiennya penerapan manajemen </w:t>
      </w:r>
      <w:r w:rsidR="00B6710E" w:rsidRPr="00AC7E9E">
        <w:rPr>
          <w:rFonts w:ascii="Arial" w:hAnsi="Arial" w:cs="Arial"/>
          <w:lang w:val="id-ID"/>
        </w:rPr>
        <w:t>modal kerja</w:t>
      </w:r>
      <w:r w:rsidRPr="00AC7E9E">
        <w:rPr>
          <w:rFonts w:ascii="Arial" w:hAnsi="Arial" w:cs="Arial"/>
          <w:lang w:val="id-ID"/>
        </w:rPr>
        <w:t xml:space="preserve"> </w:t>
      </w:r>
      <w:r w:rsidR="00B6710E" w:rsidRPr="00AC7E9E">
        <w:rPr>
          <w:rFonts w:ascii="Arial" w:hAnsi="Arial" w:cs="Arial"/>
          <w:lang w:val="id-ID"/>
        </w:rPr>
        <w:t xml:space="preserve"> </w:t>
      </w:r>
      <w:r w:rsidRPr="00AC7E9E">
        <w:rPr>
          <w:rFonts w:ascii="Arial" w:hAnsi="Arial" w:cs="Arial"/>
          <w:lang w:val="id-ID"/>
        </w:rPr>
        <w:t xml:space="preserve">terlihat pada </w:t>
      </w:r>
      <w:r w:rsidR="00C952C4" w:rsidRPr="00AC7E9E">
        <w:rPr>
          <w:rFonts w:ascii="Arial" w:hAnsi="Arial" w:cs="Arial"/>
          <w:lang w:val="id-ID"/>
        </w:rPr>
        <w:t>banyak</w:t>
      </w:r>
      <w:r w:rsidRPr="00AC7E9E">
        <w:rPr>
          <w:rFonts w:ascii="Arial" w:hAnsi="Arial" w:cs="Arial"/>
          <w:lang w:val="id-ID"/>
        </w:rPr>
        <w:t>nya</w:t>
      </w:r>
      <w:r w:rsidR="00C952C4" w:rsidRPr="00AC7E9E">
        <w:rPr>
          <w:rFonts w:ascii="Arial" w:hAnsi="Arial" w:cs="Arial"/>
          <w:lang w:val="id-ID"/>
        </w:rPr>
        <w:t xml:space="preserve"> </w:t>
      </w:r>
      <w:r w:rsidRPr="00AC7E9E">
        <w:rPr>
          <w:rFonts w:ascii="Arial" w:hAnsi="Arial" w:cs="Arial"/>
          <w:lang w:val="id-ID"/>
        </w:rPr>
        <w:t xml:space="preserve">modal kerja yang tertahan pada </w:t>
      </w:r>
      <w:r w:rsidR="00B6710E" w:rsidRPr="00AC7E9E">
        <w:rPr>
          <w:rFonts w:ascii="Arial" w:hAnsi="Arial" w:cs="Arial"/>
          <w:lang w:val="id-ID"/>
        </w:rPr>
        <w:t>piutang</w:t>
      </w:r>
      <w:r w:rsidR="00C952C4" w:rsidRPr="00AC7E9E">
        <w:rPr>
          <w:rFonts w:ascii="Arial" w:hAnsi="Arial" w:cs="Arial"/>
          <w:lang w:val="id-ID"/>
        </w:rPr>
        <w:t xml:space="preserve"> usaha</w:t>
      </w:r>
      <w:r w:rsidR="00B965EB" w:rsidRPr="00AC7E9E">
        <w:rPr>
          <w:rFonts w:ascii="Arial" w:hAnsi="Arial" w:cs="Arial"/>
          <w:lang w:val="id-ID"/>
        </w:rPr>
        <w:t xml:space="preserve">, semakin lama  penagihan  piutang  maka  berarti terdapat </w:t>
      </w:r>
      <w:r w:rsidR="00B965EB" w:rsidRPr="00AC7E9E">
        <w:rPr>
          <w:rFonts w:ascii="Arial" w:hAnsi="Arial" w:cs="Arial"/>
          <w:i/>
          <w:lang w:val="id-ID"/>
        </w:rPr>
        <w:t>opportunity cost</w:t>
      </w:r>
      <w:r w:rsidR="00B965EB" w:rsidRPr="00AC7E9E">
        <w:rPr>
          <w:rFonts w:ascii="Arial" w:hAnsi="Arial" w:cs="Arial"/>
          <w:lang w:val="id-ID"/>
        </w:rPr>
        <w:t xml:space="preserve"> yang tinggi sehingga akan menurunkan profit suatu perusahaan (Enqvist, Graham dan Nikkinen 2012).</w:t>
      </w:r>
      <w:r w:rsidR="00B6710E" w:rsidRPr="00AC7E9E">
        <w:rPr>
          <w:rFonts w:ascii="Arial" w:hAnsi="Arial" w:cs="Arial"/>
        </w:rPr>
        <w:t xml:space="preserve"> </w:t>
      </w:r>
      <w:proofErr w:type="spellStart"/>
      <w:r w:rsidR="00B6710E" w:rsidRPr="00AC7E9E">
        <w:rPr>
          <w:rFonts w:ascii="Arial" w:hAnsi="Arial" w:cs="Arial"/>
        </w:rPr>
        <w:t>Banyaknya</w:t>
      </w:r>
      <w:proofErr w:type="spellEnd"/>
      <w:r w:rsidR="00B6710E" w:rsidRPr="00AC7E9E">
        <w:rPr>
          <w:rFonts w:ascii="Arial" w:hAnsi="Arial" w:cs="Arial"/>
        </w:rPr>
        <w:t xml:space="preserve"> </w:t>
      </w:r>
      <w:proofErr w:type="spellStart"/>
      <w:proofErr w:type="gramStart"/>
      <w:r w:rsidR="00B6710E" w:rsidRPr="00AC7E9E">
        <w:rPr>
          <w:rFonts w:ascii="Arial" w:hAnsi="Arial" w:cs="Arial"/>
        </w:rPr>
        <w:t>dana</w:t>
      </w:r>
      <w:proofErr w:type="spellEnd"/>
      <w:proofErr w:type="gramEnd"/>
      <w:r w:rsidR="00B6710E" w:rsidRPr="00AC7E9E">
        <w:rPr>
          <w:rFonts w:ascii="Arial" w:hAnsi="Arial" w:cs="Arial"/>
        </w:rPr>
        <w:t xml:space="preserve"> </w:t>
      </w:r>
      <w:proofErr w:type="spellStart"/>
      <w:r w:rsidR="00B6710E" w:rsidRPr="00AC7E9E">
        <w:rPr>
          <w:rFonts w:ascii="Arial" w:hAnsi="Arial" w:cs="Arial"/>
        </w:rPr>
        <w:t>perusahaan</w:t>
      </w:r>
      <w:proofErr w:type="spellEnd"/>
      <w:r w:rsidR="00B6710E" w:rsidRPr="00AC7E9E">
        <w:rPr>
          <w:rFonts w:ascii="Arial" w:hAnsi="Arial" w:cs="Arial"/>
        </w:rPr>
        <w:t xml:space="preserve"> </w:t>
      </w:r>
      <w:r w:rsidR="00C952C4" w:rsidRPr="00AC7E9E">
        <w:rPr>
          <w:rFonts w:ascii="Arial" w:hAnsi="Arial" w:cs="Arial"/>
          <w:lang w:val="id-ID"/>
        </w:rPr>
        <w:t xml:space="preserve">yang tertahan tersebut </w:t>
      </w:r>
      <w:proofErr w:type="spellStart"/>
      <w:r w:rsidR="00B6710E" w:rsidRPr="00AC7E9E">
        <w:rPr>
          <w:rFonts w:ascii="Arial" w:hAnsi="Arial" w:cs="Arial"/>
        </w:rPr>
        <w:t>ditentukan</w:t>
      </w:r>
      <w:proofErr w:type="spellEnd"/>
      <w:r w:rsidR="00B6710E" w:rsidRPr="00AC7E9E">
        <w:rPr>
          <w:rFonts w:ascii="Arial" w:hAnsi="Arial" w:cs="Arial"/>
        </w:rPr>
        <w:t xml:space="preserve"> </w:t>
      </w:r>
      <w:proofErr w:type="spellStart"/>
      <w:r w:rsidR="00B6710E" w:rsidRPr="00AC7E9E">
        <w:rPr>
          <w:rFonts w:ascii="Arial" w:hAnsi="Arial" w:cs="Arial"/>
        </w:rPr>
        <w:t>oleh</w:t>
      </w:r>
      <w:proofErr w:type="spellEnd"/>
      <w:r w:rsidR="00B6710E" w:rsidRPr="00AC7E9E">
        <w:rPr>
          <w:rFonts w:ascii="Arial" w:hAnsi="Arial" w:cs="Arial"/>
        </w:rPr>
        <w:t xml:space="preserve"> volume </w:t>
      </w:r>
      <w:proofErr w:type="spellStart"/>
      <w:r w:rsidR="00B6710E" w:rsidRPr="00AC7E9E">
        <w:rPr>
          <w:rFonts w:ascii="Arial" w:hAnsi="Arial" w:cs="Arial"/>
        </w:rPr>
        <w:t>penjualan</w:t>
      </w:r>
      <w:proofErr w:type="spellEnd"/>
      <w:r w:rsidR="00B6710E" w:rsidRPr="00AC7E9E">
        <w:rPr>
          <w:rFonts w:ascii="Arial" w:hAnsi="Arial" w:cs="Arial"/>
        </w:rPr>
        <w:t xml:space="preserve"> </w:t>
      </w:r>
      <w:proofErr w:type="spellStart"/>
      <w:r w:rsidR="00B6710E" w:rsidRPr="00AC7E9E">
        <w:rPr>
          <w:rFonts w:ascii="Arial" w:hAnsi="Arial" w:cs="Arial"/>
        </w:rPr>
        <w:t>kredit</w:t>
      </w:r>
      <w:proofErr w:type="spellEnd"/>
      <w:r w:rsidR="00B6710E" w:rsidRPr="00AC7E9E">
        <w:rPr>
          <w:rFonts w:ascii="Arial" w:hAnsi="Arial" w:cs="Arial"/>
        </w:rPr>
        <w:t xml:space="preserve">, </w:t>
      </w:r>
      <w:proofErr w:type="spellStart"/>
      <w:r w:rsidR="00B6710E" w:rsidRPr="00AC7E9E">
        <w:rPr>
          <w:rFonts w:ascii="Arial" w:hAnsi="Arial" w:cs="Arial"/>
        </w:rPr>
        <w:t>syarat</w:t>
      </w:r>
      <w:proofErr w:type="spellEnd"/>
      <w:r w:rsidR="00B6710E" w:rsidRPr="00AC7E9E">
        <w:rPr>
          <w:rFonts w:ascii="Arial" w:hAnsi="Arial" w:cs="Arial"/>
        </w:rPr>
        <w:t xml:space="preserve"> </w:t>
      </w:r>
      <w:proofErr w:type="spellStart"/>
      <w:r w:rsidR="00B6710E" w:rsidRPr="00AC7E9E">
        <w:rPr>
          <w:rFonts w:ascii="Arial" w:hAnsi="Arial" w:cs="Arial"/>
        </w:rPr>
        <w:t>pembayaran</w:t>
      </w:r>
      <w:proofErr w:type="spellEnd"/>
      <w:r w:rsidR="00B6710E" w:rsidRPr="00AC7E9E">
        <w:rPr>
          <w:rFonts w:ascii="Arial" w:hAnsi="Arial" w:cs="Arial"/>
        </w:rPr>
        <w:t xml:space="preserve"> </w:t>
      </w:r>
      <w:proofErr w:type="spellStart"/>
      <w:r w:rsidR="00B6710E" w:rsidRPr="00AC7E9E">
        <w:rPr>
          <w:rFonts w:ascii="Arial" w:hAnsi="Arial" w:cs="Arial"/>
        </w:rPr>
        <w:t>kredit</w:t>
      </w:r>
      <w:proofErr w:type="spellEnd"/>
      <w:r w:rsidR="00B6710E" w:rsidRPr="00AC7E9E">
        <w:rPr>
          <w:rFonts w:ascii="Arial" w:hAnsi="Arial" w:cs="Arial"/>
        </w:rPr>
        <w:t xml:space="preserve">, </w:t>
      </w:r>
      <w:proofErr w:type="spellStart"/>
      <w:r w:rsidR="00B6710E" w:rsidRPr="00AC7E9E">
        <w:rPr>
          <w:rFonts w:ascii="Arial" w:hAnsi="Arial" w:cs="Arial"/>
        </w:rPr>
        <w:t>ketentuan</w:t>
      </w:r>
      <w:proofErr w:type="spellEnd"/>
      <w:r w:rsidR="00B6710E" w:rsidRPr="00AC7E9E">
        <w:rPr>
          <w:rFonts w:ascii="Arial" w:hAnsi="Arial" w:cs="Arial"/>
        </w:rPr>
        <w:t xml:space="preserve"> </w:t>
      </w:r>
      <w:proofErr w:type="spellStart"/>
      <w:r w:rsidR="00B6710E" w:rsidRPr="00AC7E9E">
        <w:rPr>
          <w:rFonts w:ascii="Arial" w:hAnsi="Arial" w:cs="Arial"/>
        </w:rPr>
        <w:t>pembatasan</w:t>
      </w:r>
      <w:proofErr w:type="spellEnd"/>
      <w:r w:rsidR="00B6710E" w:rsidRPr="00AC7E9E">
        <w:rPr>
          <w:rFonts w:ascii="Arial" w:hAnsi="Arial" w:cs="Arial"/>
        </w:rPr>
        <w:t xml:space="preserve"> </w:t>
      </w:r>
      <w:proofErr w:type="spellStart"/>
      <w:r w:rsidR="00B6710E" w:rsidRPr="00AC7E9E">
        <w:rPr>
          <w:rFonts w:ascii="Arial" w:hAnsi="Arial" w:cs="Arial"/>
        </w:rPr>
        <w:t>kredit</w:t>
      </w:r>
      <w:proofErr w:type="spellEnd"/>
      <w:r w:rsidR="00B6710E" w:rsidRPr="00AC7E9E">
        <w:rPr>
          <w:rFonts w:ascii="Arial" w:hAnsi="Arial" w:cs="Arial"/>
        </w:rPr>
        <w:t xml:space="preserve">, </w:t>
      </w:r>
      <w:proofErr w:type="spellStart"/>
      <w:r w:rsidR="00B6710E" w:rsidRPr="00AC7E9E">
        <w:rPr>
          <w:rFonts w:ascii="Arial" w:hAnsi="Arial" w:cs="Arial"/>
        </w:rPr>
        <w:t>kebijaksanaan</w:t>
      </w:r>
      <w:proofErr w:type="spellEnd"/>
      <w:r w:rsidR="00B6710E" w:rsidRPr="00AC7E9E">
        <w:rPr>
          <w:rFonts w:ascii="Arial" w:hAnsi="Arial" w:cs="Arial"/>
        </w:rPr>
        <w:t xml:space="preserve"> </w:t>
      </w:r>
      <w:proofErr w:type="spellStart"/>
      <w:r w:rsidR="00B6710E" w:rsidRPr="00AC7E9E">
        <w:rPr>
          <w:rFonts w:ascii="Arial" w:hAnsi="Arial" w:cs="Arial"/>
        </w:rPr>
        <w:t>pengumpulan</w:t>
      </w:r>
      <w:proofErr w:type="spellEnd"/>
      <w:r w:rsidR="00B6710E" w:rsidRPr="00AC7E9E">
        <w:rPr>
          <w:rFonts w:ascii="Arial" w:hAnsi="Arial" w:cs="Arial"/>
        </w:rPr>
        <w:t xml:space="preserve"> </w:t>
      </w:r>
      <w:proofErr w:type="spellStart"/>
      <w:r w:rsidR="00B6710E" w:rsidRPr="00AC7E9E">
        <w:rPr>
          <w:rFonts w:ascii="Arial" w:hAnsi="Arial" w:cs="Arial"/>
        </w:rPr>
        <w:t>piutang</w:t>
      </w:r>
      <w:proofErr w:type="spellEnd"/>
      <w:r w:rsidR="00B6710E" w:rsidRPr="00AC7E9E">
        <w:rPr>
          <w:rFonts w:ascii="Arial" w:hAnsi="Arial" w:cs="Arial"/>
        </w:rPr>
        <w:t xml:space="preserve">, </w:t>
      </w:r>
      <w:proofErr w:type="spellStart"/>
      <w:r w:rsidR="00B6710E" w:rsidRPr="00AC7E9E">
        <w:rPr>
          <w:rFonts w:ascii="Arial" w:hAnsi="Arial" w:cs="Arial"/>
        </w:rPr>
        <w:t>dan</w:t>
      </w:r>
      <w:proofErr w:type="spellEnd"/>
      <w:r w:rsidR="00B6710E" w:rsidRPr="00AC7E9E">
        <w:rPr>
          <w:rFonts w:ascii="Arial" w:hAnsi="Arial" w:cs="Arial"/>
        </w:rPr>
        <w:t xml:space="preserve"> </w:t>
      </w:r>
      <w:proofErr w:type="spellStart"/>
      <w:r w:rsidR="00B6710E" w:rsidRPr="00AC7E9E">
        <w:rPr>
          <w:rFonts w:ascii="Arial" w:hAnsi="Arial" w:cs="Arial"/>
        </w:rPr>
        <w:t>kebiasaan</w:t>
      </w:r>
      <w:proofErr w:type="spellEnd"/>
      <w:r w:rsidR="00B6710E" w:rsidRPr="00AC7E9E">
        <w:rPr>
          <w:rFonts w:ascii="Arial" w:hAnsi="Arial" w:cs="Arial"/>
        </w:rPr>
        <w:t xml:space="preserve"> </w:t>
      </w:r>
      <w:proofErr w:type="spellStart"/>
      <w:r w:rsidR="00B6710E" w:rsidRPr="00AC7E9E">
        <w:rPr>
          <w:rFonts w:ascii="Arial" w:hAnsi="Arial" w:cs="Arial"/>
        </w:rPr>
        <w:t>membayar</w:t>
      </w:r>
      <w:proofErr w:type="spellEnd"/>
      <w:r w:rsidR="00B6710E" w:rsidRPr="00AC7E9E">
        <w:rPr>
          <w:rFonts w:ascii="Arial" w:hAnsi="Arial" w:cs="Arial"/>
        </w:rPr>
        <w:t xml:space="preserve"> </w:t>
      </w:r>
      <w:proofErr w:type="spellStart"/>
      <w:r w:rsidR="00B6710E" w:rsidRPr="00AC7E9E">
        <w:rPr>
          <w:rFonts w:ascii="Arial" w:hAnsi="Arial" w:cs="Arial"/>
        </w:rPr>
        <w:t>dari</w:t>
      </w:r>
      <w:proofErr w:type="spellEnd"/>
      <w:r w:rsidR="00B6710E" w:rsidRPr="00AC7E9E">
        <w:rPr>
          <w:rFonts w:ascii="Arial" w:hAnsi="Arial" w:cs="Arial"/>
        </w:rPr>
        <w:t xml:space="preserve"> para </w:t>
      </w:r>
      <w:proofErr w:type="spellStart"/>
      <w:r w:rsidR="00B6710E" w:rsidRPr="00AC7E9E">
        <w:rPr>
          <w:rFonts w:ascii="Arial" w:hAnsi="Arial" w:cs="Arial"/>
        </w:rPr>
        <w:t>langganan</w:t>
      </w:r>
      <w:proofErr w:type="spellEnd"/>
      <w:r w:rsidR="00B6710E" w:rsidRPr="00AC7E9E">
        <w:rPr>
          <w:rFonts w:ascii="Arial" w:hAnsi="Arial" w:cs="Arial"/>
        </w:rPr>
        <w:t xml:space="preserve"> (</w:t>
      </w:r>
      <w:proofErr w:type="spellStart"/>
      <w:r w:rsidR="00B6710E" w:rsidRPr="00AC7E9E">
        <w:rPr>
          <w:rFonts w:ascii="Arial" w:hAnsi="Arial" w:cs="Arial"/>
        </w:rPr>
        <w:t>Riyanto</w:t>
      </w:r>
      <w:proofErr w:type="spellEnd"/>
      <w:r w:rsidR="00B6710E" w:rsidRPr="00AC7E9E">
        <w:rPr>
          <w:rFonts w:ascii="Arial" w:hAnsi="Arial" w:cs="Arial"/>
        </w:rPr>
        <w:t xml:space="preserve">, 2011). </w:t>
      </w:r>
      <w:proofErr w:type="spellStart"/>
      <w:r w:rsidR="00B6710E" w:rsidRPr="00AC7E9E">
        <w:rPr>
          <w:rFonts w:ascii="Arial" w:hAnsi="Arial" w:cs="Arial"/>
        </w:rPr>
        <w:t>Semakin</w:t>
      </w:r>
      <w:proofErr w:type="spellEnd"/>
      <w:r w:rsidR="00B6710E" w:rsidRPr="00AC7E9E">
        <w:rPr>
          <w:rFonts w:ascii="Arial" w:hAnsi="Arial" w:cs="Arial"/>
        </w:rPr>
        <w:t xml:space="preserve"> </w:t>
      </w:r>
      <w:proofErr w:type="spellStart"/>
      <w:r w:rsidR="00B6710E" w:rsidRPr="00AC7E9E">
        <w:rPr>
          <w:rFonts w:ascii="Arial" w:hAnsi="Arial" w:cs="Arial"/>
        </w:rPr>
        <w:t>longgar</w:t>
      </w:r>
      <w:proofErr w:type="spellEnd"/>
      <w:r w:rsidR="00B6710E" w:rsidRPr="00AC7E9E">
        <w:rPr>
          <w:rFonts w:ascii="Arial" w:hAnsi="Arial" w:cs="Arial"/>
        </w:rPr>
        <w:t xml:space="preserve"> </w:t>
      </w:r>
      <w:proofErr w:type="spellStart"/>
      <w:r w:rsidR="00B6710E" w:rsidRPr="00AC7E9E">
        <w:rPr>
          <w:rFonts w:ascii="Arial" w:hAnsi="Arial" w:cs="Arial"/>
        </w:rPr>
        <w:t>persyaratan</w:t>
      </w:r>
      <w:proofErr w:type="spellEnd"/>
      <w:r w:rsidR="00B6710E" w:rsidRPr="00AC7E9E">
        <w:rPr>
          <w:rFonts w:ascii="Arial" w:hAnsi="Arial" w:cs="Arial"/>
        </w:rPr>
        <w:t xml:space="preserve"> </w:t>
      </w:r>
      <w:proofErr w:type="spellStart"/>
      <w:r w:rsidR="00B6710E" w:rsidRPr="00AC7E9E">
        <w:rPr>
          <w:rFonts w:ascii="Arial" w:hAnsi="Arial" w:cs="Arial"/>
        </w:rPr>
        <w:t>pembayaran</w:t>
      </w:r>
      <w:proofErr w:type="spellEnd"/>
      <w:r w:rsidR="00B6710E" w:rsidRPr="00AC7E9E">
        <w:rPr>
          <w:rFonts w:ascii="Arial" w:hAnsi="Arial" w:cs="Arial"/>
        </w:rPr>
        <w:t xml:space="preserve"> yang </w:t>
      </w:r>
      <w:proofErr w:type="spellStart"/>
      <w:r w:rsidR="00B6710E" w:rsidRPr="00AC7E9E">
        <w:rPr>
          <w:rFonts w:ascii="Arial" w:hAnsi="Arial" w:cs="Arial"/>
        </w:rPr>
        <w:t>diberikan</w:t>
      </w:r>
      <w:proofErr w:type="spellEnd"/>
      <w:r w:rsidR="00C952C4" w:rsidRPr="00AC7E9E">
        <w:rPr>
          <w:rFonts w:ascii="Arial" w:hAnsi="Arial" w:cs="Arial"/>
          <w:lang w:val="id-ID"/>
        </w:rPr>
        <w:t>,</w:t>
      </w:r>
      <w:r w:rsidR="00B6710E" w:rsidRPr="00AC7E9E">
        <w:rPr>
          <w:rFonts w:ascii="Arial" w:hAnsi="Arial" w:cs="Arial"/>
        </w:rPr>
        <w:t xml:space="preserve"> </w:t>
      </w:r>
      <w:proofErr w:type="spellStart"/>
      <w:r w:rsidR="00B6710E" w:rsidRPr="00AC7E9E">
        <w:rPr>
          <w:rFonts w:ascii="Arial" w:hAnsi="Arial" w:cs="Arial"/>
        </w:rPr>
        <w:t>maka</w:t>
      </w:r>
      <w:proofErr w:type="spellEnd"/>
      <w:r w:rsidR="00B6710E" w:rsidRPr="00AC7E9E">
        <w:rPr>
          <w:rFonts w:ascii="Arial" w:hAnsi="Arial" w:cs="Arial"/>
        </w:rPr>
        <w:t xml:space="preserve"> </w:t>
      </w:r>
      <w:proofErr w:type="spellStart"/>
      <w:r w:rsidR="00B6710E" w:rsidRPr="00AC7E9E">
        <w:rPr>
          <w:rFonts w:ascii="Arial" w:hAnsi="Arial" w:cs="Arial"/>
        </w:rPr>
        <w:t>jumlah</w:t>
      </w:r>
      <w:proofErr w:type="spellEnd"/>
      <w:r w:rsidR="00B6710E" w:rsidRPr="00AC7E9E">
        <w:rPr>
          <w:rFonts w:ascii="Arial" w:hAnsi="Arial" w:cs="Arial"/>
        </w:rPr>
        <w:t xml:space="preserve"> </w:t>
      </w:r>
      <w:r w:rsidR="00C952C4" w:rsidRPr="00AC7E9E">
        <w:rPr>
          <w:rFonts w:ascii="Arial" w:hAnsi="Arial" w:cs="Arial"/>
          <w:lang w:val="id-ID"/>
        </w:rPr>
        <w:t xml:space="preserve">modal kerja yang tertahan dipiutang </w:t>
      </w:r>
      <w:proofErr w:type="gramStart"/>
      <w:r w:rsidR="00C952C4" w:rsidRPr="00AC7E9E">
        <w:rPr>
          <w:rFonts w:ascii="Arial" w:hAnsi="Arial" w:cs="Arial"/>
          <w:lang w:val="id-ID"/>
        </w:rPr>
        <w:t>akan</w:t>
      </w:r>
      <w:proofErr w:type="gramEnd"/>
      <w:r w:rsidR="00C952C4" w:rsidRPr="00AC7E9E">
        <w:rPr>
          <w:rFonts w:ascii="Arial" w:hAnsi="Arial" w:cs="Arial"/>
          <w:lang w:val="id-ID"/>
        </w:rPr>
        <w:t xml:space="preserve"> semakin meningkat. </w:t>
      </w:r>
    </w:p>
    <w:p w14:paraId="686B2C65" w14:textId="342D1112" w:rsidR="00852675" w:rsidRPr="00AC7E9E" w:rsidRDefault="00C952C4" w:rsidP="00225133">
      <w:pPr>
        <w:tabs>
          <w:tab w:val="left" w:pos="1560"/>
        </w:tabs>
        <w:spacing w:line="480" w:lineRule="auto"/>
        <w:ind w:firstLine="567"/>
        <w:jc w:val="both"/>
        <w:rPr>
          <w:rFonts w:ascii="Arial" w:hAnsi="Arial" w:cs="Arial"/>
          <w:color w:val="FF0000"/>
          <w:lang w:val="id-ID"/>
        </w:rPr>
      </w:pPr>
      <w:r w:rsidRPr="00AC7E9E">
        <w:rPr>
          <w:rFonts w:ascii="Arial" w:hAnsi="Arial" w:cs="Arial"/>
          <w:lang w:val="id-ID"/>
        </w:rPr>
        <w:t>Permasalah</w:t>
      </w:r>
      <w:r w:rsidR="00755432" w:rsidRPr="00AC7E9E">
        <w:rPr>
          <w:rFonts w:ascii="Arial" w:hAnsi="Arial" w:cs="Arial"/>
          <w:lang w:val="id-ID"/>
        </w:rPr>
        <w:t>an</w:t>
      </w:r>
      <w:r w:rsidRPr="00AC7E9E">
        <w:rPr>
          <w:rFonts w:ascii="Arial" w:hAnsi="Arial" w:cs="Arial"/>
          <w:lang w:val="id-ID"/>
        </w:rPr>
        <w:t xml:space="preserve"> </w:t>
      </w:r>
      <w:r w:rsidR="00B148B3" w:rsidRPr="00AC7E9E">
        <w:rPr>
          <w:rFonts w:ascii="Arial" w:hAnsi="Arial" w:cs="Arial"/>
          <w:lang w:val="id-ID"/>
        </w:rPr>
        <w:t xml:space="preserve">piutang </w:t>
      </w:r>
      <w:r w:rsidR="00662823" w:rsidRPr="00AC7E9E">
        <w:rPr>
          <w:rFonts w:ascii="Arial" w:hAnsi="Arial" w:cs="Arial"/>
          <w:lang w:val="id-ID"/>
        </w:rPr>
        <w:t>tersebut</w:t>
      </w:r>
      <w:r w:rsidRPr="00AC7E9E">
        <w:rPr>
          <w:rFonts w:ascii="Arial" w:hAnsi="Arial" w:cs="Arial"/>
          <w:lang w:val="id-ID"/>
        </w:rPr>
        <w:t xml:space="preserve"> </w:t>
      </w:r>
      <w:r w:rsidR="00B6710E" w:rsidRPr="00AC7E9E">
        <w:rPr>
          <w:rFonts w:ascii="Arial" w:hAnsi="Arial" w:cs="Arial"/>
        </w:rPr>
        <w:t xml:space="preserve"> </w:t>
      </w:r>
      <w:proofErr w:type="spellStart"/>
      <w:r w:rsidR="00B6710E" w:rsidRPr="00AC7E9E">
        <w:rPr>
          <w:rFonts w:ascii="Arial" w:hAnsi="Arial" w:cs="Arial"/>
        </w:rPr>
        <w:t>juga</w:t>
      </w:r>
      <w:proofErr w:type="spellEnd"/>
      <w:r w:rsidR="00B6710E" w:rsidRPr="00AC7E9E">
        <w:rPr>
          <w:rFonts w:ascii="Arial" w:hAnsi="Arial" w:cs="Arial"/>
        </w:rPr>
        <w:t xml:space="preserve"> </w:t>
      </w:r>
      <w:proofErr w:type="spellStart"/>
      <w:r w:rsidR="00B6710E" w:rsidRPr="00AC7E9E">
        <w:rPr>
          <w:rFonts w:ascii="Arial" w:hAnsi="Arial" w:cs="Arial"/>
        </w:rPr>
        <w:t>dihadapi</w:t>
      </w:r>
      <w:proofErr w:type="spellEnd"/>
      <w:r w:rsidR="00B6710E" w:rsidRPr="00AC7E9E">
        <w:rPr>
          <w:rFonts w:ascii="Arial" w:hAnsi="Arial" w:cs="Arial"/>
        </w:rPr>
        <w:t xml:space="preserve"> </w:t>
      </w:r>
      <w:proofErr w:type="spellStart"/>
      <w:r w:rsidR="00B6710E" w:rsidRPr="00AC7E9E">
        <w:rPr>
          <w:rFonts w:ascii="Arial" w:hAnsi="Arial" w:cs="Arial"/>
        </w:rPr>
        <w:t>oleh</w:t>
      </w:r>
      <w:proofErr w:type="spellEnd"/>
      <w:r w:rsidR="00B6710E" w:rsidRPr="00AC7E9E">
        <w:rPr>
          <w:rFonts w:ascii="Arial" w:hAnsi="Arial" w:cs="Arial"/>
        </w:rPr>
        <w:t xml:space="preserve"> </w:t>
      </w:r>
      <w:r w:rsidR="00755432" w:rsidRPr="00AC7E9E">
        <w:rPr>
          <w:rFonts w:ascii="Arial" w:hAnsi="Arial" w:cs="Arial"/>
          <w:lang w:val="id-ID"/>
        </w:rPr>
        <w:t xml:space="preserve">5 </w:t>
      </w:r>
      <w:proofErr w:type="spellStart"/>
      <w:r w:rsidR="00B6710E" w:rsidRPr="00AC7E9E">
        <w:rPr>
          <w:rFonts w:ascii="Arial" w:hAnsi="Arial" w:cs="Arial"/>
        </w:rPr>
        <w:t>perusahan</w:t>
      </w:r>
      <w:proofErr w:type="spellEnd"/>
      <w:r w:rsidR="00B6710E" w:rsidRPr="00AC7E9E">
        <w:rPr>
          <w:rFonts w:ascii="Arial" w:hAnsi="Arial" w:cs="Arial"/>
        </w:rPr>
        <w:t xml:space="preserve"> </w:t>
      </w:r>
      <w:proofErr w:type="spellStart"/>
      <w:r w:rsidR="00B6710E" w:rsidRPr="00AC7E9E">
        <w:rPr>
          <w:rFonts w:ascii="Arial" w:hAnsi="Arial" w:cs="Arial"/>
        </w:rPr>
        <w:t>pupuk</w:t>
      </w:r>
      <w:proofErr w:type="spellEnd"/>
      <w:r w:rsidR="00B6710E" w:rsidRPr="00AC7E9E">
        <w:rPr>
          <w:rFonts w:ascii="Arial" w:hAnsi="Arial" w:cs="Arial"/>
        </w:rPr>
        <w:t xml:space="preserve"> </w:t>
      </w:r>
      <w:r w:rsidRPr="00AC7E9E">
        <w:rPr>
          <w:rFonts w:ascii="Arial" w:hAnsi="Arial" w:cs="Arial"/>
          <w:lang w:val="id-ID"/>
        </w:rPr>
        <w:t>negara</w:t>
      </w:r>
      <w:r w:rsidR="00B6710E" w:rsidRPr="00AC7E9E">
        <w:rPr>
          <w:rFonts w:ascii="Arial" w:hAnsi="Arial" w:cs="Arial"/>
        </w:rPr>
        <w:t xml:space="preserve">, </w:t>
      </w:r>
      <w:r w:rsidRPr="00AC7E9E">
        <w:rPr>
          <w:rFonts w:ascii="Arial" w:hAnsi="Arial" w:cs="Arial"/>
          <w:lang w:val="id-ID"/>
        </w:rPr>
        <w:t xml:space="preserve">dari data historis </w:t>
      </w:r>
      <w:r w:rsidR="00B8018F" w:rsidRPr="00AC7E9E">
        <w:rPr>
          <w:rFonts w:ascii="Arial" w:hAnsi="Arial" w:cs="Arial"/>
          <w:lang w:val="id-ID"/>
        </w:rPr>
        <w:t xml:space="preserve">10 tahun (2005 - 2014) </w:t>
      </w:r>
      <w:r w:rsidR="00755432" w:rsidRPr="00AC7E9E">
        <w:rPr>
          <w:rFonts w:ascii="Arial" w:hAnsi="Arial" w:cs="Arial"/>
          <w:lang w:val="id-ID"/>
        </w:rPr>
        <w:t xml:space="preserve">rata-rata prosentase piutang usaha </w:t>
      </w:r>
      <w:r w:rsidR="00662823" w:rsidRPr="00AC7E9E">
        <w:rPr>
          <w:rFonts w:ascii="Arial" w:hAnsi="Arial" w:cs="Arial"/>
          <w:lang w:val="id-ID"/>
        </w:rPr>
        <w:t xml:space="preserve">perusahaan pupuk negara </w:t>
      </w:r>
      <w:r w:rsidR="00755432" w:rsidRPr="00AC7E9E">
        <w:rPr>
          <w:rFonts w:ascii="Arial" w:hAnsi="Arial" w:cs="Arial"/>
          <w:lang w:val="id-ID"/>
        </w:rPr>
        <w:t>dibandingkan dengan aset lancar</w:t>
      </w:r>
      <w:r w:rsidR="00662823" w:rsidRPr="00AC7E9E">
        <w:rPr>
          <w:rFonts w:ascii="Arial" w:hAnsi="Arial" w:cs="Arial"/>
          <w:lang w:val="id-ID"/>
        </w:rPr>
        <w:t>nya</w:t>
      </w:r>
      <w:r w:rsidR="00755432" w:rsidRPr="00AC7E9E">
        <w:rPr>
          <w:rFonts w:ascii="Arial" w:hAnsi="Arial" w:cs="Arial"/>
          <w:lang w:val="id-ID"/>
        </w:rPr>
        <w:t xml:space="preserve"> sebesar </w:t>
      </w:r>
      <w:r w:rsidR="00755432" w:rsidRPr="00AC7E9E">
        <w:rPr>
          <w:rFonts w:ascii="Arial" w:hAnsi="Arial" w:cs="Arial"/>
          <w:lang w:val="id-ID"/>
        </w:rPr>
        <w:lastRenderedPageBreak/>
        <w:t>39,28% atau bisa dikatakan hampir 40% modal kerja perusahaan pupuk negara banyak terta</w:t>
      </w:r>
      <w:r w:rsidR="00662823" w:rsidRPr="00AC7E9E">
        <w:rPr>
          <w:rFonts w:ascii="Arial" w:hAnsi="Arial" w:cs="Arial"/>
          <w:lang w:val="id-ID"/>
        </w:rPr>
        <w:t>nam</w:t>
      </w:r>
      <w:r w:rsidR="00755432" w:rsidRPr="00AC7E9E">
        <w:rPr>
          <w:rFonts w:ascii="Arial" w:hAnsi="Arial" w:cs="Arial"/>
          <w:lang w:val="id-ID"/>
        </w:rPr>
        <w:t xml:space="preserve"> di piutang. </w:t>
      </w:r>
      <w:r w:rsidR="00662823" w:rsidRPr="00AC7E9E">
        <w:rPr>
          <w:rFonts w:ascii="Arial" w:hAnsi="Arial" w:cs="Arial"/>
          <w:lang w:val="id-ID"/>
        </w:rPr>
        <w:t xml:space="preserve">Disisi lain 59,69% komposisi piutang usaha tersebut </w:t>
      </w:r>
      <w:r w:rsidR="00755432" w:rsidRPr="00AC7E9E">
        <w:rPr>
          <w:rFonts w:ascii="Arial" w:hAnsi="Arial" w:cs="Arial"/>
          <w:lang w:val="id-ID"/>
        </w:rPr>
        <w:t xml:space="preserve">di dominasi oleh piutang </w:t>
      </w:r>
      <w:r w:rsidR="00662823" w:rsidRPr="00AC7E9E">
        <w:rPr>
          <w:rFonts w:ascii="Arial" w:hAnsi="Arial" w:cs="Arial"/>
          <w:lang w:val="id-ID"/>
        </w:rPr>
        <w:t xml:space="preserve">pupuk </w:t>
      </w:r>
      <w:r w:rsidR="00755432" w:rsidRPr="00AC7E9E">
        <w:rPr>
          <w:rFonts w:ascii="Arial" w:hAnsi="Arial" w:cs="Arial"/>
          <w:lang w:val="id-ID"/>
        </w:rPr>
        <w:t>subsidi</w:t>
      </w:r>
      <w:r w:rsidR="00662823" w:rsidRPr="00AC7E9E">
        <w:rPr>
          <w:rFonts w:ascii="Arial" w:hAnsi="Arial" w:cs="Arial"/>
          <w:lang w:val="id-ID"/>
        </w:rPr>
        <w:t xml:space="preserve"> oleh pemerintah</w:t>
      </w:r>
      <w:r w:rsidR="00D73C03" w:rsidRPr="00AC7E9E">
        <w:rPr>
          <w:rFonts w:ascii="Arial" w:hAnsi="Arial" w:cs="Arial"/>
          <w:lang w:val="id-ID"/>
        </w:rPr>
        <w:t xml:space="preserve"> </w:t>
      </w:r>
      <w:r w:rsidR="00B965EB" w:rsidRPr="00AC7E9E">
        <w:rPr>
          <w:rFonts w:ascii="Arial" w:hAnsi="Arial" w:cs="Arial"/>
          <w:lang w:val="id-ID"/>
        </w:rPr>
        <w:t>(</w:t>
      </w:r>
      <w:r w:rsidR="00B965EB" w:rsidRPr="00AC7E9E">
        <w:rPr>
          <w:rFonts w:ascii="Arial" w:hAnsi="Arial" w:cs="Arial"/>
          <w:i/>
          <w:lang w:val="id-ID"/>
        </w:rPr>
        <w:t>Annual Report</w:t>
      </w:r>
      <w:r w:rsidR="00B965EB" w:rsidRPr="00AC7E9E">
        <w:rPr>
          <w:rFonts w:ascii="Arial" w:hAnsi="Arial" w:cs="Arial"/>
          <w:lang w:val="id-ID"/>
        </w:rPr>
        <w:t xml:space="preserve"> Perusahaan Pupuk Negara 2005 - 2014).</w:t>
      </w:r>
      <w:r w:rsidR="00D73C03" w:rsidRPr="00AC7E9E">
        <w:rPr>
          <w:rFonts w:ascii="Arial" w:hAnsi="Arial" w:cs="Arial"/>
          <w:lang w:val="id-ID"/>
        </w:rPr>
        <w:t xml:space="preserve"> </w:t>
      </w:r>
      <w:r w:rsidR="00662823" w:rsidRPr="00AC7E9E">
        <w:rPr>
          <w:rFonts w:ascii="Arial" w:hAnsi="Arial" w:cs="Arial"/>
          <w:lang w:val="id-ID"/>
        </w:rPr>
        <w:t xml:space="preserve">Tingginya piutang subsidi tersebut, akibat anggaran subsidi pupuk </w:t>
      </w:r>
      <w:r w:rsidR="0025727D" w:rsidRPr="00AC7E9E">
        <w:rPr>
          <w:rFonts w:ascii="Arial" w:hAnsi="Arial" w:cs="Arial"/>
          <w:lang w:val="id-ID"/>
        </w:rPr>
        <w:t>yang diputuskan di APBN tidak sesuai dengan jumlah pupuk yang</w:t>
      </w:r>
      <w:r w:rsidR="00292C7C" w:rsidRPr="00AC7E9E">
        <w:rPr>
          <w:rFonts w:ascii="Arial" w:hAnsi="Arial" w:cs="Arial"/>
          <w:lang w:val="id-ID"/>
        </w:rPr>
        <w:t xml:space="preserve"> sudah</w:t>
      </w:r>
      <w:r w:rsidR="0025727D" w:rsidRPr="00AC7E9E">
        <w:rPr>
          <w:rFonts w:ascii="Arial" w:hAnsi="Arial" w:cs="Arial"/>
          <w:lang w:val="id-ID"/>
        </w:rPr>
        <w:t xml:space="preserve"> disalurkan ke petani</w:t>
      </w:r>
      <w:r w:rsidR="00662823" w:rsidRPr="00AC7E9E">
        <w:rPr>
          <w:rFonts w:ascii="Arial" w:hAnsi="Arial" w:cs="Arial"/>
          <w:lang w:val="id-ID"/>
        </w:rPr>
        <w:t>.</w:t>
      </w:r>
      <w:r w:rsidR="0025727D" w:rsidRPr="00AC7E9E">
        <w:rPr>
          <w:rFonts w:ascii="Arial" w:hAnsi="Arial" w:cs="Arial"/>
          <w:lang w:val="id-ID"/>
        </w:rPr>
        <w:t xml:space="preserve"> Adapun saldo utang subsidi pemerintah kepada produsen pupuk negara per 31 Desember 2014 sesuai Laporan Keuangan Pemerintah Pusat Tahun 2014 (</w:t>
      </w:r>
      <w:r w:rsidR="0025727D" w:rsidRPr="00AC7E9E">
        <w:rPr>
          <w:rFonts w:ascii="Arial" w:hAnsi="Arial" w:cs="Arial"/>
          <w:i/>
          <w:lang w:val="id-ID"/>
        </w:rPr>
        <w:t>audited</w:t>
      </w:r>
      <w:r w:rsidR="0025727D" w:rsidRPr="00AC7E9E">
        <w:rPr>
          <w:rFonts w:ascii="Arial" w:hAnsi="Arial" w:cs="Arial"/>
          <w:lang w:val="id-ID"/>
        </w:rPr>
        <w:t>) sebesar Rp 12,107 triliyun, disisi lain total piutang subsidi per 31 Desember 2014 dari kelima produsen pupuk negara sebesar Rp 19,487 triliyun</w:t>
      </w:r>
      <w:r w:rsidR="00EA2B7F" w:rsidRPr="00AC7E9E">
        <w:rPr>
          <w:rFonts w:ascii="Arial" w:hAnsi="Arial" w:cs="Arial"/>
          <w:lang w:val="id-ID"/>
        </w:rPr>
        <w:t>, sehingga ada selisih sebesar Rp 7,380 triliyun yang masih akan akan dianggarkan oleh pemerintah di tahun selanjutnya</w:t>
      </w:r>
      <w:r w:rsidR="00EA2B7F" w:rsidRPr="00AC7E9E">
        <w:rPr>
          <w:rFonts w:ascii="Arial" w:hAnsi="Arial" w:cs="Arial"/>
          <w:color w:val="FF0000"/>
          <w:lang w:val="id-ID"/>
        </w:rPr>
        <w:t>.</w:t>
      </w:r>
    </w:p>
    <w:p w14:paraId="72931380" w14:textId="0961DDE5" w:rsidR="00852675" w:rsidRPr="00AC7E9E" w:rsidRDefault="0026117B" w:rsidP="00852675">
      <w:pPr>
        <w:tabs>
          <w:tab w:val="left" w:pos="1560"/>
        </w:tabs>
        <w:spacing w:line="480" w:lineRule="auto"/>
        <w:ind w:firstLine="567"/>
        <w:jc w:val="both"/>
        <w:rPr>
          <w:rFonts w:ascii="Arial" w:hAnsi="Arial" w:cs="Arial"/>
          <w:color w:val="FF0000"/>
          <w:lang w:val="id-ID"/>
        </w:rPr>
      </w:pPr>
      <w:r w:rsidRPr="00AC7E9E">
        <w:rPr>
          <w:rFonts w:ascii="Arial" w:hAnsi="Arial" w:cs="Arial"/>
          <w:lang w:val="id-ID"/>
        </w:rPr>
        <w:t>Tingginya piutang usaha tersebut berpotensi menimbulkan risiko menurunnya profitabilitas dan keberlangsungan perusahaan jika pembayaran piutang usaha tersebut kurang lancar bahkan sampai tidak tertagih</w:t>
      </w:r>
      <w:r w:rsidR="00EE03C2" w:rsidRPr="00AC7E9E">
        <w:rPr>
          <w:rFonts w:ascii="Arial" w:hAnsi="Arial" w:cs="Arial"/>
          <w:lang w:val="id-ID"/>
        </w:rPr>
        <w:t xml:space="preserve"> </w:t>
      </w:r>
      <w:r w:rsidR="00B965EB" w:rsidRPr="00AC7E9E">
        <w:rPr>
          <w:rFonts w:ascii="Arial" w:hAnsi="Arial" w:cs="Arial"/>
          <w:lang w:val="id-ID"/>
        </w:rPr>
        <w:t>(</w:t>
      </w:r>
      <w:r w:rsidR="00EE03C2" w:rsidRPr="00AC7E9E">
        <w:rPr>
          <w:rFonts w:ascii="Arial" w:hAnsi="Arial" w:cs="Arial"/>
          <w:lang w:val="id-ID"/>
        </w:rPr>
        <w:t>Ullah,</w:t>
      </w:r>
      <w:r w:rsidR="00EE03C2" w:rsidRPr="00AC7E9E">
        <w:rPr>
          <w:rFonts w:ascii="Arial" w:hAnsi="Arial" w:cs="Arial"/>
          <w:i/>
          <w:lang w:val="id-ID"/>
        </w:rPr>
        <w:t>et al</w:t>
      </w:r>
      <w:r w:rsidR="00B965EB" w:rsidRPr="00AC7E9E">
        <w:rPr>
          <w:rFonts w:ascii="Arial" w:hAnsi="Arial" w:cs="Arial"/>
          <w:lang w:val="id-ID"/>
        </w:rPr>
        <w:t xml:space="preserve"> </w:t>
      </w:r>
      <w:r w:rsidR="00EE03C2" w:rsidRPr="00AC7E9E">
        <w:rPr>
          <w:rFonts w:ascii="Arial" w:hAnsi="Arial" w:cs="Arial"/>
          <w:lang w:val="id-ID"/>
        </w:rPr>
        <w:t>2007)</w:t>
      </w:r>
      <w:r w:rsidRPr="00AC7E9E">
        <w:rPr>
          <w:rFonts w:ascii="Arial" w:hAnsi="Arial" w:cs="Arial"/>
          <w:lang w:val="id-ID"/>
        </w:rPr>
        <w:t>.</w:t>
      </w:r>
      <w:r w:rsidRPr="00AC7E9E">
        <w:rPr>
          <w:rFonts w:ascii="Arial" w:hAnsi="Arial" w:cs="Arial"/>
          <w:color w:val="FF0000"/>
          <w:lang w:val="id-ID"/>
        </w:rPr>
        <w:t xml:space="preserve"> </w:t>
      </w:r>
      <w:r w:rsidR="003659BD" w:rsidRPr="00AC7E9E">
        <w:rPr>
          <w:rFonts w:ascii="Arial" w:hAnsi="Arial" w:cs="Arial"/>
          <w:lang w:val="id-ID"/>
        </w:rPr>
        <w:t xml:space="preserve">Adanya isu pencabutan/pengalihan </w:t>
      </w:r>
      <w:r w:rsidR="00190927" w:rsidRPr="00AC7E9E">
        <w:rPr>
          <w:rFonts w:ascii="Arial" w:hAnsi="Arial" w:cs="Arial"/>
          <w:lang w:val="id-ID"/>
        </w:rPr>
        <w:t xml:space="preserve">subsidi </w:t>
      </w:r>
      <w:r w:rsidR="003659BD" w:rsidRPr="00AC7E9E">
        <w:rPr>
          <w:rFonts w:ascii="Arial" w:hAnsi="Arial" w:cs="Arial"/>
          <w:lang w:val="id-ID"/>
        </w:rPr>
        <w:t>pupuk oleh Menteri Pertanian sejak tahun 2014 juga menjadi isu strategis yang harus diselesaikan oleh produsen pupuk</w:t>
      </w:r>
      <w:r w:rsidR="00190927" w:rsidRPr="00AC7E9E">
        <w:rPr>
          <w:rFonts w:ascii="Arial" w:hAnsi="Arial" w:cs="Arial"/>
          <w:lang w:val="id-ID"/>
        </w:rPr>
        <w:t xml:space="preserve"> negara jika ingin keberlangsungan bisnisnya tetap berjalan, mengingat sebagian besar modal kerja didominasi oleh subsidi pemerintah. </w:t>
      </w:r>
      <w:r w:rsidR="003659BD" w:rsidRPr="00AC7E9E">
        <w:rPr>
          <w:rFonts w:ascii="Arial" w:hAnsi="Arial" w:cs="Arial"/>
          <w:lang w:val="id-ID"/>
        </w:rPr>
        <w:t xml:space="preserve"> </w:t>
      </w:r>
      <w:r w:rsidR="00190927" w:rsidRPr="00AC7E9E">
        <w:rPr>
          <w:rFonts w:ascii="Arial" w:hAnsi="Arial" w:cs="Arial"/>
          <w:lang w:val="id-ID"/>
        </w:rPr>
        <w:t xml:space="preserve">Pencabutan atau pengalihan subsidi pupuk tersebut dikarenakan </w:t>
      </w:r>
      <w:r w:rsidR="003659BD" w:rsidRPr="00AC7E9E">
        <w:rPr>
          <w:rFonts w:ascii="Arial" w:hAnsi="Arial" w:cs="Arial"/>
          <w:lang w:val="id-ID"/>
        </w:rPr>
        <w:t xml:space="preserve">dianggap tidak tepat sasaran dan subisidi tersebut dapat </w:t>
      </w:r>
      <w:proofErr w:type="spellStart"/>
      <w:r w:rsidR="003659BD" w:rsidRPr="00AC7E9E">
        <w:rPr>
          <w:rFonts w:ascii="Arial" w:hAnsi="Arial" w:cs="Arial"/>
          <w:shd w:val="clear" w:color="auto" w:fill="FFFFFF"/>
        </w:rPr>
        <w:t>diberikan</w:t>
      </w:r>
      <w:proofErr w:type="spellEnd"/>
      <w:r w:rsidR="003659BD" w:rsidRPr="00AC7E9E">
        <w:rPr>
          <w:rFonts w:ascii="Arial" w:hAnsi="Arial" w:cs="Arial"/>
          <w:shd w:val="clear" w:color="auto" w:fill="FFFFFF"/>
        </w:rPr>
        <w:t xml:space="preserve"> </w:t>
      </w:r>
      <w:r w:rsidR="003659BD" w:rsidRPr="00AC7E9E">
        <w:rPr>
          <w:rFonts w:ascii="Arial" w:hAnsi="Arial" w:cs="Arial"/>
          <w:lang w:val="id-ID"/>
        </w:rPr>
        <w:t>untuk kompensasi petani, perbaikan irigasi dan jaminan harga</w:t>
      </w:r>
      <w:r w:rsidR="00032058" w:rsidRPr="00AC7E9E">
        <w:rPr>
          <w:rFonts w:ascii="Arial" w:hAnsi="Arial" w:cs="Arial"/>
          <w:lang w:val="id-ID"/>
        </w:rPr>
        <w:t xml:space="preserve"> (m</w:t>
      </w:r>
      <w:r w:rsidR="003659BD" w:rsidRPr="00AC7E9E">
        <w:rPr>
          <w:rFonts w:ascii="Arial" w:hAnsi="Arial" w:cs="Arial"/>
          <w:lang w:val="id-ID"/>
        </w:rPr>
        <w:t>erdeka.com).</w:t>
      </w:r>
      <w:r w:rsidR="003659BD" w:rsidRPr="00AC7E9E">
        <w:rPr>
          <w:rFonts w:ascii="Arial" w:hAnsi="Arial" w:cs="Arial"/>
          <w:color w:val="FF0000"/>
          <w:lang w:val="id-ID"/>
        </w:rPr>
        <w:t xml:space="preserve">  </w:t>
      </w:r>
    </w:p>
    <w:p w14:paraId="0F601C86" w14:textId="7C820AEE" w:rsidR="00852675" w:rsidRPr="00AC7E9E" w:rsidRDefault="00800649" w:rsidP="00852675">
      <w:pPr>
        <w:tabs>
          <w:tab w:val="left" w:pos="1560"/>
        </w:tabs>
        <w:spacing w:line="480" w:lineRule="auto"/>
        <w:ind w:firstLine="567"/>
        <w:jc w:val="both"/>
        <w:rPr>
          <w:rFonts w:ascii="Arial" w:hAnsi="Arial" w:cs="Arial"/>
          <w:lang w:val="id-ID"/>
        </w:rPr>
      </w:pPr>
      <w:r w:rsidRPr="00AC7E9E">
        <w:rPr>
          <w:rFonts w:ascii="Arial" w:hAnsi="Arial" w:cs="Arial"/>
          <w:lang w:val="id-ID"/>
        </w:rPr>
        <w:t>Modal kerja perusahaan pupuk negara juga banyak tertanam di persediaan, dari data historis 10 tahun terakhir (2005 - 2014) rata-rata prosentase persediaan perusahaan pupuk negara dibandingkan dengan aset lancarnya sebesar 28,04%. Tingginya persediaan tersebut dikarenakan tingginya persediaan bahan baku dan barang jadi terutama pupuk non subsidi</w:t>
      </w:r>
      <w:r w:rsidR="00EE03C2" w:rsidRPr="00AC7E9E">
        <w:rPr>
          <w:rFonts w:ascii="Arial" w:hAnsi="Arial" w:cs="Arial"/>
          <w:lang w:val="id-ID"/>
        </w:rPr>
        <w:t xml:space="preserve"> </w:t>
      </w:r>
      <w:r w:rsidR="00B965EB" w:rsidRPr="00AC7E9E">
        <w:rPr>
          <w:rFonts w:ascii="Arial" w:hAnsi="Arial" w:cs="Arial"/>
          <w:lang w:val="id-ID"/>
        </w:rPr>
        <w:t>(</w:t>
      </w:r>
      <w:r w:rsidR="00B965EB" w:rsidRPr="00AC7E9E">
        <w:rPr>
          <w:rFonts w:ascii="Arial" w:hAnsi="Arial" w:cs="Arial"/>
          <w:i/>
          <w:lang w:val="id-ID"/>
        </w:rPr>
        <w:t>Annual Report</w:t>
      </w:r>
      <w:r w:rsidR="00B965EB" w:rsidRPr="00AC7E9E">
        <w:rPr>
          <w:rFonts w:ascii="Arial" w:hAnsi="Arial" w:cs="Arial"/>
          <w:lang w:val="id-ID"/>
        </w:rPr>
        <w:t xml:space="preserve"> Perusahaan Pupuk </w:t>
      </w:r>
      <w:r w:rsidR="00B965EB" w:rsidRPr="00AC7E9E">
        <w:rPr>
          <w:rFonts w:ascii="Arial" w:hAnsi="Arial" w:cs="Arial"/>
          <w:lang w:val="id-ID"/>
        </w:rPr>
        <w:lastRenderedPageBreak/>
        <w:t>Negara 2005 - 2014).</w:t>
      </w:r>
      <w:r w:rsidRPr="00AC7E9E">
        <w:rPr>
          <w:rFonts w:ascii="Arial" w:hAnsi="Arial" w:cs="Arial"/>
          <w:lang w:val="id-ID"/>
        </w:rPr>
        <w:t xml:space="preserve"> </w:t>
      </w:r>
      <w:r w:rsidR="001F1AD4" w:rsidRPr="00AC7E9E">
        <w:rPr>
          <w:rFonts w:ascii="Arial" w:hAnsi="Arial" w:cs="Arial"/>
          <w:lang w:val="id-ID"/>
        </w:rPr>
        <w:t xml:space="preserve">Tingginya stok barang jadi pupuk non subsidi ini karena banyaknya </w:t>
      </w:r>
      <w:r w:rsidR="005277FE" w:rsidRPr="00AC7E9E">
        <w:rPr>
          <w:rFonts w:ascii="Arial" w:hAnsi="Arial" w:cs="Arial"/>
          <w:lang w:val="id-ID"/>
        </w:rPr>
        <w:t>p</w:t>
      </w:r>
      <w:proofErr w:type="spellStart"/>
      <w:r w:rsidR="001F1AD4" w:rsidRPr="00AC7E9E">
        <w:rPr>
          <w:rFonts w:ascii="Arial" w:hAnsi="Arial" w:cs="Arial"/>
        </w:rPr>
        <w:t>rodusen-produsen</w:t>
      </w:r>
      <w:proofErr w:type="spellEnd"/>
      <w:r w:rsidR="001F1AD4" w:rsidRPr="00AC7E9E">
        <w:rPr>
          <w:rFonts w:ascii="Arial" w:hAnsi="Arial" w:cs="Arial"/>
        </w:rPr>
        <w:t xml:space="preserve"> </w:t>
      </w:r>
      <w:proofErr w:type="spellStart"/>
      <w:r w:rsidR="001F1AD4" w:rsidRPr="00AC7E9E">
        <w:rPr>
          <w:rFonts w:ascii="Arial" w:hAnsi="Arial" w:cs="Arial"/>
        </w:rPr>
        <w:t>pupuk</w:t>
      </w:r>
      <w:proofErr w:type="spellEnd"/>
      <w:r w:rsidR="001F1AD4" w:rsidRPr="00AC7E9E">
        <w:rPr>
          <w:rFonts w:ascii="Arial" w:hAnsi="Arial" w:cs="Arial"/>
        </w:rPr>
        <w:t xml:space="preserve"> </w:t>
      </w:r>
      <w:proofErr w:type="spellStart"/>
      <w:r w:rsidR="001F1AD4" w:rsidRPr="00AC7E9E">
        <w:rPr>
          <w:rFonts w:ascii="Arial" w:hAnsi="Arial" w:cs="Arial"/>
        </w:rPr>
        <w:t>dari</w:t>
      </w:r>
      <w:proofErr w:type="spellEnd"/>
      <w:r w:rsidR="001F1AD4" w:rsidRPr="00AC7E9E">
        <w:rPr>
          <w:rFonts w:ascii="Arial" w:hAnsi="Arial" w:cs="Arial"/>
        </w:rPr>
        <w:t xml:space="preserve"> China yang </w:t>
      </w:r>
      <w:proofErr w:type="spellStart"/>
      <w:r w:rsidR="001F1AD4" w:rsidRPr="00AC7E9E">
        <w:rPr>
          <w:rFonts w:ascii="Arial" w:hAnsi="Arial" w:cs="Arial"/>
        </w:rPr>
        <w:t>mulai</w:t>
      </w:r>
      <w:proofErr w:type="spellEnd"/>
      <w:r w:rsidR="001F1AD4" w:rsidRPr="00AC7E9E">
        <w:rPr>
          <w:rFonts w:ascii="Arial" w:hAnsi="Arial" w:cs="Arial"/>
          <w:lang w:val="id-ID"/>
        </w:rPr>
        <w:t xml:space="preserve"> ekspansi ke Indonesia dengan</w:t>
      </w:r>
      <w:r w:rsidR="001F1AD4" w:rsidRPr="00AC7E9E">
        <w:rPr>
          <w:rFonts w:ascii="Arial" w:hAnsi="Arial" w:cs="Arial"/>
        </w:rPr>
        <w:t xml:space="preserve"> </w:t>
      </w:r>
      <w:proofErr w:type="spellStart"/>
      <w:r w:rsidR="001F1AD4" w:rsidRPr="00AC7E9E">
        <w:rPr>
          <w:rFonts w:ascii="Arial" w:hAnsi="Arial" w:cs="Arial"/>
        </w:rPr>
        <w:t>membangun</w:t>
      </w:r>
      <w:proofErr w:type="spellEnd"/>
      <w:r w:rsidR="001F1AD4" w:rsidRPr="00AC7E9E">
        <w:rPr>
          <w:rFonts w:ascii="Arial" w:hAnsi="Arial" w:cs="Arial"/>
        </w:rPr>
        <w:t xml:space="preserve"> </w:t>
      </w:r>
      <w:proofErr w:type="spellStart"/>
      <w:r w:rsidR="001F1AD4" w:rsidRPr="00AC7E9E">
        <w:rPr>
          <w:rFonts w:ascii="Arial" w:hAnsi="Arial" w:cs="Arial"/>
        </w:rPr>
        <w:t>industri</w:t>
      </w:r>
      <w:proofErr w:type="spellEnd"/>
      <w:r w:rsidR="001F1AD4" w:rsidRPr="00AC7E9E">
        <w:rPr>
          <w:rFonts w:ascii="Arial" w:hAnsi="Arial" w:cs="Arial"/>
        </w:rPr>
        <w:t xml:space="preserve"> urea </w:t>
      </w:r>
      <w:proofErr w:type="spellStart"/>
      <w:r w:rsidR="001F1AD4" w:rsidRPr="00AC7E9E">
        <w:rPr>
          <w:rFonts w:ascii="Arial" w:hAnsi="Arial" w:cs="Arial"/>
        </w:rPr>
        <w:t>berbasis</w:t>
      </w:r>
      <w:proofErr w:type="spellEnd"/>
      <w:r w:rsidR="001F1AD4" w:rsidRPr="00AC7E9E">
        <w:rPr>
          <w:rFonts w:ascii="Arial" w:hAnsi="Arial" w:cs="Arial"/>
        </w:rPr>
        <w:t xml:space="preserve"> </w:t>
      </w:r>
      <w:proofErr w:type="spellStart"/>
      <w:r w:rsidR="001F1AD4" w:rsidRPr="00AC7E9E">
        <w:rPr>
          <w:rFonts w:ascii="Arial" w:hAnsi="Arial" w:cs="Arial"/>
        </w:rPr>
        <w:t>batu</w:t>
      </w:r>
      <w:proofErr w:type="spellEnd"/>
      <w:r w:rsidR="001F1AD4" w:rsidRPr="00AC7E9E">
        <w:rPr>
          <w:rFonts w:ascii="Arial" w:hAnsi="Arial" w:cs="Arial"/>
        </w:rPr>
        <w:t xml:space="preserve"> </w:t>
      </w:r>
      <w:proofErr w:type="spellStart"/>
      <w:r w:rsidR="001F1AD4" w:rsidRPr="00AC7E9E">
        <w:rPr>
          <w:rFonts w:ascii="Arial" w:hAnsi="Arial" w:cs="Arial"/>
        </w:rPr>
        <w:t>bara</w:t>
      </w:r>
      <w:proofErr w:type="spellEnd"/>
      <w:r w:rsidR="001F1AD4" w:rsidRPr="00AC7E9E">
        <w:rPr>
          <w:rFonts w:ascii="Arial" w:hAnsi="Arial" w:cs="Arial"/>
        </w:rPr>
        <w:t xml:space="preserve"> </w:t>
      </w:r>
      <w:proofErr w:type="spellStart"/>
      <w:r w:rsidR="001F1AD4" w:rsidRPr="00AC7E9E">
        <w:rPr>
          <w:rFonts w:ascii="Arial" w:hAnsi="Arial" w:cs="Arial"/>
        </w:rPr>
        <w:t>dengan</w:t>
      </w:r>
      <w:proofErr w:type="spellEnd"/>
      <w:r w:rsidR="001F1AD4" w:rsidRPr="00AC7E9E">
        <w:rPr>
          <w:rFonts w:ascii="Arial" w:hAnsi="Arial" w:cs="Arial"/>
        </w:rPr>
        <w:t xml:space="preserve"> </w:t>
      </w:r>
      <w:proofErr w:type="spellStart"/>
      <w:r w:rsidR="001F1AD4" w:rsidRPr="00AC7E9E">
        <w:rPr>
          <w:rFonts w:ascii="Arial" w:hAnsi="Arial" w:cs="Arial"/>
        </w:rPr>
        <w:t>teknologi</w:t>
      </w:r>
      <w:proofErr w:type="spellEnd"/>
      <w:r w:rsidR="001F1AD4" w:rsidRPr="00AC7E9E">
        <w:rPr>
          <w:rFonts w:ascii="Arial" w:hAnsi="Arial" w:cs="Arial"/>
        </w:rPr>
        <w:t xml:space="preserve"> </w:t>
      </w:r>
      <w:proofErr w:type="spellStart"/>
      <w:r w:rsidR="001F1AD4" w:rsidRPr="00AC7E9E">
        <w:rPr>
          <w:rFonts w:ascii="Arial" w:hAnsi="Arial" w:cs="Arial"/>
        </w:rPr>
        <w:t>gasifikasi</w:t>
      </w:r>
      <w:proofErr w:type="spellEnd"/>
      <w:r w:rsidR="001F1AD4" w:rsidRPr="00AC7E9E">
        <w:rPr>
          <w:rFonts w:ascii="Arial" w:hAnsi="Arial" w:cs="Arial"/>
        </w:rPr>
        <w:t xml:space="preserve">, </w:t>
      </w:r>
      <w:proofErr w:type="spellStart"/>
      <w:r w:rsidR="001F1AD4" w:rsidRPr="00AC7E9E">
        <w:rPr>
          <w:rFonts w:ascii="Arial" w:hAnsi="Arial" w:cs="Arial"/>
        </w:rPr>
        <w:t>dan</w:t>
      </w:r>
      <w:proofErr w:type="spellEnd"/>
      <w:r w:rsidR="001F1AD4" w:rsidRPr="00AC7E9E">
        <w:rPr>
          <w:rFonts w:ascii="Arial" w:hAnsi="Arial" w:cs="Arial"/>
        </w:rPr>
        <w:t xml:space="preserve"> </w:t>
      </w:r>
      <w:proofErr w:type="spellStart"/>
      <w:r w:rsidR="001F1AD4" w:rsidRPr="00AC7E9E">
        <w:rPr>
          <w:rFonts w:ascii="Arial" w:hAnsi="Arial" w:cs="Arial"/>
        </w:rPr>
        <w:t>produsen</w:t>
      </w:r>
      <w:proofErr w:type="spellEnd"/>
      <w:r w:rsidR="001F1AD4" w:rsidRPr="00AC7E9E">
        <w:rPr>
          <w:rFonts w:ascii="Arial" w:hAnsi="Arial" w:cs="Arial"/>
        </w:rPr>
        <w:t xml:space="preserve"> </w:t>
      </w:r>
      <w:proofErr w:type="spellStart"/>
      <w:r w:rsidR="001F1AD4" w:rsidRPr="00AC7E9E">
        <w:rPr>
          <w:rFonts w:ascii="Arial" w:hAnsi="Arial" w:cs="Arial"/>
        </w:rPr>
        <w:t>pupuk</w:t>
      </w:r>
      <w:proofErr w:type="spellEnd"/>
      <w:r w:rsidR="001F1AD4" w:rsidRPr="00AC7E9E">
        <w:rPr>
          <w:rFonts w:ascii="Arial" w:hAnsi="Arial" w:cs="Arial"/>
        </w:rPr>
        <w:t xml:space="preserve"> </w:t>
      </w:r>
      <w:proofErr w:type="spellStart"/>
      <w:r w:rsidR="001F1AD4" w:rsidRPr="00AC7E9E">
        <w:rPr>
          <w:rFonts w:ascii="Arial" w:hAnsi="Arial" w:cs="Arial"/>
        </w:rPr>
        <w:t>dari</w:t>
      </w:r>
      <w:proofErr w:type="spellEnd"/>
      <w:r w:rsidR="001F1AD4" w:rsidRPr="00AC7E9E">
        <w:rPr>
          <w:rFonts w:ascii="Arial" w:hAnsi="Arial" w:cs="Arial"/>
        </w:rPr>
        <w:t xml:space="preserve"> </w:t>
      </w:r>
      <w:proofErr w:type="spellStart"/>
      <w:r w:rsidR="001F1AD4" w:rsidRPr="00AC7E9E">
        <w:rPr>
          <w:rFonts w:ascii="Arial" w:hAnsi="Arial" w:cs="Arial"/>
        </w:rPr>
        <w:t>Amerika</w:t>
      </w:r>
      <w:proofErr w:type="spellEnd"/>
      <w:r w:rsidR="001F1AD4" w:rsidRPr="00AC7E9E">
        <w:rPr>
          <w:rFonts w:ascii="Arial" w:hAnsi="Arial" w:cs="Arial"/>
        </w:rPr>
        <w:t xml:space="preserve"> </w:t>
      </w:r>
      <w:proofErr w:type="spellStart"/>
      <w:r w:rsidR="001F1AD4" w:rsidRPr="00AC7E9E">
        <w:rPr>
          <w:rFonts w:ascii="Arial" w:hAnsi="Arial" w:cs="Arial"/>
        </w:rPr>
        <w:t>Serikat</w:t>
      </w:r>
      <w:proofErr w:type="spellEnd"/>
      <w:r w:rsidR="001F1AD4" w:rsidRPr="00AC7E9E">
        <w:rPr>
          <w:rFonts w:ascii="Arial" w:hAnsi="Arial" w:cs="Arial"/>
        </w:rPr>
        <w:t xml:space="preserve"> </w:t>
      </w:r>
      <w:proofErr w:type="spellStart"/>
      <w:r w:rsidR="001F1AD4" w:rsidRPr="00AC7E9E">
        <w:rPr>
          <w:rFonts w:ascii="Arial" w:hAnsi="Arial" w:cs="Arial"/>
        </w:rPr>
        <w:t>memanfaatkan</w:t>
      </w:r>
      <w:proofErr w:type="spellEnd"/>
      <w:r w:rsidR="001F1AD4" w:rsidRPr="00AC7E9E">
        <w:rPr>
          <w:rFonts w:ascii="Arial" w:hAnsi="Arial" w:cs="Arial"/>
        </w:rPr>
        <w:t xml:space="preserve"> </w:t>
      </w:r>
      <w:proofErr w:type="spellStart"/>
      <w:r w:rsidR="001F1AD4" w:rsidRPr="00AC7E9E">
        <w:rPr>
          <w:rFonts w:ascii="Arial" w:hAnsi="Arial" w:cs="Arial"/>
        </w:rPr>
        <w:t>teknologi</w:t>
      </w:r>
      <w:proofErr w:type="spellEnd"/>
      <w:r w:rsidR="001F1AD4" w:rsidRPr="00AC7E9E">
        <w:rPr>
          <w:rFonts w:ascii="Arial" w:hAnsi="Arial" w:cs="Arial"/>
        </w:rPr>
        <w:t xml:space="preserve"> </w:t>
      </w:r>
      <w:proofErr w:type="spellStart"/>
      <w:r w:rsidR="001F1AD4" w:rsidRPr="00AC7E9E">
        <w:rPr>
          <w:rFonts w:ascii="Arial" w:hAnsi="Arial" w:cs="Arial"/>
        </w:rPr>
        <w:t>sel</w:t>
      </w:r>
      <w:proofErr w:type="spellEnd"/>
      <w:r w:rsidR="001F1AD4" w:rsidRPr="00AC7E9E">
        <w:rPr>
          <w:rFonts w:ascii="Arial" w:hAnsi="Arial" w:cs="Arial"/>
        </w:rPr>
        <w:t xml:space="preserve"> gas yang </w:t>
      </w:r>
      <w:proofErr w:type="spellStart"/>
      <w:r w:rsidR="001F1AD4" w:rsidRPr="00AC7E9E">
        <w:rPr>
          <w:rFonts w:ascii="Arial" w:hAnsi="Arial" w:cs="Arial"/>
        </w:rPr>
        <w:t>jauh</w:t>
      </w:r>
      <w:proofErr w:type="spellEnd"/>
      <w:r w:rsidR="001F1AD4" w:rsidRPr="00AC7E9E">
        <w:rPr>
          <w:rFonts w:ascii="Arial" w:hAnsi="Arial" w:cs="Arial"/>
        </w:rPr>
        <w:t xml:space="preserve"> </w:t>
      </w:r>
      <w:proofErr w:type="spellStart"/>
      <w:r w:rsidR="001F1AD4" w:rsidRPr="00AC7E9E">
        <w:rPr>
          <w:rFonts w:ascii="Arial" w:hAnsi="Arial" w:cs="Arial"/>
        </w:rPr>
        <w:t>lebih</w:t>
      </w:r>
      <w:proofErr w:type="spellEnd"/>
      <w:r w:rsidR="001F1AD4" w:rsidRPr="00AC7E9E">
        <w:rPr>
          <w:rFonts w:ascii="Arial" w:hAnsi="Arial" w:cs="Arial"/>
        </w:rPr>
        <w:t xml:space="preserve"> </w:t>
      </w:r>
      <w:proofErr w:type="spellStart"/>
      <w:r w:rsidR="001F1AD4" w:rsidRPr="00AC7E9E">
        <w:rPr>
          <w:rFonts w:ascii="Arial" w:hAnsi="Arial" w:cs="Arial"/>
        </w:rPr>
        <w:t>murah</w:t>
      </w:r>
      <w:proofErr w:type="spellEnd"/>
      <w:r w:rsidR="001F1AD4" w:rsidRPr="00AC7E9E">
        <w:rPr>
          <w:rFonts w:ascii="Arial" w:hAnsi="Arial" w:cs="Arial"/>
        </w:rPr>
        <w:t xml:space="preserve"> </w:t>
      </w:r>
      <w:proofErr w:type="spellStart"/>
      <w:r w:rsidR="001F1AD4" w:rsidRPr="00AC7E9E">
        <w:rPr>
          <w:rFonts w:ascii="Arial" w:hAnsi="Arial" w:cs="Arial"/>
        </w:rPr>
        <w:t>harga</w:t>
      </w:r>
      <w:proofErr w:type="spellEnd"/>
      <w:r w:rsidR="001F1AD4" w:rsidRPr="00AC7E9E">
        <w:rPr>
          <w:rFonts w:ascii="Arial" w:hAnsi="Arial" w:cs="Arial"/>
        </w:rPr>
        <w:t xml:space="preserve"> </w:t>
      </w:r>
      <w:proofErr w:type="spellStart"/>
      <w:r w:rsidR="001F1AD4" w:rsidRPr="00AC7E9E">
        <w:rPr>
          <w:rFonts w:ascii="Arial" w:hAnsi="Arial" w:cs="Arial"/>
        </w:rPr>
        <w:t>bahan</w:t>
      </w:r>
      <w:proofErr w:type="spellEnd"/>
      <w:r w:rsidR="001F1AD4" w:rsidRPr="00AC7E9E">
        <w:rPr>
          <w:rFonts w:ascii="Arial" w:hAnsi="Arial" w:cs="Arial"/>
        </w:rPr>
        <w:t xml:space="preserve"> </w:t>
      </w:r>
      <w:proofErr w:type="spellStart"/>
      <w:r w:rsidR="001F1AD4" w:rsidRPr="00AC7E9E">
        <w:rPr>
          <w:rFonts w:ascii="Arial" w:hAnsi="Arial" w:cs="Arial"/>
        </w:rPr>
        <w:t>bakunya</w:t>
      </w:r>
      <w:proofErr w:type="spellEnd"/>
      <w:r w:rsidR="001F1AD4" w:rsidRPr="00AC7E9E">
        <w:rPr>
          <w:rFonts w:ascii="Arial" w:hAnsi="Arial" w:cs="Arial"/>
        </w:rPr>
        <w:t xml:space="preserve">, </w:t>
      </w:r>
      <w:proofErr w:type="spellStart"/>
      <w:r w:rsidR="001F1AD4" w:rsidRPr="00AC7E9E">
        <w:rPr>
          <w:rFonts w:ascii="Arial" w:hAnsi="Arial" w:cs="Arial"/>
        </w:rPr>
        <w:t>hanya</w:t>
      </w:r>
      <w:proofErr w:type="spellEnd"/>
      <w:r w:rsidR="001F1AD4" w:rsidRPr="00AC7E9E">
        <w:rPr>
          <w:rFonts w:ascii="Arial" w:hAnsi="Arial" w:cs="Arial"/>
        </w:rPr>
        <w:t xml:space="preserve"> 2,8 dollar AS per </w:t>
      </w:r>
      <w:proofErr w:type="spellStart"/>
      <w:r w:rsidR="001F1AD4" w:rsidRPr="00AC7E9E">
        <w:rPr>
          <w:rFonts w:ascii="Arial" w:hAnsi="Arial" w:cs="Arial"/>
        </w:rPr>
        <w:t>juta</w:t>
      </w:r>
      <w:proofErr w:type="spellEnd"/>
      <w:r w:rsidR="001F1AD4" w:rsidRPr="00AC7E9E">
        <w:rPr>
          <w:rFonts w:ascii="Arial" w:hAnsi="Arial" w:cs="Arial"/>
        </w:rPr>
        <w:t xml:space="preserve"> </w:t>
      </w:r>
      <w:proofErr w:type="spellStart"/>
      <w:r w:rsidR="001F1AD4" w:rsidRPr="00AC7E9E">
        <w:rPr>
          <w:rFonts w:ascii="Arial" w:hAnsi="Arial" w:cs="Arial"/>
          <w:i/>
        </w:rPr>
        <w:t>Metrik</w:t>
      </w:r>
      <w:proofErr w:type="spellEnd"/>
      <w:r w:rsidR="001F1AD4" w:rsidRPr="00AC7E9E">
        <w:rPr>
          <w:rFonts w:ascii="Arial" w:hAnsi="Arial" w:cs="Arial"/>
          <w:i/>
        </w:rPr>
        <w:t xml:space="preserve"> British </w:t>
      </w:r>
      <w:proofErr w:type="spellStart"/>
      <w:r w:rsidR="001F1AD4" w:rsidRPr="00AC7E9E">
        <w:rPr>
          <w:rFonts w:ascii="Arial" w:hAnsi="Arial" w:cs="Arial"/>
          <w:i/>
        </w:rPr>
        <w:t>Termal</w:t>
      </w:r>
      <w:proofErr w:type="spellEnd"/>
      <w:r w:rsidR="001F1AD4" w:rsidRPr="00AC7E9E">
        <w:rPr>
          <w:rFonts w:ascii="Arial" w:hAnsi="Arial" w:cs="Arial"/>
          <w:i/>
        </w:rPr>
        <w:t xml:space="preserve"> Unit</w:t>
      </w:r>
      <w:r w:rsidR="00032058" w:rsidRPr="00AC7E9E">
        <w:rPr>
          <w:rFonts w:ascii="Arial" w:hAnsi="Arial" w:cs="Arial"/>
        </w:rPr>
        <w:t xml:space="preserve"> (MMBTU) (k</w:t>
      </w:r>
      <w:r w:rsidR="001F1AD4" w:rsidRPr="00AC7E9E">
        <w:rPr>
          <w:rFonts w:ascii="Arial" w:hAnsi="Arial" w:cs="Arial"/>
        </w:rPr>
        <w:t xml:space="preserve">ompas.com), </w:t>
      </w:r>
      <w:proofErr w:type="spellStart"/>
      <w:r w:rsidR="001F1AD4" w:rsidRPr="00AC7E9E">
        <w:rPr>
          <w:rFonts w:ascii="Arial" w:hAnsi="Arial" w:cs="Arial"/>
        </w:rPr>
        <w:t>tentu</w:t>
      </w:r>
      <w:proofErr w:type="spellEnd"/>
      <w:r w:rsidR="001F1AD4" w:rsidRPr="00AC7E9E">
        <w:rPr>
          <w:rFonts w:ascii="Arial" w:hAnsi="Arial" w:cs="Arial"/>
        </w:rPr>
        <w:t xml:space="preserve"> </w:t>
      </w:r>
      <w:proofErr w:type="spellStart"/>
      <w:r w:rsidR="001F1AD4" w:rsidRPr="00AC7E9E">
        <w:rPr>
          <w:rFonts w:ascii="Arial" w:hAnsi="Arial" w:cs="Arial"/>
        </w:rPr>
        <w:t>hal</w:t>
      </w:r>
      <w:proofErr w:type="spellEnd"/>
      <w:r w:rsidR="001F1AD4" w:rsidRPr="00AC7E9E">
        <w:rPr>
          <w:rFonts w:ascii="Arial" w:hAnsi="Arial" w:cs="Arial"/>
        </w:rPr>
        <w:t xml:space="preserve"> </w:t>
      </w:r>
      <w:proofErr w:type="spellStart"/>
      <w:r w:rsidR="001F1AD4" w:rsidRPr="00AC7E9E">
        <w:rPr>
          <w:rFonts w:ascii="Arial" w:hAnsi="Arial" w:cs="Arial"/>
        </w:rPr>
        <w:t>ini</w:t>
      </w:r>
      <w:proofErr w:type="spellEnd"/>
      <w:r w:rsidR="001F1AD4" w:rsidRPr="00AC7E9E">
        <w:rPr>
          <w:rFonts w:ascii="Arial" w:hAnsi="Arial" w:cs="Arial"/>
        </w:rPr>
        <w:t xml:space="preserve"> </w:t>
      </w:r>
      <w:proofErr w:type="spellStart"/>
      <w:r w:rsidR="001F1AD4" w:rsidRPr="00AC7E9E">
        <w:rPr>
          <w:rFonts w:ascii="Arial" w:hAnsi="Arial" w:cs="Arial"/>
        </w:rPr>
        <w:t>menyebabkan</w:t>
      </w:r>
      <w:proofErr w:type="spellEnd"/>
      <w:r w:rsidR="001F1AD4" w:rsidRPr="00AC7E9E">
        <w:rPr>
          <w:rFonts w:ascii="Arial" w:hAnsi="Arial" w:cs="Arial"/>
        </w:rPr>
        <w:t xml:space="preserve"> </w:t>
      </w:r>
      <w:proofErr w:type="spellStart"/>
      <w:r w:rsidR="001F1AD4" w:rsidRPr="00AC7E9E">
        <w:rPr>
          <w:rFonts w:ascii="Arial" w:hAnsi="Arial" w:cs="Arial"/>
        </w:rPr>
        <w:t>harga</w:t>
      </w:r>
      <w:proofErr w:type="spellEnd"/>
      <w:r w:rsidR="001F1AD4" w:rsidRPr="00AC7E9E">
        <w:rPr>
          <w:rFonts w:ascii="Arial" w:hAnsi="Arial" w:cs="Arial"/>
        </w:rPr>
        <w:t xml:space="preserve"> </w:t>
      </w:r>
      <w:proofErr w:type="spellStart"/>
      <w:r w:rsidR="001F1AD4" w:rsidRPr="00AC7E9E">
        <w:rPr>
          <w:rFonts w:ascii="Arial" w:hAnsi="Arial" w:cs="Arial"/>
        </w:rPr>
        <w:t>pupuk</w:t>
      </w:r>
      <w:proofErr w:type="spellEnd"/>
      <w:r w:rsidR="001F1AD4" w:rsidRPr="00AC7E9E">
        <w:rPr>
          <w:rFonts w:ascii="Arial" w:hAnsi="Arial" w:cs="Arial"/>
        </w:rPr>
        <w:t xml:space="preserve"> </w:t>
      </w:r>
      <w:proofErr w:type="spellStart"/>
      <w:r w:rsidR="001F1AD4" w:rsidRPr="00AC7E9E">
        <w:rPr>
          <w:rFonts w:ascii="Arial" w:hAnsi="Arial" w:cs="Arial"/>
        </w:rPr>
        <w:t>nasional</w:t>
      </w:r>
      <w:proofErr w:type="spellEnd"/>
      <w:r w:rsidR="001F1AD4" w:rsidRPr="00AC7E9E">
        <w:rPr>
          <w:rFonts w:ascii="Arial" w:hAnsi="Arial" w:cs="Arial"/>
        </w:rPr>
        <w:t xml:space="preserve"> </w:t>
      </w:r>
      <w:proofErr w:type="spellStart"/>
      <w:r w:rsidR="001F1AD4" w:rsidRPr="00AC7E9E">
        <w:rPr>
          <w:rFonts w:ascii="Arial" w:hAnsi="Arial" w:cs="Arial"/>
        </w:rPr>
        <w:t>kalah</w:t>
      </w:r>
      <w:proofErr w:type="spellEnd"/>
      <w:r w:rsidR="001F1AD4" w:rsidRPr="00AC7E9E">
        <w:rPr>
          <w:rFonts w:ascii="Arial" w:hAnsi="Arial" w:cs="Arial"/>
        </w:rPr>
        <w:t xml:space="preserve"> </w:t>
      </w:r>
      <w:proofErr w:type="spellStart"/>
      <w:r w:rsidR="001F1AD4" w:rsidRPr="00AC7E9E">
        <w:rPr>
          <w:rFonts w:ascii="Arial" w:hAnsi="Arial" w:cs="Arial"/>
        </w:rPr>
        <w:t>bersaing</w:t>
      </w:r>
      <w:proofErr w:type="spellEnd"/>
      <w:r w:rsidR="001F1AD4" w:rsidRPr="00AC7E9E">
        <w:rPr>
          <w:rFonts w:ascii="Arial" w:hAnsi="Arial" w:cs="Arial"/>
        </w:rPr>
        <w:t xml:space="preserve"> </w:t>
      </w:r>
      <w:proofErr w:type="spellStart"/>
      <w:r w:rsidR="001F1AD4" w:rsidRPr="00AC7E9E">
        <w:rPr>
          <w:rFonts w:ascii="Arial" w:hAnsi="Arial" w:cs="Arial"/>
        </w:rPr>
        <w:t>dalam</w:t>
      </w:r>
      <w:proofErr w:type="spellEnd"/>
      <w:r w:rsidR="001F1AD4" w:rsidRPr="00AC7E9E">
        <w:rPr>
          <w:rFonts w:ascii="Arial" w:hAnsi="Arial" w:cs="Arial"/>
        </w:rPr>
        <w:t xml:space="preserve"> </w:t>
      </w:r>
      <w:proofErr w:type="spellStart"/>
      <w:r w:rsidR="001F1AD4" w:rsidRPr="00AC7E9E">
        <w:rPr>
          <w:rFonts w:ascii="Arial" w:hAnsi="Arial" w:cs="Arial"/>
        </w:rPr>
        <w:t>pasar</w:t>
      </w:r>
      <w:proofErr w:type="spellEnd"/>
      <w:r w:rsidR="001F1AD4" w:rsidRPr="00AC7E9E">
        <w:rPr>
          <w:rFonts w:ascii="Arial" w:hAnsi="Arial" w:cs="Arial"/>
        </w:rPr>
        <w:t xml:space="preserve"> </w:t>
      </w:r>
      <w:proofErr w:type="spellStart"/>
      <w:r w:rsidR="001F1AD4" w:rsidRPr="00AC7E9E">
        <w:rPr>
          <w:rFonts w:ascii="Arial" w:hAnsi="Arial" w:cs="Arial"/>
        </w:rPr>
        <w:t>bebas</w:t>
      </w:r>
      <w:proofErr w:type="spellEnd"/>
      <w:r w:rsidR="001F1AD4" w:rsidRPr="00AC7E9E">
        <w:rPr>
          <w:rFonts w:ascii="Arial" w:hAnsi="Arial" w:cs="Arial"/>
        </w:rPr>
        <w:t>.</w:t>
      </w:r>
    </w:p>
    <w:p w14:paraId="75330071" w14:textId="77777777" w:rsidR="00852675" w:rsidRPr="00AC7E9E" w:rsidRDefault="00E258DA" w:rsidP="00852675">
      <w:pPr>
        <w:tabs>
          <w:tab w:val="left" w:pos="1560"/>
        </w:tabs>
        <w:spacing w:line="480" w:lineRule="auto"/>
        <w:ind w:firstLine="567"/>
        <w:jc w:val="both"/>
        <w:rPr>
          <w:rFonts w:ascii="Arial" w:hAnsi="Arial" w:cs="Arial"/>
          <w:lang w:val="id-ID"/>
        </w:rPr>
      </w:pPr>
      <w:r w:rsidRPr="00AC7E9E">
        <w:rPr>
          <w:rFonts w:ascii="Arial" w:hAnsi="Arial" w:cs="Arial"/>
          <w:lang w:val="id-ID"/>
        </w:rPr>
        <w:t>Tingginya nilai persediaan berdampak pada tingginya biaya penyimpanan dan berpotensi menimbulka</w:t>
      </w:r>
      <w:r w:rsidR="0017739B" w:rsidRPr="00AC7E9E">
        <w:rPr>
          <w:rFonts w:ascii="Arial" w:hAnsi="Arial" w:cs="Arial"/>
          <w:lang w:val="id-ID"/>
        </w:rPr>
        <w:t xml:space="preserve">n risiko kerusakan barang jadi, di sisi lain tertahannya modal kerja pada </w:t>
      </w:r>
      <w:r w:rsidR="005C6DBE" w:rsidRPr="00AC7E9E">
        <w:rPr>
          <w:rFonts w:ascii="Arial" w:hAnsi="Arial" w:cs="Arial"/>
          <w:lang w:val="id-ID"/>
        </w:rPr>
        <w:t xml:space="preserve">persediaan akan mengurangi profitabilitas perusahaan </w:t>
      </w:r>
      <w:r w:rsidR="00922C7C" w:rsidRPr="00AC7E9E">
        <w:rPr>
          <w:rFonts w:ascii="Arial" w:hAnsi="Arial" w:cs="Arial"/>
          <w:lang w:val="id-ID"/>
        </w:rPr>
        <w:t>(</w:t>
      </w:r>
      <w:r w:rsidR="005C6DBE" w:rsidRPr="00AC7E9E">
        <w:rPr>
          <w:rFonts w:ascii="Arial" w:hAnsi="Arial" w:cs="Arial"/>
          <w:lang w:val="id-ID"/>
        </w:rPr>
        <w:t xml:space="preserve">Karaduman, </w:t>
      </w:r>
      <w:r w:rsidR="005C6DBE" w:rsidRPr="00AC7E9E">
        <w:rPr>
          <w:rFonts w:ascii="Arial" w:hAnsi="Arial" w:cs="Arial"/>
          <w:i/>
          <w:lang w:val="id-ID"/>
        </w:rPr>
        <w:t xml:space="preserve">et al </w:t>
      </w:r>
      <w:r w:rsidR="005C6DBE" w:rsidRPr="00AC7E9E">
        <w:rPr>
          <w:rFonts w:ascii="Arial" w:hAnsi="Arial" w:cs="Arial"/>
          <w:lang w:val="id-ID"/>
        </w:rPr>
        <w:t xml:space="preserve"> 2010).  </w:t>
      </w:r>
    </w:p>
    <w:p w14:paraId="40A4DEFE" w14:textId="77777777" w:rsidR="00852675" w:rsidRPr="00AC7E9E" w:rsidRDefault="00EE03C2" w:rsidP="00852675">
      <w:pPr>
        <w:tabs>
          <w:tab w:val="left" w:pos="1560"/>
        </w:tabs>
        <w:spacing w:line="480" w:lineRule="auto"/>
        <w:ind w:firstLine="567"/>
        <w:jc w:val="both"/>
        <w:rPr>
          <w:rFonts w:ascii="Arial" w:hAnsi="Arial" w:cs="Arial"/>
          <w:lang w:val="id-ID"/>
        </w:rPr>
      </w:pPr>
      <w:r w:rsidRPr="00AC7E9E">
        <w:rPr>
          <w:rFonts w:ascii="Arial" w:hAnsi="Arial" w:cs="Arial"/>
          <w:lang w:val="id-ID"/>
        </w:rPr>
        <w:t>Dari</w:t>
      </w:r>
      <w:r w:rsidR="005C6DBE" w:rsidRPr="00AC7E9E">
        <w:rPr>
          <w:rFonts w:ascii="Arial" w:hAnsi="Arial" w:cs="Arial"/>
          <w:lang w:val="id-ID"/>
        </w:rPr>
        <w:t xml:space="preserve"> permasalahan diatas menyebabkan terlambatnya pemenuhan atau pembayaran kewajiban lancar perusahaan </w:t>
      </w:r>
      <w:r w:rsidR="00EE3C4B" w:rsidRPr="00AC7E9E">
        <w:rPr>
          <w:rFonts w:ascii="Arial" w:hAnsi="Arial" w:cs="Arial"/>
          <w:lang w:val="id-ID"/>
        </w:rPr>
        <w:t xml:space="preserve">pupuk negara </w:t>
      </w:r>
      <w:r w:rsidR="005C6DBE" w:rsidRPr="00AC7E9E">
        <w:rPr>
          <w:rFonts w:ascii="Arial" w:hAnsi="Arial" w:cs="Arial"/>
          <w:lang w:val="id-ID"/>
        </w:rPr>
        <w:t xml:space="preserve">akibat banyaknya modal kerja yang tertanam atau tertahan </w:t>
      </w:r>
      <w:r w:rsidR="005A6B1C" w:rsidRPr="00AC7E9E">
        <w:rPr>
          <w:rFonts w:ascii="Arial" w:hAnsi="Arial" w:cs="Arial"/>
          <w:lang w:val="id-ID"/>
        </w:rPr>
        <w:t>di piutang usaha dan persediaan.</w:t>
      </w:r>
      <w:r w:rsidR="005C6DBE" w:rsidRPr="00AC7E9E">
        <w:rPr>
          <w:rFonts w:ascii="Arial" w:hAnsi="Arial" w:cs="Arial"/>
          <w:lang w:val="id-ID"/>
        </w:rPr>
        <w:t xml:space="preserve">  </w:t>
      </w:r>
      <w:r w:rsidR="005A6B1C" w:rsidRPr="00AC7E9E">
        <w:rPr>
          <w:rFonts w:ascii="Arial" w:hAnsi="Arial" w:cs="Arial"/>
          <w:lang w:val="id-ID"/>
        </w:rPr>
        <w:t>Menunda pembayaran kepada pemasok memungkinkan perusahaan untuk menilai kualitas produk yang dibeli, dan dapat menjadi sumber  pembiayaan yang fleksibel</w:t>
      </w:r>
      <w:r w:rsidRPr="00AC7E9E">
        <w:rPr>
          <w:rFonts w:ascii="Arial" w:hAnsi="Arial" w:cs="Arial"/>
          <w:lang w:val="id-ID"/>
        </w:rPr>
        <w:t xml:space="preserve"> dan murah bagi perusahaan. Di</w:t>
      </w:r>
      <w:r w:rsidR="005A6B1C" w:rsidRPr="00AC7E9E">
        <w:rPr>
          <w:rFonts w:ascii="Arial" w:hAnsi="Arial" w:cs="Arial"/>
          <w:lang w:val="id-ID"/>
        </w:rPr>
        <w:t>sisi lain, keterlambatan pembayaran faktur dapat menambah biaya pembelian jika pemasok memberikan diskon untuk pembayaran awal (Deloof, 2003).</w:t>
      </w:r>
      <w:bookmarkStart w:id="0" w:name="_GoBack"/>
      <w:bookmarkEnd w:id="0"/>
    </w:p>
    <w:p w14:paraId="100B9E80" w14:textId="77777777" w:rsidR="0061528F" w:rsidRPr="00AC7E9E" w:rsidRDefault="00852675" w:rsidP="00671B23">
      <w:pPr>
        <w:tabs>
          <w:tab w:val="left" w:pos="1560"/>
        </w:tabs>
        <w:spacing w:line="480" w:lineRule="auto"/>
        <w:ind w:firstLine="567"/>
        <w:jc w:val="both"/>
        <w:rPr>
          <w:rFonts w:ascii="Arial" w:hAnsi="Arial" w:cs="Arial"/>
        </w:rPr>
      </w:pPr>
      <w:r w:rsidRPr="00AC7E9E">
        <w:rPr>
          <w:rFonts w:ascii="Arial" w:hAnsi="Arial" w:cs="Arial"/>
          <w:lang w:val="id-ID"/>
        </w:rPr>
        <w:t>Dari fenomena di</w:t>
      </w:r>
      <w:r w:rsidR="00EE03C2" w:rsidRPr="00AC7E9E">
        <w:rPr>
          <w:rFonts w:ascii="Arial" w:hAnsi="Arial" w:cs="Arial"/>
          <w:lang w:val="id-ID"/>
        </w:rPr>
        <w:t xml:space="preserve"> </w:t>
      </w:r>
      <w:r w:rsidRPr="00AC7E9E">
        <w:rPr>
          <w:rFonts w:ascii="Arial" w:hAnsi="Arial" w:cs="Arial"/>
          <w:lang w:val="id-ID"/>
        </w:rPr>
        <w:t>atas</w:t>
      </w:r>
      <w:r w:rsidR="00EE03C2" w:rsidRPr="00AC7E9E">
        <w:rPr>
          <w:rFonts w:ascii="Arial" w:hAnsi="Arial" w:cs="Arial"/>
          <w:lang w:val="id-ID"/>
        </w:rPr>
        <w:t>,</w:t>
      </w:r>
      <w:r w:rsidRPr="00AC7E9E">
        <w:rPr>
          <w:rFonts w:ascii="Arial" w:hAnsi="Arial" w:cs="Arial"/>
          <w:lang w:val="id-ID"/>
        </w:rPr>
        <w:t xml:space="preserve"> peneliti ingin mengetahui hubungan manajemen modal kerja dengan profitablitas perusahaan. </w:t>
      </w:r>
      <w:r w:rsidR="00844F7C" w:rsidRPr="00AC7E9E">
        <w:rPr>
          <w:rFonts w:ascii="Arial" w:hAnsi="Arial" w:cs="Arial"/>
        </w:rPr>
        <w:t xml:space="preserve">Modal </w:t>
      </w:r>
      <w:proofErr w:type="spellStart"/>
      <w:r w:rsidR="00844F7C" w:rsidRPr="00AC7E9E">
        <w:rPr>
          <w:rFonts w:ascii="Arial" w:hAnsi="Arial" w:cs="Arial"/>
        </w:rPr>
        <w:t>kerja</w:t>
      </w:r>
      <w:proofErr w:type="spellEnd"/>
      <w:r w:rsidR="00844F7C" w:rsidRPr="00AC7E9E">
        <w:rPr>
          <w:rFonts w:ascii="Arial" w:hAnsi="Arial" w:cs="Arial"/>
        </w:rPr>
        <w:t xml:space="preserve"> </w:t>
      </w:r>
      <w:proofErr w:type="spellStart"/>
      <w:r w:rsidR="00844F7C" w:rsidRPr="00AC7E9E">
        <w:rPr>
          <w:rFonts w:ascii="Arial" w:hAnsi="Arial" w:cs="Arial"/>
        </w:rPr>
        <w:t>adalah</w:t>
      </w:r>
      <w:proofErr w:type="spellEnd"/>
      <w:r w:rsidR="00844F7C" w:rsidRPr="00AC7E9E">
        <w:rPr>
          <w:rFonts w:ascii="Arial" w:hAnsi="Arial" w:cs="Arial"/>
        </w:rPr>
        <w:t xml:space="preserve"> </w:t>
      </w:r>
      <w:proofErr w:type="spellStart"/>
      <w:r w:rsidR="00844F7C" w:rsidRPr="00AC7E9E">
        <w:rPr>
          <w:rFonts w:ascii="Arial" w:hAnsi="Arial" w:cs="Arial"/>
        </w:rPr>
        <w:t>investasi</w:t>
      </w:r>
      <w:proofErr w:type="spellEnd"/>
      <w:r w:rsidR="00844F7C" w:rsidRPr="00AC7E9E">
        <w:rPr>
          <w:rFonts w:ascii="Arial" w:hAnsi="Arial" w:cs="Arial"/>
        </w:rPr>
        <w:t xml:space="preserve"> total </w:t>
      </w:r>
      <w:proofErr w:type="spellStart"/>
      <w:r w:rsidR="00844F7C" w:rsidRPr="00AC7E9E">
        <w:rPr>
          <w:rFonts w:ascii="Arial" w:hAnsi="Arial" w:cs="Arial"/>
        </w:rPr>
        <w:t>perusahaan</w:t>
      </w:r>
      <w:proofErr w:type="spellEnd"/>
      <w:r w:rsidR="00844F7C" w:rsidRPr="00AC7E9E">
        <w:rPr>
          <w:rFonts w:ascii="Arial" w:hAnsi="Arial" w:cs="Arial"/>
        </w:rPr>
        <w:t xml:space="preserve"> </w:t>
      </w:r>
      <w:proofErr w:type="spellStart"/>
      <w:r w:rsidR="00844F7C" w:rsidRPr="00AC7E9E">
        <w:rPr>
          <w:rFonts w:ascii="Arial" w:hAnsi="Arial" w:cs="Arial"/>
        </w:rPr>
        <w:t>pada</w:t>
      </w:r>
      <w:proofErr w:type="spellEnd"/>
      <w:r w:rsidR="00844F7C" w:rsidRPr="00AC7E9E">
        <w:rPr>
          <w:rFonts w:ascii="Arial" w:hAnsi="Arial" w:cs="Arial"/>
        </w:rPr>
        <w:t xml:space="preserve"> </w:t>
      </w:r>
      <w:proofErr w:type="spellStart"/>
      <w:r w:rsidR="00844F7C" w:rsidRPr="00AC7E9E">
        <w:rPr>
          <w:rFonts w:ascii="Arial" w:hAnsi="Arial" w:cs="Arial"/>
        </w:rPr>
        <w:t>aktiva</w:t>
      </w:r>
      <w:proofErr w:type="spellEnd"/>
      <w:r w:rsidR="00844F7C" w:rsidRPr="00AC7E9E">
        <w:rPr>
          <w:rFonts w:ascii="Arial" w:hAnsi="Arial" w:cs="Arial"/>
        </w:rPr>
        <w:t xml:space="preserve"> </w:t>
      </w:r>
      <w:proofErr w:type="spellStart"/>
      <w:r w:rsidR="00844F7C" w:rsidRPr="00AC7E9E">
        <w:rPr>
          <w:rFonts w:ascii="Arial" w:hAnsi="Arial" w:cs="Arial"/>
        </w:rPr>
        <w:t>lancar</w:t>
      </w:r>
      <w:proofErr w:type="spellEnd"/>
      <w:r w:rsidR="00844F7C" w:rsidRPr="00AC7E9E">
        <w:rPr>
          <w:rFonts w:ascii="Arial" w:hAnsi="Arial" w:cs="Arial"/>
        </w:rPr>
        <w:t xml:space="preserve"> </w:t>
      </w:r>
      <w:proofErr w:type="spellStart"/>
      <w:r w:rsidR="00844F7C" w:rsidRPr="00AC7E9E">
        <w:rPr>
          <w:rFonts w:ascii="Arial" w:hAnsi="Arial" w:cs="Arial"/>
        </w:rPr>
        <w:t>atau</w:t>
      </w:r>
      <w:proofErr w:type="spellEnd"/>
      <w:r w:rsidR="00844F7C" w:rsidRPr="00AC7E9E">
        <w:rPr>
          <w:rFonts w:ascii="Arial" w:hAnsi="Arial" w:cs="Arial"/>
        </w:rPr>
        <w:t xml:space="preserve"> </w:t>
      </w:r>
      <w:proofErr w:type="spellStart"/>
      <w:r w:rsidR="00844F7C" w:rsidRPr="00AC7E9E">
        <w:rPr>
          <w:rFonts w:ascii="Arial" w:hAnsi="Arial" w:cs="Arial"/>
        </w:rPr>
        <w:t>aktiva</w:t>
      </w:r>
      <w:proofErr w:type="spellEnd"/>
      <w:r w:rsidR="00844F7C" w:rsidRPr="00AC7E9E">
        <w:rPr>
          <w:rFonts w:ascii="Arial" w:hAnsi="Arial" w:cs="Arial"/>
        </w:rPr>
        <w:t xml:space="preserve"> yang </w:t>
      </w:r>
      <w:proofErr w:type="spellStart"/>
      <w:r w:rsidR="00844F7C" w:rsidRPr="00AC7E9E">
        <w:rPr>
          <w:rFonts w:ascii="Arial" w:hAnsi="Arial" w:cs="Arial"/>
        </w:rPr>
        <w:t>diharapkan</w:t>
      </w:r>
      <w:proofErr w:type="spellEnd"/>
      <w:r w:rsidR="00844F7C" w:rsidRPr="00AC7E9E">
        <w:rPr>
          <w:rFonts w:ascii="Arial" w:hAnsi="Arial" w:cs="Arial"/>
        </w:rPr>
        <w:t xml:space="preserve"> </w:t>
      </w:r>
      <w:proofErr w:type="spellStart"/>
      <w:r w:rsidR="00844F7C" w:rsidRPr="00AC7E9E">
        <w:rPr>
          <w:rFonts w:ascii="Arial" w:hAnsi="Arial" w:cs="Arial"/>
        </w:rPr>
        <w:t>dapat</w:t>
      </w:r>
      <w:proofErr w:type="spellEnd"/>
      <w:r w:rsidR="00844F7C" w:rsidRPr="00AC7E9E">
        <w:rPr>
          <w:rFonts w:ascii="Arial" w:hAnsi="Arial" w:cs="Arial"/>
        </w:rPr>
        <w:t xml:space="preserve"> </w:t>
      </w:r>
      <w:proofErr w:type="spellStart"/>
      <w:r w:rsidR="00844F7C" w:rsidRPr="00AC7E9E">
        <w:rPr>
          <w:rFonts w:ascii="Arial" w:hAnsi="Arial" w:cs="Arial"/>
        </w:rPr>
        <w:t>dikonversi</w:t>
      </w:r>
      <w:proofErr w:type="spellEnd"/>
      <w:r w:rsidR="00844F7C" w:rsidRPr="00AC7E9E">
        <w:rPr>
          <w:rFonts w:ascii="Arial" w:hAnsi="Arial" w:cs="Arial"/>
        </w:rPr>
        <w:t xml:space="preserve"> </w:t>
      </w:r>
      <w:proofErr w:type="spellStart"/>
      <w:r w:rsidR="00844F7C" w:rsidRPr="00AC7E9E">
        <w:rPr>
          <w:rFonts w:ascii="Arial" w:hAnsi="Arial" w:cs="Arial"/>
        </w:rPr>
        <w:t>menjadi</w:t>
      </w:r>
      <w:proofErr w:type="spellEnd"/>
      <w:r w:rsidR="00844F7C" w:rsidRPr="00AC7E9E">
        <w:rPr>
          <w:rFonts w:ascii="Arial" w:hAnsi="Arial" w:cs="Arial"/>
        </w:rPr>
        <w:t xml:space="preserve"> </w:t>
      </w:r>
      <w:proofErr w:type="spellStart"/>
      <w:r w:rsidR="00844F7C" w:rsidRPr="00AC7E9E">
        <w:rPr>
          <w:rFonts w:ascii="Arial" w:hAnsi="Arial" w:cs="Arial"/>
        </w:rPr>
        <w:t>kas</w:t>
      </w:r>
      <w:proofErr w:type="spellEnd"/>
      <w:r w:rsidR="00844F7C" w:rsidRPr="00AC7E9E">
        <w:rPr>
          <w:rFonts w:ascii="Arial" w:hAnsi="Arial" w:cs="Arial"/>
        </w:rPr>
        <w:t xml:space="preserve"> </w:t>
      </w:r>
      <w:proofErr w:type="spellStart"/>
      <w:r w:rsidR="00844F7C" w:rsidRPr="00AC7E9E">
        <w:rPr>
          <w:rFonts w:ascii="Arial" w:hAnsi="Arial" w:cs="Arial"/>
        </w:rPr>
        <w:t>dalam</w:t>
      </w:r>
      <w:proofErr w:type="spellEnd"/>
      <w:r w:rsidR="00844F7C" w:rsidRPr="00AC7E9E">
        <w:rPr>
          <w:rFonts w:ascii="Arial" w:hAnsi="Arial" w:cs="Arial"/>
        </w:rPr>
        <w:t xml:space="preserve"> </w:t>
      </w:r>
      <w:proofErr w:type="spellStart"/>
      <w:r w:rsidR="00844F7C" w:rsidRPr="00AC7E9E">
        <w:rPr>
          <w:rFonts w:ascii="Arial" w:hAnsi="Arial" w:cs="Arial"/>
        </w:rPr>
        <w:t>waktu</w:t>
      </w:r>
      <w:proofErr w:type="spellEnd"/>
      <w:r w:rsidR="00844F7C" w:rsidRPr="00AC7E9E">
        <w:rPr>
          <w:rFonts w:ascii="Arial" w:hAnsi="Arial" w:cs="Arial"/>
        </w:rPr>
        <w:t xml:space="preserve"> </w:t>
      </w:r>
      <w:proofErr w:type="spellStart"/>
      <w:r w:rsidR="00844F7C" w:rsidRPr="00AC7E9E">
        <w:rPr>
          <w:rFonts w:ascii="Arial" w:hAnsi="Arial" w:cs="Arial"/>
        </w:rPr>
        <w:t>satu</w:t>
      </w:r>
      <w:proofErr w:type="spellEnd"/>
      <w:r w:rsidR="00844F7C" w:rsidRPr="00AC7E9E">
        <w:rPr>
          <w:rFonts w:ascii="Arial" w:hAnsi="Arial" w:cs="Arial"/>
        </w:rPr>
        <w:t xml:space="preserve"> </w:t>
      </w:r>
      <w:proofErr w:type="spellStart"/>
      <w:r w:rsidR="00844F7C" w:rsidRPr="00AC7E9E">
        <w:rPr>
          <w:rFonts w:ascii="Arial" w:hAnsi="Arial" w:cs="Arial"/>
        </w:rPr>
        <w:t>tahun</w:t>
      </w:r>
      <w:proofErr w:type="spellEnd"/>
      <w:r w:rsidR="00844F7C" w:rsidRPr="00AC7E9E">
        <w:rPr>
          <w:rFonts w:ascii="Arial" w:hAnsi="Arial" w:cs="Arial"/>
        </w:rPr>
        <w:t xml:space="preserve"> </w:t>
      </w:r>
      <w:proofErr w:type="spellStart"/>
      <w:r w:rsidR="00844F7C" w:rsidRPr="00AC7E9E">
        <w:rPr>
          <w:rFonts w:ascii="Arial" w:hAnsi="Arial" w:cs="Arial"/>
        </w:rPr>
        <w:t>atau</w:t>
      </w:r>
      <w:proofErr w:type="spellEnd"/>
      <w:r w:rsidR="00844F7C" w:rsidRPr="00AC7E9E">
        <w:rPr>
          <w:rFonts w:ascii="Arial" w:hAnsi="Arial" w:cs="Arial"/>
        </w:rPr>
        <w:t xml:space="preserve"> </w:t>
      </w:r>
      <w:proofErr w:type="spellStart"/>
      <w:r w:rsidR="00844F7C" w:rsidRPr="00AC7E9E">
        <w:rPr>
          <w:rFonts w:ascii="Arial" w:hAnsi="Arial" w:cs="Arial"/>
        </w:rPr>
        <w:t>kurang</w:t>
      </w:r>
      <w:proofErr w:type="spellEnd"/>
      <w:r w:rsidR="00844F7C" w:rsidRPr="00AC7E9E">
        <w:rPr>
          <w:rFonts w:ascii="Arial" w:hAnsi="Arial" w:cs="Arial"/>
        </w:rPr>
        <w:t xml:space="preserve"> </w:t>
      </w:r>
      <w:proofErr w:type="spellStart"/>
      <w:r w:rsidR="00844F7C" w:rsidRPr="00AC7E9E">
        <w:rPr>
          <w:rFonts w:ascii="Arial" w:hAnsi="Arial" w:cs="Arial"/>
        </w:rPr>
        <w:t>dari</w:t>
      </w:r>
      <w:proofErr w:type="spellEnd"/>
      <w:r w:rsidR="00844F7C" w:rsidRPr="00AC7E9E">
        <w:rPr>
          <w:rFonts w:ascii="Arial" w:hAnsi="Arial" w:cs="Arial"/>
        </w:rPr>
        <w:t xml:space="preserve"> </w:t>
      </w:r>
      <w:proofErr w:type="spellStart"/>
      <w:r w:rsidR="00844F7C" w:rsidRPr="00AC7E9E">
        <w:rPr>
          <w:rFonts w:ascii="Arial" w:hAnsi="Arial" w:cs="Arial"/>
        </w:rPr>
        <w:t>satu</w:t>
      </w:r>
      <w:proofErr w:type="spellEnd"/>
      <w:r w:rsidR="00844F7C" w:rsidRPr="00AC7E9E">
        <w:rPr>
          <w:rFonts w:ascii="Arial" w:hAnsi="Arial" w:cs="Arial"/>
        </w:rPr>
        <w:t xml:space="preserve"> </w:t>
      </w:r>
      <w:proofErr w:type="spellStart"/>
      <w:r w:rsidR="00844F7C" w:rsidRPr="00AC7E9E">
        <w:rPr>
          <w:rFonts w:ascii="Arial" w:hAnsi="Arial" w:cs="Arial"/>
        </w:rPr>
        <w:t>tahun</w:t>
      </w:r>
      <w:proofErr w:type="spellEnd"/>
      <w:r w:rsidR="00844F7C" w:rsidRPr="00AC7E9E">
        <w:rPr>
          <w:rFonts w:ascii="Arial" w:hAnsi="Arial" w:cs="Arial"/>
        </w:rPr>
        <w:t xml:space="preserve"> (</w:t>
      </w:r>
      <w:proofErr w:type="spellStart"/>
      <w:r w:rsidR="00844F7C" w:rsidRPr="00AC7E9E">
        <w:rPr>
          <w:rFonts w:ascii="Arial" w:hAnsi="Arial" w:cs="Arial"/>
        </w:rPr>
        <w:t>Keown</w:t>
      </w:r>
      <w:proofErr w:type="spellEnd"/>
      <w:r w:rsidR="00844F7C" w:rsidRPr="00AC7E9E">
        <w:rPr>
          <w:rFonts w:ascii="Arial" w:hAnsi="Arial" w:cs="Arial"/>
        </w:rPr>
        <w:t xml:space="preserve"> </w:t>
      </w:r>
      <w:r w:rsidR="00844F7C" w:rsidRPr="00AC7E9E">
        <w:rPr>
          <w:rFonts w:ascii="Arial" w:hAnsi="Arial" w:cs="Arial"/>
          <w:i/>
        </w:rPr>
        <w:t>et al</w:t>
      </w:r>
      <w:r w:rsidR="00844F7C" w:rsidRPr="00AC7E9E">
        <w:rPr>
          <w:rFonts w:ascii="Arial" w:hAnsi="Arial" w:cs="Arial"/>
        </w:rPr>
        <w:t xml:space="preserve">, 2010), </w:t>
      </w:r>
      <w:proofErr w:type="spellStart"/>
      <w:r w:rsidR="00844F7C" w:rsidRPr="00AC7E9E">
        <w:rPr>
          <w:rFonts w:ascii="Arial" w:hAnsi="Arial" w:cs="Arial"/>
        </w:rPr>
        <w:t>sedangkan</w:t>
      </w:r>
      <w:proofErr w:type="spellEnd"/>
      <w:r w:rsidR="00844F7C" w:rsidRPr="00AC7E9E">
        <w:rPr>
          <w:rFonts w:ascii="Arial" w:hAnsi="Arial" w:cs="Arial"/>
        </w:rPr>
        <w:t xml:space="preserve"> </w:t>
      </w:r>
      <w:r w:rsidR="00844F7C" w:rsidRPr="00AC7E9E">
        <w:rPr>
          <w:rFonts w:ascii="Arial" w:hAnsi="Arial" w:cs="Arial"/>
          <w:lang w:val="id-ID"/>
        </w:rPr>
        <w:t>m</w:t>
      </w:r>
      <w:r w:rsidR="00EE03C2" w:rsidRPr="00AC7E9E">
        <w:rPr>
          <w:rFonts w:ascii="Arial" w:hAnsi="Arial" w:cs="Arial"/>
          <w:lang w:val="id-ID"/>
        </w:rPr>
        <w:t xml:space="preserve">anajemen modal kerja adalah kegiatan </w:t>
      </w:r>
      <w:r w:rsidR="00844F7C" w:rsidRPr="00AC7E9E">
        <w:rPr>
          <w:rFonts w:ascii="Arial" w:hAnsi="Arial" w:cs="Arial"/>
          <w:lang w:val="id-ID"/>
        </w:rPr>
        <w:t xml:space="preserve">yang melibatkan perencanaan dan pengendalian aktiva lancar dan kewajiban lancar dengan cara </w:t>
      </w:r>
      <w:r w:rsidR="00844F7C" w:rsidRPr="00AC7E9E">
        <w:rPr>
          <w:rFonts w:ascii="Arial" w:hAnsi="Arial" w:cs="Arial"/>
          <w:lang w:val="id-ID"/>
        </w:rPr>
        <w:lastRenderedPageBreak/>
        <w:t>menghilangkan risiko ketidakmampuan untuk memenuhi kewajiban jangka pendek dan menghindari investasi yang berlebihan pada aset lancar perusahaan (Eljeli, 2004</w:t>
      </w:r>
      <w:r w:rsidR="00844F7C" w:rsidRPr="00AC7E9E">
        <w:rPr>
          <w:rFonts w:ascii="Arial" w:hAnsi="Arial" w:cs="Arial"/>
        </w:rPr>
        <w:t xml:space="preserve">). </w:t>
      </w:r>
      <w:proofErr w:type="spellStart"/>
      <w:r w:rsidR="00EE03C2" w:rsidRPr="00AC7E9E">
        <w:rPr>
          <w:rFonts w:ascii="Arial" w:hAnsi="Arial" w:cs="Arial"/>
        </w:rPr>
        <w:t>Untuk</w:t>
      </w:r>
      <w:proofErr w:type="spellEnd"/>
      <w:r w:rsidR="00EE03C2" w:rsidRPr="00AC7E9E">
        <w:rPr>
          <w:rFonts w:ascii="Arial" w:hAnsi="Arial" w:cs="Arial"/>
        </w:rPr>
        <w:t xml:space="preserve"> </w:t>
      </w:r>
      <w:proofErr w:type="spellStart"/>
      <w:r w:rsidR="00EE03C2" w:rsidRPr="00AC7E9E">
        <w:rPr>
          <w:rFonts w:ascii="Arial" w:hAnsi="Arial" w:cs="Arial"/>
        </w:rPr>
        <w:t>dapat</w:t>
      </w:r>
      <w:proofErr w:type="spellEnd"/>
      <w:r w:rsidR="00EE03C2" w:rsidRPr="00AC7E9E">
        <w:rPr>
          <w:rFonts w:ascii="Arial" w:hAnsi="Arial" w:cs="Arial"/>
        </w:rPr>
        <w:t xml:space="preserve"> </w:t>
      </w:r>
      <w:proofErr w:type="spellStart"/>
      <w:r w:rsidR="00EE03C2" w:rsidRPr="00AC7E9E">
        <w:rPr>
          <w:rFonts w:ascii="Arial" w:hAnsi="Arial" w:cs="Arial"/>
        </w:rPr>
        <w:t>menentukan</w:t>
      </w:r>
      <w:proofErr w:type="spellEnd"/>
      <w:r w:rsidR="00EE03C2" w:rsidRPr="00AC7E9E">
        <w:rPr>
          <w:rFonts w:ascii="Arial" w:hAnsi="Arial" w:cs="Arial"/>
        </w:rPr>
        <w:t xml:space="preserve"> </w:t>
      </w:r>
      <w:proofErr w:type="spellStart"/>
      <w:r w:rsidR="00EE03C2" w:rsidRPr="00AC7E9E">
        <w:rPr>
          <w:rFonts w:ascii="Arial" w:hAnsi="Arial" w:cs="Arial"/>
        </w:rPr>
        <w:t>jumlah</w:t>
      </w:r>
      <w:proofErr w:type="spellEnd"/>
      <w:r w:rsidR="00EE03C2" w:rsidRPr="00AC7E9E">
        <w:rPr>
          <w:rFonts w:ascii="Arial" w:hAnsi="Arial" w:cs="Arial"/>
        </w:rPr>
        <w:t xml:space="preserve"> modal </w:t>
      </w:r>
      <w:proofErr w:type="spellStart"/>
      <w:r w:rsidR="00EE03C2" w:rsidRPr="00AC7E9E">
        <w:rPr>
          <w:rFonts w:ascii="Arial" w:hAnsi="Arial" w:cs="Arial"/>
        </w:rPr>
        <w:t>kerja</w:t>
      </w:r>
      <w:proofErr w:type="spellEnd"/>
      <w:r w:rsidR="00EE03C2" w:rsidRPr="00AC7E9E">
        <w:rPr>
          <w:rFonts w:ascii="Arial" w:hAnsi="Arial" w:cs="Arial"/>
        </w:rPr>
        <w:t xml:space="preserve"> yang </w:t>
      </w:r>
      <w:proofErr w:type="spellStart"/>
      <w:r w:rsidR="00EE03C2" w:rsidRPr="00AC7E9E">
        <w:rPr>
          <w:rFonts w:ascii="Arial" w:hAnsi="Arial" w:cs="Arial"/>
        </w:rPr>
        <w:t>efisien</w:t>
      </w:r>
      <w:proofErr w:type="spellEnd"/>
      <w:r w:rsidR="00EE03C2" w:rsidRPr="00AC7E9E">
        <w:rPr>
          <w:rFonts w:ascii="Arial" w:hAnsi="Arial" w:cs="Arial"/>
        </w:rPr>
        <w:t xml:space="preserve">, </w:t>
      </w:r>
      <w:proofErr w:type="spellStart"/>
      <w:r w:rsidR="00EE03C2" w:rsidRPr="00AC7E9E">
        <w:rPr>
          <w:rFonts w:ascii="Arial" w:hAnsi="Arial" w:cs="Arial"/>
        </w:rPr>
        <w:t>terlebih</w:t>
      </w:r>
      <w:proofErr w:type="spellEnd"/>
      <w:r w:rsidR="00EE03C2" w:rsidRPr="00AC7E9E">
        <w:rPr>
          <w:rFonts w:ascii="Arial" w:hAnsi="Arial" w:cs="Arial"/>
        </w:rPr>
        <w:t xml:space="preserve"> </w:t>
      </w:r>
      <w:proofErr w:type="spellStart"/>
      <w:r w:rsidR="00EE03C2" w:rsidRPr="00AC7E9E">
        <w:rPr>
          <w:rFonts w:ascii="Arial" w:hAnsi="Arial" w:cs="Arial"/>
        </w:rPr>
        <w:t>dahulu</w:t>
      </w:r>
      <w:proofErr w:type="spellEnd"/>
      <w:r w:rsidR="00EE03C2" w:rsidRPr="00AC7E9E">
        <w:rPr>
          <w:rFonts w:ascii="Arial" w:hAnsi="Arial" w:cs="Arial"/>
        </w:rPr>
        <w:t xml:space="preserve"> </w:t>
      </w:r>
      <w:proofErr w:type="spellStart"/>
      <w:r w:rsidR="00EE03C2" w:rsidRPr="00AC7E9E">
        <w:rPr>
          <w:rFonts w:ascii="Arial" w:hAnsi="Arial" w:cs="Arial"/>
        </w:rPr>
        <w:t>diukur</w:t>
      </w:r>
      <w:proofErr w:type="spellEnd"/>
      <w:r w:rsidR="00EE03C2" w:rsidRPr="00AC7E9E">
        <w:rPr>
          <w:rFonts w:ascii="Arial" w:hAnsi="Arial" w:cs="Arial"/>
        </w:rPr>
        <w:t xml:space="preserve"> </w:t>
      </w:r>
      <w:proofErr w:type="spellStart"/>
      <w:r w:rsidR="00EE03C2" w:rsidRPr="00AC7E9E">
        <w:rPr>
          <w:rFonts w:ascii="Arial" w:hAnsi="Arial" w:cs="Arial"/>
        </w:rPr>
        <w:t>dari</w:t>
      </w:r>
      <w:proofErr w:type="spellEnd"/>
      <w:r w:rsidR="00EE03C2" w:rsidRPr="00AC7E9E">
        <w:rPr>
          <w:rFonts w:ascii="Arial" w:hAnsi="Arial" w:cs="Arial"/>
        </w:rPr>
        <w:t xml:space="preserve"> </w:t>
      </w:r>
      <w:proofErr w:type="spellStart"/>
      <w:r w:rsidR="00EE03C2" w:rsidRPr="00AC7E9E">
        <w:rPr>
          <w:rFonts w:ascii="Arial" w:hAnsi="Arial" w:cs="Arial"/>
        </w:rPr>
        <w:t>elemen-elemen</w:t>
      </w:r>
      <w:proofErr w:type="spellEnd"/>
      <w:r w:rsidR="00EE03C2" w:rsidRPr="00AC7E9E">
        <w:rPr>
          <w:rFonts w:ascii="Arial" w:hAnsi="Arial" w:cs="Arial"/>
        </w:rPr>
        <w:t xml:space="preserve"> modal </w:t>
      </w:r>
      <w:proofErr w:type="spellStart"/>
      <w:r w:rsidR="00EE03C2" w:rsidRPr="00AC7E9E">
        <w:rPr>
          <w:rFonts w:ascii="Arial" w:hAnsi="Arial" w:cs="Arial"/>
        </w:rPr>
        <w:t>kerja</w:t>
      </w:r>
      <w:proofErr w:type="spellEnd"/>
      <w:r w:rsidR="00EE03C2" w:rsidRPr="00AC7E9E">
        <w:rPr>
          <w:rFonts w:ascii="Arial" w:hAnsi="Arial" w:cs="Arial"/>
        </w:rPr>
        <w:t xml:space="preserve">. </w:t>
      </w:r>
      <w:proofErr w:type="spellStart"/>
      <w:r w:rsidR="00EE03C2" w:rsidRPr="00AC7E9E">
        <w:rPr>
          <w:rFonts w:ascii="Arial" w:hAnsi="Arial" w:cs="Arial"/>
        </w:rPr>
        <w:t>Menurut</w:t>
      </w:r>
      <w:proofErr w:type="spellEnd"/>
      <w:r w:rsidR="00EE03C2" w:rsidRPr="00AC7E9E">
        <w:rPr>
          <w:rFonts w:ascii="Arial" w:hAnsi="Arial" w:cs="Arial"/>
        </w:rPr>
        <w:t xml:space="preserve"> </w:t>
      </w:r>
      <w:proofErr w:type="spellStart"/>
      <w:r w:rsidR="00EE03C2" w:rsidRPr="00AC7E9E">
        <w:rPr>
          <w:rFonts w:ascii="Arial" w:hAnsi="Arial" w:cs="Arial"/>
        </w:rPr>
        <w:t>Esra</w:t>
      </w:r>
      <w:proofErr w:type="spellEnd"/>
      <w:r w:rsidR="00EE03C2" w:rsidRPr="00AC7E9E">
        <w:rPr>
          <w:rFonts w:ascii="Arial" w:hAnsi="Arial" w:cs="Arial"/>
        </w:rPr>
        <w:t xml:space="preserve"> </w:t>
      </w:r>
      <w:proofErr w:type="spellStart"/>
      <w:r w:rsidR="00EE03C2" w:rsidRPr="00AC7E9E">
        <w:rPr>
          <w:rFonts w:ascii="Arial" w:hAnsi="Arial" w:cs="Arial"/>
        </w:rPr>
        <w:t>dan</w:t>
      </w:r>
      <w:proofErr w:type="spellEnd"/>
      <w:r w:rsidR="00EE03C2" w:rsidRPr="00AC7E9E">
        <w:rPr>
          <w:rFonts w:ascii="Arial" w:hAnsi="Arial" w:cs="Arial"/>
        </w:rPr>
        <w:t xml:space="preserve"> </w:t>
      </w:r>
      <w:proofErr w:type="spellStart"/>
      <w:r w:rsidR="00EE03C2" w:rsidRPr="00AC7E9E">
        <w:rPr>
          <w:rFonts w:ascii="Arial" w:hAnsi="Arial" w:cs="Arial"/>
        </w:rPr>
        <w:t>Apriweni</w:t>
      </w:r>
      <w:proofErr w:type="spellEnd"/>
      <w:r w:rsidR="00EE03C2" w:rsidRPr="00AC7E9E">
        <w:rPr>
          <w:rFonts w:ascii="Arial" w:hAnsi="Arial" w:cs="Arial"/>
        </w:rPr>
        <w:t xml:space="preserve"> (2002), </w:t>
      </w:r>
      <w:proofErr w:type="spellStart"/>
      <w:r w:rsidR="00EE03C2" w:rsidRPr="00AC7E9E">
        <w:rPr>
          <w:rFonts w:ascii="Arial" w:hAnsi="Arial" w:cs="Arial"/>
        </w:rPr>
        <w:t>dalam</w:t>
      </w:r>
      <w:proofErr w:type="spellEnd"/>
      <w:r w:rsidR="00EE03C2" w:rsidRPr="00AC7E9E">
        <w:rPr>
          <w:rFonts w:ascii="Arial" w:hAnsi="Arial" w:cs="Arial"/>
        </w:rPr>
        <w:t xml:space="preserve"> </w:t>
      </w:r>
      <w:proofErr w:type="spellStart"/>
      <w:r w:rsidR="00EE03C2" w:rsidRPr="00AC7E9E">
        <w:rPr>
          <w:rFonts w:ascii="Arial" w:hAnsi="Arial" w:cs="Arial"/>
        </w:rPr>
        <w:t>pengelolaan</w:t>
      </w:r>
      <w:proofErr w:type="spellEnd"/>
      <w:r w:rsidR="00EE03C2" w:rsidRPr="00AC7E9E">
        <w:rPr>
          <w:rFonts w:ascii="Arial" w:hAnsi="Arial" w:cs="Arial"/>
        </w:rPr>
        <w:t xml:space="preserve"> modal </w:t>
      </w:r>
      <w:proofErr w:type="spellStart"/>
      <w:r w:rsidR="00EE03C2" w:rsidRPr="00AC7E9E">
        <w:rPr>
          <w:rFonts w:ascii="Arial" w:hAnsi="Arial" w:cs="Arial"/>
        </w:rPr>
        <w:t>kerja</w:t>
      </w:r>
      <w:proofErr w:type="spellEnd"/>
      <w:r w:rsidR="00EE03C2" w:rsidRPr="00AC7E9E">
        <w:rPr>
          <w:rFonts w:ascii="Arial" w:hAnsi="Arial" w:cs="Arial"/>
        </w:rPr>
        <w:t xml:space="preserve"> </w:t>
      </w:r>
      <w:proofErr w:type="spellStart"/>
      <w:r w:rsidR="00EE03C2" w:rsidRPr="00AC7E9E">
        <w:rPr>
          <w:rFonts w:ascii="Arial" w:hAnsi="Arial" w:cs="Arial"/>
        </w:rPr>
        <w:t>perlu</w:t>
      </w:r>
      <w:proofErr w:type="spellEnd"/>
      <w:r w:rsidR="00EE03C2" w:rsidRPr="00AC7E9E">
        <w:rPr>
          <w:rFonts w:ascii="Arial" w:hAnsi="Arial" w:cs="Arial"/>
        </w:rPr>
        <w:t xml:space="preserve"> </w:t>
      </w:r>
      <w:proofErr w:type="spellStart"/>
      <w:r w:rsidR="00EE03C2" w:rsidRPr="00AC7E9E">
        <w:rPr>
          <w:rFonts w:ascii="Arial" w:hAnsi="Arial" w:cs="Arial"/>
        </w:rPr>
        <w:t>diperhatikan</w:t>
      </w:r>
      <w:proofErr w:type="spellEnd"/>
      <w:r w:rsidR="00EE03C2" w:rsidRPr="00AC7E9E">
        <w:rPr>
          <w:rFonts w:ascii="Arial" w:hAnsi="Arial" w:cs="Arial"/>
        </w:rPr>
        <w:t xml:space="preserve"> </w:t>
      </w:r>
      <w:proofErr w:type="spellStart"/>
      <w:r w:rsidR="00EE03C2" w:rsidRPr="00AC7E9E">
        <w:rPr>
          <w:rFonts w:ascii="Arial" w:hAnsi="Arial" w:cs="Arial"/>
        </w:rPr>
        <w:t>tiga</w:t>
      </w:r>
      <w:proofErr w:type="spellEnd"/>
      <w:r w:rsidR="00EE03C2" w:rsidRPr="00AC7E9E">
        <w:rPr>
          <w:rFonts w:ascii="Arial" w:hAnsi="Arial" w:cs="Arial"/>
        </w:rPr>
        <w:t xml:space="preserve"> </w:t>
      </w:r>
      <w:proofErr w:type="spellStart"/>
      <w:r w:rsidR="00EE03C2" w:rsidRPr="00AC7E9E">
        <w:rPr>
          <w:rFonts w:ascii="Arial" w:hAnsi="Arial" w:cs="Arial"/>
        </w:rPr>
        <w:t>elemen</w:t>
      </w:r>
      <w:proofErr w:type="spellEnd"/>
      <w:r w:rsidR="00EE03C2" w:rsidRPr="00AC7E9E">
        <w:rPr>
          <w:rFonts w:ascii="Arial" w:hAnsi="Arial" w:cs="Arial"/>
        </w:rPr>
        <w:t xml:space="preserve"> </w:t>
      </w:r>
      <w:proofErr w:type="spellStart"/>
      <w:r w:rsidR="00EE03C2" w:rsidRPr="00AC7E9E">
        <w:rPr>
          <w:rFonts w:ascii="Arial" w:hAnsi="Arial" w:cs="Arial"/>
        </w:rPr>
        <w:t>utama</w:t>
      </w:r>
      <w:proofErr w:type="spellEnd"/>
      <w:r w:rsidR="00EE03C2" w:rsidRPr="00AC7E9E">
        <w:rPr>
          <w:rFonts w:ascii="Arial" w:hAnsi="Arial" w:cs="Arial"/>
        </w:rPr>
        <w:t xml:space="preserve"> modal </w:t>
      </w:r>
      <w:proofErr w:type="spellStart"/>
      <w:r w:rsidR="00EE03C2" w:rsidRPr="00AC7E9E">
        <w:rPr>
          <w:rFonts w:ascii="Arial" w:hAnsi="Arial" w:cs="Arial"/>
        </w:rPr>
        <w:t>kerja</w:t>
      </w:r>
      <w:proofErr w:type="spellEnd"/>
      <w:r w:rsidR="00EE03C2" w:rsidRPr="00AC7E9E">
        <w:rPr>
          <w:rFonts w:ascii="Arial" w:hAnsi="Arial" w:cs="Arial"/>
        </w:rPr>
        <w:t xml:space="preserve">, </w:t>
      </w:r>
      <w:proofErr w:type="spellStart"/>
      <w:r w:rsidR="00EE03C2" w:rsidRPr="00AC7E9E">
        <w:rPr>
          <w:rFonts w:ascii="Arial" w:hAnsi="Arial" w:cs="Arial"/>
        </w:rPr>
        <w:t>yaitu</w:t>
      </w:r>
      <w:proofErr w:type="spellEnd"/>
      <w:r w:rsidR="00EE03C2" w:rsidRPr="00AC7E9E">
        <w:rPr>
          <w:rFonts w:ascii="Arial" w:hAnsi="Arial" w:cs="Arial"/>
        </w:rPr>
        <w:t xml:space="preserve"> </w:t>
      </w:r>
      <w:proofErr w:type="spellStart"/>
      <w:r w:rsidR="00EE03C2" w:rsidRPr="00AC7E9E">
        <w:rPr>
          <w:rFonts w:ascii="Arial" w:hAnsi="Arial" w:cs="Arial"/>
        </w:rPr>
        <w:t>kas</w:t>
      </w:r>
      <w:proofErr w:type="spellEnd"/>
      <w:r w:rsidR="00EE03C2" w:rsidRPr="00AC7E9E">
        <w:rPr>
          <w:rFonts w:ascii="Arial" w:hAnsi="Arial" w:cs="Arial"/>
        </w:rPr>
        <w:t xml:space="preserve">, </w:t>
      </w:r>
      <w:proofErr w:type="spellStart"/>
      <w:r w:rsidR="00EE03C2" w:rsidRPr="00AC7E9E">
        <w:rPr>
          <w:rFonts w:ascii="Arial" w:hAnsi="Arial" w:cs="Arial"/>
        </w:rPr>
        <w:t>piutang</w:t>
      </w:r>
      <w:proofErr w:type="spellEnd"/>
      <w:r w:rsidR="00EE03C2" w:rsidRPr="00AC7E9E">
        <w:rPr>
          <w:rFonts w:ascii="Arial" w:hAnsi="Arial" w:cs="Arial"/>
        </w:rPr>
        <w:t xml:space="preserve"> </w:t>
      </w:r>
      <w:proofErr w:type="spellStart"/>
      <w:r w:rsidR="00EE03C2" w:rsidRPr="00AC7E9E">
        <w:rPr>
          <w:rFonts w:ascii="Arial" w:hAnsi="Arial" w:cs="Arial"/>
        </w:rPr>
        <w:t>dan</w:t>
      </w:r>
      <w:proofErr w:type="spellEnd"/>
      <w:r w:rsidR="00EE03C2" w:rsidRPr="00AC7E9E">
        <w:rPr>
          <w:rFonts w:ascii="Arial" w:hAnsi="Arial" w:cs="Arial"/>
        </w:rPr>
        <w:t xml:space="preserve"> </w:t>
      </w:r>
      <w:proofErr w:type="spellStart"/>
      <w:r w:rsidR="00EE03C2" w:rsidRPr="00AC7E9E">
        <w:rPr>
          <w:rFonts w:ascii="Arial" w:hAnsi="Arial" w:cs="Arial"/>
        </w:rPr>
        <w:t>persediaan</w:t>
      </w:r>
      <w:proofErr w:type="spellEnd"/>
      <w:r w:rsidR="00EE03C2" w:rsidRPr="00AC7E9E">
        <w:rPr>
          <w:rFonts w:ascii="Arial" w:hAnsi="Arial" w:cs="Arial"/>
        </w:rPr>
        <w:t>.</w:t>
      </w:r>
      <w:r w:rsidR="00EE03C2" w:rsidRPr="00AC7E9E">
        <w:rPr>
          <w:rFonts w:ascii="Arial" w:hAnsi="Arial" w:cs="Arial"/>
          <w:lang w:val="id-ID"/>
        </w:rPr>
        <w:t> </w:t>
      </w:r>
      <w:r w:rsidR="00643050" w:rsidRPr="00AC7E9E">
        <w:rPr>
          <w:rFonts w:ascii="Arial" w:hAnsi="Arial" w:cs="Arial"/>
        </w:rPr>
        <w:t xml:space="preserve"> </w:t>
      </w:r>
    </w:p>
    <w:p w14:paraId="28CC6161" w14:textId="77777777" w:rsidR="00671B23" w:rsidRPr="00AC7E9E" w:rsidRDefault="00671B23" w:rsidP="00671B23">
      <w:pPr>
        <w:tabs>
          <w:tab w:val="left" w:pos="1560"/>
        </w:tabs>
        <w:spacing w:line="480" w:lineRule="auto"/>
        <w:ind w:firstLine="567"/>
        <w:jc w:val="both"/>
        <w:rPr>
          <w:rFonts w:ascii="Arial" w:hAnsi="Arial" w:cs="Arial"/>
          <w:lang w:val="id-ID"/>
        </w:rPr>
      </w:pPr>
      <w:r w:rsidRPr="00AC7E9E">
        <w:rPr>
          <w:rFonts w:ascii="Arial" w:hAnsi="Arial" w:cs="Arial"/>
          <w:lang w:val="id-ID"/>
        </w:rPr>
        <w:t>Profitabilitas adalah hubungan antara pendapatan dan biaya yang dihasilkan dengan menggunakan aset perusahaan (Gitman, 2009). Melihat permasalahan yang dihadapi perusahaan pupuk negara adalah kurang maksimalnya penggunaan aset untuk meningkatkan profitabiltas perusahaan, untuk itu dalam penelitian ini rasio profitabilitas yang digunakan</w:t>
      </w:r>
      <w:r w:rsidRPr="00AC7E9E">
        <w:rPr>
          <w:rFonts w:ascii="Arial" w:hAnsi="Arial" w:cs="Arial"/>
        </w:rPr>
        <w:t xml:space="preserve"> </w:t>
      </w:r>
      <w:proofErr w:type="spellStart"/>
      <w:r w:rsidRPr="00AC7E9E">
        <w:rPr>
          <w:rFonts w:ascii="Arial" w:hAnsi="Arial" w:cs="Arial"/>
        </w:rPr>
        <w:t>adalah</w:t>
      </w:r>
      <w:proofErr w:type="spellEnd"/>
      <w:r w:rsidRPr="00AC7E9E">
        <w:rPr>
          <w:rFonts w:ascii="Arial" w:hAnsi="Arial" w:cs="Arial"/>
        </w:rPr>
        <w:t xml:space="preserve"> </w:t>
      </w:r>
      <w:r w:rsidRPr="00AC7E9E">
        <w:rPr>
          <w:rFonts w:ascii="Arial" w:hAnsi="Arial" w:cs="Arial"/>
          <w:i/>
        </w:rPr>
        <w:t xml:space="preserve">Return on </w:t>
      </w:r>
      <w:r w:rsidRPr="00AC7E9E">
        <w:rPr>
          <w:rFonts w:ascii="Arial" w:hAnsi="Arial" w:cs="Arial"/>
          <w:i/>
          <w:lang w:val="id-ID"/>
        </w:rPr>
        <w:t>Asset</w:t>
      </w:r>
      <w:r w:rsidRPr="00AC7E9E">
        <w:rPr>
          <w:rFonts w:ascii="Arial" w:hAnsi="Arial" w:cs="Arial"/>
        </w:rPr>
        <w:t xml:space="preserve"> (RO</w:t>
      </w:r>
      <w:r w:rsidRPr="00AC7E9E">
        <w:rPr>
          <w:rFonts w:ascii="Arial" w:hAnsi="Arial" w:cs="Arial"/>
          <w:lang w:val="id-ID"/>
        </w:rPr>
        <w:t>A</w:t>
      </w:r>
      <w:r w:rsidRPr="00AC7E9E">
        <w:rPr>
          <w:rFonts w:ascii="Arial" w:hAnsi="Arial" w:cs="Arial"/>
        </w:rPr>
        <w:t>).</w:t>
      </w:r>
      <w:r w:rsidRPr="00AC7E9E">
        <w:rPr>
          <w:rFonts w:ascii="Arial" w:hAnsi="Arial" w:cs="Arial"/>
          <w:lang w:val="id-ID"/>
        </w:rPr>
        <w:t xml:space="preserve"> M</w:t>
      </w:r>
      <w:proofErr w:type="spellStart"/>
      <w:r w:rsidRPr="00AC7E9E">
        <w:rPr>
          <w:rFonts w:ascii="Arial" w:hAnsi="Arial" w:cs="Arial"/>
        </w:rPr>
        <w:t>enurut</w:t>
      </w:r>
      <w:proofErr w:type="spellEnd"/>
      <w:r w:rsidRPr="00AC7E9E">
        <w:rPr>
          <w:rFonts w:ascii="Arial" w:hAnsi="Arial" w:cs="Arial"/>
        </w:rPr>
        <w:t xml:space="preserve"> </w:t>
      </w:r>
      <w:proofErr w:type="spellStart"/>
      <w:r w:rsidRPr="00AC7E9E">
        <w:rPr>
          <w:rFonts w:ascii="Arial" w:hAnsi="Arial" w:cs="Arial"/>
        </w:rPr>
        <w:t>Tandeli</w:t>
      </w:r>
      <w:proofErr w:type="spellEnd"/>
      <w:r w:rsidRPr="00AC7E9E">
        <w:rPr>
          <w:rFonts w:ascii="Arial" w:hAnsi="Arial" w:cs="Arial"/>
          <w:lang w:val="id-ID"/>
        </w:rPr>
        <w:t>li</w:t>
      </w:r>
      <w:r w:rsidRPr="00AC7E9E">
        <w:rPr>
          <w:rFonts w:ascii="Arial" w:hAnsi="Arial" w:cs="Arial"/>
        </w:rPr>
        <w:t xml:space="preserve">n (2001) </w:t>
      </w:r>
      <w:r w:rsidRPr="00AC7E9E">
        <w:rPr>
          <w:rFonts w:ascii="Arial" w:hAnsi="Arial" w:cs="Arial"/>
          <w:i/>
        </w:rPr>
        <w:t>Return On Assets</w:t>
      </w:r>
      <w:r w:rsidRPr="00AC7E9E">
        <w:rPr>
          <w:rFonts w:ascii="Arial" w:hAnsi="Arial" w:cs="Arial"/>
        </w:rPr>
        <w:t xml:space="preserve"> </w:t>
      </w:r>
      <w:proofErr w:type="spellStart"/>
      <w:r w:rsidRPr="00AC7E9E">
        <w:rPr>
          <w:rFonts w:ascii="Arial" w:hAnsi="Arial" w:cs="Arial"/>
        </w:rPr>
        <w:t>menggambarkan</w:t>
      </w:r>
      <w:proofErr w:type="spellEnd"/>
      <w:r w:rsidRPr="00AC7E9E">
        <w:rPr>
          <w:rFonts w:ascii="Arial" w:hAnsi="Arial" w:cs="Arial"/>
        </w:rPr>
        <w:t xml:space="preserve"> </w:t>
      </w:r>
      <w:proofErr w:type="spellStart"/>
      <w:r w:rsidRPr="00AC7E9E">
        <w:rPr>
          <w:rFonts w:ascii="Arial" w:hAnsi="Arial" w:cs="Arial"/>
        </w:rPr>
        <w:t>sejauh</w:t>
      </w:r>
      <w:proofErr w:type="spellEnd"/>
      <w:r w:rsidRPr="00AC7E9E">
        <w:rPr>
          <w:rFonts w:ascii="Arial" w:hAnsi="Arial" w:cs="Arial"/>
          <w:lang w:val="id-ID"/>
        </w:rPr>
        <w:t xml:space="preserve"> </w:t>
      </w:r>
      <w:proofErr w:type="spellStart"/>
      <w:r w:rsidRPr="00AC7E9E">
        <w:rPr>
          <w:rFonts w:ascii="Arial" w:hAnsi="Arial" w:cs="Arial"/>
        </w:rPr>
        <w:t>mana</w:t>
      </w:r>
      <w:proofErr w:type="spellEnd"/>
      <w:r w:rsidRPr="00AC7E9E">
        <w:rPr>
          <w:rFonts w:ascii="Arial" w:hAnsi="Arial" w:cs="Arial"/>
        </w:rPr>
        <w:t xml:space="preserve"> </w:t>
      </w:r>
      <w:proofErr w:type="spellStart"/>
      <w:r w:rsidRPr="00AC7E9E">
        <w:rPr>
          <w:rFonts w:ascii="Arial" w:hAnsi="Arial" w:cs="Arial"/>
        </w:rPr>
        <w:t>kemampuan</w:t>
      </w:r>
      <w:proofErr w:type="spellEnd"/>
      <w:r w:rsidRPr="00AC7E9E">
        <w:rPr>
          <w:rFonts w:ascii="Arial" w:hAnsi="Arial" w:cs="Arial"/>
        </w:rPr>
        <w:t xml:space="preserve"> </w:t>
      </w:r>
      <w:proofErr w:type="spellStart"/>
      <w:r w:rsidRPr="00AC7E9E">
        <w:rPr>
          <w:rFonts w:ascii="Arial" w:hAnsi="Arial" w:cs="Arial"/>
        </w:rPr>
        <w:t>aset-aset</w:t>
      </w:r>
      <w:proofErr w:type="spellEnd"/>
      <w:r w:rsidRPr="00AC7E9E">
        <w:rPr>
          <w:rFonts w:ascii="Arial" w:hAnsi="Arial" w:cs="Arial"/>
        </w:rPr>
        <w:t xml:space="preserve"> yang </w:t>
      </w:r>
      <w:proofErr w:type="spellStart"/>
      <w:r w:rsidRPr="00AC7E9E">
        <w:rPr>
          <w:rFonts w:ascii="Arial" w:hAnsi="Arial" w:cs="Arial"/>
        </w:rPr>
        <w:t>dimiliki</w:t>
      </w:r>
      <w:proofErr w:type="spellEnd"/>
      <w:r w:rsidRPr="00AC7E9E">
        <w:rPr>
          <w:rFonts w:ascii="Arial" w:hAnsi="Arial" w:cs="Arial"/>
        </w:rPr>
        <w:t xml:space="preserve"> </w:t>
      </w:r>
      <w:proofErr w:type="spellStart"/>
      <w:r w:rsidRPr="00AC7E9E">
        <w:rPr>
          <w:rFonts w:ascii="Arial" w:hAnsi="Arial" w:cs="Arial"/>
        </w:rPr>
        <w:t>perusahaan</w:t>
      </w:r>
      <w:proofErr w:type="spellEnd"/>
      <w:r w:rsidRPr="00AC7E9E">
        <w:rPr>
          <w:rFonts w:ascii="Arial" w:hAnsi="Arial" w:cs="Arial"/>
        </w:rPr>
        <w:t xml:space="preserve"> </w:t>
      </w:r>
      <w:proofErr w:type="spellStart"/>
      <w:r w:rsidRPr="00AC7E9E">
        <w:rPr>
          <w:rFonts w:ascii="Arial" w:hAnsi="Arial" w:cs="Arial"/>
        </w:rPr>
        <w:t>bisa</w:t>
      </w:r>
      <w:proofErr w:type="spellEnd"/>
      <w:r w:rsidRPr="00AC7E9E">
        <w:rPr>
          <w:rFonts w:ascii="Arial" w:hAnsi="Arial" w:cs="Arial"/>
        </w:rPr>
        <w:t xml:space="preserve"> </w:t>
      </w:r>
      <w:proofErr w:type="spellStart"/>
      <w:r w:rsidRPr="00AC7E9E">
        <w:rPr>
          <w:rFonts w:ascii="Arial" w:hAnsi="Arial" w:cs="Arial"/>
        </w:rPr>
        <w:t>menghasilkan</w:t>
      </w:r>
      <w:proofErr w:type="spellEnd"/>
      <w:r w:rsidRPr="00AC7E9E">
        <w:rPr>
          <w:rFonts w:ascii="Arial" w:hAnsi="Arial" w:cs="Arial"/>
        </w:rPr>
        <w:t xml:space="preserve"> </w:t>
      </w:r>
      <w:proofErr w:type="spellStart"/>
      <w:r w:rsidRPr="00AC7E9E">
        <w:rPr>
          <w:rFonts w:ascii="Arial" w:hAnsi="Arial" w:cs="Arial"/>
        </w:rPr>
        <w:t>laba</w:t>
      </w:r>
      <w:proofErr w:type="spellEnd"/>
      <w:r w:rsidRPr="00AC7E9E">
        <w:rPr>
          <w:rFonts w:ascii="Arial" w:hAnsi="Arial" w:cs="Arial"/>
        </w:rPr>
        <w:t xml:space="preserve">. </w:t>
      </w:r>
      <w:r w:rsidRPr="00AC7E9E">
        <w:rPr>
          <w:rFonts w:ascii="Arial" w:hAnsi="Arial" w:cs="Arial"/>
          <w:i/>
        </w:rPr>
        <w:t xml:space="preserve">Return </w:t>
      </w:r>
      <w:proofErr w:type="gramStart"/>
      <w:r w:rsidRPr="00AC7E9E">
        <w:rPr>
          <w:rFonts w:ascii="Arial" w:hAnsi="Arial" w:cs="Arial"/>
          <w:i/>
        </w:rPr>
        <w:t>On</w:t>
      </w:r>
      <w:proofErr w:type="gramEnd"/>
      <w:r w:rsidRPr="00AC7E9E">
        <w:rPr>
          <w:rFonts w:ascii="Arial" w:hAnsi="Arial" w:cs="Arial"/>
          <w:i/>
        </w:rPr>
        <w:t xml:space="preserve"> Assets</w:t>
      </w:r>
      <w:r w:rsidRPr="00AC7E9E">
        <w:rPr>
          <w:rFonts w:ascii="Arial" w:hAnsi="Arial" w:cs="Arial"/>
        </w:rPr>
        <w:t xml:space="preserve"> </w:t>
      </w:r>
      <w:proofErr w:type="spellStart"/>
      <w:r w:rsidRPr="00AC7E9E">
        <w:rPr>
          <w:rFonts w:ascii="Arial" w:hAnsi="Arial" w:cs="Arial"/>
        </w:rPr>
        <w:t>menunjukkan</w:t>
      </w:r>
      <w:proofErr w:type="spellEnd"/>
      <w:r w:rsidRPr="00AC7E9E">
        <w:rPr>
          <w:rFonts w:ascii="Arial" w:hAnsi="Arial" w:cs="Arial"/>
        </w:rPr>
        <w:t xml:space="preserve"> </w:t>
      </w:r>
      <w:proofErr w:type="spellStart"/>
      <w:r w:rsidRPr="00AC7E9E">
        <w:rPr>
          <w:rFonts w:ascii="Arial" w:hAnsi="Arial" w:cs="Arial"/>
        </w:rPr>
        <w:t>seberapa</w:t>
      </w:r>
      <w:proofErr w:type="spellEnd"/>
      <w:r w:rsidRPr="00AC7E9E">
        <w:rPr>
          <w:rFonts w:ascii="Arial" w:hAnsi="Arial" w:cs="Arial"/>
        </w:rPr>
        <w:t xml:space="preserve"> </w:t>
      </w:r>
      <w:proofErr w:type="spellStart"/>
      <w:r w:rsidRPr="00AC7E9E">
        <w:rPr>
          <w:rFonts w:ascii="Arial" w:hAnsi="Arial" w:cs="Arial"/>
        </w:rPr>
        <w:t>banyak</w:t>
      </w:r>
      <w:proofErr w:type="spellEnd"/>
      <w:r w:rsidRPr="00AC7E9E">
        <w:rPr>
          <w:rFonts w:ascii="Arial" w:hAnsi="Arial" w:cs="Arial"/>
        </w:rPr>
        <w:t xml:space="preserve"> </w:t>
      </w:r>
      <w:proofErr w:type="spellStart"/>
      <w:r w:rsidRPr="00AC7E9E">
        <w:rPr>
          <w:rFonts w:ascii="Arial" w:hAnsi="Arial" w:cs="Arial"/>
        </w:rPr>
        <w:t>laba</w:t>
      </w:r>
      <w:proofErr w:type="spellEnd"/>
      <w:r w:rsidRPr="00AC7E9E">
        <w:rPr>
          <w:rFonts w:ascii="Arial" w:hAnsi="Arial" w:cs="Arial"/>
        </w:rPr>
        <w:t xml:space="preserve"> </w:t>
      </w:r>
      <w:proofErr w:type="spellStart"/>
      <w:r w:rsidRPr="00AC7E9E">
        <w:rPr>
          <w:rFonts w:ascii="Arial" w:hAnsi="Arial" w:cs="Arial"/>
        </w:rPr>
        <w:t>bersih</w:t>
      </w:r>
      <w:proofErr w:type="spellEnd"/>
      <w:r w:rsidRPr="00AC7E9E">
        <w:rPr>
          <w:rFonts w:ascii="Arial" w:hAnsi="Arial" w:cs="Arial"/>
        </w:rPr>
        <w:t xml:space="preserve"> yang </w:t>
      </w:r>
      <w:proofErr w:type="spellStart"/>
      <w:r w:rsidRPr="00AC7E9E">
        <w:rPr>
          <w:rFonts w:ascii="Arial" w:hAnsi="Arial" w:cs="Arial"/>
        </w:rPr>
        <w:t>bisa</w:t>
      </w:r>
      <w:proofErr w:type="spellEnd"/>
      <w:r w:rsidRPr="00AC7E9E">
        <w:rPr>
          <w:rFonts w:ascii="Arial" w:hAnsi="Arial" w:cs="Arial"/>
        </w:rPr>
        <w:t xml:space="preserve"> </w:t>
      </w:r>
      <w:proofErr w:type="spellStart"/>
      <w:r w:rsidRPr="00AC7E9E">
        <w:rPr>
          <w:rFonts w:ascii="Arial" w:hAnsi="Arial" w:cs="Arial"/>
        </w:rPr>
        <w:t>diperoleh</w:t>
      </w:r>
      <w:proofErr w:type="spellEnd"/>
      <w:r w:rsidRPr="00AC7E9E">
        <w:rPr>
          <w:rFonts w:ascii="Arial" w:hAnsi="Arial" w:cs="Arial"/>
        </w:rPr>
        <w:t xml:space="preserve"> </w:t>
      </w:r>
      <w:proofErr w:type="spellStart"/>
      <w:r w:rsidRPr="00AC7E9E">
        <w:rPr>
          <w:rFonts w:ascii="Arial" w:hAnsi="Arial" w:cs="Arial"/>
        </w:rPr>
        <w:t>dari</w:t>
      </w:r>
      <w:proofErr w:type="spellEnd"/>
      <w:r w:rsidRPr="00AC7E9E">
        <w:rPr>
          <w:rFonts w:ascii="Arial" w:hAnsi="Arial" w:cs="Arial"/>
        </w:rPr>
        <w:t xml:space="preserve"> </w:t>
      </w:r>
      <w:proofErr w:type="spellStart"/>
      <w:r w:rsidRPr="00AC7E9E">
        <w:rPr>
          <w:rFonts w:ascii="Arial" w:hAnsi="Arial" w:cs="Arial"/>
        </w:rPr>
        <w:t>seluruh</w:t>
      </w:r>
      <w:proofErr w:type="spellEnd"/>
      <w:r w:rsidRPr="00AC7E9E">
        <w:rPr>
          <w:rFonts w:ascii="Arial" w:hAnsi="Arial" w:cs="Arial"/>
        </w:rPr>
        <w:t xml:space="preserve"> </w:t>
      </w:r>
      <w:proofErr w:type="spellStart"/>
      <w:r w:rsidRPr="00AC7E9E">
        <w:rPr>
          <w:rFonts w:ascii="Arial" w:hAnsi="Arial" w:cs="Arial"/>
        </w:rPr>
        <w:t>kekayaan</w:t>
      </w:r>
      <w:proofErr w:type="spellEnd"/>
      <w:r w:rsidRPr="00AC7E9E">
        <w:rPr>
          <w:rFonts w:ascii="Arial" w:hAnsi="Arial" w:cs="Arial"/>
        </w:rPr>
        <w:t xml:space="preserve"> yang </w:t>
      </w:r>
      <w:proofErr w:type="spellStart"/>
      <w:r w:rsidRPr="00AC7E9E">
        <w:rPr>
          <w:rFonts w:ascii="Arial" w:hAnsi="Arial" w:cs="Arial"/>
        </w:rPr>
        <w:t>dimiliki</w:t>
      </w:r>
      <w:proofErr w:type="spellEnd"/>
      <w:r w:rsidRPr="00AC7E9E">
        <w:rPr>
          <w:rFonts w:ascii="Arial" w:hAnsi="Arial" w:cs="Arial"/>
        </w:rPr>
        <w:t xml:space="preserve"> </w:t>
      </w:r>
      <w:proofErr w:type="spellStart"/>
      <w:r w:rsidRPr="00AC7E9E">
        <w:rPr>
          <w:rFonts w:ascii="Arial" w:hAnsi="Arial" w:cs="Arial"/>
        </w:rPr>
        <w:t>perusahaan</w:t>
      </w:r>
      <w:proofErr w:type="spellEnd"/>
      <w:r w:rsidRPr="00AC7E9E">
        <w:rPr>
          <w:rFonts w:ascii="Arial" w:hAnsi="Arial" w:cs="Arial"/>
        </w:rPr>
        <w:t xml:space="preserve">, </w:t>
      </w:r>
      <w:proofErr w:type="spellStart"/>
      <w:r w:rsidRPr="00AC7E9E">
        <w:rPr>
          <w:rFonts w:ascii="Arial" w:hAnsi="Arial" w:cs="Arial"/>
        </w:rPr>
        <w:t>karena</w:t>
      </w:r>
      <w:proofErr w:type="spellEnd"/>
      <w:r w:rsidRPr="00AC7E9E">
        <w:rPr>
          <w:rFonts w:ascii="Arial" w:hAnsi="Arial" w:cs="Arial"/>
        </w:rPr>
        <w:t xml:space="preserve"> </w:t>
      </w:r>
      <w:proofErr w:type="spellStart"/>
      <w:r w:rsidRPr="00AC7E9E">
        <w:rPr>
          <w:rFonts w:ascii="Arial" w:hAnsi="Arial" w:cs="Arial"/>
        </w:rPr>
        <w:t>itu</w:t>
      </w:r>
      <w:proofErr w:type="spellEnd"/>
      <w:r w:rsidRPr="00AC7E9E">
        <w:rPr>
          <w:rFonts w:ascii="Arial" w:hAnsi="Arial" w:cs="Arial"/>
        </w:rPr>
        <w:t xml:space="preserve"> </w:t>
      </w:r>
      <w:proofErr w:type="spellStart"/>
      <w:r w:rsidRPr="00AC7E9E">
        <w:rPr>
          <w:rFonts w:ascii="Arial" w:hAnsi="Arial" w:cs="Arial"/>
        </w:rPr>
        <w:t>dipergunakan</w:t>
      </w:r>
      <w:proofErr w:type="spellEnd"/>
      <w:r w:rsidRPr="00AC7E9E">
        <w:rPr>
          <w:rFonts w:ascii="Arial" w:hAnsi="Arial" w:cs="Arial"/>
        </w:rPr>
        <w:t xml:space="preserve"> </w:t>
      </w:r>
      <w:proofErr w:type="spellStart"/>
      <w:r w:rsidRPr="00AC7E9E">
        <w:rPr>
          <w:rFonts w:ascii="Arial" w:hAnsi="Arial" w:cs="Arial"/>
        </w:rPr>
        <w:t>angka</w:t>
      </w:r>
      <w:proofErr w:type="spellEnd"/>
      <w:r w:rsidRPr="00AC7E9E">
        <w:rPr>
          <w:rFonts w:ascii="Arial" w:hAnsi="Arial" w:cs="Arial"/>
        </w:rPr>
        <w:t xml:space="preserve"> </w:t>
      </w:r>
      <w:proofErr w:type="spellStart"/>
      <w:r w:rsidRPr="00AC7E9E">
        <w:rPr>
          <w:rFonts w:ascii="Arial" w:hAnsi="Arial" w:cs="Arial"/>
        </w:rPr>
        <w:t>laba</w:t>
      </w:r>
      <w:proofErr w:type="spellEnd"/>
      <w:r w:rsidRPr="00AC7E9E">
        <w:rPr>
          <w:rFonts w:ascii="Arial" w:hAnsi="Arial" w:cs="Arial"/>
        </w:rPr>
        <w:t xml:space="preserve"> </w:t>
      </w:r>
      <w:proofErr w:type="spellStart"/>
      <w:r w:rsidRPr="00AC7E9E">
        <w:rPr>
          <w:rFonts w:ascii="Arial" w:hAnsi="Arial" w:cs="Arial"/>
        </w:rPr>
        <w:t>setelah</w:t>
      </w:r>
      <w:proofErr w:type="spellEnd"/>
      <w:r w:rsidRPr="00AC7E9E">
        <w:rPr>
          <w:rFonts w:ascii="Arial" w:hAnsi="Arial" w:cs="Arial"/>
        </w:rPr>
        <w:t xml:space="preserve"> </w:t>
      </w:r>
      <w:proofErr w:type="spellStart"/>
      <w:r w:rsidRPr="00AC7E9E">
        <w:rPr>
          <w:rFonts w:ascii="Arial" w:hAnsi="Arial" w:cs="Arial"/>
        </w:rPr>
        <w:t>pajak</w:t>
      </w:r>
      <w:proofErr w:type="spellEnd"/>
      <w:r w:rsidRPr="00AC7E9E">
        <w:rPr>
          <w:rFonts w:ascii="Arial" w:hAnsi="Arial" w:cs="Arial"/>
        </w:rPr>
        <w:t xml:space="preserve"> </w:t>
      </w:r>
      <w:proofErr w:type="spellStart"/>
      <w:r w:rsidRPr="00AC7E9E">
        <w:rPr>
          <w:rFonts w:ascii="Arial" w:hAnsi="Arial" w:cs="Arial"/>
        </w:rPr>
        <w:t>dan</w:t>
      </w:r>
      <w:proofErr w:type="spellEnd"/>
      <w:r w:rsidRPr="00AC7E9E">
        <w:rPr>
          <w:rFonts w:ascii="Arial" w:hAnsi="Arial" w:cs="Arial"/>
        </w:rPr>
        <w:t xml:space="preserve"> (rata-rata) </w:t>
      </w:r>
      <w:proofErr w:type="spellStart"/>
      <w:r w:rsidRPr="00AC7E9E">
        <w:rPr>
          <w:rFonts w:ascii="Arial" w:hAnsi="Arial" w:cs="Arial"/>
        </w:rPr>
        <w:t>kekayaan</w:t>
      </w:r>
      <w:proofErr w:type="spellEnd"/>
      <w:r w:rsidRPr="00AC7E9E">
        <w:rPr>
          <w:rFonts w:ascii="Arial" w:hAnsi="Arial" w:cs="Arial"/>
        </w:rPr>
        <w:t xml:space="preserve"> </w:t>
      </w:r>
      <w:proofErr w:type="spellStart"/>
      <w:r w:rsidRPr="00AC7E9E">
        <w:rPr>
          <w:rFonts w:ascii="Arial" w:hAnsi="Arial" w:cs="Arial"/>
        </w:rPr>
        <w:t>perusahaan</w:t>
      </w:r>
      <w:proofErr w:type="spellEnd"/>
      <w:r w:rsidRPr="00AC7E9E">
        <w:rPr>
          <w:rFonts w:ascii="Arial" w:hAnsi="Arial" w:cs="Arial"/>
        </w:rPr>
        <w:t xml:space="preserve">. </w:t>
      </w:r>
    </w:p>
    <w:p w14:paraId="72B1D593" w14:textId="2404071E" w:rsidR="00217E37" w:rsidRPr="00AC7E9E" w:rsidRDefault="00BA797A" w:rsidP="00217E37">
      <w:pPr>
        <w:spacing w:line="480" w:lineRule="auto"/>
        <w:ind w:firstLine="540"/>
        <w:jc w:val="both"/>
        <w:rPr>
          <w:rFonts w:ascii="Arial" w:hAnsi="Arial" w:cs="Arial"/>
        </w:rPr>
      </w:pPr>
      <w:r w:rsidRPr="00AC7E9E">
        <w:rPr>
          <w:rFonts w:ascii="Arial" w:hAnsi="Arial" w:cs="Arial"/>
          <w:lang w:val="id-ID"/>
        </w:rPr>
        <w:t>Adapun s</w:t>
      </w:r>
      <w:r w:rsidR="00852675" w:rsidRPr="00AC7E9E">
        <w:rPr>
          <w:rFonts w:ascii="Arial" w:hAnsi="Arial" w:cs="Arial"/>
          <w:lang w:val="id-ID"/>
        </w:rPr>
        <w:t xml:space="preserve">alah satu indikator pengukuran </w:t>
      </w:r>
      <w:r w:rsidR="007446C4" w:rsidRPr="00AC7E9E">
        <w:rPr>
          <w:rFonts w:ascii="Arial" w:hAnsi="Arial" w:cs="Arial"/>
          <w:lang w:val="id-ID"/>
        </w:rPr>
        <w:t xml:space="preserve">efisiensi </w:t>
      </w:r>
      <w:proofErr w:type="spellStart"/>
      <w:r w:rsidR="00852675" w:rsidRPr="00AC7E9E">
        <w:rPr>
          <w:rFonts w:ascii="Arial" w:hAnsi="Arial" w:cs="Arial"/>
        </w:rPr>
        <w:t>penggunaan</w:t>
      </w:r>
      <w:proofErr w:type="spellEnd"/>
      <w:r w:rsidR="00852675" w:rsidRPr="00AC7E9E">
        <w:rPr>
          <w:rFonts w:ascii="Arial" w:hAnsi="Arial" w:cs="Arial"/>
        </w:rPr>
        <w:t xml:space="preserve"> modal </w:t>
      </w:r>
      <w:proofErr w:type="spellStart"/>
      <w:r w:rsidR="00852675" w:rsidRPr="00AC7E9E">
        <w:rPr>
          <w:rFonts w:ascii="Arial" w:hAnsi="Arial" w:cs="Arial"/>
        </w:rPr>
        <w:t>kerja</w:t>
      </w:r>
      <w:proofErr w:type="spellEnd"/>
      <w:r w:rsidR="00852675" w:rsidRPr="00AC7E9E">
        <w:rPr>
          <w:rFonts w:ascii="Arial" w:hAnsi="Arial" w:cs="Arial"/>
        </w:rPr>
        <w:t xml:space="preserve"> </w:t>
      </w:r>
      <w:r w:rsidR="00852675" w:rsidRPr="00AC7E9E">
        <w:rPr>
          <w:rFonts w:ascii="Arial" w:hAnsi="Arial" w:cs="Arial"/>
          <w:lang w:val="id-ID"/>
        </w:rPr>
        <w:t>adalah</w:t>
      </w:r>
      <w:r w:rsidR="00852675" w:rsidRPr="00AC7E9E">
        <w:rPr>
          <w:rFonts w:ascii="Arial" w:hAnsi="Arial" w:cs="Arial"/>
        </w:rPr>
        <w:t xml:space="preserve"> </w:t>
      </w:r>
      <w:r w:rsidR="00852675" w:rsidRPr="00AC7E9E">
        <w:rPr>
          <w:rFonts w:ascii="Arial" w:hAnsi="Arial" w:cs="Arial"/>
          <w:i/>
          <w:lang w:val="id-ID"/>
        </w:rPr>
        <w:t>Cash Conversion Cycle</w:t>
      </w:r>
      <w:r w:rsidR="00217E37" w:rsidRPr="00AC7E9E">
        <w:rPr>
          <w:rFonts w:ascii="Arial" w:hAnsi="Arial" w:cs="Arial"/>
        </w:rPr>
        <w:t xml:space="preserve">. </w:t>
      </w:r>
      <w:r w:rsidR="00EA735B" w:rsidRPr="00AC7E9E">
        <w:rPr>
          <w:rFonts w:ascii="Arial" w:hAnsi="Arial" w:cs="Arial"/>
          <w:lang w:val="id-ID"/>
        </w:rPr>
        <w:t xml:space="preserve">Menurut </w:t>
      </w:r>
      <w:proofErr w:type="spellStart"/>
      <w:r w:rsidR="00032058" w:rsidRPr="00AC7E9E">
        <w:rPr>
          <w:rFonts w:ascii="Arial" w:hAnsi="Arial" w:cs="Arial"/>
        </w:rPr>
        <w:t>Keown</w:t>
      </w:r>
      <w:proofErr w:type="spellEnd"/>
      <w:r w:rsidR="00032058" w:rsidRPr="00AC7E9E">
        <w:rPr>
          <w:rFonts w:ascii="Arial" w:hAnsi="Arial" w:cs="Arial"/>
        </w:rPr>
        <w:t xml:space="preserve"> (2010</w:t>
      </w:r>
      <w:r w:rsidR="00EA735B" w:rsidRPr="00AC7E9E">
        <w:rPr>
          <w:rFonts w:ascii="Arial" w:hAnsi="Arial" w:cs="Arial"/>
        </w:rPr>
        <w:t xml:space="preserve">) </w:t>
      </w:r>
      <w:r w:rsidR="00EA735B" w:rsidRPr="00AC7E9E">
        <w:rPr>
          <w:rFonts w:ascii="Arial" w:hAnsi="Arial" w:cs="Arial"/>
          <w:i/>
        </w:rPr>
        <w:t xml:space="preserve">Cash Conversion Cycle </w:t>
      </w:r>
      <w:r w:rsidR="00EA735B" w:rsidRPr="00AC7E9E">
        <w:rPr>
          <w:rFonts w:ascii="Arial" w:hAnsi="Arial" w:cs="Arial"/>
        </w:rPr>
        <w:t xml:space="preserve">(CCC) </w:t>
      </w:r>
      <w:proofErr w:type="spellStart"/>
      <w:r w:rsidR="00EA735B" w:rsidRPr="00AC7E9E">
        <w:rPr>
          <w:rFonts w:ascii="Arial" w:hAnsi="Arial" w:cs="Arial"/>
        </w:rPr>
        <w:t>merupakan</w:t>
      </w:r>
      <w:proofErr w:type="spellEnd"/>
      <w:r w:rsidR="00EA735B" w:rsidRPr="00AC7E9E">
        <w:rPr>
          <w:rFonts w:ascii="Arial" w:hAnsi="Arial" w:cs="Arial"/>
        </w:rPr>
        <w:t xml:space="preserve"> </w:t>
      </w:r>
      <w:proofErr w:type="spellStart"/>
      <w:r w:rsidR="00EA735B" w:rsidRPr="00AC7E9E">
        <w:rPr>
          <w:rFonts w:ascii="Arial" w:hAnsi="Arial" w:cs="Arial"/>
        </w:rPr>
        <w:t>penjumlahan</w:t>
      </w:r>
      <w:proofErr w:type="spellEnd"/>
      <w:r w:rsidR="00EA735B" w:rsidRPr="00AC7E9E">
        <w:rPr>
          <w:rFonts w:ascii="Arial" w:hAnsi="Arial" w:cs="Arial"/>
        </w:rPr>
        <w:t xml:space="preserve"> </w:t>
      </w:r>
      <w:proofErr w:type="spellStart"/>
      <w:r w:rsidR="00EA735B" w:rsidRPr="00AC7E9E">
        <w:rPr>
          <w:rFonts w:ascii="Arial" w:hAnsi="Arial" w:cs="Arial"/>
        </w:rPr>
        <w:t>sederhana</w:t>
      </w:r>
      <w:proofErr w:type="spellEnd"/>
      <w:r w:rsidR="00EA735B" w:rsidRPr="00AC7E9E">
        <w:rPr>
          <w:rFonts w:ascii="Arial" w:hAnsi="Arial" w:cs="Arial"/>
        </w:rPr>
        <w:t xml:space="preserve"> </w:t>
      </w:r>
      <w:proofErr w:type="spellStart"/>
      <w:r w:rsidR="00EA735B" w:rsidRPr="00AC7E9E">
        <w:rPr>
          <w:rFonts w:ascii="Arial" w:hAnsi="Arial" w:cs="Arial"/>
        </w:rPr>
        <w:t>dari</w:t>
      </w:r>
      <w:proofErr w:type="spellEnd"/>
      <w:r w:rsidR="00EA735B" w:rsidRPr="00AC7E9E">
        <w:rPr>
          <w:rFonts w:ascii="Arial" w:hAnsi="Arial" w:cs="Arial"/>
        </w:rPr>
        <w:t xml:space="preserve"> </w:t>
      </w:r>
      <w:proofErr w:type="spellStart"/>
      <w:r w:rsidR="00EA735B" w:rsidRPr="00AC7E9E">
        <w:rPr>
          <w:rFonts w:ascii="Arial" w:hAnsi="Arial" w:cs="Arial"/>
        </w:rPr>
        <w:t>jumlah</w:t>
      </w:r>
      <w:proofErr w:type="spellEnd"/>
      <w:r w:rsidR="00EA735B" w:rsidRPr="00AC7E9E">
        <w:rPr>
          <w:rFonts w:ascii="Arial" w:hAnsi="Arial" w:cs="Arial"/>
        </w:rPr>
        <w:t xml:space="preserve"> </w:t>
      </w:r>
      <w:proofErr w:type="spellStart"/>
      <w:r w:rsidR="00EA735B" w:rsidRPr="00AC7E9E">
        <w:rPr>
          <w:rFonts w:ascii="Arial" w:hAnsi="Arial" w:cs="Arial"/>
        </w:rPr>
        <w:t>hari</w:t>
      </w:r>
      <w:proofErr w:type="spellEnd"/>
      <w:r w:rsidR="00EA735B" w:rsidRPr="00AC7E9E">
        <w:rPr>
          <w:rFonts w:ascii="Arial" w:hAnsi="Arial" w:cs="Arial"/>
        </w:rPr>
        <w:t xml:space="preserve"> </w:t>
      </w:r>
      <w:proofErr w:type="spellStart"/>
      <w:r w:rsidR="00EA735B" w:rsidRPr="00AC7E9E">
        <w:rPr>
          <w:rFonts w:ascii="Arial" w:hAnsi="Arial" w:cs="Arial"/>
        </w:rPr>
        <w:t>piutang</w:t>
      </w:r>
      <w:proofErr w:type="spellEnd"/>
      <w:r w:rsidR="00EA735B" w:rsidRPr="00AC7E9E">
        <w:rPr>
          <w:rFonts w:ascii="Arial" w:hAnsi="Arial" w:cs="Arial"/>
        </w:rPr>
        <w:t xml:space="preserve"> (</w:t>
      </w:r>
      <w:r w:rsidR="00102C5C" w:rsidRPr="00AC7E9E">
        <w:rPr>
          <w:rFonts w:ascii="Arial" w:hAnsi="Arial" w:cs="Arial"/>
          <w:i/>
        </w:rPr>
        <w:t>Days</w:t>
      </w:r>
      <w:r w:rsidR="00EA735B" w:rsidRPr="00AC7E9E">
        <w:rPr>
          <w:rFonts w:ascii="Arial" w:hAnsi="Arial" w:cs="Arial"/>
          <w:i/>
          <w:lang w:val="id-ID"/>
        </w:rPr>
        <w:t xml:space="preserve"> of </w:t>
      </w:r>
      <w:r w:rsidR="00EA735B" w:rsidRPr="00AC7E9E">
        <w:rPr>
          <w:rFonts w:ascii="Arial" w:hAnsi="Arial" w:cs="Arial"/>
          <w:i/>
        </w:rPr>
        <w:t>S</w:t>
      </w:r>
      <w:r w:rsidR="00EA735B" w:rsidRPr="00AC7E9E">
        <w:rPr>
          <w:rFonts w:ascii="Arial" w:hAnsi="Arial" w:cs="Arial"/>
          <w:i/>
          <w:lang w:val="id-ID"/>
        </w:rPr>
        <w:t xml:space="preserve">ales </w:t>
      </w:r>
      <w:r w:rsidR="00EA735B" w:rsidRPr="00AC7E9E">
        <w:rPr>
          <w:rFonts w:ascii="Arial" w:hAnsi="Arial" w:cs="Arial"/>
          <w:i/>
        </w:rPr>
        <w:t>O</w:t>
      </w:r>
      <w:r w:rsidR="00EA735B" w:rsidRPr="00AC7E9E">
        <w:rPr>
          <w:rFonts w:ascii="Arial" w:hAnsi="Arial" w:cs="Arial"/>
          <w:i/>
          <w:lang w:val="id-ID"/>
        </w:rPr>
        <w:t>utstanding</w:t>
      </w:r>
      <w:r w:rsidR="00EA735B" w:rsidRPr="00AC7E9E">
        <w:rPr>
          <w:rFonts w:ascii="Arial" w:hAnsi="Arial" w:cs="Arial"/>
        </w:rPr>
        <w:t xml:space="preserve">) </w:t>
      </w:r>
      <w:proofErr w:type="spellStart"/>
      <w:r w:rsidR="00EA735B" w:rsidRPr="00AC7E9E">
        <w:rPr>
          <w:rFonts w:ascii="Arial" w:hAnsi="Arial" w:cs="Arial"/>
        </w:rPr>
        <w:t>dan</w:t>
      </w:r>
      <w:proofErr w:type="spellEnd"/>
      <w:r w:rsidR="00EA735B" w:rsidRPr="00AC7E9E">
        <w:rPr>
          <w:rFonts w:ascii="Arial" w:hAnsi="Arial" w:cs="Arial"/>
        </w:rPr>
        <w:t xml:space="preserve"> </w:t>
      </w:r>
      <w:proofErr w:type="spellStart"/>
      <w:r w:rsidR="00EA735B" w:rsidRPr="00AC7E9E">
        <w:rPr>
          <w:rFonts w:ascii="Arial" w:hAnsi="Arial" w:cs="Arial"/>
        </w:rPr>
        <w:t>jumlah</w:t>
      </w:r>
      <w:proofErr w:type="spellEnd"/>
      <w:r w:rsidR="00EA735B" w:rsidRPr="00AC7E9E">
        <w:rPr>
          <w:rFonts w:ascii="Arial" w:hAnsi="Arial" w:cs="Arial"/>
        </w:rPr>
        <w:t xml:space="preserve"> </w:t>
      </w:r>
      <w:proofErr w:type="spellStart"/>
      <w:r w:rsidR="00EA735B" w:rsidRPr="00AC7E9E">
        <w:rPr>
          <w:rFonts w:ascii="Arial" w:hAnsi="Arial" w:cs="Arial"/>
        </w:rPr>
        <w:t>hari</w:t>
      </w:r>
      <w:proofErr w:type="spellEnd"/>
      <w:r w:rsidR="00EA735B" w:rsidRPr="00AC7E9E">
        <w:rPr>
          <w:rFonts w:ascii="Arial" w:hAnsi="Arial" w:cs="Arial"/>
        </w:rPr>
        <w:t xml:space="preserve"> </w:t>
      </w:r>
      <w:proofErr w:type="spellStart"/>
      <w:r w:rsidR="00EA735B" w:rsidRPr="00AC7E9E">
        <w:rPr>
          <w:rFonts w:ascii="Arial" w:hAnsi="Arial" w:cs="Arial"/>
        </w:rPr>
        <w:t>penjualan</w:t>
      </w:r>
      <w:proofErr w:type="spellEnd"/>
      <w:r w:rsidR="00EA735B" w:rsidRPr="00AC7E9E">
        <w:rPr>
          <w:rFonts w:ascii="Arial" w:hAnsi="Arial" w:cs="Arial"/>
        </w:rPr>
        <w:t xml:space="preserve"> </w:t>
      </w:r>
      <w:proofErr w:type="spellStart"/>
      <w:r w:rsidR="00EA735B" w:rsidRPr="00AC7E9E">
        <w:rPr>
          <w:rFonts w:ascii="Arial" w:hAnsi="Arial" w:cs="Arial"/>
        </w:rPr>
        <w:t>persediaan</w:t>
      </w:r>
      <w:proofErr w:type="spellEnd"/>
      <w:r w:rsidR="00EA735B" w:rsidRPr="00AC7E9E">
        <w:rPr>
          <w:rFonts w:ascii="Arial" w:hAnsi="Arial" w:cs="Arial"/>
        </w:rPr>
        <w:t xml:space="preserve"> (</w:t>
      </w:r>
      <w:r w:rsidR="00811DF3" w:rsidRPr="00AC7E9E">
        <w:rPr>
          <w:rFonts w:ascii="Arial" w:hAnsi="Arial" w:cs="Arial"/>
          <w:i/>
        </w:rPr>
        <w:t>Days of Sales in Inventory</w:t>
      </w:r>
      <w:r w:rsidR="00EA735B" w:rsidRPr="00AC7E9E">
        <w:rPr>
          <w:rFonts w:ascii="Arial" w:hAnsi="Arial" w:cs="Arial"/>
        </w:rPr>
        <w:t xml:space="preserve">) </w:t>
      </w:r>
      <w:proofErr w:type="spellStart"/>
      <w:r w:rsidR="00EA735B" w:rsidRPr="00AC7E9E">
        <w:rPr>
          <w:rFonts w:ascii="Arial" w:hAnsi="Arial" w:cs="Arial"/>
        </w:rPr>
        <w:t>dikurangi</w:t>
      </w:r>
      <w:proofErr w:type="spellEnd"/>
      <w:r w:rsidR="00EA735B" w:rsidRPr="00AC7E9E">
        <w:rPr>
          <w:rFonts w:ascii="Arial" w:hAnsi="Arial" w:cs="Arial"/>
        </w:rPr>
        <w:t xml:space="preserve"> </w:t>
      </w:r>
      <w:proofErr w:type="spellStart"/>
      <w:r w:rsidR="00EA735B" w:rsidRPr="00AC7E9E">
        <w:rPr>
          <w:rFonts w:ascii="Arial" w:hAnsi="Arial" w:cs="Arial"/>
        </w:rPr>
        <w:t>jumlah</w:t>
      </w:r>
      <w:proofErr w:type="spellEnd"/>
      <w:r w:rsidR="00EA735B" w:rsidRPr="00AC7E9E">
        <w:rPr>
          <w:rFonts w:ascii="Arial" w:hAnsi="Arial" w:cs="Arial"/>
        </w:rPr>
        <w:t xml:space="preserve"> </w:t>
      </w:r>
      <w:proofErr w:type="spellStart"/>
      <w:r w:rsidR="00EA735B" w:rsidRPr="00AC7E9E">
        <w:rPr>
          <w:rFonts w:ascii="Arial" w:hAnsi="Arial" w:cs="Arial"/>
        </w:rPr>
        <w:t>hari</w:t>
      </w:r>
      <w:proofErr w:type="spellEnd"/>
      <w:r w:rsidR="00EA735B" w:rsidRPr="00AC7E9E">
        <w:rPr>
          <w:rFonts w:ascii="Arial" w:hAnsi="Arial" w:cs="Arial"/>
        </w:rPr>
        <w:t xml:space="preserve"> </w:t>
      </w:r>
      <w:proofErr w:type="spellStart"/>
      <w:r w:rsidR="00EA735B" w:rsidRPr="00AC7E9E">
        <w:rPr>
          <w:rFonts w:ascii="Arial" w:hAnsi="Arial" w:cs="Arial"/>
        </w:rPr>
        <w:t>pembayaran</w:t>
      </w:r>
      <w:proofErr w:type="spellEnd"/>
      <w:r w:rsidR="00EA735B" w:rsidRPr="00AC7E9E">
        <w:rPr>
          <w:rFonts w:ascii="Arial" w:hAnsi="Arial" w:cs="Arial"/>
        </w:rPr>
        <w:t xml:space="preserve"> yang </w:t>
      </w:r>
      <w:proofErr w:type="spellStart"/>
      <w:r w:rsidR="00EA735B" w:rsidRPr="00AC7E9E">
        <w:rPr>
          <w:rFonts w:ascii="Arial" w:hAnsi="Arial" w:cs="Arial"/>
        </w:rPr>
        <w:t>belum</w:t>
      </w:r>
      <w:proofErr w:type="spellEnd"/>
      <w:r w:rsidR="00EA735B" w:rsidRPr="00AC7E9E">
        <w:rPr>
          <w:rFonts w:ascii="Arial" w:hAnsi="Arial" w:cs="Arial"/>
        </w:rPr>
        <w:t xml:space="preserve"> </w:t>
      </w:r>
      <w:proofErr w:type="spellStart"/>
      <w:r w:rsidR="00EA735B" w:rsidRPr="00AC7E9E">
        <w:rPr>
          <w:rFonts w:ascii="Arial" w:hAnsi="Arial" w:cs="Arial"/>
        </w:rPr>
        <w:t>diselesaikan</w:t>
      </w:r>
      <w:proofErr w:type="spellEnd"/>
      <w:r w:rsidR="00EA735B" w:rsidRPr="00AC7E9E">
        <w:rPr>
          <w:rFonts w:ascii="Arial" w:hAnsi="Arial" w:cs="Arial"/>
        </w:rPr>
        <w:t xml:space="preserve"> (</w:t>
      </w:r>
      <w:r w:rsidR="0070159B" w:rsidRPr="00AC7E9E">
        <w:rPr>
          <w:rFonts w:ascii="Arial" w:hAnsi="Arial" w:cs="Arial"/>
          <w:i/>
        </w:rPr>
        <w:t>Days</w:t>
      </w:r>
      <w:r w:rsidR="00EA735B" w:rsidRPr="00AC7E9E">
        <w:rPr>
          <w:rFonts w:ascii="Arial" w:hAnsi="Arial" w:cs="Arial"/>
          <w:i/>
          <w:lang w:val="id-ID"/>
        </w:rPr>
        <w:t xml:space="preserve"> of </w:t>
      </w:r>
      <w:r w:rsidR="00EA735B" w:rsidRPr="00AC7E9E">
        <w:rPr>
          <w:rFonts w:ascii="Arial" w:hAnsi="Arial" w:cs="Arial"/>
          <w:i/>
        </w:rPr>
        <w:t>P</w:t>
      </w:r>
      <w:r w:rsidR="00EA735B" w:rsidRPr="00AC7E9E">
        <w:rPr>
          <w:rFonts w:ascii="Arial" w:hAnsi="Arial" w:cs="Arial"/>
          <w:i/>
          <w:lang w:val="id-ID"/>
        </w:rPr>
        <w:t xml:space="preserve">ayable </w:t>
      </w:r>
      <w:r w:rsidR="00EA735B" w:rsidRPr="00AC7E9E">
        <w:rPr>
          <w:rFonts w:ascii="Arial" w:hAnsi="Arial" w:cs="Arial"/>
          <w:i/>
        </w:rPr>
        <w:t>O</w:t>
      </w:r>
      <w:r w:rsidR="005277FE" w:rsidRPr="00AC7E9E">
        <w:rPr>
          <w:rFonts w:ascii="Arial" w:hAnsi="Arial" w:cs="Arial"/>
          <w:i/>
          <w:lang w:val="id-ID"/>
        </w:rPr>
        <w:t>utstanding</w:t>
      </w:r>
      <w:r w:rsidR="00EA735B" w:rsidRPr="00AC7E9E">
        <w:rPr>
          <w:rFonts w:ascii="Arial" w:hAnsi="Arial" w:cs="Arial"/>
        </w:rPr>
        <w:t>)</w:t>
      </w:r>
      <w:r w:rsidRPr="00AC7E9E">
        <w:rPr>
          <w:rFonts w:ascii="Arial" w:hAnsi="Arial" w:cs="Arial"/>
          <w:lang w:val="id-ID"/>
        </w:rPr>
        <w:t>.</w:t>
      </w:r>
      <w:r w:rsidR="005277FE" w:rsidRPr="00AC7E9E">
        <w:rPr>
          <w:rFonts w:ascii="Arial" w:hAnsi="Arial" w:cs="Arial"/>
          <w:lang w:val="id-ID"/>
        </w:rPr>
        <w:t xml:space="preserve"> </w:t>
      </w:r>
      <w:r w:rsidR="006F3B30" w:rsidRPr="00AC7E9E">
        <w:rPr>
          <w:rFonts w:ascii="Arial" w:hAnsi="Arial" w:cs="Arial"/>
          <w:lang w:val="id-ID"/>
        </w:rPr>
        <w:t xml:space="preserve">Berdasarkan </w:t>
      </w:r>
      <w:r w:rsidR="00922C7C" w:rsidRPr="00AC7E9E">
        <w:rPr>
          <w:rFonts w:ascii="Arial" w:hAnsi="Arial" w:cs="Arial"/>
          <w:lang w:val="id-ID"/>
        </w:rPr>
        <w:t xml:space="preserve">penelitian </w:t>
      </w:r>
      <w:r w:rsidR="00844F7C" w:rsidRPr="00AC7E9E">
        <w:rPr>
          <w:rFonts w:ascii="Arial" w:hAnsi="Arial" w:cs="Arial"/>
          <w:lang w:val="id-ID"/>
        </w:rPr>
        <w:t>Deloof</w:t>
      </w:r>
      <w:r w:rsidR="00922C7C" w:rsidRPr="00AC7E9E">
        <w:rPr>
          <w:rFonts w:ascii="Arial" w:hAnsi="Arial" w:cs="Arial"/>
          <w:lang w:val="id-ID"/>
        </w:rPr>
        <w:t xml:space="preserve"> (2003)</w:t>
      </w:r>
      <w:r w:rsidR="00C86250" w:rsidRPr="00AC7E9E">
        <w:rPr>
          <w:rFonts w:ascii="Arial" w:hAnsi="Arial" w:cs="Arial"/>
          <w:lang w:val="id-ID"/>
        </w:rPr>
        <w:t>, Tu dan Nguyen (2012) dan Napompech (2012)</w:t>
      </w:r>
      <w:r w:rsidR="00922C7C" w:rsidRPr="00AC7E9E">
        <w:rPr>
          <w:rFonts w:ascii="Arial" w:hAnsi="Arial" w:cs="Arial"/>
          <w:lang w:val="id-ID"/>
        </w:rPr>
        <w:t xml:space="preserve"> </w:t>
      </w:r>
      <w:r w:rsidR="006F3B30" w:rsidRPr="00AC7E9E">
        <w:rPr>
          <w:rFonts w:ascii="Arial" w:hAnsi="Arial" w:cs="Arial"/>
          <w:lang w:val="id-ID"/>
        </w:rPr>
        <w:t>ditemukan fakta bahwa</w:t>
      </w:r>
      <w:r w:rsidR="00922C7C" w:rsidRPr="00AC7E9E">
        <w:rPr>
          <w:rFonts w:ascii="Arial" w:hAnsi="Arial" w:cs="Arial"/>
          <w:lang w:val="id-ID"/>
        </w:rPr>
        <w:t xml:space="preserve"> </w:t>
      </w:r>
      <w:r w:rsidR="00922C7C" w:rsidRPr="00AC7E9E">
        <w:rPr>
          <w:rFonts w:ascii="Arial" w:hAnsi="Arial" w:cs="Arial"/>
          <w:i/>
          <w:lang w:val="id-ID"/>
        </w:rPr>
        <w:t xml:space="preserve">Cash Conversion Cycle </w:t>
      </w:r>
      <w:r w:rsidR="006F3B30" w:rsidRPr="00AC7E9E">
        <w:rPr>
          <w:rFonts w:ascii="Arial" w:hAnsi="Arial" w:cs="Arial"/>
          <w:lang w:val="id-ID"/>
        </w:rPr>
        <w:t xml:space="preserve">memiliki hubungan negatif dengan profitabilitas yang diukur </w:t>
      </w:r>
      <w:r w:rsidR="006F3B30" w:rsidRPr="00AC7E9E">
        <w:rPr>
          <w:rFonts w:ascii="Arial" w:hAnsi="Arial" w:cs="Arial"/>
          <w:i/>
          <w:lang w:val="id-ID"/>
        </w:rPr>
        <w:t>Gross Operating</w:t>
      </w:r>
      <w:r w:rsidR="00F5634C" w:rsidRPr="00AC7E9E">
        <w:rPr>
          <w:rFonts w:ascii="Arial" w:hAnsi="Arial" w:cs="Arial"/>
          <w:i/>
          <w:lang w:val="id-ID"/>
        </w:rPr>
        <w:t xml:space="preserve"> Profit</w:t>
      </w:r>
      <w:r w:rsidR="00C86250" w:rsidRPr="00AC7E9E">
        <w:rPr>
          <w:rFonts w:ascii="Arial" w:hAnsi="Arial" w:cs="Arial"/>
          <w:i/>
          <w:lang w:val="id-ID"/>
        </w:rPr>
        <w:t>.</w:t>
      </w:r>
      <w:r w:rsidR="006F3B30" w:rsidRPr="00AC7E9E">
        <w:rPr>
          <w:rFonts w:ascii="Arial" w:hAnsi="Arial" w:cs="Arial"/>
          <w:i/>
          <w:lang w:val="id-ID"/>
        </w:rPr>
        <w:t xml:space="preserve"> </w:t>
      </w:r>
      <w:r w:rsidR="00BA067E" w:rsidRPr="00AC7E9E">
        <w:rPr>
          <w:rFonts w:ascii="Arial" w:hAnsi="Arial" w:cs="Arial"/>
          <w:lang w:val="id-ID"/>
        </w:rPr>
        <w:t xml:space="preserve">Hal ini </w:t>
      </w:r>
      <w:r w:rsidR="00C86250" w:rsidRPr="00AC7E9E">
        <w:rPr>
          <w:rFonts w:ascii="Arial" w:hAnsi="Arial" w:cs="Arial"/>
          <w:lang w:val="id-ID"/>
        </w:rPr>
        <w:t xml:space="preserve">sependapat </w:t>
      </w:r>
      <w:r w:rsidR="00BA067E" w:rsidRPr="00AC7E9E">
        <w:rPr>
          <w:rFonts w:ascii="Arial" w:hAnsi="Arial" w:cs="Arial"/>
          <w:lang w:val="id-ID"/>
        </w:rPr>
        <w:t xml:space="preserve">dengan penelitian Karaduman, </w:t>
      </w:r>
      <w:r w:rsidR="00BA067E" w:rsidRPr="00AC7E9E">
        <w:rPr>
          <w:rFonts w:ascii="Arial" w:hAnsi="Arial" w:cs="Arial"/>
          <w:i/>
          <w:lang w:val="id-ID"/>
        </w:rPr>
        <w:t>et al</w:t>
      </w:r>
      <w:r w:rsidR="00BA067E" w:rsidRPr="00AC7E9E">
        <w:rPr>
          <w:rFonts w:ascii="Arial" w:hAnsi="Arial" w:cs="Arial"/>
          <w:lang w:val="id-ID"/>
        </w:rPr>
        <w:t xml:space="preserve"> (2010), Quayyum (2011) Attari dan Raza (2012) yang mengemukakan bahwa </w:t>
      </w:r>
      <w:r w:rsidR="00DD06C9" w:rsidRPr="00AC7E9E">
        <w:rPr>
          <w:rFonts w:ascii="Arial" w:hAnsi="Arial" w:cs="Arial"/>
          <w:i/>
          <w:lang w:val="id-ID"/>
        </w:rPr>
        <w:t>Cash Conversion Cycle</w:t>
      </w:r>
      <w:r w:rsidR="00DD06C9" w:rsidRPr="00AC7E9E">
        <w:rPr>
          <w:rFonts w:ascii="Arial" w:hAnsi="Arial" w:cs="Arial"/>
          <w:lang w:val="id-ID"/>
        </w:rPr>
        <w:t xml:space="preserve"> memiliki </w:t>
      </w:r>
      <w:r w:rsidR="00DD06C9" w:rsidRPr="00AC7E9E">
        <w:rPr>
          <w:rFonts w:ascii="Arial" w:hAnsi="Arial" w:cs="Arial"/>
          <w:lang w:val="id-ID"/>
        </w:rPr>
        <w:lastRenderedPageBreak/>
        <w:t xml:space="preserve">hubungan negatif dengan profitabilitas yang diukur dengan </w:t>
      </w:r>
      <w:r w:rsidR="00DD06C9" w:rsidRPr="00AC7E9E">
        <w:rPr>
          <w:rFonts w:ascii="Arial" w:hAnsi="Arial" w:cs="Arial"/>
          <w:i/>
          <w:lang w:val="id-ID"/>
        </w:rPr>
        <w:t xml:space="preserve">Return On Asset. </w:t>
      </w:r>
      <w:r w:rsidR="00DD06C9" w:rsidRPr="00AC7E9E">
        <w:rPr>
          <w:rFonts w:ascii="Arial" w:hAnsi="Arial" w:cs="Arial"/>
          <w:lang w:val="id-ID"/>
        </w:rPr>
        <w:t xml:space="preserve">Dari beberapa </w:t>
      </w:r>
      <w:r w:rsidR="00FB5052" w:rsidRPr="00AC7E9E">
        <w:rPr>
          <w:rFonts w:ascii="Arial" w:hAnsi="Arial" w:cs="Arial"/>
          <w:lang w:val="id-ID"/>
        </w:rPr>
        <w:t>penelitian</w:t>
      </w:r>
      <w:r w:rsidR="00DD06C9" w:rsidRPr="00AC7E9E">
        <w:rPr>
          <w:rFonts w:ascii="Arial" w:hAnsi="Arial" w:cs="Arial"/>
          <w:lang w:val="id-ID"/>
        </w:rPr>
        <w:t xml:space="preserve"> tersebut dapat disimpulkan </w:t>
      </w:r>
      <w:r w:rsidR="00FB5052" w:rsidRPr="00AC7E9E">
        <w:rPr>
          <w:rFonts w:ascii="Arial" w:hAnsi="Arial" w:cs="Arial"/>
          <w:lang w:val="id-ID"/>
        </w:rPr>
        <w:t xml:space="preserve">bahwa </w:t>
      </w:r>
      <w:r w:rsidR="00545246" w:rsidRPr="00AC7E9E">
        <w:rPr>
          <w:rFonts w:ascii="Arial" w:hAnsi="Arial" w:cs="Arial"/>
          <w:lang w:val="id-ID"/>
        </w:rPr>
        <w:t xml:space="preserve">dengan mempercepat atau memperpendek </w:t>
      </w:r>
      <w:r w:rsidR="00545246" w:rsidRPr="00AC7E9E">
        <w:rPr>
          <w:rFonts w:ascii="Arial" w:hAnsi="Arial" w:cs="Arial"/>
          <w:i/>
          <w:lang w:val="id-ID"/>
        </w:rPr>
        <w:t>Cash Conversion Cycle,</w:t>
      </w:r>
      <w:r w:rsidR="00C86250" w:rsidRPr="00AC7E9E">
        <w:rPr>
          <w:rFonts w:ascii="Arial" w:hAnsi="Arial" w:cs="Arial"/>
          <w:i/>
          <w:lang w:val="id-ID"/>
        </w:rPr>
        <w:t xml:space="preserve"> </w:t>
      </w:r>
      <w:r w:rsidR="00545246" w:rsidRPr="00AC7E9E">
        <w:rPr>
          <w:rFonts w:ascii="Arial" w:hAnsi="Arial" w:cs="Arial"/>
          <w:lang w:val="id-ID"/>
        </w:rPr>
        <w:t>maka akan dapat meningkatkan profitabilitas perusahaan.</w:t>
      </w:r>
      <w:r w:rsidR="00867656" w:rsidRPr="00AC7E9E">
        <w:rPr>
          <w:rFonts w:ascii="Arial" w:hAnsi="Arial" w:cs="Arial"/>
          <w:lang w:val="id-ID"/>
        </w:rPr>
        <w:t xml:space="preserve"> Disisi lain penelitian yang dilakukan Ullah,</w:t>
      </w:r>
      <w:r w:rsidR="00867656" w:rsidRPr="00AC7E9E">
        <w:rPr>
          <w:rFonts w:ascii="Arial" w:hAnsi="Arial" w:cs="Arial"/>
          <w:i/>
          <w:lang w:val="id-ID"/>
        </w:rPr>
        <w:t>et al</w:t>
      </w:r>
      <w:r w:rsidR="00867656" w:rsidRPr="00AC7E9E">
        <w:rPr>
          <w:rFonts w:ascii="Arial" w:hAnsi="Arial" w:cs="Arial"/>
          <w:lang w:val="id-ID"/>
        </w:rPr>
        <w:t xml:space="preserve"> (2007) menemukan fakta bahwa </w:t>
      </w:r>
      <w:r w:rsidR="00867656" w:rsidRPr="00AC7E9E">
        <w:rPr>
          <w:rFonts w:ascii="Arial" w:hAnsi="Arial" w:cs="Arial"/>
          <w:i/>
          <w:lang w:val="id-ID"/>
        </w:rPr>
        <w:t>Cash Conversion Cycle</w:t>
      </w:r>
      <w:r w:rsidR="00867656" w:rsidRPr="00AC7E9E">
        <w:rPr>
          <w:rFonts w:ascii="Arial" w:hAnsi="Arial" w:cs="Arial"/>
          <w:lang w:val="id-ID"/>
        </w:rPr>
        <w:t xml:space="preserve"> memiliki hubungan positif signifikan dengan profitabilitas perusahaan yang diukur dengan </w:t>
      </w:r>
      <w:r w:rsidR="00867656" w:rsidRPr="00AC7E9E">
        <w:rPr>
          <w:rFonts w:ascii="Arial" w:hAnsi="Arial" w:cs="Arial"/>
          <w:i/>
          <w:lang w:val="id-ID"/>
        </w:rPr>
        <w:t>Return On Equity</w:t>
      </w:r>
      <w:r w:rsidR="00867656" w:rsidRPr="00AC7E9E">
        <w:rPr>
          <w:rFonts w:ascii="Arial" w:hAnsi="Arial" w:cs="Arial"/>
          <w:lang w:val="id-ID"/>
        </w:rPr>
        <w:t>, hal i</w:t>
      </w:r>
      <w:proofErr w:type="spellStart"/>
      <w:r w:rsidR="00867656" w:rsidRPr="00AC7E9E">
        <w:rPr>
          <w:rFonts w:ascii="Arial" w:hAnsi="Arial" w:cs="Arial"/>
        </w:rPr>
        <w:t>ni</w:t>
      </w:r>
      <w:proofErr w:type="spellEnd"/>
      <w:r w:rsidR="00867656" w:rsidRPr="00AC7E9E">
        <w:rPr>
          <w:rFonts w:ascii="Arial" w:hAnsi="Arial" w:cs="Arial"/>
        </w:rPr>
        <w:t xml:space="preserve"> </w:t>
      </w:r>
      <w:r w:rsidR="00867656" w:rsidRPr="00AC7E9E">
        <w:rPr>
          <w:rFonts w:ascii="Arial" w:hAnsi="Arial" w:cs="Arial"/>
          <w:lang w:val="id-ID"/>
        </w:rPr>
        <w:t xml:space="preserve">membuktikan </w:t>
      </w:r>
      <w:proofErr w:type="spellStart"/>
      <w:r w:rsidR="00867656" w:rsidRPr="00AC7E9E">
        <w:rPr>
          <w:rFonts w:ascii="Arial" w:hAnsi="Arial" w:cs="Arial"/>
        </w:rPr>
        <w:t>bahwa</w:t>
      </w:r>
      <w:proofErr w:type="spellEnd"/>
      <w:r w:rsidR="00867656" w:rsidRPr="00AC7E9E">
        <w:rPr>
          <w:rFonts w:ascii="Arial" w:hAnsi="Arial" w:cs="Arial"/>
        </w:rPr>
        <w:t xml:space="preserve"> </w:t>
      </w:r>
      <w:proofErr w:type="spellStart"/>
      <w:r w:rsidR="00867656" w:rsidRPr="00AC7E9E">
        <w:rPr>
          <w:rFonts w:ascii="Arial" w:hAnsi="Arial" w:cs="Arial"/>
        </w:rPr>
        <w:t>peningkatan</w:t>
      </w:r>
      <w:proofErr w:type="spellEnd"/>
      <w:r w:rsidR="00867656" w:rsidRPr="00AC7E9E">
        <w:rPr>
          <w:rFonts w:ascii="Arial" w:hAnsi="Arial" w:cs="Arial"/>
        </w:rPr>
        <w:t xml:space="preserve"> </w:t>
      </w:r>
      <w:proofErr w:type="spellStart"/>
      <w:r w:rsidR="00867656" w:rsidRPr="00AC7E9E">
        <w:rPr>
          <w:rFonts w:ascii="Arial" w:hAnsi="Arial" w:cs="Arial"/>
        </w:rPr>
        <w:t>kas</w:t>
      </w:r>
      <w:proofErr w:type="spellEnd"/>
      <w:r w:rsidR="00867656" w:rsidRPr="00AC7E9E">
        <w:rPr>
          <w:rFonts w:ascii="Arial" w:hAnsi="Arial" w:cs="Arial"/>
        </w:rPr>
        <w:t xml:space="preserve">, </w:t>
      </w:r>
      <w:proofErr w:type="spellStart"/>
      <w:r w:rsidR="00867656" w:rsidRPr="00AC7E9E">
        <w:rPr>
          <w:rFonts w:ascii="Arial" w:hAnsi="Arial" w:cs="Arial"/>
        </w:rPr>
        <w:t>persediaan</w:t>
      </w:r>
      <w:proofErr w:type="spellEnd"/>
      <w:r w:rsidR="00867656" w:rsidRPr="00AC7E9E">
        <w:rPr>
          <w:rFonts w:ascii="Arial" w:hAnsi="Arial" w:cs="Arial"/>
        </w:rPr>
        <w:t xml:space="preserve"> </w:t>
      </w:r>
      <w:proofErr w:type="spellStart"/>
      <w:r w:rsidR="00867656" w:rsidRPr="00AC7E9E">
        <w:rPr>
          <w:rFonts w:ascii="Arial" w:hAnsi="Arial" w:cs="Arial"/>
        </w:rPr>
        <w:t>dan</w:t>
      </w:r>
      <w:proofErr w:type="spellEnd"/>
      <w:r w:rsidR="00867656" w:rsidRPr="00AC7E9E">
        <w:rPr>
          <w:rFonts w:ascii="Arial" w:hAnsi="Arial" w:cs="Arial"/>
        </w:rPr>
        <w:t xml:space="preserve"> </w:t>
      </w:r>
      <w:proofErr w:type="spellStart"/>
      <w:r w:rsidR="00867656" w:rsidRPr="00AC7E9E">
        <w:rPr>
          <w:rFonts w:ascii="Arial" w:hAnsi="Arial" w:cs="Arial"/>
        </w:rPr>
        <w:t>penjualan</w:t>
      </w:r>
      <w:proofErr w:type="spellEnd"/>
      <w:r w:rsidR="00867656" w:rsidRPr="00AC7E9E">
        <w:rPr>
          <w:rFonts w:ascii="Arial" w:hAnsi="Arial" w:cs="Arial"/>
        </w:rPr>
        <w:t xml:space="preserve"> </w:t>
      </w:r>
      <w:proofErr w:type="spellStart"/>
      <w:r w:rsidR="00867656" w:rsidRPr="00AC7E9E">
        <w:rPr>
          <w:rFonts w:ascii="Arial" w:hAnsi="Arial" w:cs="Arial"/>
        </w:rPr>
        <w:t>kredit</w:t>
      </w:r>
      <w:proofErr w:type="spellEnd"/>
      <w:r w:rsidR="00867656" w:rsidRPr="00AC7E9E">
        <w:rPr>
          <w:rFonts w:ascii="Arial" w:hAnsi="Arial" w:cs="Arial"/>
        </w:rPr>
        <w:t xml:space="preserve"> </w:t>
      </w:r>
      <w:proofErr w:type="spellStart"/>
      <w:r w:rsidR="00867656" w:rsidRPr="00AC7E9E">
        <w:rPr>
          <w:rFonts w:ascii="Arial" w:hAnsi="Arial" w:cs="Arial"/>
        </w:rPr>
        <w:t>akan</w:t>
      </w:r>
      <w:proofErr w:type="spellEnd"/>
      <w:r w:rsidR="00867656" w:rsidRPr="00AC7E9E">
        <w:rPr>
          <w:rFonts w:ascii="Arial" w:hAnsi="Arial" w:cs="Arial"/>
        </w:rPr>
        <w:t xml:space="preserve"> </w:t>
      </w:r>
      <w:proofErr w:type="spellStart"/>
      <w:r w:rsidR="00867656" w:rsidRPr="00AC7E9E">
        <w:rPr>
          <w:rFonts w:ascii="Arial" w:hAnsi="Arial" w:cs="Arial"/>
        </w:rPr>
        <w:t>menyebabkan</w:t>
      </w:r>
      <w:proofErr w:type="spellEnd"/>
      <w:r w:rsidR="00867656" w:rsidRPr="00AC7E9E">
        <w:rPr>
          <w:rFonts w:ascii="Arial" w:hAnsi="Arial" w:cs="Arial"/>
        </w:rPr>
        <w:t xml:space="preserve"> </w:t>
      </w:r>
      <w:proofErr w:type="spellStart"/>
      <w:r w:rsidR="00867656" w:rsidRPr="00AC7E9E">
        <w:rPr>
          <w:rFonts w:ascii="Arial" w:hAnsi="Arial" w:cs="Arial"/>
        </w:rPr>
        <w:t>peningkatan</w:t>
      </w:r>
      <w:proofErr w:type="spellEnd"/>
      <w:r w:rsidR="00867656" w:rsidRPr="00AC7E9E">
        <w:rPr>
          <w:rFonts w:ascii="Arial" w:hAnsi="Arial" w:cs="Arial"/>
        </w:rPr>
        <w:t xml:space="preserve"> </w:t>
      </w:r>
      <w:proofErr w:type="spellStart"/>
      <w:r w:rsidR="00867656" w:rsidRPr="00AC7E9E">
        <w:rPr>
          <w:rFonts w:ascii="Arial" w:hAnsi="Arial" w:cs="Arial"/>
        </w:rPr>
        <w:t>profitabilitas</w:t>
      </w:r>
      <w:proofErr w:type="spellEnd"/>
      <w:r w:rsidR="00867656" w:rsidRPr="00AC7E9E">
        <w:rPr>
          <w:rFonts w:ascii="Arial" w:hAnsi="Arial" w:cs="Arial"/>
        </w:rPr>
        <w:t xml:space="preserve"> </w:t>
      </w:r>
      <w:proofErr w:type="spellStart"/>
      <w:r w:rsidR="00867656" w:rsidRPr="00AC7E9E">
        <w:rPr>
          <w:rFonts w:ascii="Arial" w:hAnsi="Arial" w:cs="Arial"/>
        </w:rPr>
        <w:t>perusahaan</w:t>
      </w:r>
      <w:proofErr w:type="spellEnd"/>
      <w:r w:rsidR="00867656" w:rsidRPr="00AC7E9E">
        <w:rPr>
          <w:rFonts w:ascii="Arial" w:hAnsi="Arial" w:cs="Arial"/>
        </w:rPr>
        <w:t>.</w:t>
      </w:r>
    </w:p>
    <w:p w14:paraId="4C20DB19" w14:textId="2738681F" w:rsidR="00C41AF0" w:rsidRPr="00AC7E9E" w:rsidRDefault="00217E37" w:rsidP="00F46B32">
      <w:pPr>
        <w:spacing w:line="480" w:lineRule="auto"/>
        <w:ind w:firstLine="540"/>
        <w:jc w:val="both"/>
        <w:rPr>
          <w:rFonts w:ascii="Arial" w:hAnsi="Arial" w:cs="Arial"/>
        </w:rPr>
      </w:pPr>
      <w:r w:rsidRPr="00AC7E9E">
        <w:rPr>
          <w:rFonts w:ascii="Arial" w:hAnsi="Arial" w:cs="Arial"/>
          <w:lang w:val="id-ID"/>
        </w:rPr>
        <w:t xml:space="preserve">Siklus  konversi  kas  sendiri  dapat  di </w:t>
      </w:r>
      <w:r w:rsidRPr="00AC7E9E">
        <w:rPr>
          <w:rFonts w:ascii="Arial" w:hAnsi="Arial" w:cs="Arial"/>
          <w:i/>
          <w:lang w:val="id-ID"/>
        </w:rPr>
        <w:t>breakdown</w:t>
      </w:r>
      <w:r w:rsidRPr="00AC7E9E">
        <w:rPr>
          <w:rFonts w:ascii="Arial" w:hAnsi="Arial" w:cs="Arial"/>
          <w:lang w:val="id-ID"/>
        </w:rPr>
        <w:t xml:space="preserve">  menjadi  tiga  komponen  yaitu </w:t>
      </w:r>
      <w:r w:rsidR="00F46B32" w:rsidRPr="00AC7E9E">
        <w:rPr>
          <w:rFonts w:ascii="Arial" w:hAnsi="Arial" w:cs="Arial"/>
          <w:i/>
        </w:rPr>
        <w:t>Days</w:t>
      </w:r>
      <w:r w:rsidR="00F46B32" w:rsidRPr="00AC7E9E">
        <w:rPr>
          <w:rFonts w:ascii="Arial" w:hAnsi="Arial" w:cs="Arial"/>
          <w:i/>
          <w:lang w:val="id-ID"/>
        </w:rPr>
        <w:t xml:space="preserve"> of </w:t>
      </w:r>
      <w:r w:rsidR="00F46B32" w:rsidRPr="00AC7E9E">
        <w:rPr>
          <w:rFonts w:ascii="Arial" w:hAnsi="Arial" w:cs="Arial"/>
          <w:i/>
        </w:rPr>
        <w:t>S</w:t>
      </w:r>
      <w:r w:rsidR="00F46B32" w:rsidRPr="00AC7E9E">
        <w:rPr>
          <w:rFonts w:ascii="Arial" w:hAnsi="Arial" w:cs="Arial"/>
          <w:i/>
          <w:lang w:val="id-ID"/>
        </w:rPr>
        <w:t xml:space="preserve">ales </w:t>
      </w:r>
      <w:r w:rsidR="00F46B32" w:rsidRPr="00AC7E9E">
        <w:rPr>
          <w:rFonts w:ascii="Arial" w:hAnsi="Arial" w:cs="Arial"/>
          <w:i/>
        </w:rPr>
        <w:t>O</w:t>
      </w:r>
      <w:r w:rsidR="00F46B32" w:rsidRPr="00AC7E9E">
        <w:rPr>
          <w:rFonts w:ascii="Arial" w:hAnsi="Arial" w:cs="Arial"/>
          <w:i/>
          <w:lang w:val="id-ID"/>
        </w:rPr>
        <w:t>utstanding</w:t>
      </w:r>
      <w:r w:rsidRPr="00AC7E9E">
        <w:rPr>
          <w:rFonts w:ascii="Arial" w:hAnsi="Arial" w:cs="Arial"/>
          <w:lang w:val="id-ID"/>
        </w:rPr>
        <w:t xml:space="preserve">,  </w:t>
      </w:r>
      <w:r w:rsidR="00F46B32" w:rsidRPr="00AC7E9E">
        <w:rPr>
          <w:rFonts w:ascii="Arial" w:hAnsi="Arial" w:cs="Arial"/>
          <w:i/>
        </w:rPr>
        <w:t>Days of Sales in Inventory</w:t>
      </w:r>
      <w:r w:rsidRPr="00AC7E9E">
        <w:rPr>
          <w:rFonts w:ascii="Arial" w:hAnsi="Arial" w:cs="Arial"/>
          <w:lang w:val="id-ID"/>
        </w:rPr>
        <w:t xml:space="preserve">,  dan </w:t>
      </w:r>
      <w:r w:rsidR="00F46B32" w:rsidRPr="00AC7E9E">
        <w:rPr>
          <w:rFonts w:ascii="Arial" w:hAnsi="Arial" w:cs="Arial"/>
          <w:i/>
        </w:rPr>
        <w:t>Days</w:t>
      </w:r>
      <w:r w:rsidR="00F46B32" w:rsidRPr="00AC7E9E">
        <w:rPr>
          <w:rFonts w:ascii="Arial" w:hAnsi="Arial" w:cs="Arial"/>
          <w:i/>
          <w:lang w:val="id-ID"/>
        </w:rPr>
        <w:t xml:space="preserve"> of </w:t>
      </w:r>
      <w:r w:rsidR="00F46B32" w:rsidRPr="00AC7E9E">
        <w:rPr>
          <w:rFonts w:ascii="Arial" w:hAnsi="Arial" w:cs="Arial"/>
          <w:i/>
        </w:rPr>
        <w:t>P</w:t>
      </w:r>
      <w:r w:rsidR="00F46B32" w:rsidRPr="00AC7E9E">
        <w:rPr>
          <w:rFonts w:ascii="Arial" w:hAnsi="Arial" w:cs="Arial"/>
          <w:i/>
          <w:lang w:val="id-ID"/>
        </w:rPr>
        <w:t xml:space="preserve">ayable </w:t>
      </w:r>
      <w:r w:rsidR="00F46B32" w:rsidRPr="00AC7E9E">
        <w:rPr>
          <w:rFonts w:ascii="Arial" w:hAnsi="Arial" w:cs="Arial"/>
          <w:i/>
        </w:rPr>
        <w:t>O</w:t>
      </w:r>
      <w:r w:rsidR="00F46B32" w:rsidRPr="00AC7E9E">
        <w:rPr>
          <w:rFonts w:ascii="Arial" w:hAnsi="Arial" w:cs="Arial"/>
          <w:i/>
          <w:lang w:val="id-ID"/>
        </w:rPr>
        <w:t>utstanding</w:t>
      </w:r>
      <w:r w:rsidRPr="00AC7E9E">
        <w:rPr>
          <w:rFonts w:ascii="Arial" w:eastAsia="Times New Roman" w:hAnsi="Arial" w:cs="Arial"/>
          <w:lang w:val="id-ID" w:eastAsia="id-ID"/>
        </w:rPr>
        <w:t>.</w:t>
      </w:r>
      <w:r w:rsidR="00F46B32" w:rsidRPr="00AC7E9E">
        <w:rPr>
          <w:rFonts w:ascii="Arial" w:hAnsi="Arial" w:cs="Arial"/>
          <w:lang w:val="id-ID"/>
        </w:rPr>
        <w:t xml:space="preserve"> </w:t>
      </w:r>
      <w:r w:rsidR="00C86250" w:rsidRPr="00AC7E9E">
        <w:rPr>
          <w:rFonts w:ascii="Arial" w:hAnsi="Arial" w:cs="Arial"/>
          <w:lang w:val="id-ID"/>
        </w:rPr>
        <w:t>Mempercepat atau memper</w:t>
      </w:r>
      <w:r w:rsidR="00F5634C" w:rsidRPr="00AC7E9E">
        <w:rPr>
          <w:rFonts w:ascii="Arial" w:hAnsi="Arial" w:cs="Arial"/>
          <w:lang w:val="id-ID"/>
        </w:rPr>
        <w:t>pe</w:t>
      </w:r>
      <w:r w:rsidR="00C86250" w:rsidRPr="00AC7E9E">
        <w:rPr>
          <w:rFonts w:ascii="Arial" w:hAnsi="Arial" w:cs="Arial"/>
          <w:lang w:val="id-ID"/>
        </w:rPr>
        <w:t xml:space="preserve">ndek </w:t>
      </w:r>
      <w:r w:rsidR="00102C5C" w:rsidRPr="00AC7E9E">
        <w:rPr>
          <w:rFonts w:ascii="Arial" w:hAnsi="Arial" w:cs="Arial"/>
          <w:i/>
        </w:rPr>
        <w:t>Days</w:t>
      </w:r>
      <w:r w:rsidR="00EA735B" w:rsidRPr="00AC7E9E">
        <w:rPr>
          <w:rFonts w:ascii="Arial" w:hAnsi="Arial" w:cs="Arial"/>
          <w:i/>
        </w:rPr>
        <w:t xml:space="preserve"> of Sales Outstanding</w:t>
      </w:r>
      <w:r w:rsidR="00C86250" w:rsidRPr="00AC7E9E">
        <w:rPr>
          <w:rFonts w:ascii="Arial" w:hAnsi="Arial" w:cs="Arial"/>
          <w:i/>
          <w:lang w:val="id-ID"/>
        </w:rPr>
        <w:t xml:space="preserve"> </w:t>
      </w:r>
      <w:r w:rsidR="00C86250" w:rsidRPr="00AC7E9E">
        <w:rPr>
          <w:rFonts w:ascii="Arial" w:hAnsi="Arial" w:cs="Arial"/>
          <w:lang w:val="id-ID"/>
        </w:rPr>
        <w:t xml:space="preserve">akan dapat meningkatkan profitabilitas, hal ini sesuai dengan penelitian </w:t>
      </w:r>
      <w:r w:rsidR="00F46B32" w:rsidRPr="00AC7E9E">
        <w:rPr>
          <w:rFonts w:ascii="Arial" w:hAnsi="Arial" w:cs="Arial"/>
          <w:lang w:val="id-ID"/>
        </w:rPr>
        <w:t>Deloof</w:t>
      </w:r>
      <w:r w:rsidR="00C86250" w:rsidRPr="00AC7E9E">
        <w:rPr>
          <w:rFonts w:ascii="Arial" w:hAnsi="Arial" w:cs="Arial"/>
          <w:lang w:val="id-ID"/>
        </w:rPr>
        <w:t xml:space="preserve"> (2013)</w:t>
      </w:r>
      <w:r w:rsidR="00F5634C" w:rsidRPr="00AC7E9E">
        <w:rPr>
          <w:rFonts w:ascii="Arial" w:hAnsi="Arial" w:cs="Arial"/>
          <w:lang w:val="id-ID"/>
        </w:rPr>
        <w:t>,</w:t>
      </w:r>
      <w:r w:rsidR="00C86250" w:rsidRPr="00AC7E9E">
        <w:rPr>
          <w:rFonts w:ascii="Arial" w:hAnsi="Arial" w:cs="Arial"/>
          <w:lang w:val="id-ID"/>
        </w:rPr>
        <w:t xml:space="preserve"> </w:t>
      </w:r>
      <w:r w:rsidR="00F5634C" w:rsidRPr="00AC7E9E">
        <w:rPr>
          <w:rFonts w:ascii="Arial" w:hAnsi="Arial" w:cs="Arial"/>
          <w:lang w:val="id-ID"/>
        </w:rPr>
        <w:t xml:space="preserve">Tu dan Nguyen (2012) dan Napompech (2012) </w:t>
      </w:r>
      <w:r w:rsidR="00C86250" w:rsidRPr="00AC7E9E">
        <w:rPr>
          <w:rFonts w:ascii="Arial" w:hAnsi="Arial" w:cs="Arial"/>
          <w:lang w:val="id-ID"/>
        </w:rPr>
        <w:t>bahwa dengan cara mengurangi jumlah hari penagihan piutang maka profitabilitas perusahaan</w:t>
      </w:r>
      <w:r w:rsidR="00F5634C" w:rsidRPr="00AC7E9E">
        <w:rPr>
          <w:rFonts w:ascii="Arial" w:hAnsi="Arial" w:cs="Arial"/>
          <w:lang w:val="id-ID"/>
        </w:rPr>
        <w:t xml:space="preserve"> yang diukur dengan</w:t>
      </w:r>
      <w:r w:rsidR="00EA735B" w:rsidRPr="00AC7E9E">
        <w:rPr>
          <w:rFonts w:ascii="Arial" w:hAnsi="Arial" w:cs="Arial"/>
          <w:lang w:val="id-ID"/>
        </w:rPr>
        <w:t xml:space="preserve"> </w:t>
      </w:r>
      <w:r w:rsidR="00EA735B" w:rsidRPr="00AC7E9E">
        <w:rPr>
          <w:rFonts w:ascii="Arial" w:hAnsi="Arial" w:cs="Arial"/>
          <w:i/>
          <w:lang w:val="id-ID"/>
        </w:rPr>
        <w:t>Gross Operating Profit</w:t>
      </w:r>
      <w:r w:rsidR="00F5634C" w:rsidRPr="00AC7E9E">
        <w:rPr>
          <w:rFonts w:ascii="Arial" w:hAnsi="Arial" w:cs="Arial"/>
          <w:lang w:val="id-ID"/>
        </w:rPr>
        <w:t xml:space="preserve"> </w:t>
      </w:r>
      <w:r w:rsidR="00C86250" w:rsidRPr="00AC7E9E">
        <w:rPr>
          <w:rFonts w:ascii="Arial" w:hAnsi="Arial" w:cs="Arial"/>
          <w:lang w:val="id-ID"/>
        </w:rPr>
        <w:t>akan meningkat</w:t>
      </w:r>
      <w:r w:rsidR="00F5634C" w:rsidRPr="00AC7E9E">
        <w:rPr>
          <w:rFonts w:ascii="Arial" w:hAnsi="Arial" w:cs="Arial"/>
          <w:lang w:val="id-ID"/>
        </w:rPr>
        <w:t xml:space="preserve">. Disisi lain penelitian Karaduman, </w:t>
      </w:r>
      <w:r w:rsidR="00F5634C" w:rsidRPr="00AC7E9E">
        <w:rPr>
          <w:rFonts w:ascii="Arial" w:hAnsi="Arial" w:cs="Arial"/>
          <w:i/>
          <w:lang w:val="id-ID"/>
        </w:rPr>
        <w:t>et al</w:t>
      </w:r>
      <w:r w:rsidR="00F5634C" w:rsidRPr="00AC7E9E">
        <w:rPr>
          <w:rFonts w:ascii="Arial" w:hAnsi="Arial" w:cs="Arial"/>
          <w:lang w:val="id-ID"/>
        </w:rPr>
        <w:t xml:space="preserve"> (2010), Quayyum (2011) Attari dan Raza (2012)</w:t>
      </w:r>
      <w:r w:rsidR="002B2CC3" w:rsidRPr="00AC7E9E">
        <w:rPr>
          <w:rFonts w:ascii="Arial" w:hAnsi="Arial" w:cs="Arial"/>
          <w:lang w:val="id-ID"/>
        </w:rPr>
        <w:t xml:space="preserve"> juga sependapat bahwa </w:t>
      </w:r>
      <w:r w:rsidR="00102C5C" w:rsidRPr="00AC7E9E">
        <w:rPr>
          <w:rFonts w:ascii="Arial" w:hAnsi="Arial" w:cs="Arial"/>
          <w:i/>
        </w:rPr>
        <w:t>Days</w:t>
      </w:r>
      <w:r w:rsidR="00EA735B" w:rsidRPr="00AC7E9E">
        <w:rPr>
          <w:rFonts w:ascii="Arial" w:hAnsi="Arial" w:cs="Arial"/>
          <w:i/>
        </w:rPr>
        <w:t xml:space="preserve"> of Sales Outstanding</w:t>
      </w:r>
      <w:r w:rsidR="002B2CC3" w:rsidRPr="00AC7E9E">
        <w:rPr>
          <w:rFonts w:ascii="Arial" w:hAnsi="Arial" w:cs="Arial"/>
          <w:i/>
          <w:lang w:val="id-ID"/>
        </w:rPr>
        <w:t xml:space="preserve"> </w:t>
      </w:r>
      <w:r w:rsidR="002B2CC3" w:rsidRPr="00AC7E9E">
        <w:rPr>
          <w:rFonts w:ascii="Arial" w:hAnsi="Arial" w:cs="Arial"/>
          <w:lang w:val="id-ID"/>
        </w:rPr>
        <w:t xml:space="preserve">memiliki pengaruh negatif terhadap profitabilitas yang diukur oleh </w:t>
      </w:r>
      <w:r w:rsidR="002B2CC3" w:rsidRPr="00AC7E9E">
        <w:rPr>
          <w:rFonts w:ascii="Arial" w:hAnsi="Arial" w:cs="Arial"/>
          <w:i/>
          <w:lang w:val="id-ID"/>
        </w:rPr>
        <w:t>Return On Asset</w:t>
      </w:r>
      <w:r w:rsidR="002B2CC3" w:rsidRPr="00AC7E9E">
        <w:rPr>
          <w:rFonts w:ascii="Arial" w:hAnsi="Arial" w:cs="Arial"/>
          <w:lang w:val="id-ID"/>
        </w:rPr>
        <w:t xml:space="preserve">.  Akoto, </w:t>
      </w:r>
      <w:r w:rsidR="002B2CC3" w:rsidRPr="00AC7E9E">
        <w:rPr>
          <w:rFonts w:ascii="Arial" w:hAnsi="Arial" w:cs="Arial"/>
          <w:i/>
          <w:lang w:val="id-ID"/>
        </w:rPr>
        <w:t>et al</w:t>
      </w:r>
      <w:r w:rsidR="002B2CC3" w:rsidRPr="00AC7E9E">
        <w:rPr>
          <w:rFonts w:ascii="Arial" w:hAnsi="Arial" w:cs="Arial"/>
          <w:lang w:val="id-ID"/>
        </w:rPr>
        <w:t xml:space="preserve"> (2013) jug</w:t>
      </w:r>
      <w:r w:rsidR="008E496C" w:rsidRPr="00AC7E9E">
        <w:rPr>
          <w:rFonts w:ascii="Arial" w:hAnsi="Arial" w:cs="Arial"/>
          <w:lang w:val="id-ID"/>
        </w:rPr>
        <w:t xml:space="preserve">a menemukan hal yang sama bahwa </w:t>
      </w:r>
      <w:r w:rsidR="00102C5C" w:rsidRPr="00AC7E9E">
        <w:rPr>
          <w:rFonts w:ascii="Arial" w:hAnsi="Arial" w:cs="Arial"/>
          <w:i/>
        </w:rPr>
        <w:t>Days</w:t>
      </w:r>
      <w:r w:rsidR="00EA735B" w:rsidRPr="00AC7E9E">
        <w:rPr>
          <w:rFonts w:ascii="Arial" w:hAnsi="Arial" w:cs="Arial"/>
          <w:i/>
        </w:rPr>
        <w:t xml:space="preserve"> of Sales Outstanding</w:t>
      </w:r>
      <w:r w:rsidR="002B2CC3" w:rsidRPr="00AC7E9E">
        <w:rPr>
          <w:rFonts w:ascii="Arial" w:hAnsi="Arial" w:cs="Arial"/>
          <w:i/>
          <w:lang w:val="id-ID"/>
        </w:rPr>
        <w:t xml:space="preserve"> </w:t>
      </w:r>
      <w:r w:rsidR="002B2CC3" w:rsidRPr="00AC7E9E">
        <w:rPr>
          <w:rFonts w:ascii="Arial" w:hAnsi="Arial" w:cs="Arial"/>
          <w:lang w:val="id-ID"/>
        </w:rPr>
        <w:t xml:space="preserve">memiliki hubungan negatif signifikan dengan profitabilitas yang diukur dengan </w:t>
      </w:r>
      <w:r w:rsidR="002B2CC3" w:rsidRPr="00AC7E9E">
        <w:rPr>
          <w:rFonts w:ascii="Arial" w:hAnsi="Arial" w:cs="Arial"/>
          <w:i/>
          <w:lang w:val="id-ID"/>
        </w:rPr>
        <w:t xml:space="preserve">Return On Equity, </w:t>
      </w:r>
      <w:r w:rsidR="002B2CC3" w:rsidRPr="00AC7E9E">
        <w:rPr>
          <w:rFonts w:ascii="Arial" w:hAnsi="Arial" w:cs="Arial"/>
          <w:lang w:val="id-ID"/>
        </w:rPr>
        <w:t>akan tetapi</w:t>
      </w:r>
      <w:r w:rsidR="002F58AE" w:rsidRPr="00AC7E9E">
        <w:rPr>
          <w:rFonts w:ascii="Arial" w:hAnsi="Arial" w:cs="Arial"/>
          <w:lang w:val="id-ID"/>
        </w:rPr>
        <w:t xml:space="preserve"> penelitian yang dilakukan oleh Muscettola (2014) </w:t>
      </w:r>
      <w:r w:rsidR="00867656" w:rsidRPr="00AC7E9E">
        <w:rPr>
          <w:rFonts w:ascii="Arial" w:hAnsi="Arial" w:cs="Arial"/>
          <w:lang w:val="id-ID"/>
        </w:rPr>
        <w:t>dan Ullah,</w:t>
      </w:r>
      <w:r w:rsidR="00867656" w:rsidRPr="00AC7E9E">
        <w:rPr>
          <w:rFonts w:ascii="Arial" w:hAnsi="Arial" w:cs="Arial"/>
          <w:i/>
          <w:lang w:val="id-ID"/>
        </w:rPr>
        <w:t>et al</w:t>
      </w:r>
      <w:r w:rsidR="00867656" w:rsidRPr="00AC7E9E">
        <w:rPr>
          <w:rFonts w:ascii="Arial" w:hAnsi="Arial" w:cs="Arial"/>
          <w:lang w:val="id-ID"/>
        </w:rPr>
        <w:t xml:space="preserve"> (2007) </w:t>
      </w:r>
      <w:r w:rsidR="002F58AE" w:rsidRPr="00AC7E9E">
        <w:rPr>
          <w:rFonts w:ascii="Arial" w:hAnsi="Arial" w:cs="Arial"/>
          <w:lang w:val="id-ID"/>
        </w:rPr>
        <w:t xml:space="preserve">bahwa </w:t>
      </w:r>
      <w:r w:rsidR="00102C5C" w:rsidRPr="00AC7E9E">
        <w:rPr>
          <w:rFonts w:ascii="Arial" w:hAnsi="Arial" w:cs="Arial"/>
          <w:i/>
        </w:rPr>
        <w:t>Days</w:t>
      </w:r>
      <w:r w:rsidR="00EA735B" w:rsidRPr="00AC7E9E">
        <w:rPr>
          <w:rFonts w:ascii="Arial" w:hAnsi="Arial" w:cs="Arial"/>
          <w:i/>
        </w:rPr>
        <w:t xml:space="preserve"> of Sales Outstanding</w:t>
      </w:r>
      <w:r w:rsidR="002F58AE" w:rsidRPr="00AC7E9E">
        <w:rPr>
          <w:rFonts w:ascii="Arial" w:hAnsi="Arial" w:cs="Arial"/>
          <w:i/>
          <w:lang w:val="id-ID"/>
        </w:rPr>
        <w:t xml:space="preserve"> </w:t>
      </w:r>
      <w:r w:rsidR="002F58AE" w:rsidRPr="00AC7E9E">
        <w:rPr>
          <w:rFonts w:ascii="Arial" w:hAnsi="Arial" w:cs="Arial"/>
          <w:lang w:val="id-ID"/>
        </w:rPr>
        <w:t xml:space="preserve">memiliki hubungan positif signifikan terhadap profitabilitas yang diukur dengan EBITDA / </w:t>
      </w:r>
      <w:r w:rsidR="002F58AE" w:rsidRPr="00AC7E9E">
        <w:rPr>
          <w:rFonts w:ascii="Arial" w:hAnsi="Arial" w:cs="Arial"/>
          <w:i/>
          <w:lang w:val="id-ID"/>
        </w:rPr>
        <w:t>Net Sales</w:t>
      </w:r>
      <w:r w:rsidR="002F58AE" w:rsidRPr="00AC7E9E">
        <w:rPr>
          <w:rFonts w:ascii="Arial" w:hAnsi="Arial" w:cs="Arial"/>
          <w:lang w:val="id-ID"/>
        </w:rPr>
        <w:t xml:space="preserve">, hal ini menunjukan bahwa kebijakan penjualan kredit yang longgar </w:t>
      </w:r>
      <w:r w:rsidR="002F7714" w:rsidRPr="00AC7E9E">
        <w:rPr>
          <w:rFonts w:ascii="Arial" w:hAnsi="Arial" w:cs="Arial"/>
          <w:lang w:val="id-ID"/>
        </w:rPr>
        <w:t>akan dapat</w:t>
      </w:r>
      <w:r w:rsidR="002F58AE" w:rsidRPr="00AC7E9E">
        <w:rPr>
          <w:rFonts w:ascii="Arial" w:hAnsi="Arial" w:cs="Arial"/>
          <w:lang w:val="id-ID"/>
        </w:rPr>
        <w:t xml:space="preserve"> meningkatkan volume penjualan, </w:t>
      </w:r>
      <w:r w:rsidR="002F7714" w:rsidRPr="00AC7E9E">
        <w:rPr>
          <w:rFonts w:ascii="Arial" w:hAnsi="Arial" w:cs="Arial"/>
          <w:lang w:val="id-ID"/>
        </w:rPr>
        <w:t>sehingga</w:t>
      </w:r>
      <w:r w:rsidR="00585720" w:rsidRPr="00AC7E9E">
        <w:rPr>
          <w:rFonts w:ascii="Arial" w:hAnsi="Arial" w:cs="Arial"/>
          <w:lang w:val="id-ID"/>
        </w:rPr>
        <w:t xml:space="preserve"> profitabilitas perusahaan</w:t>
      </w:r>
      <w:r w:rsidR="002F7714" w:rsidRPr="00AC7E9E">
        <w:rPr>
          <w:rFonts w:ascii="Arial" w:hAnsi="Arial" w:cs="Arial"/>
          <w:lang w:val="id-ID"/>
        </w:rPr>
        <w:t xml:space="preserve"> dapat meningkat</w:t>
      </w:r>
      <w:r w:rsidR="00585720" w:rsidRPr="00AC7E9E">
        <w:rPr>
          <w:rFonts w:ascii="Arial" w:hAnsi="Arial" w:cs="Arial"/>
          <w:lang w:val="id-ID"/>
        </w:rPr>
        <w:t>.</w:t>
      </w:r>
    </w:p>
    <w:p w14:paraId="23822839" w14:textId="0F327AD2" w:rsidR="00C63B11" w:rsidRPr="00AC7E9E" w:rsidRDefault="00811DF3" w:rsidP="00216D60">
      <w:pPr>
        <w:spacing w:line="480" w:lineRule="auto"/>
        <w:ind w:firstLine="540"/>
        <w:jc w:val="both"/>
        <w:rPr>
          <w:rFonts w:ascii="Arial" w:hAnsi="Arial" w:cs="Arial"/>
          <w:lang w:val="id-ID"/>
        </w:rPr>
      </w:pPr>
      <w:r w:rsidRPr="00AC7E9E">
        <w:rPr>
          <w:rFonts w:ascii="Arial" w:hAnsi="Arial" w:cs="Arial"/>
          <w:i/>
          <w:lang w:val="id-ID"/>
        </w:rPr>
        <w:lastRenderedPageBreak/>
        <w:t>Days of Sales in Inventory</w:t>
      </w:r>
      <w:r w:rsidR="00EA735B" w:rsidRPr="00AC7E9E">
        <w:rPr>
          <w:rFonts w:ascii="Arial" w:hAnsi="Arial" w:cs="Arial"/>
          <w:i/>
          <w:lang w:val="id-ID"/>
        </w:rPr>
        <w:t xml:space="preserve"> </w:t>
      </w:r>
      <w:r w:rsidR="002F7714" w:rsidRPr="00AC7E9E">
        <w:rPr>
          <w:rFonts w:ascii="Arial" w:hAnsi="Arial" w:cs="Arial"/>
          <w:lang w:val="id-ID"/>
        </w:rPr>
        <w:t xml:space="preserve">juga menjadi </w:t>
      </w:r>
      <w:r w:rsidR="00EA735B" w:rsidRPr="00AC7E9E">
        <w:rPr>
          <w:rFonts w:ascii="Arial" w:hAnsi="Arial" w:cs="Arial"/>
          <w:lang w:val="id-ID"/>
        </w:rPr>
        <w:t xml:space="preserve">salah </w:t>
      </w:r>
      <w:r w:rsidR="002F7714" w:rsidRPr="00AC7E9E">
        <w:rPr>
          <w:rFonts w:ascii="Arial" w:hAnsi="Arial" w:cs="Arial"/>
          <w:lang w:val="id-ID"/>
        </w:rPr>
        <w:t xml:space="preserve">indikator penentu cepat atau lamanya </w:t>
      </w:r>
      <w:r w:rsidR="002F7714" w:rsidRPr="00AC7E9E">
        <w:rPr>
          <w:rFonts w:ascii="Arial" w:hAnsi="Arial" w:cs="Arial"/>
          <w:i/>
          <w:lang w:val="id-ID"/>
        </w:rPr>
        <w:t>Cash Conversion Cycle</w:t>
      </w:r>
      <w:r w:rsidR="002F7714" w:rsidRPr="00AC7E9E">
        <w:rPr>
          <w:rFonts w:ascii="Arial" w:hAnsi="Arial" w:cs="Arial"/>
          <w:lang w:val="id-ID"/>
        </w:rPr>
        <w:t xml:space="preserve">. Mempercepat atau memperpendek </w:t>
      </w:r>
      <w:r w:rsidRPr="00AC7E9E">
        <w:rPr>
          <w:rFonts w:ascii="Arial" w:hAnsi="Arial" w:cs="Arial"/>
          <w:i/>
          <w:lang w:val="id-ID"/>
        </w:rPr>
        <w:t>Days of Sales in Inventory</w:t>
      </w:r>
      <w:r w:rsidR="002F7714" w:rsidRPr="00AC7E9E">
        <w:rPr>
          <w:rFonts w:ascii="Arial" w:hAnsi="Arial" w:cs="Arial"/>
          <w:lang w:val="id-ID"/>
        </w:rPr>
        <w:t xml:space="preserve"> juga akan dapat meningkatkan profitabilitas, hal ini sesuai dengan penelitian </w:t>
      </w:r>
      <w:r w:rsidR="00F46B32" w:rsidRPr="00AC7E9E">
        <w:rPr>
          <w:rFonts w:ascii="Arial" w:hAnsi="Arial" w:cs="Arial"/>
          <w:lang w:val="id-ID"/>
        </w:rPr>
        <w:t>Deloof</w:t>
      </w:r>
      <w:r w:rsidR="002F7714" w:rsidRPr="00AC7E9E">
        <w:rPr>
          <w:rFonts w:ascii="Arial" w:hAnsi="Arial" w:cs="Arial"/>
          <w:lang w:val="id-ID"/>
        </w:rPr>
        <w:t xml:space="preserve"> (2013), Tu dan Nguyen (2012),</w:t>
      </w:r>
      <w:r w:rsidR="00593FA5" w:rsidRPr="00AC7E9E">
        <w:rPr>
          <w:rFonts w:ascii="Arial" w:hAnsi="Arial" w:cs="Arial"/>
          <w:lang w:val="id-ID"/>
        </w:rPr>
        <w:t xml:space="preserve"> dan</w:t>
      </w:r>
      <w:r w:rsidR="002F7714" w:rsidRPr="00AC7E9E">
        <w:rPr>
          <w:rFonts w:ascii="Arial" w:hAnsi="Arial" w:cs="Arial"/>
          <w:lang w:val="id-ID"/>
        </w:rPr>
        <w:t xml:space="preserve"> Napompech</w:t>
      </w:r>
      <w:r w:rsidR="00D04A87" w:rsidRPr="00AC7E9E">
        <w:rPr>
          <w:rFonts w:ascii="Arial" w:hAnsi="Arial" w:cs="Arial"/>
          <w:lang w:val="id-ID"/>
        </w:rPr>
        <w:t xml:space="preserve"> (2012)</w:t>
      </w:r>
      <w:r w:rsidR="002F7714" w:rsidRPr="00AC7E9E">
        <w:rPr>
          <w:rFonts w:ascii="Arial" w:hAnsi="Arial" w:cs="Arial"/>
          <w:lang w:val="id-ID"/>
        </w:rPr>
        <w:t xml:space="preserve"> bahwa </w:t>
      </w:r>
      <w:r w:rsidRPr="00AC7E9E">
        <w:rPr>
          <w:rFonts w:ascii="Arial" w:hAnsi="Arial" w:cs="Arial"/>
          <w:i/>
          <w:lang w:val="id-ID"/>
        </w:rPr>
        <w:t>Days of Sales in Inventory</w:t>
      </w:r>
      <w:r w:rsidR="00EA735B" w:rsidRPr="00AC7E9E">
        <w:rPr>
          <w:rFonts w:ascii="Arial" w:hAnsi="Arial" w:cs="Arial"/>
          <w:i/>
          <w:lang w:val="id-ID"/>
        </w:rPr>
        <w:t xml:space="preserve"> </w:t>
      </w:r>
      <w:r w:rsidR="002F7714" w:rsidRPr="00AC7E9E">
        <w:rPr>
          <w:rFonts w:ascii="Arial" w:hAnsi="Arial" w:cs="Arial"/>
          <w:lang w:val="id-ID"/>
        </w:rPr>
        <w:t xml:space="preserve">memiliki hubungan negatif signifikan terhadap profitabilitas yang diukur dengan </w:t>
      </w:r>
      <w:r w:rsidR="002F7714" w:rsidRPr="00AC7E9E">
        <w:rPr>
          <w:rFonts w:ascii="Arial" w:hAnsi="Arial" w:cs="Arial"/>
          <w:i/>
          <w:lang w:val="id-ID"/>
        </w:rPr>
        <w:t>Gross Operating</w:t>
      </w:r>
      <w:r w:rsidR="005277FE" w:rsidRPr="00AC7E9E">
        <w:rPr>
          <w:rFonts w:ascii="Arial" w:hAnsi="Arial" w:cs="Arial"/>
          <w:i/>
          <w:lang w:val="id-ID"/>
        </w:rPr>
        <w:t xml:space="preserve"> Profit</w:t>
      </w:r>
      <w:r w:rsidR="002F7714" w:rsidRPr="00AC7E9E">
        <w:rPr>
          <w:rFonts w:ascii="Arial" w:hAnsi="Arial" w:cs="Arial"/>
          <w:i/>
          <w:lang w:val="id-ID"/>
        </w:rPr>
        <w:t xml:space="preserve">. </w:t>
      </w:r>
      <w:r w:rsidR="008E496C" w:rsidRPr="00AC7E9E">
        <w:rPr>
          <w:rFonts w:ascii="Arial" w:hAnsi="Arial" w:cs="Arial"/>
          <w:lang w:val="id-ID"/>
        </w:rPr>
        <w:t xml:space="preserve">Karaduman, </w:t>
      </w:r>
      <w:r w:rsidR="008E496C" w:rsidRPr="00AC7E9E">
        <w:rPr>
          <w:rFonts w:ascii="Arial" w:hAnsi="Arial" w:cs="Arial"/>
          <w:i/>
          <w:lang w:val="id-ID"/>
        </w:rPr>
        <w:t>et al</w:t>
      </w:r>
      <w:r w:rsidR="008E496C" w:rsidRPr="00AC7E9E">
        <w:rPr>
          <w:rFonts w:ascii="Arial" w:hAnsi="Arial" w:cs="Arial"/>
          <w:lang w:val="id-ID"/>
        </w:rPr>
        <w:t xml:space="preserve"> (2010), Attari dan Raza (2012) menemukan hal yang sama bahwa </w:t>
      </w:r>
      <w:r w:rsidRPr="00AC7E9E">
        <w:rPr>
          <w:rFonts w:ascii="Arial" w:hAnsi="Arial" w:cs="Arial"/>
          <w:i/>
          <w:lang w:val="id-ID"/>
        </w:rPr>
        <w:t>Days of Sales in Inventory</w:t>
      </w:r>
      <w:r w:rsidR="008E496C" w:rsidRPr="00AC7E9E">
        <w:rPr>
          <w:rFonts w:ascii="Arial" w:hAnsi="Arial" w:cs="Arial"/>
          <w:lang w:val="id-ID"/>
        </w:rPr>
        <w:t xml:space="preserve"> juga memiliki hubungan negatif dengan profitabilitas yang diukur dengan </w:t>
      </w:r>
      <w:r w:rsidR="008E496C" w:rsidRPr="00AC7E9E">
        <w:rPr>
          <w:rFonts w:ascii="Arial" w:hAnsi="Arial" w:cs="Arial"/>
          <w:i/>
          <w:lang w:val="id-ID"/>
        </w:rPr>
        <w:t>Return On Asset</w:t>
      </w:r>
      <w:r w:rsidR="008E496C" w:rsidRPr="00AC7E9E">
        <w:rPr>
          <w:rFonts w:ascii="Arial" w:hAnsi="Arial" w:cs="Arial"/>
          <w:lang w:val="id-ID"/>
        </w:rPr>
        <w:t xml:space="preserve">. Dari beberapa penelitian tersebut dapat disimpulkan bahwa dengan  mempercepat </w:t>
      </w:r>
      <w:r w:rsidRPr="00AC7E9E">
        <w:rPr>
          <w:rFonts w:ascii="Arial" w:hAnsi="Arial" w:cs="Arial"/>
          <w:i/>
          <w:lang w:val="id-ID"/>
        </w:rPr>
        <w:t>Days of Sales in Inventory</w:t>
      </w:r>
      <w:r w:rsidR="00EA735B" w:rsidRPr="00AC7E9E">
        <w:rPr>
          <w:rFonts w:ascii="Arial" w:hAnsi="Arial" w:cs="Arial"/>
          <w:lang w:val="id-ID"/>
        </w:rPr>
        <w:t xml:space="preserve"> </w:t>
      </w:r>
      <w:r w:rsidR="008E496C" w:rsidRPr="00AC7E9E">
        <w:rPr>
          <w:rFonts w:ascii="Arial" w:hAnsi="Arial" w:cs="Arial"/>
          <w:lang w:val="id-ID"/>
        </w:rPr>
        <w:t xml:space="preserve">akan menghemat biaya penyimpanan bahan baku, </w:t>
      </w:r>
      <w:r w:rsidR="008E496C" w:rsidRPr="00AC7E9E">
        <w:rPr>
          <w:rFonts w:ascii="Arial" w:hAnsi="Arial" w:cs="Arial"/>
          <w:i/>
          <w:lang w:val="id-ID"/>
        </w:rPr>
        <w:t>work in process</w:t>
      </w:r>
      <w:r w:rsidR="00C63B11" w:rsidRPr="00AC7E9E">
        <w:rPr>
          <w:rFonts w:ascii="Arial" w:hAnsi="Arial" w:cs="Arial"/>
          <w:i/>
          <w:lang w:val="id-ID"/>
        </w:rPr>
        <w:t xml:space="preserve"> </w:t>
      </w:r>
      <w:r w:rsidR="00C63B11" w:rsidRPr="00AC7E9E">
        <w:rPr>
          <w:rFonts w:ascii="Arial" w:hAnsi="Arial" w:cs="Arial"/>
          <w:lang w:val="id-ID"/>
        </w:rPr>
        <w:t>dan meminimalisir kerusakan barang jadi, sehingga dapat meningkatkan profitabilitas perusahaan.</w:t>
      </w:r>
      <w:r w:rsidR="00867656" w:rsidRPr="00AC7E9E">
        <w:rPr>
          <w:rFonts w:ascii="Arial" w:hAnsi="Arial" w:cs="Arial"/>
          <w:lang w:val="id-ID"/>
        </w:rPr>
        <w:t xml:space="preserve"> Disisi lain penelitian yang dilakukan Ullah,</w:t>
      </w:r>
      <w:r w:rsidR="00867656" w:rsidRPr="00AC7E9E">
        <w:rPr>
          <w:rFonts w:ascii="Arial" w:hAnsi="Arial" w:cs="Arial"/>
          <w:i/>
          <w:lang w:val="id-ID"/>
        </w:rPr>
        <w:t xml:space="preserve">et al </w:t>
      </w:r>
      <w:r w:rsidR="00867656" w:rsidRPr="00AC7E9E">
        <w:rPr>
          <w:rFonts w:ascii="Arial" w:hAnsi="Arial" w:cs="Arial"/>
          <w:lang w:val="id-ID"/>
        </w:rPr>
        <w:t xml:space="preserve">(2007) menemukan fakta bahwa </w:t>
      </w:r>
      <w:r w:rsidRPr="00AC7E9E">
        <w:rPr>
          <w:rFonts w:ascii="Arial" w:hAnsi="Arial" w:cs="Arial"/>
          <w:i/>
          <w:lang w:val="id-ID"/>
        </w:rPr>
        <w:t>Days of Sales in Inventory</w:t>
      </w:r>
      <w:r w:rsidR="00867656" w:rsidRPr="00AC7E9E">
        <w:rPr>
          <w:rFonts w:ascii="Arial" w:hAnsi="Arial" w:cs="Arial"/>
          <w:i/>
          <w:lang w:val="id-ID"/>
        </w:rPr>
        <w:t xml:space="preserve"> </w:t>
      </w:r>
      <w:r w:rsidR="00867656" w:rsidRPr="00AC7E9E">
        <w:rPr>
          <w:rFonts w:ascii="Arial" w:hAnsi="Arial" w:cs="Arial"/>
          <w:lang w:val="id-ID"/>
        </w:rPr>
        <w:t xml:space="preserve">memiliki hubungan positif signifikan dengan profitabilitas perusahaan yang diukur dengan </w:t>
      </w:r>
      <w:r w:rsidR="00867656" w:rsidRPr="00AC7E9E">
        <w:rPr>
          <w:rFonts w:ascii="Arial" w:hAnsi="Arial" w:cs="Arial"/>
          <w:i/>
          <w:lang w:val="id-ID"/>
        </w:rPr>
        <w:t>Return On Equity</w:t>
      </w:r>
      <w:r w:rsidR="00867656" w:rsidRPr="00AC7E9E">
        <w:rPr>
          <w:rFonts w:ascii="Arial" w:hAnsi="Arial" w:cs="Arial"/>
          <w:lang w:val="id-ID"/>
        </w:rPr>
        <w:t>,</w:t>
      </w:r>
      <w:r w:rsidR="00216D60" w:rsidRPr="00AC7E9E">
        <w:rPr>
          <w:rFonts w:ascii="Arial" w:hAnsi="Arial" w:cs="Arial"/>
          <w:lang w:val="id-ID"/>
        </w:rPr>
        <w:t xml:space="preserve"> hal ini membuktikan bahwa menyimpan persediaan dapat meningkatkan profitabilitas dampak dari efisiensi biaya pemesanan yang tidak berulang-ulang.</w:t>
      </w:r>
      <w:r w:rsidR="00867656" w:rsidRPr="00AC7E9E">
        <w:rPr>
          <w:rFonts w:ascii="Arial" w:hAnsi="Arial" w:cs="Arial"/>
          <w:lang w:val="id-ID"/>
        </w:rPr>
        <w:t xml:space="preserve"> </w:t>
      </w:r>
    </w:p>
    <w:p w14:paraId="7682D65C" w14:textId="77777777" w:rsidR="003E0FF3" w:rsidRPr="00AC7E9E" w:rsidRDefault="0070159B" w:rsidP="003E0FF3">
      <w:pPr>
        <w:spacing w:line="480" w:lineRule="auto"/>
        <w:ind w:firstLine="540"/>
        <w:jc w:val="both"/>
        <w:rPr>
          <w:rFonts w:ascii="Arial" w:hAnsi="Arial" w:cs="Arial"/>
          <w:lang w:val="id-ID"/>
        </w:rPr>
      </w:pPr>
      <w:r w:rsidRPr="00AC7E9E">
        <w:rPr>
          <w:rFonts w:ascii="Arial" w:hAnsi="Arial" w:cs="Arial"/>
          <w:i/>
        </w:rPr>
        <w:t>Days</w:t>
      </w:r>
      <w:r w:rsidR="00FF7902" w:rsidRPr="00AC7E9E">
        <w:rPr>
          <w:rFonts w:ascii="Arial" w:hAnsi="Arial" w:cs="Arial"/>
          <w:i/>
        </w:rPr>
        <w:t xml:space="preserve"> of Payable Outstanding</w:t>
      </w:r>
      <w:r w:rsidR="00EA2B7F" w:rsidRPr="00AC7E9E">
        <w:rPr>
          <w:rFonts w:ascii="Arial" w:hAnsi="Arial" w:cs="Arial"/>
        </w:rPr>
        <w:t xml:space="preserve"> </w:t>
      </w:r>
      <w:r w:rsidR="00C872AE" w:rsidRPr="00AC7E9E">
        <w:rPr>
          <w:rFonts w:ascii="Arial" w:hAnsi="Arial" w:cs="Arial"/>
          <w:lang w:val="id-ID"/>
        </w:rPr>
        <w:t xml:space="preserve">dipengaruhi oleh cepat atau lamanya </w:t>
      </w:r>
      <w:r w:rsidR="00102C5C" w:rsidRPr="00AC7E9E">
        <w:rPr>
          <w:rFonts w:ascii="Arial" w:hAnsi="Arial" w:cs="Arial"/>
          <w:i/>
        </w:rPr>
        <w:t>Days</w:t>
      </w:r>
      <w:r w:rsidR="00EA735B" w:rsidRPr="00AC7E9E">
        <w:rPr>
          <w:rFonts w:ascii="Arial" w:hAnsi="Arial" w:cs="Arial"/>
          <w:i/>
        </w:rPr>
        <w:t xml:space="preserve"> of Sales Outstanding</w:t>
      </w:r>
      <w:r w:rsidR="00C872AE" w:rsidRPr="00AC7E9E">
        <w:rPr>
          <w:rFonts w:ascii="Arial" w:hAnsi="Arial" w:cs="Arial"/>
          <w:i/>
          <w:lang w:val="id-ID"/>
        </w:rPr>
        <w:t xml:space="preserve"> </w:t>
      </w:r>
      <w:r w:rsidR="00C872AE" w:rsidRPr="00AC7E9E">
        <w:rPr>
          <w:rFonts w:ascii="Arial" w:hAnsi="Arial" w:cs="Arial"/>
          <w:lang w:val="id-ID"/>
        </w:rPr>
        <w:t xml:space="preserve">dan </w:t>
      </w:r>
      <w:r w:rsidR="00811DF3" w:rsidRPr="00AC7E9E">
        <w:rPr>
          <w:rFonts w:ascii="Arial" w:hAnsi="Arial" w:cs="Arial"/>
          <w:i/>
          <w:lang w:val="id-ID"/>
        </w:rPr>
        <w:t>Days of Sales in Inventory</w:t>
      </w:r>
      <w:r w:rsidR="00C872AE" w:rsidRPr="00AC7E9E">
        <w:rPr>
          <w:rFonts w:ascii="Arial" w:hAnsi="Arial" w:cs="Arial"/>
          <w:i/>
          <w:lang w:val="id-ID"/>
        </w:rPr>
        <w:t xml:space="preserve">. </w:t>
      </w:r>
      <w:r w:rsidR="00C872AE" w:rsidRPr="00AC7E9E">
        <w:rPr>
          <w:rFonts w:ascii="Arial" w:hAnsi="Arial" w:cs="Arial"/>
          <w:lang w:val="id-ID"/>
        </w:rPr>
        <w:t xml:space="preserve">Apabila semakin cepat penarikan piutang perusahaan dan tidak banyak modal kerja yang tertahan di persediaan maka pemenuhan/pembayaran  kewajiban lancar terutama utang usaha akan tepat waktu. Ketepatan waktu pembayaran utang usaha tersebut dapat mempengaruhi profitabilitas perusahaan, hal ini sesuai fakta yang ditemukan dalam penelitian </w:t>
      </w:r>
      <w:r w:rsidR="00844F7C" w:rsidRPr="00AC7E9E">
        <w:rPr>
          <w:rFonts w:ascii="Arial" w:hAnsi="Arial" w:cs="Arial"/>
          <w:lang w:val="id-ID"/>
        </w:rPr>
        <w:t>Deloof</w:t>
      </w:r>
      <w:r w:rsidR="00980B5F" w:rsidRPr="00AC7E9E">
        <w:rPr>
          <w:rFonts w:ascii="Arial" w:hAnsi="Arial" w:cs="Arial"/>
          <w:lang w:val="id-ID"/>
        </w:rPr>
        <w:t xml:space="preserve"> (2003), Tu dan Nguyen (2012) yang menyatakan adanya hubungan negatif signifikan antara </w:t>
      </w:r>
      <w:r w:rsidRPr="00AC7E9E">
        <w:rPr>
          <w:rFonts w:ascii="Arial" w:hAnsi="Arial" w:cs="Arial"/>
          <w:i/>
        </w:rPr>
        <w:t>Days</w:t>
      </w:r>
      <w:r w:rsidR="00FF7902" w:rsidRPr="00AC7E9E">
        <w:rPr>
          <w:rFonts w:ascii="Arial" w:hAnsi="Arial" w:cs="Arial"/>
          <w:i/>
        </w:rPr>
        <w:t xml:space="preserve"> of Payable Outstanding</w:t>
      </w:r>
      <w:r w:rsidR="00980B5F" w:rsidRPr="00AC7E9E">
        <w:rPr>
          <w:rFonts w:ascii="Arial" w:hAnsi="Arial" w:cs="Arial"/>
          <w:i/>
          <w:lang w:val="id-ID"/>
        </w:rPr>
        <w:t xml:space="preserve"> </w:t>
      </w:r>
      <w:r w:rsidR="00980B5F" w:rsidRPr="00AC7E9E">
        <w:rPr>
          <w:rFonts w:ascii="Arial" w:hAnsi="Arial" w:cs="Arial"/>
          <w:lang w:val="id-ID"/>
        </w:rPr>
        <w:t xml:space="preserve">dengan profitabilitas yang diukur dengan </w:t>
      </w:r>
      <w:r w:rsidR="00980B5F" w:rsidRPr="00AC7E9E">
        <w:rPr>
          <w:rFonts w:ascii="Arial" w:hAnsi="Arial" w:cs="Arial"/>
          <w:i/>
          <w:lang w:val="id-ID"/>
        </w:rPr>
        <w:t>Gross Operating Profit</w:t>
      </w:r>
      <w:r w:rsidR="00980B5F" w:rsidRPr="00AC7E9E">
        <w:rPr>
          <w:rFonts w:ascii="Arial" w:hAnsi="Arial" w:cs="Arial"/>
          <w:lang w:val="id-ID"/>
        </w:rPr>
        <w:t xml:space="preserve">. </w:t>
      </w:r>
      <w:r w:rsidR="00980B5F" w:rsidRPr="00AC7E9E">
        <w:rPr>
          <w:rFonts w:ascii="Arial" w:hAnsi="Arial" w:cs="Arial"/>
          <w:lang w:val="id-ID"/>
        </w:rPr>
        <w:lastRenderedPageBreak/>
        <w:t xml:space="preserve">Penelitian Karaduman, </w:t>
      </w:r>
      <w:r w:rsidR="00980B5F" w:rsidRPr="00AC7E9E">
        <w:rPr>
          <w:rFonts w:ascii="Arial" w:hAnsi="Arial" w:cs="Arial"/>
          <w:i/>
          <w:lang w:val="id-ID"/>
        </w:rPr>
        <w:t>et al</w:t>
      </w:r>
      <w:r w:rsidR="00980B5F" w:rsidRPr="00AC7E9E">
        <w:rPr>
          <w:rFonts w:ascii="Arial" w:hAnsi="Arial" w:cs="Arial"/>
          <w:lang w:val="id-ID"/>
        </w:rPr>
        <w:t xml:space="preserve"> (2010) dan Attari dan Raza (2012) juga sependapat bahwa </w:t>
      </w:r>
      <w:r w:rsidRPr="00AC7E9E">
        <w:rPr>
          <w:rFonts w:ascii="Arial" w:hAnsi="Arial" w:cs="Arial"/>
          <w:i/>
        </w:rPr>
        <w:t>Days</w:t>
      </w:r>
      <w:r w:rsidR="00FF7902" w:rsidRPr="00AC7E9E">
        <w:rPr>
          <w:rFonts w:ascii="Arial" w:hAnsi="Arial" w:cs="Arial"/>
          <w:i/>
        </w:rPr>
        <w:t xml:space="preserve"> of Payable Outstanding</w:t>
      </w:r>
      <w:r w:rsidR="00980B5F" w:rsidRPr="00AC7E9E">
        <w:rPr>
          <w:rFonts w:ascii="Arial" w:hAnsi="Arial" w:cs="Arial"/>
          <w:i/>
          <w:lang w:val="id-ID"/>
        </w:rPr>
        <w:t xml:space="preserve"> </w:t>
      </w:r>
      <w:r w:rsidR="00980B5F" w:rsidRPr="00AC7E9E">
        <w:rPr>
          <w:rFonts w:ascii="Arial" w:hAnsi="Arial" w:cs="Arial"/>
          <w:lang w:val="id-ID"/>
        </w:rPr>
        <w:t>memiliki hubungan negatif dengan profita</w:t>
      </w:r>
      <w:r w:rsidR="00AB67D1" w:rsidRPr="00AC7E9E">
        <w:rPr>
          <w:rFonts w:ascii="Arial" w:hAnsi="Arial" w:cs="Arial"/>
          <w:lang w:val="id-ID"/>
        </w:rPr>
        <w:t xml:space="preserve">bilitas yang diukur dengan </w:t>
      </w:r>
      <w:r w:rsidR="00C62B05" w:rsidRPr="00AC7E9E">
        <w:rPr>
          <w:rFonts w:ascii="Arial" w:hAnsi="Arial" w:cs="Arial"/>
          <w:i/>
          <w:lang w:val="id-ID"/>
        </w:rPr>
        <w:t>Return On Assets</w:t>
      </w:r>
      <w:r w:rsidR="00AB67D1" w:rsidRPr="00AC7E9E">
        <w:rPr>
          <w:rFonts w:ascii="Arial" w:hAnsi="Arial" w:cs="Arial"/>
          <w:lang w:val="id-ID"/>
        </w:rPr>
        <w:t>. Siklus konversi kas dapat diperpendek dengan cara memperpanjang umur pembayaran utang, namun perlu dicatat, manajemen diharapkan dapat memperlambat pembayaran utang tanpa merusak reputasi dan kredibilitasnya. Dalam arti pelambatan pembayaran utang hanya boleh dilakukan sampai batas maksimum pembayaran utang yang telah diijinkan oleh kreditornya. Dengan memperlambat pembayaran utang maka perusahaan dapat memanfaatkan dana yang ada untuk keperluan lainnya ataupun dapat disimpan dalam investasi jangka pendek yang bersifat likuid sehingga akan mendatangkan pemasukan bagi perusahaan. Hal ini sesuai dengan hasil</w:t>
      </w:r>
      <w:r w:rsidR="00F16936" w:rsidRPr="00AC7E9E">
        <w:rPr>
          <w:rFonts w:ascii="Arial" w:hAnsi="Arial" w:cs="Arial"/>
          <w:lang w:val="id-ID"/>
        </w:rPr>
        <w:t xml:space="preserve"> penelitian Quayyum (2011)</w:t>
      </w:r>
      <w:r w:rsidR="00216D60" w:rsidRPr="00AC7E9E">
        <w:rPr>
          <w:rFonts w:ascii="Arial" w:hAnsi="Arial" w:cs="Arial"/>
          <w:lang w:val="id-ID"/>
        </w:rPr>
        <w:t xml:space="preserve"> dan </w:t>
      </w:r>
      <w:proofErr w:type="spellStart"/>
      <w:r w:rsidR="00216D60" w:rsidRPr="00AC7E9E">
        <w:rPr>
          <w:rFonts w:ascii="Arial" w:hAnsi="Arial" w:cs="Arial"/>
        </w:rPr>
        <w:t>Ullah</w:t>
      </w:r>
      <w:proofErr w:type="spellEnd"/>
      <w:r w:rsidR="00216D60" w:rsidRPr="00AC7E9E">
        <w:rPr>
          <w:rFonts w:ascii="Arial" w:hAnsi="Arial" w:cs="Arial"/>
        </w:rPr>
        <w:t xml:space="preserve">, </w:t>
      </w:r>
      <w:r w:rsidR="00216D60" w:rsidRPr="00AC7E9E">
        <w:rPr>
          <w:rFonts w:ascii="Arial" w:hAnsi="Arial" w:cs="Arial"/>
          <w:i/>
        </w:rPr>
        <w:t>et al</w:t>
      </w:r>
      <w:r w:rsidR="00216D60" w:rsidRPr="00AC7E9E">
        <w:rPr>
          <w:rFonts w:ascii="Arial" w:hAnsi="Arial" w:cs="Arial"/>
        </w:rPr>
        <w:t xml:space="preserve"> (20</w:t>
      </w:r>
      <w:r w:rsidR="00216D60" w:rsidRPr="00AC7E9E">
        <w:rPr>
          <w:rFonts w:ascii="Arial" w:hAnsi="Arial" w:cs="Arial"/>
          <w:lang w:val="id-ID"/>
        </w:rPr>
        <w:t>07</w:t>
      </w:r>
      <w:r w:rsidR="00216D60" w:rsidRPr="00AC7E9E">
        <w:rPr>
          <w:rFonts w:ascii="Arial" w:hAnsi="Arial" w:cs="Arial"/>
        </w:rPr>
        <w:t xml:space="preserve">) </w:t>
      </w:r>
      <w:r w:rsidR="00AB67D1" w:rsidRPr="00AC7E9E">
        <w:rPr>
          <w:rFonts w:ascii="Arial" w:hAnsi="Arial" w:cs="Arial"/>
          <w:lang w:val="id-ID"/>
        </w:rPr>
        <w:t>bahwa menunda pembayaran pada supplier dapat meningk</w:t>
      </w:r>
      <w:r w:rsidR="00CF0B50" w:rsidRPr="00AC7E9E">
        <w:rPr>
          <w:rFonts w:ascii="Arial" w:hAnsi="Arial" w:cs="Arial"/>
          <w:lang w:val="id-ID"/>
        </w:rPr>
        <w:t>atkan profitabilitas perusahaan.</w:t>
      </w:r>
    </w:p>
    <w:p w14:paraId="584B4CCD" w14:textId="77777777" w:rsidR="00F21AA7" w:rsidRPr="00AC7E9E" w:rsidRDefault="00040DD8" w:rsidP="00C62AC3">
      <w:pPr>
        <w:spacing w:line="480" w:lineRule="auto"/>
        <w:ind w:firstLine="540"/>
        <w:jc w:val="both"/>
        <w:rPr>
          <w:rFonts w:ascii="Arial" w:hAnsi="Arial" w:cs="Arial"/>
          <w:lang w:val="id-ID"/>
        </w:rPr>
      </w:pPr>
      <w:proofErr w:type="spellStart"/>
      <w:r w:rsidRPr="00AC7E9E">
        <w:rPr>
          <w:rFonts w:ascii="Arial" w:hAnsi="Arial" w:cs="Arial"/>
        </w:rPr>
        <w:t>Peren</w:t>
      </w:r>
      <w:proofErr w:type="spellEnd"/>
      <w:r w:rsidRPr="00AC7E9E">
        <w:rPr>
          <w:rFonts w:ascii="Arial" w:hAnsi="Arial" w:cs="Arial"/>
          <w:lang w:val="id-ID"/>
        </w:rPr>
        <w:t xml:space="preserve">canaan modal kerja harus dilakukan secara efektif dan efisien serta sesuai kebutuhan perusahaan, sehingga </w:t>
      </w:r>
      <w:proofErr w:type="spellStart"/>
      <w:r w:rsidRPr="00AC7E9E">
        <w:rPr>
          <w:rFonts w:ascii="Arial" w:hAnsi="Arial" w:cs="Arial"/>
        </w:rPr>
        <w:t>keseimbangan</w:t>
      </w:r>
      <w:proofErr w:type="spellEnd"/>
      <w:r w:rsidRPr="00AC7E9E">
        <w:rPr>
          <w:rFonts w:ascii="Arial" w:hAnsi="Arial" w:cs="Arial"/>
        </w:rPr>
        <w:t xml:space="preserve"> </w:t>
      </w:r>
      <w:proofErr w:type="spellStart"/>
      <w:r w:rsidRPr="00AC7E9E">
        <w:rPr>
          <w:rFonts w:ascii="Arial" w:hAnsi="Arial" w:cs="Arial"/>
        </w:rPr>
        <w:t>antara</w:t>
      </w:r>
      <w:proofErr w:type="spellEnd"/>
      <w:r w:rsidRPr="00AC7E9E">
        <w:rPr>
          <w:rFonts w:ascii="Arial" w:hAnsi="Arial" w:cs="Arial"/>
        </w:rPr>
        <w:t xml:space="preserve"> </w:t>
      </w:r>
      <w:proofErr w:type="spellStart"/>
      <w:r w:rsidRPr="00AC7E9E">
        <w:rPr>
          <w:rFonts w:ascii="Arial" w:hAnsi="Arial" w:cs="Arial"/>
        </w:rPr>
        <w:t>likuiditas</w:t>
      </w:r>
      <w:proofErr w:type="spellEnd"/>
      <w:r w:rsidRPr="00AC7E9E">
        <w:rPr>
          <w:rFonts w:ascii="Arial" w:hAnsi="Arial" w:cs="Arial"/>
        </w:rPr>
        <w:t xml:space="preserve"> </w:t>
      </w:r>
      <w:proofErr w:type="spellStart"/>
      <w:r w:rsidRPr="00AC7E9E">
        <w:rPr>
          <w:rFonts w:ascii="Arial" w:hAnsi="Arial" w:cs="Arial"/>
        </w:rPr>
        <w:t>dan</w:t>
      </w:r>
      <w:proofErr w:type="spellEnd"/>
      <w:r w:rsidRPr="00AC7E9E">
        <w:rPr>
          <w:rFonts w:ascii="Arial" w:hAnsi="Arial" w:cs="Arial"/>
        </w:rPr>
        <w:t xml:space="preserve"> </w:t>
      </w:r>
      <w:proofErr w:type="spellStart"/>
      <w:r w:rsidRPr="00AC7E9E">
        <w:rPr>
          <w:rFonts w:ascii="Arial" w:hAnsi="Arial" w:cs="Arial"/>
        </w:rPr>
        <w:t>profitabilitas</w:t>
      </w:r>
      <w:proofErr w:type="spellEnd"/>
      <w:r w:rsidRPr="00AC7E9E">
        <w:rPr>
          <w:rFonts w:ascii="Arial" w:hAnsi="Arial" w:cs="Arial"/>
          <w:lang w:val="id-ID"/>
        </w:rPr>
        <w:t xml:space="preserve"> perusahaan dapat tercapai </w:t>
      </w:r>
      <w:r w:rsidRPr="00AC7E9E">
        <w:rPr>
          <w:rFonts w:ascii="Arial" w:hAnsi="Arial" w:cs="Arial"/>
        </w:rPr>
        <w:t>(</w:t>
      </w:r>
      <w:proofErr w:type="spellStart"/>
      <w:r w:rsidRPr="00AC7E9E">
        <w:rPr>
          <w:rFonts w:ascii="Arial" w:hAnsi="Arial" w:cs="Arial"/>
        </w:rPr>
        <w:t>Manoori</w:t>
      </w:r>
      <w:proofErr w:type="spellEnd"/>
      <w:r w:rsidRPr="00AC7E9E">
        <w:rPr>
          <w:rFonts w:ascii="Arial" w:hAnsi="Arial" w:cs="Arial"/>
        </w:rPr>
        <w:t xml:space="preserve"> </w:t>
      </w:r>
      <w:proofErr w:type="spellStart"/>
      <w:r w:rsidRPr="00AC7E9E">
        <w:rPr>
          <w:rFonts w:ascii="Arial" w:hAnsi="Arial" w:cs="Arial"/>
        </w:rPr>
        <w:t>dan</w:t>
      </w:r>
      <w:proofErr w:type="spellEnd"/>
      <w:r w:rsidRPr="00AC7E9E">
        <w:rPr>
          <w:rFonts w:ascii="Arial" w:hAnsi="Arial" w:cs="Arial"/>
        </w:rPr>
        <w:t xml:space="preserve"> Muhammad 2012). </w:t>
      </w:r>
      <w:proofErr w:type="spellStart"/>
      <w:r w:rsidR="008D7376" w:rsidRPr="00AC7E9E">
        <w:rPr>
          <w:rFonts w:ascii="Arial" w:hAnsi="Arial" w:cs="Arial"/>
        </w:rPr>
        <w:t>Untuk</w:t>
      </w:r>
      <w:proofErr w:type="spellEnd"/>
      <w:r w:rsidR="008D7376" w:rsidRPr="00AC7E9E">
        <w:rPr>
          <w:rFonts w:ascii="Arial" w:hAnsi="Arial" w:cs="Arial"/>
        </w:rPr>
        <w:t xml:space="preserve"> </w:t>
      </w:r>
      <w:proofErr w:type="spellStart"/>
      <w:r w:rsidR="008D7376" w:rsidRPr="00AC7E9E">
        <w:rPr>
          <w:rFonts w:ascii="Arial" w:hAnsi="Arial" w:cs="Arial"/>
        </w:rPr>
        <w:t>itu</w:t>
      </w:r>
      <w:proofErr w:type="spellEnd"/>
      <w:r w:rsidR="008D7376" w:rsidRPr="00AC7E9E">
        <w:rPr>
          <w:rFonts w:ascii="Arial" w:hAnsi="Arial" w:cs="Arial"/>
        </w:rPr>
        <w:t xml:space="preserve"> </w:t>
      </w:r>
      <w:proofErr w:type="spellStart"/>
      <w:r w:rsidR="008D7376" w:rsidRPr="00AC7E9E">
        <w:rPr>
          <w:rFonts w:ascii="Arial" w:hAnsi="Arial" w:cs="Arial"/>
        </w:rPr>
        <w:t>manajer</w:t>
      </w:r>
      <w:proofErr w:type="spellEnd"/>
      <w:r w:rsidR="008D7376" w:rsidRPr="00AC7E9E">
        <w:rPr>
          <w:rFonts w:ascii="Arial" w:hAnsi="Arial" w:cs="Arial"/>
        </w:rPr>
        <w:t xml:space="preserve"> </w:t>
      </w:r>
      <w:proofErr w:type="spellStart"/>
      <w:r w:rsidR="008D7376" w:rsidRPr="00AC7E9E">
        <w:rPr>
          <w:rFonts w:ascii="Arial" w:hAnsi="Arial" w:cs="Arial"/>
        </w:rPr>
        <w:t>keuangan</w:t>
      </w:r>
      <w:proofErr w:type="spellEnd"/>
      <w:r w:rsidR="008D7376" w:rsidRPr="00AC7E9E">
        <w:rPr>
          <w:rFonts w:ascii="Arial" w:hAnsi="Arial" w:cs="Arial"/>
        </w:rPr>
        <w:t xml:space="preserve"> </w:t>
      </w:r>
      <w:proofErr w:type="spellStart"/>
      <w:r w:rsidR="008D7376" w:rsidRPr="00AC7E9E">
        <w:rPr>
          <w:rFonts w:ascii="Arial" w:hAnsi="Arial" w:cs="Arial"/>
        </w:rPr>
        <w:t>perlu</w:t>
      </w:r>
      <w:proofErr w:type="spellEnd"/>
      <w:r w:rsidR="008D7376" w:rsidRPr="00AC7E9E">
        <w:rPr>
          <w:rFonts w:ascii="Arial" w:hAnsi="Arial" w:cs="Arial"/>
        </w:rPr>
        <w:t xml:space="preserve"> </w:t>
      </w:r>
      <w:proofErr w:type="spellStart"/>
      <w:r w:rsidR="008D7376" w:rsidRPr="00AC7E9E">
        <w:rPr>
          <w:rFonts w:ascii="Arial" w:hAnsi="Arial" w:cs="Arial"/>
        </w:rPr>
        <w:t>mengetahui</w:t>
      </w:r>
      <w:proofErr w:type="spellEnd"/>
      <w:r w:rsidR="008D7376" w:rsidRPr="00AC7E9E">
        <w:rPr>
          <w:rFonts w:ascii="Arial" w:hAnsi="Arial" w:cs="Arial"/>
        </w:rPr>
        <w:t xml:space="preserve"> </w:t>
      </w:r>
      <w:proofErr w:type="spellStart"/>
      <w:r w:rsidR="008D7376" w:rsidRPr="00AC7E9E">
        <w:rPr>
          <w:rFonts w:ascii="Arial" w:hAnsi="Arial" w:cs="Arial"/>
        </w:rPr>
        <w:t>faktor-faktor</w:t>
      </w:r>
      <w:proofErr w:type="spellEnd"/>
      <w:r w:rsidR="008D7376" w:rsidRPr="00AC7E9E">
        <w:rPr>
          <w:rFonts w:ascii="Arial" w:hAnsi="Arial" w:cs="Arial"/>
        </w:rPr>
        <w:t xml:space="preserve"> </w:t>
      </w:r>
      <w:proofErr w:type="spellStart"/>
      <w:r w:rsidR="008D7376" w:rsidRPr="00AC7E9E">
        <w:rPr>
          <w:rFonts w:ascii="Arial" w:hAnsi="Arial" w:cs="Arial"/>
        </w:rPr>
        <w:t>penting</w:t>
      </w:r>
      <w:proofErr w:type="spellEnd"/>
      <w:r w:rsidR="008D7376" w:rsidRPr="00AC7E9E">
        <w:rPr>
          <w:rFonts w:ascii="Arial" w:hAnsi="Arial" w:cs="Arial"/>
        </w:rPr>
        <w:t xml:space="preserve"> yang </w:t>
      </w:r>
      <w:proofErr w:type="spellStart"/>
      <w:r w:rsidR="008D7376" w:rsidRPr="00AC7E9E">
        <w:rPr>
          <w:rFonts w:ascii="Arial" w:hAnsi="Arial" w:cs="Arial"/>
        </w:rPr>
        <w:t>mempengaruhi</w:t>
      </w:r>
      <w:proofErr w:type="spellEnd"/>
      <w:r w:rsidR="008D7376" w:rsidRPr="00AC7E9E">
        <w:rPr>
          <w:rFonts w:ascii="Arial" w:hAnsi="Arial" w:cs="Arial"/>
        </w:rPr>
        <w:t xml:space="preserve"> </w:t>
      </w:r>
      <w:proofErr w:type="spellStart"/>
      <w:r w:rsidR="008D7376" w:rsidRPr="00AC7E9E">
        <w:rPr>
          <w:rFonts w:ascii="Arial" w:hAnsi="Arial" w:cs="Arial"/>
        </w:rPr>
        <w:t>perencanaan</w:t>
      </w:r>
      <w:proofErr w:type="spellEnd"/>
      <w:r w:rsidR="008D7376" w:rsidRPr="00AC7E9E">
        <w:rPr>
          <w:rFonts w:ascii="Arial" w:hAnsi="Arial" w:cs="Arial"/>
        </w:rPr>
        <w:t xml:space="preserve"> modal </w:t>
      </w:r>
      <w:proofErr w:type="spellStart"/>
      <w:r w:rsidR="008D7376" w:rsidRPr="00AC7E9E">
        <w:rPr>
          <w:rFonts w:ascii="Arial" w:hAnsi="Arial" w:cs="Arial"/>
        </w:rPr>
        <w:t>kerja</w:t>
      </w:r>
      <w:proofErr w:type="spellEnd"/>
      <w:r w:rsidR="008D7376" w:rsidRPr="00AC7E9E">
        <w:rPr>
          <w:rFonts w:ascii="Arial" w:hAnsi="Arial" w:cs="Arial"/>
        </w:rPr>
        <w:t>.</w:t>
      </w:r>
      <w:r w:rsidR="00F21AA7" w:rsidRPr="00AC7E9E">
        <w:rPr>
          <w:rFonts w:ascii="Arial" w:hAnsi="Arial" w:cs="Arial"/>
        </w:rPr>
        <w:t xml:space="preserve"> </w:t>
      </w:r>
      <w:proofErr w:type="spellStart"/>
      <w:r w:rsidR="00823A07" w:rsidRPr="00AC7E9E">
        <w:rPr>
          <w:rFonts w:ascii="Arial" w:hAnsi="Arial" w:cs="Arial"/>
        </w:rPr>
        <w:t>Adapun</w:t>
      </w:r>
      <w:proofErr w:type="spellEnd"/>
      <w:r w:rsidR="00823A07" w:rsidRPr="00AC7E9E">
        <w:rPr>
          <w:rFonts w:ascii="Arial" w:hAnsi="Arial" w:cs="Arial"/>
          <w:lang w:val="id-ID"/>
        </w:rPr>
        <w:t xml:space="preserve"> f</w:t>
      </w:r>
      <w:proofErr w:type="spellStart"/>
      <w:r w:rsidR="00823A07" w:rsidRPr="00AC7E9E">
        <w:rPr>
          <w:rFonts w:ascii="Arial" w:hAnsi="Arial" w:cs="Arial"/>
        </w:rPr>
        <w:t>aktor</w:t>
      </w:r>
      <w:proofErr w:type="spellEnd"/>
      <w:r w:rsidR="00823A07" w:rsidRPr="00AC7E9E">
        <w:rPr>
          <w:rFonts w:ascii="Arial" w:hAnsi="Arial" w:cs="Arial"/>
        </w:rPr>
        <w:t xml:space="preserve"> – </w:t>
      </w:r>
      <w:proofErr w:type="spellStart"/>
      <w:r w:rsidR="00823A07" w:rsidRPr="00AC7E9E">
        <w:rPr>
          <w:rFonts w:ascii="Arial" w:hAnsi="Arial" w:cs="Arial"/>
        </w:rPr>
        <w:t>faktor</w:t>
      </w:r>
      <w:proofErr w:type="spellEnd"/>
      <w:r w:rsidR="00823A07" w:rsidRPr="00AC7E9E">
        <w:rPr>
          <w:rFonts w:ascii="Arial" w:hAnsi="Arial" w:cs="Arial"/>
        </w:rPr>
        <w:t xml:space="preserve"> yang </w:t>
      </w:r>
      <w:proofErr w:type="spellStart"/>
      <w:r w:rsidR="00823A07" w:rsidRPr="00AC7E9E">
        <w:rPr>
          <w:rFonts w:ascii="Arial" w:hAnsi="Arial" w:cs="Arial"/>
        </w:rPr>
        <w:t>mempengaruhi</w:t>
      </w:r>
      <w:proofErr w:type="spellEnd"/>
      <w:r w:rsidR="00823A07" w:rsidRPr="00AC7E9E">
        <w:rPr>
          <w:rFonts w:ascii="Arial" w:hAnsi="Arial" w:cs="Arial"/>
        </w:rPr>
        <w:t xml:space="preserve"> </w:t>
      </w:r>
      <w:r w:rsidR="008D7376" w:rsidRPr="00AC7E9E">
        <w:rPr>
          <w:rFonts w:ascii="Arial" w:hAnsi="Arial" w:cs="Arial"/>
          <w:lang w:val="id-ID"/>
        </w:rPr>
        <w:t>perencanaan</w:t>
      </w:r>
      <w:r w:rsidR="00823A07" w:rsidRPr="00AC7E9E">
        <w:rPr>
          <w:rFonts w:ascii="Arial" w:hAnsi="Arial" w:cs="Arial"/>
        </w:rPr>
        <w:t xml:space="preserve"> modal </w:t>
      </w:r>
      <w:proofErr w:type="spellStart"/>
      <w:r w:rsidR="00823A07" w:rsidRPr="00AC7E9E">
        <w:rPr>
          <w:rFonts w:ascii="Arial" w:hAnsi="Arial" w:cs="Arial"/>
        </w:rPr>
        <w:t>kerja</w:t>
      </w:r>
      <w:proofErr w:type="spellEnd"/>
      <w:r w:rsidR="00823A07" w:rsidRPr="00AC7E9E">
        <w:rPr>
          <w:rFonts w:ascii="Arial" w:hAnsi="Arial" w:cs="Arial"/>
        </w:rPr>
        <w:t xml:space="preserve"> </w:t>
      </w:r>
      <w:r w:rsidR="008D7376" w:rsidRPr="00AC7E9E">
        <w:rPr>
          <w:rFonts w:ascii="Arial" w:hAnsi="Arial" w:cs="Arial"/>
          <w:lang w:val="id-ID"/>
        </w:rPr>
        <w:t xml:space="preserve">menurut </w:t>
      </w:r>
      <w:proofErr w:type="spellStart"/>
      <w:r w:rsidR="000C5339" w:rsidRPr="00AC7E9E">
        <w:rPr>
          <w:rFonts w:ascii="Arial" w:hAnsi="Arial" w:cs="Arial"/>
        </w:rPr>
        <w:t>Manoori</w:t>
      </w:r>
      <w:proofErr w:type="spellEnd"/>
      <w:r w:rsidR="000C5339" w:rsidRPr="00AC7E9E">
        <w:rPr>
          <w:rFonts w:ascii="Arial" w:hAnsi="Arial" w:cs="Arial"/>
        </w:rPr>
        <w:t xml:space="preserve"> </w:t>
      </w:r>
      <w:proofErr w:type="spellStart"/>
      <w:r w:rsidR="000C5339" w:rsidRPr="00AC7E9E">
        <w:rPr>
          <w:rFonts w:ascii="Arial" w:hAnsi="Arial" w:cs="Arial"/>
        </w:rPr>
        <w:t>dan</w:t>
      </w:r>
      <w:proofErr w:type="spellEnd"/>
      <w:r w:rsidR="000C5339" w:rsidRPr="00AC7E9E">
        <w:rPr>
          <w:rFonts w:ascii="Arial" w:hAnsi="Arial" w:cs="Arial"/>
        </w:rPr>
        <w:t xml:space="preserve"> Muhammad </w:t>
      </w:r>
      <w:r w:rsidR="000C5339" w:rsidRPr="00AC7E9E">
        <w:rPr>
          <w:rFonts w:ascii="Arial" w:hAnsi="Arial" w:cs="Arial"/>
          <w:lang w:val="id-ID"/>
        </w:rPr>
        <w:t>(</w:t>
      </w:r>
      <w:r w:rsidR="000C5339" w:rsidRPr="00AC7E9E">
        <w:rPr>
          <w:rFonts w:ascii="Arial" w:hAnsi="Arial" w:cs="Arial"/>
        </w:rPr>
        <w:t>2012)</w:t>
      </w:r>
      <w:r w:rsidR="008D7376" w:rsidRPr="00AC7E9E">
        <w:rPr>
          <w:rFonts w:ascii="Arial" w:hAnsi="Arial" w:cs="Arial"/>
          <w:lang w:val="id-ID"/>
        </w:rPr>
        <w:t xml:space="preserve"> adalah (a) </w:t>
      </w:r>
      <w:r w:rsidR="000C5339" w:rsidRPr="00AC7E9E">
        <w:rPr>
          <w:rFonts w:ascii="Arial" w:hAnsi="Arial" w:cs="Arial"/>
          <w:i/>
          <w:lang w:val="id-ID"/>
        </w:rPr>
        <w:t>firm size</w:t>
      </w:r>
      <w:r w:rsidR="008D7376" w:rsidRPr="00AC7E9E">
        <w:rPr>
          <w:rFonts w:ascii="Arial" w:hAnsi="Arial" w:cs="Arial"/>
          <w:lang w:val="id-ID"/>
        </w:rPr>
        <w:t xml:space="preserve">, (b) </w:t>
      </w:r>
      <w:r w:rsidR="000C5339" w:rsidRPr="00AC7E9E">
        <w:rPr>
          <w:rFonts w:ascii="Arial" w:hAnsi="Arial" w:cs="Arial"/>
          <w:lang w:val="id-ID"/>
        </w:rPr>
        <w:t xml:space="preserve">leverage (c) pertumbuhan perusahaan (e) </w:t>
      </w:r>
      <w:r w:rsidR="000C5339" w:rsidRPr="00AC7E9E">
        <w:rPr>
          <w:rFonts w:ascii="Arial" w:hAnsi="Arial" w:cs="Arial"/>
          <w:i/>
          <w:lang w:val="id-ID"/>
        </w:rPr>
        <w:t>cash flow</w:t>
      </w:r>
      <w:r w:rsidR="000C5339" w:rsidRPr="00AC7E9E">
        <w:rPr>
          <w:rFonts w:ascii="Arial" w:hAnsi="Arial" w:cs="Arial"/>
          <w:lang w:val="id-ID"/>
        </w:rPr>
        <w:t xml:space="preserve"> (f) </w:t>
      </w:r>
      <w:r w:rsidR="000C5339" w:rsidRPr="00AC7E9E">
        <w:rPr>
          <w:rFonts w:ascii="Arial" w:hAnsi="Arial" w:cs="Arial"/>
          <w:i/>
          <w:lang w:val="id-ID"/>
        </w:rPr>
        <w:t>capital expenditures</w:t>
      </w:r>
      <w:r w:rsidR="000C5339" w:rsidRPr="00AC7E9E">
        <w:rPr>
          <w:rFonts w:ascii="Arial" w:hAnsi="Arial" w:cs="Arial"/>
          <w:lang w:val="id-ID"/>
        </w:rPr>
        <w:t xml:space="preserve"> dan </w:t>
      </w:r>
      <w:r w:rsidR="00F21AA7" w:rsidRPr="00AC7E9E">
        <w:rPr>
          <w:rFonts w:ascii="Arial" w:hAnsi="Arial" w:cs="Arial"/>
          <w:i/>
          <w:lang w:val="id-ID"/>
        </w:rPr>
        <w:t>Gross Domestic Product</w:t>
      </w:r>
      <w:r w:rsidR="00F21AA7" w:rsidRPr="00AC7E9E">
        <w:rPr>
          <w:rFonts w:ascii="Arial" w:hAnsi="Arial" w:cs="Arial"/>
          <w:lang w:val="id-ID"/>
        </w:rPr>
        <w:t>.</w:t>
      </w:r>
      <w:r w:rsidR="000C5339" w:rsidRPr="00AC7E9E">
        <w:rPr>
          <w:rFonts w:ascii="Arial" w:hAnsi="Arial" w:cs="Arial"/>
          <w:lang w:val="id-ID"/>
        </w:rPr>
        <w:t xml:space="preserve">                     </w:t>
      </w:r>
      <w:r w:rsidR="00823A07" w:rsidRPr="00AC7E9E">
        <w:rPr>
          <w:rFonts w:ascii="Arial" w:hAnsi="Arial" w:cs="Arial"/>
          <w:lang w:val="id-ID"/>
        </w:rPr>
        <w:t xml:space="preserve"> </w:t>
      </w:r>
    </w:p>
    <w:p w14:paraId="1E144E2D" w14:textId="77777777" w:rsidR="00F21AA7" w:rsidRPr="00AC7E9E" w:rsidRDefault="00F21AA7" w:rsidP="00F21AA7">
      <w:pPr>
        <w:spacing w:line="480" w:lineRule="auto"/>
        <w:ind w:firstLine="540"/>
        <w:jc w:val="both"/>
        <w:rPr>
          <w:rFonts w:ascii="Arial" w:hAnsi="Arial" w:cs="Arial"/>
          <w:lang w:val="id-ID"/>
        </w:rPr>
      </w:pPr>
      <w:r w:rsidRPr="00AC7E9E">
        <w:rPr>
          <w:rFonts w:ascii="Arial" w:hAnsi="Arial" w:cs="Arial"/>
          <w:lang w:val="id-ID"/>
        </w:rPr>
        <w:t xml:space="preserve">Kondisi krisis dan non krisis berpengaruh terhadap kebutuhan dan pembiayaan modal kerja (Enqvist,  Graham  dan  Nikkinen  2012). Pemenuhan modal kerja yang tinggi pada saat krisis ekonomi dapat dipenuhi dengan penambahan utang perusahaan. Hasil penelitian Mohamad dan Elias menunjukkan hubungan negatif yang signifikan antara </w:t>
      </w:r>
      <w:r w:rsidRPr="00AC7E9E">
        <w:rPr>
          <w:rFonts w:ascii="Arial" w:hAnsi="Arial" w:cs="Arial"/>
          <w:i/>
          <w:lang w:val="id-ID"/>
        </w:rPr>
        <w:t>Debt Equity Ratio</w:t>
      </w:r>
      <w:r w:rsidRPr="00AC7E9E">
        <w:rPr>
          <w:rFonts w:ascii="Arial" w:hAnsi="Arial" w:cs="Arial"/>
          <w:lang w:val="id-ID"/>
        </w:rPr>
        <w:t xml:space="preserve"> dengan </w:t>
      </w:r>
      <w:r w:rsidRPr="00AC7E9E">
        <w:rPr>
          <w:rFonts w:ascii="Arial" w:hAnsi="Arial" w:cs="Arial"/>
          <w:lang w:val="id-ID"/>
        </w:rPr>
        <w:lastRenderedPageBreak/>
        <w:t>CCC,  atau dengan kata lain perusahaan dengan tingkat hutang yang tinggi berusaha untuk memperlama pembayaran kepada pemasok dan persyaratan penjualan kredit lebih tinggi. Selain itu, perusahaan-perusahaan dengan rasio utang yang lebih tinggi akan memiliki siklus konversi kas yang lebih pendek, karena dana yang diinvestasikan dalam modal kerja lebih tinggi (Caballero </w:t>
      </w:r>
      <w:r w:rsidRPr="00AC7E9E">
        <w:rPr>
          <w:rFonts w:ascii="Arial" w:hAnsi="Arial" w:cs="Arial"/>
          <w:i/>
          <w:lang w:val="id-ID"/>
        </w:rPr>
        <w:t>et al.</w:t>
      </w:r>
      <w:r w:rsidRPr="00AC7E9E">
        <w:rPr>
          <w:rFonts w:ascii="Arial" w:hAnsi="Arial" w:cs="Arial"/>
          <w:lang w:val="id-ID"/>
        </w:rPr>
        <w:t>, 2009).</w:t>
      </w:r>
    </w:p>
    <w:p w14:paraId="0E8141E6" w14:textId="46929461" w:rsidR="00BA01B2" w:rsidRPr="00AC7E9E" w:rsidRDefault="00BA01B2" w:rsidP="00F21AA7">
      <w:pPr>
        <w:spacing w:line="480" w:lineRule="auto"/>
        <w:ind w:firstLine="540"/>
        <w:jc w:val="both"/>
        <w:rPr>
          <w:rFonts w:ascii="Arial" w:hAnsi="Arial" w:cs="Arial"/>
          <w:i/>
          <w:lang w:val="id-ID"/>
        </w:rPr>
      </w:pPr>
      <w:r w:rsidRPr="00AC7E9E">
        <w:rPr>
          <w:rFonts w:ascii="Arial" w:hAnsi="Arial" w:cs="Arial"/>
          <w:lang w:val="id-ID"/>
        </w:rPr>
        <w:t xml:space="preserve">Kondisi siklus ekonomi juga mempengaruhi </w:t>
      </w:r>
      <w:r w:rsidR="003E0FF3" w:rsidRPr="00AC7E9E">
        <w:rPr>
          <w:rFonts w:ascii="Arial" w:hAnsi="Arial" w:cs="Arial"/>
          <w:lang w:val="id-ID"/>
        </w:rPr>
        <w:t xml:space="preserve">hubungan antara </w:t>
      </w:r>
      <w:r w:rsidRPr="00AC7E9E">
        <w:rPr>
          <w:rFonts w:ascii="Arial" w:hAnsi="Arial" w:cs="Arial"/>
          <w:lang w:val="id-ID"/>
        </w:rPr>
        <w:t>manajemen modal kerja</w:t>
      </w:r>
      <w:r w:rsidR="003E0FF3" w:rsidRPr="00AC7E9E">
        <w:rPr>
          <w:rFonts w:ascii="Arial" w:hAnsi="Arial" w:cs="Arial"/>
          <w:lang w:val="id-ID"/>
        </w:rPr>
        <w:t xml:space="preserve"> dengan profitabilitas, dalam  kondisi  ekonomi  yang  sedang menurun, ditemukan semakin kuatnya pengaruh pengelolaan modal kerja (CCC) yang e</w:t>
      </w:r>
      <w:r w:rsidR="00AC7E9E">
        <w:rPr>
          <w:rFonts w:ascii="Arial" w:hAnsi="Arial" w:cs="Arial"/>
          <w:lang w:val="id-ID"/>
        </w:rPr>
        <w:t xml:space="preserve">fisien terhadap profitabilitas </w:t>
      </w:r>
      <w:r w:rsidR="003E0FF3" w:rsidRPr="00AC7E9E">
        <w:rPr>
          <w:rFonts w:ascii="Arial" w:hAnsi="Arial" w:cs="Arial"/>
          <w:lang w:val="id-ID"/>
        </w:rPr>
        <w:t>perusahaan. (Enqvist,  Graham  dan  Nikkinen  2012)</w:t>
      </w:r>
      <w:r w:rsidR="003E0FF3" w:rsidRPr="00AC7E9E">
        <w:rPr>
          <w:rFonts w:ascii="Arial" w:hAnsi="Arial" w:cs="Arial"/>
          <w:shd w:val="clear" w:color="auto" w:fill="FFFFFF"/>
        </w:rPr>
        <w:t>.</w:t>
      </w:r>
      <w:r w:rsidR="00F57FE6" w:rsidRPr="00AC7E9E">
        <w:rPr>
          <w:rFonts w:ascii="Arial" w:hAnsi="Arial" w:cs="Arial"/>
          <w:lang w:val="id-ID"/>
        </w:rPr>
        <w:t xml:space="preserve"> </w:t>
      </w:r>
      <w:r w:rsidR="005C3B2B" w:rsidRPr="00AC7E9E">
        <w:rPr>
          <w:rFonts w:ascii="Arial" w:hAnsi="Arial" w:cs="Arial"/>
          <w:lang w:val="id-ID"/>
        </w:rPr>
        <w:t>H</w:t>
      </w:r>
      <w:r w:rsidRPr="00AC7E9E">
        <w:rPr>
          <w:rFonts w:ascii="Arial" w:hAnsi="Arial" w:cs="Arial"/>
          <w:lang w:val="id-ID"/>
        </w:rPr>
        <w:t xml:space="preserve">asil penelitian </w:t>
      </w:r>
      <w:r w:rsidRPr="00AC7E9E">
        <w:rPr>
          <w:rFonts w:ascii="Arial" w:hAnsi="Arial" w:cs="Arial"/>
        </w:rPr>
        <w:t xml:space="preserve"> </w:t>
      </w:r>
      <w:r w:rsidRPr="00AC7E9E">
        <w:rPr>
          <w:rFonts w:ascii="Arial" w:hAnsi="Arial" w:cs="Arial"/>
          <w:lang w:val="id-ID"/>
        </w:rPr>
        <w:t xml:space="preserve">Karaduman, </w:t>
      </w:r>
      <w:r w:rsidRPr="00AC7E9E">
        <w:rPr>
          <w:rFonts w:ascii="Arial" w:hAnsi="Arial" w:cs="Arial"/>
          <w:i/>
          <w:lang w:val="id-ID"/>
        </w:rPr>
        <w:t>et al</w:t>
      </w:r>
      <w:r w:rsidRPr="00AC7E9E">
        <w:rPr>
          <w:rFonts w:ascii="Arial" w:hAnsi="Arial" w:cs="Arial"/>
          <w:lang w:val="id-ID"/>
        </w:rPr>
        <w:t xml:space="preserve"> (2010) dan Tu dan Nguyen (2012) </w:t>
      </w:r>
      <w:r w:rsidRPr="00AC7E9E">
        <w:rPr>
          <w:rFonts w:ascii="Arial" w:hAnsi="Arial" w:cs="Arial"/>
          <w:i/>
          <w:lang w:val="id-ID"/>
        </w:rPr>
        <w:t xml:space="preserve">Debt Equity Ratio </w:t>
      </w:r>
      <w:r w:rsidRPr="00AC7E9E">
        <w:rPr>
          <w:rFonts w:ascii="Arial" w:hAnsi="Arial" w:cs="Arial"/>
          <w:lang w:val="id-ID"/>
        </w:rPr>
        <w:t xml:space="preserve"> memiliki hubungan negatif terhadap profitabilitas perusahaan, dimana apabila </w:t>
      </w:r>
      <w:r w:rsidR="005C3B2B" w:rsidRPr="00AC7E9E">
        <w:rPr>
          <w:rFonts w:ascii="Arial" w:hAnsi="Arial" w:cs="Arial"/>
          <w:lang w:val="id-ID"/>
        </w:rPr>
        <w:t>penarikan hutang</w:t>
      </w:r>
      <w:r w:rsidRPr="00AC7E9E">
        <w:rPr>
          <w:rFonts w:ascii="Arial" w:hAnsi="Arial" w:cs="Arial"/>
          <w:i/>
          <w:lang w:val="id-ID"/>
        </w:rPr>
        <w:t xml:space="preserve"> </w:t>
      </w:r>
      <w:r w:rsidRPr="00AC7E9E">
        <w:rPr>
          <w:rFonts w:ascii="Arial" w:hAnsi="Arial" w:cs="Arial"/>
          <w:lang w:val="id-ID"/>
        </w:rPr>
        <w:t>perusahaan semakin meningkat maka akan meningkatkan biaya pinjaman yang mengakibatkan menurunnya profitabilitas perusahaan.</w:t>
      </w:r>
      <w:r w:rsidR="00F21AA7" w:rsidRPr="00AC7E9E">
        <w:rPr>
          <w:rFonts w:ascii="Arial" w:hAnsi="Arial" w:cs="Arial"/>
          <w:lang w:val="id-ID"/>
        </w:rPr>
        <w:t xml:space="preserve"> </w:t>
      </w:r>
      <w:r w:rsidR="00C22CC6" w:rsidRPr="00AC7E9E">
        <w:rPr>
          <w:rFonts w:ascii="Arial" w:hAnsi="Arial" w:cs="Arial"/>
          <w:i/>
          <w:lang w:val="id-ID"/>
        </w:rPr>
        <w:t xml:space="preserve"> </w:t>
      </w:r>
    </w:p>
    <w:p w14:paraId="11B82D5E" w14:textId="5237932B" w:rsidR="000D0339" w:rsidRPr="00AC7E9E" w:rsidRDefault="00C22CC6" w:rsidP="000D0339">
      <w:pPr>
        <w:spacing w:line="480" w:lineRule="auto"/>
        <w:ind w:firstLine="540"/>
        <w:jc w:val="both"/>
        <w:rPr>
          <w:rFonts w:ascii="Arial" w:hAnsi="Arial" w:cs="Arial"/>
          <w:lang w:val="id-ID"/>
        </w:rPr>
      </w:pPr>
      <w:r w:rsidRPr="00AC7E9E">
        <w:rPr>
          <w:rFonts w:ascii="Arial" w:hAnsi="Arial" w:cs="Arial"/>
          <w:i/>
          <w:lang w:val="id-ID"/>
        </w:rPr>
        <w:t>Gross Domestic Product</w:t>
      </w:r>
      <w:r w:rsidRPr="00AC7E9E">
        <w:rPr>
          <w:rFonts w:ascii="Arial" w:hAnsi="Arial" w:cs="Arial"/>
          <w:lang w:val="id-ID"/>
        </w:rPr>
        <w:t xml:space="preserve"> juga merupakan salah satu faktor penentu perencanaan modal kerja. McEachern (2000), menyatakan bahwa </w:t>
      </w:r>
      <w:r w:rsidRPr="00AC7E9E">
        <w:rPr>
          <w:rFonts w:ascii="Arial" w:hAnsi="Arial" w:cs="Arial"/>
          <w:i/>
          <w:lang w:val="id-ID"/>
        </w:rPr>
        <w:t>Gross Domestic Product</w:t>
      </w:r>
      <w:r w:rsidRPr="00AC7E9E">
        <w:rPr>
          <w:rFonts w:ascii="Arial" w:hAnsi="Arial" w:cs="Arial"/>
          <w:lang w:val="id-ID"/>
        </w:rPr>
        <w:t xml:space="preserve"> mengukur nilai pasar barang dan jasa akhir yang diproduksi selama satu tahun oleh sumber daya di suatu negara tanpa memandang siapa pemilik sumber daya tersebut. Semakin besar </w:t>
      </w:r>
      <w:r w:rsidRPr="00AC7E9E">
        <w:rPr>
          <w:rFonts w:ascii="Arial" w:hAnsi="Arial" w:cs="Arial"/>
          <w:i/>
          <w:lang w:val="id-ID"/>
        </w:rPr>
        <w:t>Gross Domestic Product</w:t>
      </w:r>
      <w:r w:rsidRPr="00AC7E9E">
        <w:rPr>
          <w:rFonts w:ascii="Arial" w:hAnsi="Arial" w:cs="Arial"/>
          <w:lang w:val="id-ID"/>
        </w:rPr>
        <w:t xml:space="preserve"> menunjukan semakin besar pengelua</w:t>
      </w:r>
      <w:r w:rsidR="00980D9A" w:rsidRPr="00AC7E9E">
        <w:rPr>
          <w:rFonts w:ascii="Arial" w:hAnsi="Arial" w:cs="Arial"/>
          <w:lang w:val="id-ID"/>
        </w:rPr>
        <w:t>ran masyarakat atau d</w:t>
      </w:r>
      <w:r w:rsidRPr="00AC7E9E">
        <w:rPr>
          <w:rFonts w:ascii="Arial" w:hAnsi="Arial" w:cs="Arial"/>
          <w:lang w:val="id-ID"/>
        </w:rPr>
        <w:t>aya beli masyarakat suatu negara. Besarnya tingkat GDP merupakan peluang bagi perusahaan untuk memproduksi atau menjual lebih banyak produk atau jasa dan membuka peluang perusahaan memperoleh keuntungan mengingat kemampuan belanja masy</w:t>
      </w:r>
      <w:r w:rsidR="00CD3DB6">
        <w:rPr>
          <w:rFonts w:ascii="Arial" w:hAnsi="Arial" w:cs="Arial"/>
          <w:lang w:val="id-ID"/>
        </w:rPr>
        <w:t xml:space="preserve">arakatnya yang besar pula </w:t>
      </w:r>
      <w:r w:rsidRPr="00AC7E9E">
        <w:rPr>
          <w:rFonts w:ascii="Arial" w:hAnsi="Arial" w:cs="Arial"/>
          <w:lang w:val="id-ID"/>
        </w:rPr>
        <w:t>(</w:t>
      </w:r>
      <w:r w:rsidR="00666548" w:rsidRPr="00AC7E9E">
        <w:rPr>
          <w:rFonts w:ascii="Arial" w:hAnsi="Arial" w:cs="Arial"/>
          <w:lang w:val="id-ID" w:eastAsia="id-ID"/>
        </w:rPr>
        <w:t xml:space="preserve">Bilal, </w:t>
      </w:r>
      <w:r w:rsidR="00666548" w:rsidRPr="00AC7E9E">
        <w:rPr>
          <w:rFonts w:ascii="Arial" w:hAnsi="Arial" w:cs="Arial"/>
          <w:i/>
          <w:lang w:val="id-ID" w:eastAsia="id-ID"/>
        </w:rPr>
        <w:t xml:space="preserve">et al, </w:t>
      </w:r>
      <w:r w:rsidR="00666548" w:rsidRPr="00AC7E9E">
        <w:rPr>
          <w:rFonts w:ascii="Arial" w:hAnsi="Arial" w:cs="Arial"/>
          <w:lang w:val="id-ID" w:eastAsia="id-ID"/>
        </w:rPr>
        <w:t>2013</w:t>
      </w:r>
      <w:r w:rsidRPr="00AC7E9E">
        <w:rPr>
          <w:rFonts w:ascii="Arial" w:hAnsi="Arial" w:cs="Arial"/>
          <w:lang w:val="id-ID"/>
        </w:rPr>
        <w:t>)</w:t>
      </w:r>
      <w:r w:rsidR="00666548" w:rsidRPr="00AC7E9E">
        <w:rPr>
          <w:rFonts w:ascii="Arial" w:hAnsi="Arial" w:cs="Arial"/>
          <w:lang w:val="id-ID"/>
        </w:rPr>
        <w:t>.</w:t>
      </w:r>
      <w:r w:rsidRPr="00AC7E9E">
        <w:rPr>
          <w:rFonts w:ascii="Arial" w:hAnsi="Arial" w:cs="Arial"/>
          <w:lang w:val="id-ID"/>
        </w:rPr>
        <w:t xml:space="preserve"> Data </w:t>
      </w:r>
      <w:r w:rsidRPr="00AC7E9E">
        <w:rPr>
          <w:rFonts w:ascii="Arial" w:hAnsi="Arial" w:cs="Arial"/>
          <w:i/>
          <w:lang w:val="id-ID"/>
        </w:rPr>
        <w:t xml:space="preserve">Gross Domestic Product </w:t>
      </w:r>
      <w:r w:rsidRPr="00AC7E9E">
        <w:rPr>
          <w:rFonts w:ascii="Arial" w:hAnsi="Arial" w:cs="Arial"/>
          <w:lang w:val="id-ID"/>
        </w:rPr>
        <w:t xml:space="preserve">Indonesia tahun 2005-2014 mengalami kenaikan rata-rata 14,21% tiap tahunnya, </w:t>
      </w:r>
      <w:r w:rsidRPr="00AC7E9E">
        <w:rPr>
          <w:rFonts w:ascii="Arial" w:hAnsi="Arial" w:cs="Arial"/>
          <w:lang w:val="id-ID"/>
        </w:rPr>
        <w:lastRenderedPageBreak/>
        <w:t>dari USD 285,87 juta pada tahun 2005 menjadi USD 861,93 juta pada akhir tahun 2014 (tradingeconomics.com).</w:t>
      </w:r>
      <w:r w:rsidR="00666548" w:rsidRPr="00AC7E9E">
        <w:rPr>
          <w:rFonts w:ascii="Arial" w:hAnsi="Arial" w:cs="Arial"/>
          <w:lang w:val="id-ID"/>
        </w:rPr>
        <w:t xml:space="preserve"> </w:t>
      </w:r>
      <w:r w:rsidR="00092535" w:rsidRPr="00AC7E9E">
        <w:rPr>
          <w:rFonts w:ascii="Arial" w:hAnsi="Arial" w:cs="Arial"/>
          <w:lang w:val="id-ID"/>
        </w:rPr>
        <w:t xml:space="preserve">Hasil penelitian Manoori dan Muhammad (2012) menunjukan bahwa </w:t>
      </w:r>
      <w:r w:rsidR="00092535" w:rsidRPr="00AC7E9E">
        <w:rPr>
          <w:rFonts w:ascii="Arial" w:hAnsi="Arial" w:cs="Arial"/>
          <w:i/>
          <w:lang w:val="id-ID"/>
        </w:rPr>
        <w:t>Gross Domestic Product</w:t>
      </w:r>
      <w:r w:rsidR="000057AF" w:rsidRPr="00AC7E9E">
        <w:rPr>
          <w:rFonts w:ascii="Arial" w:hAnsi="Arial" w:cs="Arial"/>
          <w:i/>
          <w:lang w:val="id-ID"/>
        </w:rPr>
        <w:t xml:space="preserve"> </w:t>
      </w:r>
      <w:r w:rsidR="000057AF" w:rsidRPr="00AC7E9E">
        <w:rPr>
          <w:rFonts w:ascii="Arial" w:hAnsi="Arial" w:cs="Arial"/>
          <w:lang w:val="id-ID"/>
        </w:rPr>
        <w:t xml:space="preserve">memiliki hubungan </w:t>
      </w:r>
      <w:r w:rsidR="00656C92" w:rsidRPr="00AC7E9E">
        <w:rPr>
          <w:rFonts w:ascii="Arial" w:hAnsi="Arial" w:cs="Arial"/>
          <w:lang w:val="id-ID"/>
        </w:rPr>
        <w:t xml:space="preserve">negatif </w:t>
      </w:r>
      <w:r w:rsidR="000057AF" w:rsidRPr="00AC7E9E">
        <w:rPr>
          <w:rFonts w:ascii="Arial" w:hAnsi="Arial" w:cs="Arial"/>
          <w:lang w:val="id-ID"/>
        </w:rPr>
        <w:t xml:space="preserve">signifikan dengan </w:t>
      </w:r>
      <w:r w:rsidR="000057AF" w:rsidRPr="00AC7E9E">
        <w:rPr>
          <w:rFonts w:ascii="Arial" w:hAnsi="Arial" w:cs="Arial"/>
          <w:i/>
          <w:lang w:val="id-ID"/>
        </w:rPr>
        <w:t>Cash Conversion Cycle</w:t>
      </w:r>
      <w:r w:rsidR="000057AF" w:rsidRPr="00AC7E9E">
        <w:rPr>
          <w:rFonts w:ascii="Arial" w:hAnsi="Arial" w:cs="Arial"/>
          <w:lang w:val="id-ID"/>
        </w:rPr>
        <w:t xml:space="preserve"> dengan kata lain kenaikan </w:t>
      </w:r>
      <w:r w:rsidR="000057AF" w:rsidRPr="00AC7E9E">
        <w:rPr>
          <w:rFonts w:ascii="Arial" w:hAnsi="Arial" w:cs="Arial"/>
          <w:i/>
          <w:lang w:val="id-ID"/>
        </w:rPr>
        <w:t>Gross Domestic Product</w:t>
      </w:r>
      <w:r w:rsidR="000057AF" w:rsidRPr="00AC7E9E">
        <w:rPr>
          <w:rFonts w:ascii="Arial" w:hAnsi="Arial" w:cs="Arial"/>
          <w:lang w:val="id-ID"/>
        </w:rPr>
        <w:t xml:space="preserve"> perusahaan dapat mempercepat </w:t>
      </w:r>
      <w:r w:rsidR="000057AF" w:rsidRPr="00AC7E9E">
        <w:rPr>
          <w:rFonts w:ascii="Arial" w:hAnsi="Arial" w:cs="Arial"/>
          <w:i/>
          <w:lang w:val="id-ID"/>
        </w:rPr>
        <w:t>Cash Conversion Cycle</w:t>
      </w:r>
      <w:r w:rsidR="000057AF" w:rsidRPr="00AC7E9E">
        <w:rPr>
          <w:rFonts w:ascii="Arial" w:hAnsi="Arial" w:cs="Arial"/>
          <w:lang w:val="id-ID"/>
        </w:rPr>
        <w:t xml:space="preserve"> karena daya beli masyarakat meningkat. </w:t>
      </w:r>
      <w:r w:rsidR="00666548" w:rsidRPr="00AC7E9E">
        <w:rPr>
          <w:rFonts w:ascii="Arial" w:hAnsi="Arial" w:cs="Arial"/>
          <w:lang w:val="id-ID"/>
        </w:rPr>
        <w:t xml:space="preserve">Disisi lain </w:t>
      </w:r>
      <w:r w:rsidR="00F86A45" w:rsidRPr="00AC7E9E">
        <w:rPr>
          <w:rFonts w:ascii="Arial" w:hAnsi="Arial" w:cs="Arial"/>
          <w:lang w:val="id-ID"/>
        </w:rPr>
        <w:t xml:space="preserve">Penelitian Karaduman, </w:t>
      </w:r>
      <w:r w:rsidR="00F86A45" w:rsidRPr="00AC7E9E">
        <w:rPr>
          <w:rFonts w:ascii="Arial" w:hAnsi="Arial" w:cs="Arial"/>
          <w:i/>
          <w:lang w:val="id-ID"/>
        </w:rPr>
        <w:t>et al</w:t>
      </w:r>
      <w:r w:rsidR="0087710B" w:rsidRPr="00AC7E9E">
        <w:rPr>
          <w:rFonts w:ascii="Arial" w:hAnsi="Arial" w:cs="Arial"/>
          <w:lang w:val="id-ID"/>
        </w:rPr>
        <w:t xml:space="preserve"> (2010) dan Bilal, </w:t>
      </w:r>
      <w:r w:rsidR="0087710B" w:rsidRPr="00AC7E9E">
        <w:rPr>
          <w:rFonts w:ascii="Arial" w:hAnsi="Arial" w:cs="Arial"/>
          <w:i/>
          <w:lang w:val="id-ID"/>
        </w:rPr>
        <w:t>et</w:t>
      </w:r>
      <w:r w:rsidR="00F86A45" w:rsidRPr="00AC7E9E">
        <w:rPr>
          <w:rFonts w:ascii="Arial" w:hAnsi="Arial" w:cs="Arial"/>
          <w:i/>
          <w:lang w:val="id-ID"/>
        </w:rPr>
        <w:t xml:space="preserve"> al</w:t>
      </w:r>
      <w:r w:rsidR="0087710B" w:rsidRPr="00AC7E9E">
        <w:rPr>
          <w:rFonts w:ascii="Arial" w:hAnsi="Arial" w:cs="Arial"/>
          <w:lang w:val="id-ID"/>
        </w:rPr>
        <w:t xml:space="preserve"> </w:t>
      </w:r>
      <w:r w:rsidR="00F86A45" w:rsidRPr="00AC7E9E">
        <w:rPr>
          <w:rFonts w:ascii="Arial" w:hAnsi="Arial" w:cs="Arial"/>
          <w:lang w:val="id-ID"/>
        </w:rPr>
        <w:t xml:space="preserve">(2013) dan Srairi (2009), menemukan GDP berpengaruh signifikan dan positif terhadap profitabilitas yang diukur menggunakan </w:t>
      </w:r>
      <w:r w:rsidR="00F86A45" w:rsidRPr="00AC7E9E">
        <w:rPr>
          <w:rFonts w:ascii="Arial" w:hAnsi="Arial" w:cs="Arial"/>
          <w:i/>
          <w:lang w:val="id-ID"/>
        </w:rPr>
        <w:t>Return on Asset</w:t>
      </w:r>
      <w:r w:rsidR="00F86A45" w:rsidRPr="00AC7E9E">
        <w:rPr>
          <w:rFonts w:ascii="Arial" w:hAnsi="Arial" w:cs="Arial"/>
          <w:lang w:val="id-ID"/>
        </w:rPr>
        <w:t>.</w:t>
      </w:r>
    </w:p>
    <w:p w14:paraId="10E591D9" w14:textId="61B12C10" w:rsidR="000D0339" w:rsidRPr="00AC7E9E" w:rsidRDefault="000D0339" w:rsidP="000D0339">
      <w:pPr>
        <w:spacing w:line="480" w:lineRule="auto"/>
        <w:ind w:firstLine="540"/>
        <w:jc w:val="both"/>
        <w:rPr>
          <w:rFonts w:ascii="Arial" w:hAnsi="Arial" w:cs="Arial"/>
          <w:lang w:val="id-ID"/>
        </w:rPr>
      </w:pPr>
      <w:r w:rsidRPr="00AC7E9E">
        <w:rPr>
          <w:rFonts w:ascii="Arial" w:hAnsi="Arial" w:cs="Arial"/>
          <w:lang w:val="id-ID"/>
        </w:rPr>
        <w:t>Salah satu faktor penentu perencanaan modal kerja dari sisi mikroekonomi adalah ukuran perusahaan.</w:t>
      </w:r>
      <w:r w:rsidR="004B45B0" w:rsidRPr="00AC7E9E">
        <w:rPr>
          <w:rFonts w:ascii="Arial" w:hAnsi="Arial" w:cs="Arial"/>
          <w:lang w:val="id-ID"/>
        </w:rPr>
        <w:t xml:space="preserve"> </w:t>
      </w:r>
      <w:r w:rsidR="000057AF" w:rsidRPr="00AC7E9E">
        <w:rPr>
          <w:rFonts w:ascii="Arial" w:hAnsi="Arial" w:cs="Arial"/>
          <w:lang w:val="id-ID"/>
        </w:rPr>
        <w:t xml:space="preserve">Hasil penelitian Manoori dan Muhammad (2012) menunjukan bahwa </w:t>
      </w:r>
      <w:r w:rsidR="000057AF" w:rsidRPr="00AC7E9E">
        <w:rPr>
          <w:rFonts w:ascii="Arial" w:hAnsi="Arial" w:cs="Arial"/>
          <w:i/>
          <w:lang w:val="id-ID"/>
        </w:rPr>
        <w:t>Firm Size</w:t>
      </w:r>
      <w:r w:rsidR="000057AF" w:rsidRPr="00AC7E9E">
        <w:rPr>
          <w:rFonts w:ascii="Arial" w:hAnsi="Arial" w:cs="Arial"/>
          <w:lang w:val="id-ID"/>
        </w:rPr>
        <w:t xml:space="preserve"> memiliki hubungan negatif dengan </w:t>
      </w:r>
      <w:r w:rsidR="000057AF" w:rsidRPr="00AC7E9E">
        <w:rPr>
          <w:rFonts w:ascii="Arial" w:hAnsi="Arial" w:cs="Arial"/>
          <w:i/>
          <w:lang w:val="id-ID"/>
        </w:rPr>
        <w:t>Cash Conversion Cycle</w:t>
      </w:r>
      <w:r w:rsidR="004B45B0" w:rsidRPr="00AC7E9E">
        <w:rPr>
          <w:rFonts w:ascii="Arial" w:hAnsi="Arial" w:cs="Arial"/>
          <w:i/>
          <w:lang w:val="id-ID"/>
        </w:rPr>
        <w:t>,</w:t>
      </w:r>
      <w:r w:rsidR="000057AF" w:rsidRPr="00AC7E9E">
        <w:rPr>
          <w:rFonts w:ascii="Arial" w:hAnsi="Arial" w:cs="Arial"/>
          <w:lang w:val="id-ID"/>
        </w:rPr>
        <w:t xml:space="preserve"> </w:t>
      </w:r>
      <w:r w:rsidR="004B45B0" w:rsidRPr="00AC7E9E">
        <w:rPr>
          <w:rFonts w:ascii="Arial" w:hAnsi="Arial" w:cs="Arial"/>
          <w:lang w:val="id-ID"/>
        </w:rPr>
        <w:t xml:space="preserve">hal ini menyiratkan perusahaan besar memiliki siklus konversi kas lebih pendek. </w:t>
      </w:r>
      <w:r w:rsidR="004B45B0" w:rsidRPr="00AC7E9E">
        <w:rPr>
          <w:rFonts w:ascii="Arial" w:eastAsia="Times New Roman" w:hAnsi="Arial" w:cs="Arial"/>
          <w:lang w:val="id-ID" w:eastAsia="id-ID"/>
        </w:rPr>
        <w:t> </w:t>
      </w:r>
      <w:r w:rsidR="004B45B0" w:rsidRPr="00AC7E9E">
        <w:rPr>
          <w:rFonts w:ascii="Arial" w:hAnsi="Arial" w:cs="Arial"/>
          <w:lang w:val="id-ID"/>
        </w:rPr>
        <w:t xml:space="preserve">Selain itu, Niskanen &amp; Niskanen (2006) </w:t>
      </w:r>
      <w:r w:rsidR="006456FC" w:rsidRPr="00AC7E9E">
        <w:rPr>
          <w:rFonts w:ascii="Arial" w:hAnsi="Arial" w:cs="Arial"/>
          <w:lang w:val="id-ID"/>
        </w:rPr>
        <w:t xml:space="preserve">berpendapat </w:t>
      </w:r>
      <w:r w:rsidR="004B45B0" w:rsidRPr="00AC7E9E">
        <w:rPr>
          <w:rFonts w:ascii="Arial" w:hAnsi="Arial" w:cs="Arial"/>
          <w:lang w:val="id-ID"/>
        </w:rPr>
        <w:t>bahwa perusahaan yang lebih besar memiliki daya tawar yang lebih kuat dengan pemasok kredit, dan akan menggunakan keuntungan ini untuk membiayai</w:t>
      </w:r>
      <w:r w:rsidR="006456FC" w:rsidRPr="00AC7E9E">
        <w:rPr>
          <w:rFonts w:ascii="Arial" w:hAnsi="Arial" w:cs="Arial"/>
          <w:lang w:val="id-ID"/>
        </w:rPr>
        <w:t xml:space="preserve"> </w:t>
      </w:r>
      <w:r w:rsidR="004B45B0" w:rsidRPr="00AC7E9E">
        <w:rPr>
          <w:rFonts w:ascii="Arial" w:hAnsi="Arial" w:cs="Arial"/>
          <w:lang w:val="id-ID"/>
        </w:rPr>
        <w:t>modal kerja</w:t>
      </w:r>
      <w:r w:rsidR="006456FC" w:rsidRPr="00AC7E9E">
        <w:rPr>
          <w:rFonts w:ascii="Arial" w:hAnsi="Arial" w:cs="Arial"/>
          <w:lang w:val="id-ID"/>
        </w:rPr>
        <w:t xml:space="preserve">. </w:t>
      </w:r>
      <w:r w:rsidRPr="00AC7E9E">
        <w:rPr>
          <w:rFonts w:ascii="Arial" w:hAnsi="Arial" w:cs="Arial"/>
          <w:lang w:val="id-ID"/>
        </w:rPr>
        <w:t xml:space="preserve"> </w:t>
      </w:r>
    </w:p>
    <w:p w14:paraId="2CA2A0B8" w14:textId="112B89BC" w:rsidR="006B3525" w:rsidRPr="00AC7E9E" w:rsidRDefault="006B3525" w:rsidP="006B3525">
      <w:pPr>
        <w:spacing w:line="480" w:lineRule="auto"/>
        <w:ind w:firstLine="540"/>
        <w:jc w:val="both"/>
        <w:rPr>
          <w:rFonts w:ascii="Arial" w:hAnsi="Arial" w:cs="Arial"/>
          <w:lang w:val="id-ID"/>
        </w:rPr>
      </w:pPr>
      <w:r w:rsidRPr="00AC7E9E">
        <w:rPr>
          <w:rFonts w:ascii="Arial" w:hAnsi="Arial" w:cs="Arial"/>
          <w:lang w:val="id-ID"/>
        </w:rPr>
        <w:t xml:space="preserve">Perusahaan besar (aktiva besar) dapat mengeluarkan biaya promosi yang efektif dan menguasai pangsa pasar yang lebih besar. Sebaliknya perusahaan kecil (aktiva kecil) lebih fokus pada segmen pasar sehingga dapat berdampak pada profitabilitas (Karaduman, </w:t>
      </w:r>
      <w:r w:rsidRPr="00AC7E9E">
        <w:rPr>
          <w:rFonts w:ascii="Arial" w:hAnsi="Arial" w:cs="Arial"/>
          <w:i/>
          <w:lang w:val="id-ID"/>
        </w:rPr>
        <w:t>et al</w:t>
      </w:r>
      <w:r w:rsidRPr="00AC7E9E">
        <w:rPr>
          <w:rFonts w:ascii="Arial" w:hAnsi="Arial" w:cs="Arial"/>
          <w:lang w:val="id-ID"/>
        </w:rPr>
        <w:t xml:space="preserve"> 2010). Disisi lain Martani dan Ronald (2009) menemukan </w:t>
      </w:r>
      <w:r w:rsidRPr="00AC7E9E">
        <w:rPr>
          <w:rFonts w:ascii="Arial" w:hAnsi="Arial" w:cs="Arial"/>
          <w:i/>
          <w:lang w:val="id-ID"/>
        </w:rPr>
        <w:t>size</w:t>
      </w:r>
      <w:r w:rsidRPr="00AC7E9E">
        <w:rPr>
          <w:rFonts w:ascii="Arial" w:hAnsi="Arial" w:cs="Arial"/>
          <w:lang w:val="id-ID"/>
        </w:rPr>
        <w:t xml:space="preserve"> perusahaan berpengaruh negatif dan signifikan dengan profitabilitas. Perusahaan yang besar umumnya tidak efisien dalam biaya operasional dan birokrasi. </w:t>
      </w:r>
    </w:p>
    <w:p w14:paraId="6B14AE0A" w14:textId="5FCA5B31" w:rsidR="00593FA5" w:rsidRPr="00AC7E9E" w:rsidRDefault="00F86A45" w:rsidP="00FC4F72">
      <w:pPr>
        <w:spacing w:line="480" w:lineRule="auto"/>
        <w:ind w:firstLine="540"/>
        <w:jc w:val="both"/>
        <w:rPr>
          <w:rFonts w:ascii="Arial" w:hAnsi="Arial" w:cs="Arial"/>
          <w:lang w:val="id-ID"/>
        </w:rPr>
      </w:pPr>
      <w:r w:rsidRPr="00AC7E9E">
        <w:rPr>
          <w:rFonts w:ascii="Arial" w:hAnsi="Arial" w:cs="Arial"/>
          <w:lang w:val="id-ID"/>
        </w:rPr>
        <w:t>Berdasarkan latar belakang dan fe</w:t>
      </w:r>
      <w:r w:rsidR="00E64604" w:rsidRPr="00AC7E9E">
        <w:rPr>
          <w:rFonts w:ascii="Arial" w:hAnsi="Arial" w:cs="Arial"/>
          <w:lang w:val="id-ID"/>
        </w:rPr>
        <w:t>n</w:t>
      </w:r>
      <w:r w:rsidRPr="00AC7E9E">
        <w:rPr>
          <w:rFonts w:ascii="Arial" w:hAnsi="Arial" w:cs="Arial"/>
          <w:lang w:val="id-ID"/>
        </w:rPr>
        <w:t xml:space="preserve">omena </w:t>
      </w:r>
      <w:r w:rsidRPr="00AC7E9E">
        <w:rPr>
          <w:rFonts w:ascii="Arial" w:hAnsi="Arial" w:cs="Arial"/>
        </w:rPr>
        <w:t xml:space="preserve">yang </w:t>
      </w:r>
      <w:proofErr w:type="spellStart"/>
      <w:r w:rsidRPr="00AC7E9E">
        <w:rPr>
          <w:rFonts w:ascii="Arial" w:hAnsi="Arial" w:cs="Arial"/>
        </w:rPr>
        <w:t>telah</w:t>
      </w:r>
      <w:proofErr w:type="spellEnd"/>
      <w:r w:rsidRPr="00AC7E9E">
        <w:rPr>
          <w:rFonts w:ascii="Arial" w:hAnsi="Arial" w:cs="Arial"/>
        </w:rPr>
        <w:t xml:space="preserve"> </w:t>
      </w:r>
      <w:proofErr w:type="spellStart"/>
      <w:r w:rsidRPr="00AC7E9E">
        <w:rPr>
          <w:rFonts w:ascii="Arial" w:hAnsi="Arial" w:cs="Arial"/>
        </w:rPr>
        <w:t>dikemukakan</w:t>
      </w:r>
      <w:proofErr w:type="spellEnd"/>
      <w:r w:rsidRPr="00AC7E9E">
        <w:rPr>
          <w:rFonts w:ascii="Arial" w:hAnsi="Arial" w:cs="Arial"/>
        </w:rPr>
        <w:t xml:space="preserve"> di </w:t>
      </w:r>
      <w:proofErr w:type="spellStart"/>
      <w:r w:rsidRPr="00AC7E9E">
        <w:rPr>
          <w:rFonts w:ascii="Arial" w:hAnsi="Arial" w:cs="Arial"/>
        </w:rPr>
        <w:t>atas</w:t>
      </w:r>
      <w:proofErr w:type="spellEnd"/>
      <w:r w:rsidRPr="00AC7E9E">
        <w:rPr>
          <w:rFonts w:ascii="Arial" w:hAnsi="Arial" w:cs="Arial"/>
          <w:lang w:val="id-ID"/>
        </w:rPr>
        <w:t xml:space="preserve">, </w:t>
      </w:r>
      <w:r w:rsidR="00E64604" w:rsidRPr="00AC7E9E">
        <w:rPr>
          <w:rFonts w:ascii="Arial" w:hAnsi="Arial" w:cs="Arial"/>
          <w:lang w:val="id-ID"/>
        </w:rPr>
        <w:t>peneliti ingin melakukan penelitian</w:t>
      </w:r>
      <w:r w:rsidR="00DA7286" w:rsidRPr="00AC7E9E">
        <w:rPr>
          <w:rFonts w:ascii="Arial" w:hAnsi="Arial" w:cs="Arial"/>
        </w:rPr>
        <w:t xml:space="preserve"> </w:t>
      </w:r>
      <w:proofErr w:type="spellStart"/>
      <w:r w:rsidR="00DA7286" w:rsidRPr="00AC7E9E">
        <w:rPr>
          <w:rFonts w:ascii="Arial" w:hAnsi="Arial" w:cs="Arial"/>
        </w:rPr>
        <w:t>untuk</w:t>
      </w:r>
      <w:proofErr w:type="spellEnd"/>
      <w:r w:rsidR="00DA7286" w:rsidRPr="00AC7E9E">
        <w:rPr>
          <w:rFonts w:ascii="Arial" w:hAnsi="Arial" w:cs="Arial"/>
        </w:rPr>
        <w:t xml:space="preserve"> </w:t>
      </w:r>
      <w:proofErr w:type="spellStart"/>
      <w:r w:rsidR="00DA7286" w:rsidRPr="00AC7E9E">
        <w:rPr>
          <w:rFonts w:ascii="Arial" w:hAnsi="Arial" w:cs="Arial"/>
        </w:rPr>
        <w:t>mencari</w:t>
      </w:r>
      <w:proofErr w:type="spellEnd"/>
      <w:r w:rsidR="00DA7286" w:rsidRPr="00AC7E9E">
        <w:rPr>
          <w:rFonts w:ascii="Arial" w:hAnsi="Arial" w:cs="Arial"/>
        </w:rPr>
        <w:t xml:space="preserve"> </w:t>
      </w:r>
      <w:proofErr w:type="spellStart"/>
      <w:r w:rsidR="00DA7286" w:rsidRPr="00AC7E9E">
        <w:rPr>
          <w:rFonts w:ascii="Arial" w:hAnsi="Arial" w:cs="Arial"/>
        </w:rPr>
        <w:t>hubungan</w:t>
      </w:r>
      <w:proofErr w:type="spellEnd"/>
      <w:r w:rsidR="00DA7286" w:rsidRPr="00AC7E9E">
        <w:rPr>
          <w:rFonts w:ascii="Arial" w:hAnsi="Arial" w:cs="Arial"/>
        </w:rPr>
        <w:t xml:space="preserve"> </w:t>
      </w:r>
      <w:r w:rsidR="00E64604" w:rsidRPr="00AC7E9E">
        <w:rPr>
          <w:rFonts w:ascii="Arial" w:hAnsi="Arial" w:cs="Arial"/>
          <w:lang w:val="id-ID"/>
        </w:rPr>
        <w:t xml:space="preserve">antara </w:t>
      </w:r>
      <w:proofErr w:type="spellStart"/>
      <w:r w:rsidR="00DA7286" w:rsidRPr="00AC7E9E">
        <w:rPr>
          <w:rFonts w:ascii="Arial" w:hAnsi="Arial" w:cs="Arial"/>
        </w:rPr>
        <w:t>manajemen</w:t>
      </w:r>
      <w:proofErr w:type="spellEnd"/>
      <w:r w:rsidR="00DA7286" w:rsidRPr="00AC7E9E">
        <w:rPr>
          <w:rFonts w:ascii="Arial" w:hAnsi="Arial" w:cs="Arial"/>
        </w:rPr>
        <w:t xml:space="preserve"> modal </w:t>
      </w:r>
      <w:proofErr w:type="spellStart"/>
      <w:r w:rsidR="00DA7286" w:rsidRPr="00AC7E9E">
        <w:rPr>
          <w:rFonts w:ascii="Arial" w:hAnsi="Arial" w:cs="Arial"/>
        </w:rPr>
        <w:t>kerja</w:t>
      </w:r>
      <w:proofErr w:type="spellEnd"/>
      <w:r w:rsidR="00DA7286" w:rsidRPr="00AC7E9E">
        <w:rPr>
          <w:rFonts w:ascii="Arial" w:hAnsi="Arial" w:cs="Arial"/>
        </w:rPr>
        <w:t xml:space="preserve"> </w:t>
      </w:r>
      <w:r w:rsidR="00E64604" w:rsidRPr="00AC7E9E">
        <w:rPr>
          <w:rFonts w:ascii="Arial" w:hAnsi="Arial" w:cs="Arial"/>
          <w:lang w:val="id-ID"/>
        </w:rPr>
        <w:t>terhadap</w:t>
      </w:r>
      <w:r w:rsidR="00DA7286" w:rsidRPr="00AC7E9E">
        <w:rPr>
          <w:rFonts w:ascii="Arial" w:hAnsi="Arial" w:cs="Arial"/>
        </w:rPr>
        <w:t xml:space="preserve"> </w:t>
      </w:r>
      <w:proofErr w:type="spellStart"/>
      <w:r w:rsidR="00DA7286" w:rsidRPr="00AC7E9E">
        <w:rPr>
          <w:rFonts w:ascii="Arial" w:hAnsi="Arial" w:cs="Arial"/>
        </w:rPr>
        <w:t>profitabilitas</w:t>
      </w:r>
      <w:proofErr w:type="spellEnd"/>
      <w:r w:rsidR="00DA7286" w:rsidRPr="00AC7E9E">
        <w:rPr>
          <w:rFonts w:ascii="Arial" w:hAnsi="Arial" w:cs="Arial"/>
        </w:rPr>
        <w:t xml:space="preserve"> </w:t>
      </w:r>
      <w:proofErr w:type="spellStart"/>
      <w:r w:rsidR="00DA7286" w:rsidRPr="00AC7E9E">
        <w:rPr>
          <w:rFonts w:ascii="Arial" w:hAnsi="Arial" w:cs="Arial"/>
        </w:rPr>
        <w:t>perusahaan</w:t>
      </w:r>
      <w:proofErr w:type="spellEnd"/>
      <w:r w:rsidR="00E64604" w:rsidRPr="00AC7E9E">
        <w:rPr>
          <w:rFonts w:ascii="Arial" w:hAnsi="Arial" w:cs="Arial"/>
          <w:lang w:val="id-ID"/>
        </w:rPr>
        <w:t xml:space="preserve"> pupuk negara</w:t>
      </w:r>
      <w:r w:rsidR="00E64604" w:rsidRPr="00AC7E9E">
        <w:rPr>
          <w:rFonts w:ascii="Arial" w:hAnsi="Arial" w:cs="Arial"/>
        </w:rPr>
        <w:t>.</w:t>
      </w:r>
      <w:r w:rsidR="00DA7286" w:rsidRPr="00AC7E9E">
        <w:rPr>
          <w:rFonts w:ascii="Arial" w:hAnsi="Arial" w:cs="Arial"/>
        </w:rPr>
        <w:t xml:space="preserve"> </w:t>
      </w:r>
      <w:r w:rsidR="00E64604" w:rsidRPr="00AC7E9E">
        <w:rPr>
          <w:rFonts w:ascii="Arial" w:hAnsi="Arial" w:cs="Arial"/>
          <w:lang w:val="id-ID"/>
        </w:rPr>
        <w:t>Adapun</w:t>
      </w:r>
      <w:r w:rsidR="00A6599F" w:rsidRPr="00AC7E9E">
        <w:rPr>
          <w:rFonts w:ascii="Arial" w:hAnsi="Arial" w:cs="Arial"/>
        </w:rPr>
        <w:t xml:space="preserve"> </w:t>
      </w:r>
      <w:proofErr w:type="spellStart"/>
      <w:r w:rsidR="00A6599F" w:rsidRPr="00AC7E9E">
        <w:rPr>
          <w:rFonts w:ascii="Arial" w:hAnsi="Arial" w:cs="Arial"/>
        </w:rPr>
        <w:t>variabel</w:t>
      </w:r>
      <w:proofErr w:type="spellEnd"/>
      <w:r w:rsidR="00A6599F" w:rsidRPr="00AC7E9E">
        <w:rPr>
          <w:rFonts w:ascii="Arial" w:hAnsi="Arial" w:cs="Arial"/>
        </w:rPr>
        <w:t xml:space="preserve"> </w:t>
      </w:r>
      <w:proofErr w:type="spellStart"/>
      <w:r w:rsidR="00A6599F" w:rsidRPr="00AC7E9E">
        <w:rPr>
          <w:rFonts w:ascii="Arial" w:hAnsi="Arial" w:cs="Arial"/>
        </w:rPr>
        <w:lastRenderedPageBreak/>
        <w:t>independen</w:t>
      </w:r>
      <w:proofErr w:type="spellEnd"/>
      <w:r w:rsidR="00A6599F" w:rsidRPr="00AC7E9E">
        <w:rPr>
          <w:rFonts w:ascii="Arial" w:hAnsi="Arial" w:cs="Arial"/>
        </w:rPr>
        <w:t xml:space="preserve"> </w:t>
      </w:r>
      <w:r w:rsidR="00E64604" w:rsidRPr="00AC7E9E">
        <w:rPr>
          <w:rFonts w:ascii="Arial" w:hAnsi="Arial" w:cs="Arial"/>
          <w:lang w:val="id-ID"/>
        </w:rPr>
        <w:t xml:space="preserve">yang digunakan adalah </w:t>
      </w:r>
      <w:r w:rsidR="00102C5C" w:rsidRPr="00AC7E9E">
        <w:rPr>
          <w:rFonts w:ascii="Arial" w:hAnsi="Arial" w:cs="Arial"/>
          <w:i/>
        </w:rPr>
        <w:t>Days</w:t>
      </w:r>
      <w:r w:rsidR="00EA735B" w:rsidRPr="00AC7E9E">
        <w:rPr>
          <w:rFonts w:ascii="Arial" w:hAnsi="Arial" w:cs="Arial"/>
          <w:i/>
        </w:rPr>
        <w:t xml:space="preserve"> of Sales Outstanding</w:t>
      </w:r>
      <w:r w:rsidR="00A6599F" w:rsidRPr="00AC7E9E">
        <w:rPr>
          <w:rFonts w:ascii="Arial" w:hAnsi="Arial" w:cs="Arial"/>
        </w:rPr>
        <w:t xml:space="preserve">, </w:t>
      </w:r>
      <w:r w:rsidR="00811DF3" w:rsidRPr="00AC7E9E">
        <w:rPr>
          <w:rFonts w:ascii="Arial" w:hAnsi="Arial" w:cs="Arial"/>
          <w:i/>
          <w:lang w:val="id-ID"/>
        </w:rPr>
        <w:t>Days of Sales in Inventory</w:t>
      </w:r>
      <w:r w:rsidR="00A6599F" w:rsidRPr="00AC7E9E">
        <w:rPr>
          <w:rFonts w:ascii="Arial" w:hAnsi="Arial" w:cs="Arial"/>
        </w:rPr>
        <w:t xml:space="preserve">, </w:t>
      </w:r>
      <w:r w:rsidR="000D0339" w:rsidRPr="00AC7E9E">
        <w:rPr>
          <w:rFonts w:ascii="Arial" w:hAnsi="Arial" w:cs="Arial"/>
          <w:lang w:val="id-ID"/>
        </w:rPr>
        <w:t xml:space="preserve">dan </w:t>
      </w:r>
      <w:r w:rsidR="0070159B" w:rsidRPr="00AC7E9E">
        <w:rPr>
          <w:rFonts w:ascii="Arial" w:hAnsi="Arial" w:cs="Arial"/>
          <w:i/>
        </w:rPr>
        <w:t>Days</w:t>
      </w:r>
      <w:r w:rsidR="00FF7902" w:rsidRPr="00AC7E9E">
        <w:rPr>
          <w:rFonts w:ascii="Arial" w:hAnsi="Arial" w:cs="Arial"/>
          <w:i/>
        </w:rPr>
        <w:t xml:space="preserve"> of Payable Outstanding</w:t>
      </w:r>
      <w:r w:rsidR="00A6599F" w:rsidRPr="00AC7E9E">
        <w:rPr>
          <w:rFonts w:ascii="Arial" w:hAnsi="Arial" w:cs="Arial"/>
        </w:rPr>
        <w:t xml:space="preserve">, </w:t>
      </w:r>
      <w:proofErr w:type="spellStart"/>
      <w:r w:rsidR="00A6599F" w:rsidRPr="00AC7E9E">
        <w:rPr>
          <w:rFonts w:ascii="Arial" w:hAnsi="Arial" w:cs="Arial"/>
        </w:rPr>
        <w:t>sedangkan</w:t>
      </w:r>
      <w:proofErr w:type="spellEnd"/>
      <w:r w:rsidR="00A6599F" w:rsidRPr="00AC7E9E">
        <w:rPr>
          <w:rFonts w:ascii="Arial" w:hAnsi="Arial" w:cs="Arial"/>
        </w:rPr>
        <w:t xml:space="preserve"> </w:t>
      </w:r>
      <w:proofErr w:type="spellStart"/>
      <w:r w:rsidR="00A6599F" w:rsidRPr="00AC7E9E">
        <w:rPr>
          <w:rFonts w:ascii="Arial" w:hAnsi="Arial" w:cs="Arial"/>
        </w:rPr>
        <w:t>variabel</w:t>
      </w:r>
      <w:proofErr w:type="spellEnd"/>
      <w:r w:rsidR="00A6599F" w:rsidRPr="00AC7E9E">
        <w:rPr>
          <w:rFonts w:ascii="Arial" w:hAnsi="Arial" w:cs="Arial"/>
        </w:rPr>
        <w:t xml:space="preserve"> </w:t>
      </w:r>
      <w:proofErr w:type="spellStart"/>
      <w:r w:rsidR="00A6599F" w:rsidRPr="00AC7E9E">
        <w:rPr>
          <w:rFonts w:ascii="Arial" w:hAnsi="Arial" w:cs="Arial"/>
        </w:rPr>
        <w:t>dependen</w:t>
      </w:r>
      <w:proofErr w:type="spellEnd"/>
      <w:r w:rsidR="00A6599F" w:rsidRPr="00AC7E9E">
        <w:rPr>
          <w:rFonts w:ascii="Arial" w:hAnsi="Arial" w:cs="Arial"/>
        </w:rPr>
        <w:t xml:space="preserve"> </w:t>
      </w:r>
      <w:proofErr w:type="spellStart"/>
      <w:r w:rsidR="00A6599F" w:rsidRPr="00AC7E9E">
        <w:rPr>
          <w:rFonts w:ascii="Arial" w:hAnsi="Arial" w:cs="Arial"/>
        </w:rPr>
        <w:t>diwakili</w:t>
      </w:r>
      <w:proofErr w:type="spellEnd"/>
      <w:r w:rsidR="00A6599F" w:rsidRPr="00AC7E9E">
        <w:rPr>
          <w:rFonts w:ascii="Arial" w:hAnsi="Arial" w:cs="Arial"/>
        </w:rPr>
        <w:t xml:space="preserve"> </w:t>
      </w:r>
      <w:proofErr w:type="spellStart"/>
      <w:r w:rsidR="00A6599F" w:rsidRPr="00AC7E9E">
        <w:rPr>
          <w:rFonts w:ascii="Arial" w:hAnsi="Arial" w:cs="Arial"/>
        </w:rPr>
        <w:t>oleh</w:t>
      </w:r>
      <w:proofErr w:type="spellEnd"/>
      <w:r w:rsidR="00A6599F" w:rsidRPr="00AC7E9E">
        <w:rPr>
          <w:rFonts w:ascii="Arial" w:hAnsi="Arial" w:cs="Arial"/>
        </w:rPr>
        <w:t xml:space="preserve"> </w:t>
      </w:r>
      <w:r w:rsidR="00A6599F" w:rsidRPr="00AC7E9E">
        <w:rPr>
          <w:rFonts w:ascii="Arial" w:hAnsi="Arial" w:cs="Arial"/>
          <w:i/>
        </w:rPr>
        <w:t xml:space="preserve">Return On </w:t>
      </w:r>
      <w:r w:rsidR="000D0339" w:rsidRPr="00AC7E9E">
        <w:rPr>
          <w:rFonts w:ascii="Arial" w:hAnsi="Arial" w:cs="Arial"/>
          <w:i/>
          <w:lang w:val="id-ID"/>
        </w:rPr>
        <w:t>Asset</w:t>
      </w:r>
      <w:r w:rsidR="000D0339" w:rsidRPr="00AC7E9E">
        <w:rPr>
          <w:rFonts w:ascii="Arial" w:hAnsi="Arial" w:cs="Arial"/>
          <w:lang w:val="id-ID"/>
        </w:rPr>
        <w:t xml:space="preserve">. </w:t>
      </w:r>
      <w:r w:rsidR="00FC4F72" w:rsidRPr="00AC7E9E">
        <w:rPr>
          <w:rFonts w:ascii="Arial" w:hAnsi="Arial" w:cs="Arial"/>
          <w:lang w:val="id-ID"/>
        </w:rPr>
        <w:t>Agar hasil penelitian tidak terpengaruh oleh faktor yang tidak diteliti, maka pada penelitian ini menggunakan</w:t>
      </w:r>
      <w:r w:rsidR="000D0339" w:rsidRPr="00AC7E9E">
        <w:rPr>
          <w:rFonts w:ascii="Arial" w:hAnsi="Arial" w:cs="Arial"/>
          <w:lang w:val="id-ID"/>
        </w:rPr>
        <w:t xml:space="preserve"> </w:t>
      </w:r>
      <w:r w:rsidR="005D2C21" w:rsidRPr="00AC7E9E">
        <w:rPr>
          <w:rFonts w:ascii="Arial" w:hAnsi="Arial" w:cs="Arial"/>
          <w:lang w:val="id-ID"/>
        </w:rPr>
        <w:t xml:space="preserve">variabel </w:t>
      </w:r>
      <w:r w:rsidR="00E64604" w:rsidRPr="00AC7E9E">
        <w:rPr>
          <w:rFonts w:ascii="Arial" w:hAnsi="Arial" w:cs="Arial"/>
          <w:lang w:val="id-ID"/>
        </w:rPr>
        <w:t>k</w:t>
      </w:r>
      <w:r w:rsidR="005D2C21" w:rsidRPr="00AC7E9E">
        <w:rPr>
          <w:rFonts w:ascii="Arial" w:hAnsi="Arial" w:cs="Arial"/>
          <w:lang w:val="id-ID"/>
        </w:rPr>
        <w:t>ontrol Ukuran Perusahaan (</w:t>
      </w:r>
      <w:r w:rsidR="00E64604" w:rsidRPr="00AC7E9E">
        <w:rPr>
          <w:rFonts w:ascii="Arial" w:hAnsi="Arial" w:cs="Arial"/>
          <w:i/>
          <w:lang w:val="id-ID"/>
        </w:rPr>
        <w:t>s</w:t>
      </w:r>
      <w:r w:rsidR="005D2C21" w:rsidRPr="00AC7E9E">
        <w:rPr>
          <w:rFonts w:ascii="Arial" w:hAnsi="Arial" w:cs="Arial"/>
          <w:i/>
          <w:lang w:val="id-ID"/>
        </w:rPr>
        <w:t>ize</w:t>
      </w:r>
      <w:r w:rsidR="005D2C21" w:rsidRPr="00AC7E9E">
        <w:rPr>
          <w:rFonts w:ascii="Arial" w:hAnsi="Arial" w:cs="Arial"/>
          <w:lang w:val="id-ID"/>
        </w:rPr>
        <w:t>)</w:t>
      </w:r>
      <w:r w:rsidR="00E64604" w:rsidRPr="00AC7E9E">
        <w:rPr>
          <w:rFonts w:ascii="Arial" w:hAnsi="Arial" w:cs="Arial"/>
          <w:lang w:val="id-ID"/>
        </w:rPr>
        <w:t>,</w:t>
      </w:r>
      <w:r w:rsidR="009C45F4" w:rsidRPr="00AC7E9E">
        <w:rPr>
          <w:rFonts w:ascii="Arial" w:hAnsi="Arial" w:cs="Arial"/>
          <w:lang w:val="id-ID"/>
        </w:rPr>
        <w:t xml:space="preserve"> </w:t>
      </w:r>
      <w:r w:rsidR="009C45F4" w:rsidRPr="00AC7E9E">
        <w:rPr>
          <w:rFonts w:ascii="Arial" w:hAnsi="Arial" w:cs="Arial"/>
          <w:i/>
        </w:rPr>
        <w:t>Financial Leverage</w:t>
      </w:r>
      <w:r w:rsidR="00E64604" w:rsidRPr="00AC7E9E">
        <w:rPr>
          <w:rFonts w:ascii="Arial" w:hAnsi="Arial" w:cs="Arial"/>
        </w:rPr>
        <w:t xml:space="preserve"> </w:t>
      </w:r>
      <w:r w:rsidR="00E64604" w:rsidRPr="00AC7E9E">
        <w:rPr>
          <w:rFonts w:ascii="Arial" w:hAnsi="Arial" w:cs="Arial"/>
          <w:lang w:val="id-ID"/>
        </w:rPr>
        <w:t xml:space="preserve">dan </w:t>
      </w:r>
      <w:r w:rsidR="00E64604" w:rsidRPr="00AC7E9E">
        <w:rPr>
          <w:rFonts w:ascii="Arial" w:hAnsi="Arial" w:cs="Arial"/>
          <w:i/>
          <w:lang w:val="id-ID"/>
        </w:rPr>
        <w:t>Gross Domestic Product</w:t>
      </w:r>
      <w:r w:rsidR="009A0DAC" w:rsidRPr="00AC7E9E">
        <w:rPr>
          <w:rFonts w:ascii="Arial" w:hAnsi="Arial" w:cs="Arial"/>
          <w:i/>
          <w:lang w:val="id-ID"/>
        </w:rPr>
        <w:t xml:space="preserve"> </w:t>
      </w:r>
      <w:r w:rsidR="009A0DAC" w:rsidRPr="00AC7E9E">
        <w:rPr>
          <w:rFonts w:ascii="Arial" w:hAnsi="Arial" w:cs="Arial"/>
          <w:lang w:val="id-ID"/>
        </w:rPr>
        <w:t xml:space="preserve">seperti variabel yang digunakan dalam penelitian </w:t>
      </w:r>
      <w:proofErr w:type="spellStart"/>
      <w:r w:rsidR="009A0DAC" w:rsidRPr="00AC7E9E">
        <w:rPr>
          <w:rFonts w:ascii="Arial" w:hAnsi="Arial" w:cs="Arial"/>
        </w:rPr>
        <w:t>Karaduman</w:t>
      </w:r>
      <w:proofErr w:type="spellEnd"/>
      <w:r w:rsidR="009A0DAC" w:rsidRPr="00AC7E9E">
        <w:rPr>
          <w:rFonts w:ascii="Arial" w:hAnsi="Arial" w:cs="Arial"/>
        </w:rPr>
        <w:t xml:space="preserve">, </w:t>
      </w:r>
      <w:r w:rsidR="009A0DAC" w:rsidRPr="00AC7E9E">
        <w:rPr>
          <w:rFonts w:ascii="Arial" w:hAnsi="Arial" w:cs="Arial"/>
          <w:i/>
        </w:rPr>
        <w:t>et al</w:t>
      </w:r>
      <w:r w:rsidR="009A0DAC" w:rsidRPr="00AC7E9E">
        <w:rPr>
          <w:rFonts w:ascii="Arial" w:hAnsi="Arial" w:cs="Arial"/>
        </w:rPr>
        <w:t xml:space="preserve"> (2010)</w:t>
      </w:r>
      <w:r w:rsidR="009A0DAC" w:rsidRPr="00AC7E9E">
        <w:rPr>
          <w:rFonts w:ascii="Arial" w:hAnsi="Arial" w:cs="Arial"/>
          <w:lang w:val="id-ID"/>
        </w:rPr>
        <w:t xml:space="preserve"> yang berjudul </w:t>
      </w:r>
      <w:r w:rsidR="009A0DAC" w:rsidRPr="00AC7E9E">
        <w:rPr>
          <w:rFonts w:ascii="Arial" w:hAnsi="Arial" w:cs="Arial"/>
          <w:i/>
        </w:rPr>
        <w:t>Effects of Working Capital Management on Profitability: the Case for Selected Companies in the Istanbul Stock Exchange</w:t>
      </w:r>
      <w:r w:rsidR="009A0DAC" w:rsidRPr="00AC7E9E">
        <w:rPr>
          <w:rFonts w:ascii="Arial" w:hAnsi="Arial" w:cs="Arial"/>
        </w:rPr>
        <w:t xml:space="preserve"> (2005-2008)</w:t>
      </w:r>
      <w:r w:rsidR="00A6599F" w:rsidRPr="00AC7E9E">
        <w:rPr>
          <w:rFonts w:ascii="Arial" w:hAnsi="Arial" w:cs="Arial"/>
        </w:rPr>
        <w:t>.</w:t>
      </w:r>
      <w:r w:rsidR="00E64604" w:rsidRPr="00AC7E9E">
        <w:rPr>
          <w:rFonts w:ascii="Arial" w:hAnsi="Arial" w:cs="Arial"/>
          <w:lang w:val="id-ID"/>
        </w:rPr>
        <w:t xml:space="preserve">  Peneliti tertarik melakukan penelitian ini karena adanya perbedaan </w:t>
      </w:r>
      <w:r w:rsidR="00216D60" w:rsidRPr="00AC7E9E">
        <w:rPr>
          <w:rFonts w:ascii="Arial" w:hAnsi="Arial" w:cs="Arial"/>
          <w:lang w:val="id-ID"/>
        </w:rPr>
        <w:t xml:space="preserve">hasil pada penelitian </w:t>
      </w:r>
      <w:r w:rsidR="00F46B32" w:rsidRPr="00AC7E9E">
        <w:rPr>
          <w:rFonts w:ascii="Arial" w:hAnsi="Arial" w:cs="Arial"/>
          <w:lang w:val="id-ID"/>
        </w:rPr>
        <w:t>Deloof</w:t>
      </w:r>
      <w:r w:rsidR="00E64604" w:rsidRPr="00AC7E9E">
        <w:rPr>
          <w:rFonts w:ascii="Arial" w:hAnsi="Arial" w:cs="Arial"/>
          <w:lang w:val="id-ID"/>
        </w:rPr>
        <w:t xml:space="preserve"> (2013), Tu dan Nguyen (2012) Napompech (2012), Karaduman, </w:t>
      </w:r>
      <w:r w:rsidR="00E64604" w:rsidRPr="00AC7E9E">
        <w:rPr>
          <w:rFonts w:ascii="Arial" w:hAnsi="Arial" w:cs="Arial"/>
          <w:i/>
          <w:lang w:val="id-ID"/>
        </w:rPr>
        <w:t>et al</w:t>
      </w:r>
      <w:r w:rsidR="00E64604" w:rsidRPr="00AC7E9E">
        <w:rPr>
          <w:rFonts w:ascii="Arial" w:hAnsi="Arial" w:cs="Arial"/>
          <w:lang w:val="id-ID"/>
        </w:rPr>
        <w:t xml:space="preserve"> (2010), Quayyum (2011) Attari dan Raza (2012) </w:t>
      </w:r>
      <w:proofErr w:type="spellStart"/>
      <w:r w:rsidR="00E64604" w:rsidRPr="00AC7E9E">
        <w:rPr>
          <w:rFonts w:ascii="Arial" w:hAnsi="Arial" w:cs="Arial"/>
        </w:rPr>
        <w:t>dan</w:t>
      </w:r>
      <w:proofErr w:type="spellEnd"/>
      <w:r w:rsidR="00E64604" w:rsidRPr="00AC7E9E">
        <w:rPr>
          <w:rFonts w:ascii="Arial" w:hAnsi="Arial" w:cs="Arial"/>
          <w:lang w:val="id-ID"/>
        </w:rPr>
        <w:t xml:space="preserve"> Akoto, </w:t>
      </w:r>
      <w:r w:rsidR="00E64604" w:rsidRPr="00AC7E9E">
        <w:rPr>
          <w:rFonts w:ascii="Arial" w:hAnsi="Arial" w:cs="Arial"/>
          <w:i/>
          <w:lang w:val="id-ID"/>
        </w:rPr>
        <w:t xml:space="preserve">et al </w:t>
      </w:r>
      <w:r w:rsidR="00E64604" w:rsidRPr="00AC7E9E">
        <w:rPr>
          <w:rFonts w:ascii="Arial" w:hAnsi="Arial" w:cs="Arial"/>
          <w:lang w:val="id-ID"/>
        </w:rPr>
        <w:t xml:space="preserve">(2013) </w:t>
      </w:r>
      <w:r w:rsidR="00FE5A68" w:rsidRPr="00AC7E9E">
        <w:rPr>
          <w:rFonts w:ascii="Arial" w:hAnsi="Arial" w:cs="Arial"/>
          <w:lang w:val="id-ID"/>
        </w:rPr>
        <w:t xml:space="preserve">yang </w:t>
      </w:r>
      <w:r w:rsidR="00E64604" w:rsidRPr="00AC7E9E">
        <w:rPr>
          <w:rFonts w:ascii="Arial" w:hAnsi="Arial" w:cs="Arial"/>
          <w:lang w:val="id-ID"/>
        </w:rPr>
        <w:t xml:space="preserve">menyatakan bahwa </w:t>
      </w:r>
      <w:r w:rsidR="00102C5C" w:rsidRPr="00AC7E9E">
        <w:rPr>
          <w:rFonts w:ascii="Arial" w:hAnsi="Arial" w:cs="Arial"/>
          <w:i/>
        </w:rPr>
        <w:t>Days</w:t>
      </w:r>
      <w:r w:rsidR="00EA735B" w:rsidRPr="00AC7E9E">
        <w:rPr>
          <w:rFonts w:ascii="Arial" w:hAnsi="Arial" w:cs="Arial"/>
          <w:i/>
        </w:rPr>
        <w:t xml:space="preserve"> of Sales Outstanding</w:t>
      </w:r>
      <w:r w:rsidR="00E64604" w:rsidRPr="00AC7E9E">
        <w:rPr>
          <w:rFonts w:ascii="Arial" w:hAnsi="Arial" w:cs="Arial"/>
          <w:i/>
          <w:lang w:val="id-ID"/>
        </w:rPr>
        <w:t xml:space="preserve"> </w:t>
      </w:r>
      <w:r w:rsidR="00E64604" w:rsidRPr="00AC7E9E">
        <w:rPr>
          <w:rFonts w:ascii="Arial" w:hAnsi="Arial" w:cs="Arial"/>
          <w:lang w:val="id-ID"/>
        </w:rPr>
        <w:t xml:space="preserve">memiliki hubungan negatif signifikan dengan profitabilitas, </w:t>
      </w:r>
      <w:r w:rsidR="00FE5A68" w:rsidRPr="00AC7E9E">
        <w:rPr>
          <w:rFonts w:ascii="Arial" w:hAnsi="Arial" w:cs="Arial"/>
          <w:lang w:val="id-ID"/>
        </w:rPr>
        <w:t>akan tetapi penelitian yang dilakukan oleh Muscettola (2014)</w:t>
      </w:r>
      <w:r w:rsidR="00593FA5" w:rsidRPr="00AC7E9E">
        <w:rPr>
          <w:rFonts w:ascii="Arial" w:hAnsi="Arial" w:cs="Arial"/>
          <w:lang w:val="id-ID"/>
        </w:rPr>
        <w:t xml:space="preserve"> dan Ullah,</w:t>
      </w:r>
      <w:r w:rsidR="00593FA5" w:rsidRPr="00AC7E9E">
        <w:rPr>
          <w:rFonts w:ascii="Arial" w:hAnsi="Arial" w:cs="Arial"/>
          <w:i/>
          <w:lang w:val="id-ID"/>
        </w:rPr>
        <w:t>et al</w:t>
      </w:r>
      <w:r w:rsidR="00593FA5" w:rsidRPr="00AC7E9E">
        <w:rPr>
          <w:rFonts w:ascii="Arial" w:hAnsi="Arial" w:cs="Arial"/>
          <w:lang w:val="id-ID"/>
        </w:rPr>
        <w:t xml:space="preserve"> (2007) </w:t>
      </w:r>
      <w:r w:rsidR="00FE5A68" w:rsidRPr="00AC7E9E">
        <w:rPr>
          <w:rFonts w:ascii="Arial" w:hAnsi="Arial" w:cs="Arial"/>
          <w:lang w:val="id-ID"/>
        </w:rPr>
        <w:t xml:space="preserve"> mengungkapkan bahwa </w:t>
      </w:r>
      <w:r w:rsidR="00102C5C" w:rsidRPr="00AC7E9E">
        <w:rPr>
          <w:rFonts w:ascii="Arial" w:hAnsi="Arial" w:cs="Arial"/>
          <w:i/>
        </w:rPr>
        <w:t>Days</w:t>
      </w:r>
      <w:r w:rsidR="00EA735B" w:rsidRPr="00AC7E9E">
        <w:rPr>
          <w:rFonts w:ascii="Arial" w:hAnsi="Arial" w:cs="Arial"/>
          <w:i/>
        </w:rPr>
        <w:t xml:space="preserve"> of Sales Outstanding</w:t>
      </w:r>
      <w:r w:rsidR="00FE5A68" w:rsidRPr="00AC7E9E">
        <w:rPr>
          <w:rFonts w:ascii="Arial" w:hAnsi="Arial" w:cs="Arial"/>
          <w:i/>
          <w:lang w:val="id-ID"/>
        </w:rPr>
        <w:t xml:space="preserve"> </w:t>
      </w:r>
      <w:r w:rsidR="00FE5A68" w:rsidRPr="00AC7E9E">
        <w:rPr>
          <w:rFonts w:ascii="Arial" w:hAnsi="Arial" w:cs="Arial"/>
          <w:lang w:val="id-ID"/>
        </w:rPr>
        <w:t xml:space="preserve">memiliki hubungan positif signifikan terhadap profitabilitas. </w:t>
      </w:r>
      <w:r w:rsidR="00593FA5" w:rsidRPr="00AC7E9E">
        <w:rPr>
          <w:rFonts w:ascii="Arial" w:hAnsi="Arial" w:cs="Arial"/>
          <w:lang w:val="id-ID"/>
        </w:rPr>
        <w:t xml:space="preserve">Perbedaan hasil juga ditemui pada saat pengukuran variabel </w:t>
      </w:r>
      <w:r w:rsidR="00811DF3" w:rsidRPr="00AC7E9E">
        <w:rPr>
          <w:rFonts w:ascii="Arial" w:hAnsi="Arial" w:cs="Arial"/>
          <w:i/>
          <w:lang w:val="id-ID"/>
        </w:rPr>
        <w:t>Days of Sales in Inventory</w:t>
      </w:r>
      <w:r w:rsidR="00593FA5" w:rsidRPr="00AC7E9E">
        <w:rPr>
          <w:rFonts w:ascii="Arial" w:hAnsi="Arial" w:cs="Arial"/>
          <w:lang w:val="id-ID"/>
        </w:rPr>
        <w:t xml:space="preserve"> terhadap profitabilitas, penelitian </w:t>
      </w:r>
      <w:r w:rsidR="00F46B32" w:rsidRPr="00AC7E9E">
        <w:rPr>
          <w:rFonts w:ascii="Arial" w:hAnsi="Arial" w:cs="Arial"/>
          <w:lang w:val="id-ID"/>
        </w:rPr>
        <w:t>Deloof</w:t>
      </w:r>
      <w:r w:rsidR="00593FA5" w:rsidRPr="00AC7E9E">
        <w:rPr>
          <w:rFonts w:ascii="Arial" w:hAnsi="Arial" w:cs="Arial"/>
          <w:lang w:val="id-ID"/>
        </w:rPr>
        <w:t xml:space="preserve"> (2013), Tu dan Nguyen (2012), Napompech (2012) Karaduman, et al (2010), Attari dan Raza (2012) menemukan bahwa </w:t>
      </w:r>
      <w:r w:rsidR="00811DF3" w:rsidRPr="00AC7E9E">
        <w:rPr>
          <w:rFonts w:ascii="Arial" w:hAnsi="Arial" w:cs="Arial"/>
          <w:i/>
          <w:lang w:val="id-ID"/>
        </w:rPr>
        <w:t>Days of Sales in Inventory</w:t>
      </w:r>
      <w:r w:rsidR="00593FA5" w:rsidRPr="00AC7E9E">
        <w:rPr>
          <w:rFonts w:ascii="Arial" w:hAnsi="Arial" w:cs="Arial"/>
          <w:lang w:val="id-ID"/>
        </w:rPr>
        <w:t xml:space="preserve"> juga memiliki hubungan negatif dengan profitabilitas, akan tetapi penelitian Ullah,</w:t>
      </w:r>
      <w:r w:rsidR="00593FA5" w:rsidRPr="00AC7E9E">
        <w:rPr>
          <w:rFonts w:ascii="Arial" w:hAnsi="Arial" w:cs="Arial"/>
          <w:i/>
          <w:lang w:val="id-ID"/>
        </w:rPr>
        <w:t>et al</w:t>
      </w:r>
      <w:r w:rsidR="00593FA5" w:rsidRPr="00AC7E9E">
        <w:rPr>
          <w:rFonts w:ascii="Arial" w:hAnsi="Arial" w:cs="Arial"/>
          <w:lang w:val="id-ID"/>
        </w:rPr>
        <w:t xml:space="preserve"> (2007) menemukan fakta bahwa </w:t>
      </w:r>
      <w:r w:rsidR="00811DF3" w:rsidRPr="00AC7E9E">
        <w:rPr>
          <w:rFonts w:ascii="Arial" w:hAnsi="Arial" w:cs="Arial"/>
          <w:i/>
          <w:lang w:val="id-ID"/>
        </w:rPr>
        <w:t>Days of Sales in Inventory</w:t>
      </w:r>
      <w:r w:rsidR="00593FA5" w:rsidRPr="00AC7E9E">
        <w:rPr>
          <w:rFonts w:ascii="Arial" w:hAnsi="Arial" w:cs="Arial"/>
          <w:i/>
          <w:lang w:val="id-ID"/>
        </w:rPr>
        <w:t xml:space="preserve"> </w:t>
      </w:r>
      <w:r w:rsidR="00593FA5" w:rsidRPr="00AC7E9E">
        <w:rPr>
          <w:rFonts w:ascii="Arial" w:hAnsi="Arial" w:cs="Arial"/>
          <w:lang w:val="id-ID"/>
        </w:rPr>
        <w:t xml:space="preserve">memiliki hubungan positif signifikan dengan profitabilitas perusahaan.  </w:t>
      </w:r>
    </w:p>
    <w:p w14:paraId="13659D1D" w14:textId="77777777" w:rsidR="00FE5A68" w:rsidRPr="00AC7E9E" w:rsidRDefault="00FE5A68" w:rsidP="00FE5A68">
      <w:pPr>
        <w:spacing w:line="480" w:lineRule="auto"/>
        <w:ind w:firstLine="540"/>
        <w:jc w:val="both"/>
        <w:rPr>
          <w:rFonts w:ascii="Arial" w:hAnsi="Arial" w:cs="Arial"/>
          <w:lang w:val="id-ID"/>
        </w:rPr>
      </w:pPr>
      <w:r w:rsidRPr="00AC7E9E">
        <w:rPr>
          <w:rFonts w:ascii="Arial" w:hAnsi="Arial" w:cs="Arial"/>
          <w:lang w:val="id-ID"/>
        </w:rPr>
        <w:t xml:space="preserve">Perbedaan hasil juga ditemui saat pengukuran hubungan </w:t>
      </w:r>
      <w:r w:rsidR="0070159B" w:rsidRPr="00AC7E9E">
        <w:rPr>
          <w:rFonts w:ascii="Arial" w:hAnsi="Arial" w:cs="Arial"/>
          <w:i/>
        </w:rPr>
        <w:t>Days</w:t>
      </w:r>
      <w:r w:rsidR="00FF7902" w:rsidRPr="00AC7E9E">
        <w:rPr>
          <w:rFonts w:ascii="Arial" w:hAnsi="Arial" w:cs="Arial"/>
          <w:i/>
        </w:rPr>
        <w:t xml:space="preserve"> of Payable Outstanding</w:t>
      </w:r>
      <w:r w:rsidRPr="00AC7E9E">
        <w:rPr>
          <w:rFonts w:ascii="Arial" w:hAnsi="Arial" w:cs="Arial"/>
          <w:i/>
          <w:lang w:val="id-ID"/>
        </w:rPr>
        <w:t xml:space="preserve"> </w:t>
      </w:r>
      <w:r w:rsidRPr="00AC7E9E">
        <w:rPr>
          <w:rFonts w:ascii="Arial" w:hAnsi="Arial" w:cs="Arial"/>
          <w:lang w:val="id-ID"/>
        </w:rPr>
        <w:t xml:space="preserve">dengan profitabilitas, hasil penelitian </w:t>
      </w:r>
      <w:r w:rsidR="00844F7C" w:rsidRPr="00AC7E9E">
        <w:rPr>
          <w:rFonts w:ascii="Arial" w:hAnsi="Arial" w:cs="Arial"/>
          <w:lang w:val="id-ID"/>
        </w:rPr>
        <w:t>Deloof</w:t>
      </w:r>
      <w:r w:rsidRPr="00AC7E9E">
        <w:rPr>
          <w:rFonts w:ascii="Arial" w:hAnsi="Arial" w:cs="Arial"/>
          <w:lang w:val="id-ID"/>
        </w:rPr>
        <w:t xml:space="preserve"> (2003), Tu dan Nguyen (2012), Karaduman, </w:t>
      </w:r>
      <w:r w:rsidRPr="00AC7E9E">
        <w:rPr>
          <w:rFonts w:ascii="Arial" w:hAnsi="Arial" w:cs="Arial"/>
          <w:i/>
          <w:lang w:val="id-ID"/>
        </w:rPr>
        <w:t>et al</w:t>
      </w:r>
      <w:r w:rsidRPr="00AC7E9E">
        <w:rPr>
          <w:rFonts w:ascii="Arial" w:hAnsi="Arial" w:cs="Arial"/>
          <w:lang w:val="id-ID"/>
        </w:rPr>
        <w:t xml:space="preserve"> (2010) dan Attari dan Raza (2012) sependapat bahwa adanya hubungan negatif signifikan antara </w:t>
      </w:r>
      <w:r w:rsidR="0070159B" w:rsidRPr="00AC7E9E">
        <w:rPr>
          <w:rFonts w:ascii="Arial" w:hAnsi="Arial" w:cs="Arial"/>
          <w:i/>
        </w:rPr>
        <w:t>Days</w:t>
      </w:r>
      <w:r w:rsidR="00FF7902" w:rsidRPr="00AC7E9E">
        <w:rPr>
          <w:rFonts w:ascii="Arial" w:hAnsi="Arial" w:cs="Arial"/>
          <w:i/>
        </w:rPr>
        <w:t xml:space="preserve"> of Payable Outstanding</w:t>
      </w:r>
      <w:r w:rsidRPr="00AC7E9E">
        <w:rPr>
          <w:rFonts w:ascii="Arial" w:hAnsi="Arial" w:cs="Arial"/>
          <w:i/>
          <w:lang w:val="id-ID"/>
        </w:rPr>
        <w:t xml:space="preserve"> </w:t>
      </w:r>
      <w:r w:rsidRPr="00AC7E9E">
        <w:rPr>
          <w:rFonts w:ascii="Arial" w:hAnsi="Arial" w:cs="Arial"/>
          <w:lang w:val="id-ID"/>
        </w:rPr>
        <w:t xml:space="preserve">dengan profitabilitas, akan tetapi hasil penelitian Quayyum (2011) </w:t>
      </w:r>
      <w:r w:rsidR="00593FA5" w:rsidRPr="00AC7E9E">
        <w:rPr>
          <w:rFonts w:ascii="Arial" w:hAnsi="Arial" w:cs="Arial"/>
          <w:lang w:val="id-ID"/>
        </w:rPr>
        <w:t xml:space="preserve">dan </w:t>
      </w:r>
      <w:proofErr w:type="spellStart"/>
      <w:r w:rsidR="00593FA5" w:rsidRPr="00AC7E9E">
        <w:rPr>
          <w:rFonts w:ascii="Arial" w:hAnsi="Arial" w:cs="Arial"/>
        </w:rPr>
        <w:t>Ullah</w:t>
      </w:r>
      <w:proofErr w:type="spellEnd"/>
      <w:r w:rsidR="00593FA5" w:rsidRPr="00AC7E9E">
        <w:rPr>
          <w:rFonts w:ascii="Arial" w:hAnsi="Arial" w:cs="Arial"/>
        </w:rPr>
        <w:t xml:space="preserve">, </w:t>
      </w:r>
      <w:r w:rsidR="00593FA5" w:rsidRPr="00AC7E9E">
        <w:rPr>
          <w:rFonts w:ascii="Arial" w:hAnsi="Arial" w:cs="Arial"/>
          <w:i/>
        </w:rPr>
        <w:t>et al</w:t>
      </w:r>
      <w:r w:rsidR="00593FA5" w:rsidRPr="00AC7E9E">
        <w:rPr>
          <w:rFonts w:ascii="Arial" w:hAnsi="Arial" w:cs="Arial"/>
        </w:rPr>
        <w:t xml:space="preserve"> (20</w:t>
      </w:r>
      <w:r w:rsidR="00593FA5" w:rsidRPr="00AC7E9E">
        <w:rPr>
          <w:rFonts w:ascii="Arial" w:hAnsi="Arial" w:cs="Arial"/>
          <w:lang w:val="id-ID"/>
        </w:rPr>
        <w:t>07</w:t>
      </w:r>
      <w:r w:rsidR="00593FA5" w:rsidRPr="00AC7E9E">
        <w:rPr>
          <w:rFonts w:ascii="Arial" w:hAnsi="Arial" w:cs="Arial"/>
        </w:rPr>
        <w:t xml:space="preserve">) </w:t>
      </w:r>
      <w:r w:rsidRPr="00AC7E9E">
        <w:rPr>
          <w:rFonts w:ascii="Arial" w:hAnsi="Arial" w:cs="Arial"/>
          <w:lang w:val="id-ID"/>
        </w:rPr>
        <w:lastRenderedPageBreak/>
        <w:t>mengungkapkan bahwa menunda pembayaran pada supplier dapat meningkatkan profitabilitas perusahaan.</w:t>
      </w:r>
      <w:r w:rsidR="006A1847" w:rsidRPr="00AC7E9E">
        <w:rPr>
          <w:rFonts w:ascii="Arial" w:hAnsi="Arial" w:cs="Arial"/>
          <w:lang w:val="id-ID"/>
        </w:rPr>
        <w:t xml:space="preserve"> Perbedaan hasil juga ditemui saat pengukuran hubungan </w:t>
      </w:r>
      <w:r w:rsidR="006A1847" w:rsidRPr="00AC7E9E">
        <w:rPr>
          <w:rFonts w:ascii="Arial" w:hAnsi="Arial" w:cs="Arial"/>
          <w:i/>
          <w:lang w:val="id-ID"/>
        </w:rPr>
        <w:t xml:space="preserve">size </w:t>
      </w:r>
      <w:r w:rsidR="006A1847" w:rsidRPr="00AC7E9E">
        <w:rPr>
          <w:rFonts w:ascii="Arial" w:hAnsi="Arial" w:cs="Arial"/>
          <w:lang w:val="id-ID"/>
        </w:rPr>
        <w:t xml:space="preserve">perusahaan dengan profitabilitas, Karaduman, </w:t>
      </w:r>
      <w:r w:rsidR="006A1847" w:rsidRPr="00AC7E9E">
        <w:rPr>
          <w:rFonts w:ascii="Arial" w:hAnsi="Arial" w:cs="Arial"/>
          <w:i/>
          <w:lang w:val="id-ID"/>
        </w:rPr>
        <w:t>et al</w:t>
      </w:r>
      <w:r w:rsidR="006A1847" w:rsidRPr="00AC7E9E">
        <w:rPr>
          <w:rFonts w:ascii="Arial" w:hAnsi="Arial" w:cs="Arial"/>
          <w:lang w:val="id-ID"/>
        </w:rPr>
        <w:t xml:space="preserve"> </w:t>
      </w:r>
      <w:r w:rsidR="009A0DAC" w:rsidRPr="00AC7E9E">
        <w:rPr>
          <w:rFonts w:ascii="Arial" w:hAnsi="Arial" w:cs="Arial"/>
          <w:lang w:val="id-ID"/>
        </w:rPr>
        <w:t>(</w:t>
      </w:r>
      <w:r w:rsidR="006A1847" w:rsidRPr="00AC7E9E">
        <w:rPr>
          <w:rFonts w:ascii="Arial" w:hAnsi="Arial" w:cs="Arial"/>
          <w:lang w:val="id-ID"/>
        </w:rPr>
        <w:t>2010</w:t>
      </w:r>
      <w:r w:rsidR="009A0DAC" w:rsidRPr="00AC7E9E">
        <w:rPr>
          <w:rFonts w:ascii="Arial" w:hAnsi="Arial" w:cs="Arial"/>
          <w:lang w:val="id-ID"/>
        </w:rPr>
        <w:t>)</w:t>
      </w:r>
      <w:r w:rsidR="006A1847" w:rsidRPr="00AC7E9E">
        <w:rPr>
          <w:rFonts w:ascii="Arial" w:hAnsi="Arial" w:cs="Arial"/>
          <w:lang w:val="id-ID"/>
        </w:rPr>
        <w:t xml:space="preserve"> menemukan adanya hubungan positif antara </w:t>
      </w:r>
      <w:r w:rsidR="006A1847" w:rsidRPr="00AC7E9E">
        <w:rPr>
          <w:rFonts w:ascii="Arial" w:hAnsi="Arial" w:cs="Arial"/>
          <w:i/>
          <w:lang w:val="id-ID"/>
        </w:rPr>
        <w:t xml:space="preserve">size </w:t>
      </w:r>
      <w:r w:rsidR="006A1847" w:rsidRPr="00AC7E9E">
        <w:rPr>
          <w:rFonts w:ascii="Arial" w:hAnsi="Arial" w:cs="Arial"/>
          <w:lang w:val="id-ID"/>
        </w:rPr>
        <w:t xml:space="preserve">perusahaan dengan profitabilitas, namun sebaliknya Martani dan Ronald (2009) menemukan </w:t>
      </w:r>
      <w:r w:rsidR="006A1847" w:rsidRPr="00AC7E9E">
        <w:rPr>
          <w:rFonts w:ascii="Arial" w:hAnsi="Arial" w:cs="Arial"/>
          <w:i/>
          <w:lang w:val="id-ID"/>
        </w:rPr>
        <w:t>size</w:t>
      </w:r>
      <w:r w:rsidR="006A1847" w:rsidRPr="00AC7E9E">
        <w:rPr>
          <w:rFonts w:ascii="Arial" w:hAnsi="Arial" w:cs="Arial"/>
          <w:lang w:val="id-ID"/>
        </w:rPr>
        <w:t xml:space="preserve"> perusahaan berpengaruh negatif dan signifikan terhadap profitabilitas.</w:t>
      </w:r>
    </w:p>
    <w:p w14:paraId="3C490F2B" w14:textId="77777777" w:rsidR="00FE5A68" w:rsidRPr="00AC7E9E" w:rsidRDefault="00FE5A68" w:rsidP="00FE5A68">
      <w:pPr>
        <w:spacing w:line="480" w:lineRule="auto"/>
        <w:ind w:firstLine="540"/>
        <w:jc w:val="both"/>
        <w:rPr>
          <w:rFonts w:ascii="Arial" w:hAnsi="Arial" w:cs="Arial"/>
          <w:lang w:val="id-ID"/>
        </w:rPr>
      </w:pPr>
      <w:r w:rsidRPr="00AC7E9E">
        <w:rPr>
          <w:rFonts w:ascii="Arial" w:hAnsi="Arial" w:cs="Arial"/>
          <w:lang w:val="id-ID"/>
        </w:rPr>
        <w:t xml:space="preserve">Perbedaan objek penelitian juga sebagai salah satu pembeda antara penelitian ini dengan penelitian terdahulu. Penelitian ini memilih perusahaan pupuk negara </w:t>
      </w:r>
      <w:r w:rsidR="00292C7C" w:rsidRPr="00AC7E9E">
        <w:rPr>
          <w:rFonts w:ascii="Arial" w:hAnsi="Arial" w:cs="Arial"/>
          <w:lang w:val="id-ID"/>
        </w:rPr>
        <w:t xml:space="preserve">sebagai objek penelitian, </w:t>
      </w:r>
      <w:r w:rsidRPr="00AC7E9E">
        <w:rPr>
          <w:rFonts w:ascii="Arial" w:hAnsi="Arial" w:cs="Arial"/>
          <w:lang w:val="id-ID"/>
        </w:rPr>
        <w:t>dimana sebagian besar pendapatannya masih disubsidi pemerintah sehingga sangat berpengaruh terhadap modal kerja perusahaan</w:t>
      </w:r>
      <w:r w:rsidR="00292C7C" w:rsidRPr="00AC7E9E">
        <w:rPr>
          <w:rFonts w:ascii="Arial" w:hAnsi="Arial" w:cs="Arial"/>
          <w:lang w:val="id-ID"/>
        </w:rPr>
        <w:t>,</w:t>
      </w:r>
      <w:r w:rsidRPr="00AC7E9E">
        <w:rPr>
          <w:rFonts w:ascii="Arial" w:hAnsi="Arial" w:cs="Arial"/>
          <w:lang w:val="id-ID"/>
        </w:rPr>
        <w:t xml:space="preserve"> </w:t>
      </w:r>
      <w:r w:rsidR="00292C7C" w:rsidRPr="00AC7E9E">
        <w:rPr>
          <w:rFonts w:ascii="Arial" w:hAnsi="Arial" w:cs="Arial"/>
          <w:lang w:val="id-ID"/>
        </w:rPr>
        <w:t>terutama masih</w:t>
      </w:r>
      <w:r w:rsidRPr="00AC7E9E">
        <w:rPr>
          <w:rFonts w:ascii="Arial" w:hAnsi="Arial" w:cs="Arial"/>
          <w:lang w:val="id-ID"/>
        </w:rPr>
        <w:t xml:space="preserve"> banyaknya modal kerja yang tertahan di piutang subsidi </w:t>
      </w:r>
      <w:r w:rsidR="00292C7C" w:rsidRPr="00AC7E9E">
        <w:rPr>
          <w:rFonts w:ascii="Arial" w:hAnsi="Arial" w:cs="Arial"/>
          <w:lang w:val="id-ID"/>
        </w:rPr>
        <w:t>dampak dari anggaran subsidi pupuk yang diputuskan di APBN tidak sesuai dengan jumlah pupuk yang sudah disalurkan ke petani. Disisi lain pada penelitian terdahulu kebanyakan peneliti meneliti pada perusahaan yang beroperasi pada pasar bebas dan tidak berpengaruh pada subsidi pemerintah.</w:t>
      </w:r>
    </w:p>
    <w:p w14:paraId="59D7AFD9" w14:textId="77777777" w:rsidR="003578D4" w:rsidRPr="00AC7E9E" w:rsidRDefault="003578D4" w:rsidP="00EF0BCC">
      <w:pPr>
        <w:spacing w:line="480" w:lineRule="auto"/>
        <w:ind w:firstLine="540"/>
        <w:jc w:val="both"/>
        <w:rPr>
          <w:rFonts w:ascii="Arial" w:hAnsi="Arial" w:cs="Arial"/>
        </w:rPr>
      </w:pPr>
      <w:proofErr w:type="spellStart"/>
      <w:r w:rsidRPr="00AC7E9E">
        <w:rPr>
          <w:rFonts w:ascii="Arial" w:hAnsi="Arial" w:cs="Arial"/>
        </w:rPr>
        <w:t>Berdasarkan</w:t>
      </w:r>
      <w:proofErr w:type="spellEnd"/>
      <w:r w:rsidRPr="00AC7E9E">
        <w:rPr>
          <w:rFonts w:ascii="Arial" w:hAnsi="Arial" w:cs="Arial"/>
        </w:rPr>
        <w:t xml:space="preserve"> </w:t>
      </w:r>
      <w:r w:rsidR="006A1847" w:rsidRPr="00AC7E9E">
        <w:rPr>
          <w:rFonts w:ascii="Arial" w:hAnsi="Arial" w:cs="Arial"/>
          <w:lang w:val="id-ID"/>
        </w:rPr>
        <w:t>hal-hal</w:t>
      </w:r>
      <w:r w:rsidRPr="00AC7E9E">
        <w:rPr>
          <w:rFonts w:ascii="Arial" w:hAnsi="Arial" w:cs="Arial"/>
        </w:rPr>
        <w:t xml:space="preserve"> yang </w:t>
      </w:r>
      <w:proofErr w:type="spellStart"/>
      <w:r w:rsidRPr="00AC7E9E">
        <w:rPr>
          <w:rFonts w:ascii="Arial" w:hAnsi="Arial" w:cs="Arial"/>
        </w:rPr>
        <w:t>telah</w:t>
      </w:r>
      <w:proofErr w:type="spellEnd"/>
      <w:r w:rsidRPr="00AC7E9E">
        <w:rPr>
          <w:rFonts w:ascii="Arial" w:hAnsi="Arial" w:cs="Arial"/>
        </w:rPr>
        <w:t xml:space="preserve"> </w:t>
      </w:r>
      <w:proofErr w:type="spellStart"/>
      <w:r w:rsidRPr="00AC7E9E">
        <w:rPr>
          <w:rFonts w:ascii="Arial" w:hAnsi="Arial" w:cs="Arial"/>
        </w:rPr>
        <w:t>dikemukakan</w:t>
      </w:r>
      <w:proofErr w:type="spellEnd"/>
      <w:r w:rsidRPr="00AC7E9E">
        <w:rPr>
          <w:rFonts w:ascii="Arial" w:hAnsi="Arial" w:cs="Arial"/>
        </w:rPr>
        <w:t xml:space="preserve"> di </w:t>
      </w:r>
      <w:proofErr w:type="spellStart"/>
      <w:r w:rsidRPr="00AC7E9E">
        <w:rPr>
          <w:rFonts w:ascii="Arial" w:hAnsi="Arial" w:cs="Arial"/>
        </w:rPr>
        <w:t>atas</w:t>
      </w:r>
      <w:proofErr w:type="spellEnd"/>
      <w:r w:rsidRPr="00AC7E9E">
        <w:rPr>
          <w:rFonts w:ascii="Arial" w:hAnsi="Arial" w:cs="Arial"/>
        </w:rPr>
        <w:t xml:space="preserve">, </w:t>
      </w:r>
      <w:proofErr w:type="spellStart"/>
      <w:r w:rsidRPr="00AC7E9E">
        <w:rPr>
          <w:rFonts w:ascii="Arial" w:hAnsi="Arial" w:cs="Arial"/>
        </w:rPr>
        <w:t>maka</w:t>
      </w:r>
      <w:proofErr w:type="spellEnd"/>
      <w:r w:rsidRPr="00AC7E9E">
        <w:rPr>
          <w:rFonts w:ascii="Arial" w:hAnsi="Arial" w:cs="Arial"/>
        </w:rPr>
        <w:t xml:space="preserve"> </w:t>
      </w:r>
      <w:proofErr w:type="spellStart"/>
      <w:r w:rsidRPr="00AC7E9E">
        <w:rPr>
          <w:rFonts w:ascii="Arial" w:hAnsi="Arial" w:cs="Arial"/>
        </w:rPr>
        <w:t>penelitian</w:t>
      </w:r>
      <w:proofErr w:type="spellEnd"/>
      <w:r w:rsidRPr="00AC7E9E">
        <w:rPr>
          <w:rFonts w:ascii="Arial" w:hAnsi="Arial" w:cs="Arial"/>
        </w:rPr>
        <w:t xml:space="preserve"> </w:t>
      </w:r>
      <w:proofErr w:type="spellStart"/>
      <w:r w:rsidRPr="00AC7E9E">
        <w:rPr>
          <w:rFonts w:ascii="Arial" w:hAnsi="Arial" w:cs="Arial"/>
        </w:rPr>
        <w:t>ini</w:t>
      </w:r>
      <w:proofErr w:type="spellEnd"/>
      <w:r w:rsidRPr="00AC7E9E">
        <w:rPr>
          <w:rFonts w:ascii="Arial" w:hAnsi="Arial" w:cs="Arial"/>
        </w:rPr>
        <w:t xml:space="preserve"> </w:t>
      </w:r>
      <w:proofErr w:type="spellStart"/>
      <w:r w:rsidRPr="00AC7E9E">
        <w:rPr>
          <w:rFonts w:ascii="Arial" w:hAnsi="Arial" w:cs="Arial"/>
        </w:rPr>
        <w:t>diberi</w:t>
      </w:r>
      <w:proofErr w:type="spellEnd"/>
      <w:r w:rsidRPr="00AC7E9E">
        <w:rPr>
          <w:rFonts w:ascii="Arial" w:hAnsi="Arial" w:cs="Arial"/>
        </w:rPr>
        <w:t xml:space="preserve"> </w:t>
      </w:r>
      <w:proofErr w:type="spellStart"/>
      <w:proofErr w:type="gramStart"/>
      <w:r w:rsidRPr="00AC7E9E">
        <w:rPr>
          <w:rFonts w:ascii="Arial" w:hAnsi="Arial" w:cs="Arial"/>
        </w:rPr>
        <w:t>judul</w:t>
      </w:r>
      <w:proofErr w:type="spellEnd"/>
      <w:r w:rsidRPr="00AC7E9E">
        <w:rPr>
          <w:rFonts w:ascii="Arial" w:hAnsi="Arial" w:cs="Arial"/>
        </w:rPr>
        <w:t xml:space="preserve"> :</w:t>
      </w:r>
      <w:proofErr w:type="gramEnd"/>
      <w:r w:rsidRPr="00AC7E9E">
        <w:rPr>
          <w:rFonts w:ascii="Arial" w:hAnsi="Arial" w:cs="Arial"/>
        </w:rPr>
        <w:t xml:space="preserve"> “</w:t>
      </w:r>
      <w:proofErr w:type="spellStart"/>
      <w:r w:rsidRPr="00AC7E9E">
        <w:rPr>
          <w:rFonts w:ascii="Arial" w:hAnsi="Arial" w:cs="Arial"/>
          <w:b/>
        </w:rPr>
        <w:t>Pengaruh</w:t>
      </w:r>
      <w:proofErr w:type="spellEnd"/>
      <w:r w:rsidRPr="00AC7E9E">
        <w:rPr>
          <w:rFonts w:ascii="Arial" w:hAnsi="Arial" w:cs="Arial"/>
          <w:b/>
        </w:rPr>
        <w:t xml:space="preserve"> </w:t>
      </w:r>
      <w:proofErr w:type="spellStart"/>
      <w:r w:rsidRPr="00AC7E9E">
        <w:rPr>
          <w:rFonts w:ascii="Arial" w:hAnsi="Arial" w:cs="Arial"/>
          <w:b/>
        </w:rPr>
        <w:t>Manajemen</w:t>
      </w:r>
      <w:proofErr w:type="spellEnd"/>
      <w:r w:rsidRPr="00AC7E9E">
        <w:rPr>
          <w:rFonts w:ascii="Arial" w:hAnsi="Arial" w:cs="Arial"/>
          <w:b/>
        </w:rPr>
        <w:t xml:space="preserve"> Modal </w:t>
      </w:r>
      <w:proofErr w:type="spellStart"/>
      <w:r w:rsidRPr="00AC7E9E">
        <w:rPr>
          <w:rFonts w:ascii="Arial" w:hAnsi="Arial" w:cs="Arial"/>
          <w:b/>
        </w:rPr>
        <w:t>Kerja</w:t>
      </w:r>
      <w:proofErr w:type="spellEnd"/>
      <w:r w:rsidRPr="00AC7E9E">
        <w:rPr>
          <w:rFonts w:ascii="Arial" w:hAnsi="Arial" w:cs="Arial"/>
          <w:b/>
        </w:rPr>
        <w:t xml:space="preserve"> </w:t>
      </w:r>
      <w:proofErr w:type="spellStart"/>
      <w:r w:rsidRPr="00AC7E9E">
        <w:rPr>
          <w:rFonts w:ascii="Arial" w:hAnsi="Arial" w:cs="Arial"/>
          <w:b/>
        </w:rPr>
        <w:t>Terhadap</w:t>
      </w:r>
      <w:proofErr w:type="spellEnd"/>
      <w:r w:rsidRPr="00AC7E9E">
        <w:rPr>
          <w:rFonts w:ascii="Arial" w:hAnsi="Arial" w:cs="Arial"/>
          <w:b/>
        </w:rPr>
        <w:t xml:space="preserve"> </w:t>
      </w:r>
      <w:proofErr w:type="spellStart"/>
      <w:r w:rsidRPr="00AC7E9E">
        <w:rPr>
          <w:rFonts w:ascii="Arial" w:hAnsi="Arial" w:cs="Arial"/>
          <w:b/>
        </w:rPr>
        <w:t>Profitabilitas</w:t>
      </w:r>
      <w:proofErr w:type="spellEnd"/>
      <w:r w:rsidRPr="00AC7E9E">
        <w:rPr>
          <w:rFonts w:ascii="Arial" w:hAnsi="Arial" w:cs="Arial"/>
          <w:b/>
        </w:rPr>
        <w:t xml:space="preserve"> Perusahaan (</w:t>
      </w:r>
      <w:proofErr w:type="spellStart"/>
      <w:r w:rsidRPr="00AC7E9E">
        <w:rPr>
          <w:rFonts w:ascii="Arial" w:hAnsi="Arial" w:cs="Arial"/>
          <w:b/>
        </w:rPr>
        <w:t>Studi</w:t>
      </w:r>
      <w:proofErr w:type="spellEnd"/>
      <w:r w:rsidRPr="00AC7E9E">
        <w:rPr>
          <w:rFonts w:ascii="Arial" w:hAnsi="Arial" w:cs="Arial"/>
          <w:b/>
        </w:rPr>
        <w:t xml:space="preserve"> </w:t>
      </w:r>
      <w:proofErr w:type="spellStart"/>
      <w:r w:rsidRPr="00AC7E9E">
        <w:rPr>
          <w:rFonts w:ascii="Arial" w:hAnsi="Arial" w:cs="Arial"/>
          <w:b/>
        </w:rPr>
        <w:t>Pada</w:t>
      </w:r>
      <w:proofErr w:type="spellEnd"/>
      <w:r w:rsidRPr="00AC7E9E">
        <w:rPr>
          <w:rFonts w:ascii="Arial" w:hAnsi="Arial" w:cs="Arial"/>
          <w:b/>
        </w:rPr>
        <w:t xml:space="preserve"> Perusahaan </w:t>
      </w:r>
      <w:proofErr w:type="spellStart"/>
      <w:r w:rsidRPr="00AC7E9E">
        <w:rPr>
          <w:rFonts w:ascii="Arial" w:hAnsi="Arial" w:cs="Arial"/>
          <w:b/>
        </w:rPr>
        <w:t>Pupuk</w:t>
      </w:r>
      <w:proofErr w:type="spellEnd"/>
      <w:r w:rsidRPr="00AC7E9E">
        <w:rPr>
          <w:rFonts w:ascii="Arial" w:hAnsi="Arial" w:cs="Arial"/>
          <w:b/>
        </w:rPr>
        <w:t xml:space="preserve"> </w:t>
      </w:r>
      <w:r w:rsidR="00214E63" w:rsidRPr="00AC7E9E">
        <w:rPr>
          <w:rFonts w:ascii="Arial" w:hAnsi="Arial" w:cs="Arial"/>
          <w:b/>
          <w:lang w:val="id-ID"/>
        </w:rPr>
        <w:t xml:space="preserve">Negara </w:t>
      </w:r>
      <w:proofErr w:type="spellStart"/>
      <w:r w:rsidRPr="00AC7E9E">
        <w:rPr>
          <w:rFonts w:ascii="Arial" w:hAnsi="Arial" w:cs="Arial"/>
          <w:b/>
        </w:rPr>
        <w:t>Tahun</w:t>
      </w:r>
      <w:proofErr w:type="spellEnd"/>
      <w:r w:rsidRPr="00AC7E9E">
        <w:rPr>
          <w:rFonts w:ascii="Arial" w:hAnsi="Arial" w:cs="Arial"/>
          <w:b/>
        </w:rPr>
        <w:t xml:space="preserve"> 200</w:t>
      </w:r>
      <w:r w:rsidR="00214E63" w:rsidRPr="00AC7E9E">
        <w:rPr>
          <w:rFonts w:ascii="Arial" w:hAnsi="Arial" w:cs="Arial"/>
          <w:b/>
          <w:lang w:val="id-ID"/>
        </w:rPr>
        <w:t>5</w:t>
      </w:r>
      <w:r w:rsidRPr="00AC7E9E">
        <w:rPr>
          <w:rFonts w:ascii="Arial" w:hAnsi="Arial" w:cs="Arial"/>
          <w:b/>
        </w:rPr>
        <w:t xml:space="preserve"> - 201</w:t>
      </w:r>
      <w:r w:rsidR="00214E63" w:rsidRPr="00AC7E9E">
        <w:rPr>
          <w:rFonts w:ascii="Arial" w:hAnsi="Arial" w:cs="Arial"/>
          <w:b/>
          <w:lang w:val="id-ID"/>
        </w:rPr>
        <w:t>4</w:t>
      </w:r>
      <w:r w:rsidRPr="00AC7E9E">
        <w:rPr>
          <w:rFonts w:ascii="Arial" w:hAnsi="Arial" w:cs="Arial"/>
          <w:b/>
        </w:rPr>
        <w:t>)</w:t>
      </w:r>
      <w:r w:rsidRPr="00AC7E9E">
        <w:rPr>
          <w:rFonts w:ascii="Arial" w:hAnsi="Arial" w:cs="Arial"/>
        </w:rPr>
        <w:t>”</w:t>
      </w:r>
    </w:p>
    <w:p w14:paraId="4281FFC2" w14:textId="77777777" w:rsidR="00026541" w:rsidRPr="00AC7E9E" w:rsidRDefault="00E9489C" w:rsidP="00EF0BCC">
      <w:pPr>
        <w:numPr>
          <w:ilvl w:val="1"/>
          <w:numId w:val="1"/>
        </w:numPr>
        <w:tabs>
          <w:tab w:val="left" w:pos="540"/>
        </w:tabs>
        <w:spacing w:line="480" w:lineRule="auto"/>
        <w:ind w:left="360" w:hanging="360"/>
        <w:rPr>
          <w:rFonts w:ascii="Arial" w:hAnsi="Arial" w:cs="Arial"/>
          <w:b/>
        </w:rPr>
      </w:pPr>
      <w:r w:rsidRPr="00AC7E9E">
        <w:rPr>
          <w:rFonts w:ascii="Arial" w:hAnsi="Arial" w:cs="Arial"/>
          <w:b/>
          <w:lang w:val="id-ID"/>
        </w:rPr>
        <w:t>Rumusan Masalah</w:t>
      </w:r>
    </w:p>
    <w:p w14:paraId="3471203A" w14:textId="77777777" w:rsidR="00940728" w:rsidRPr="00AC7E9E" w:rsidRDefault="00940728" w:rsidP="00940728">
      <w:pPr>
        <w:pStyle w:val="ListParagraph"/>
        <w:spacing w:after="0" w:line="480" w:lineRule="auto"/>
        <w:ind w:left="0" w:firstLine="567"/>
        <w:jc w:val="both"/>
        <w:rPr>
          <w:rFonts w:ascii="Arial" w:hAnsi="Arial" w:cs="Arial"/>
          <w:lang w:val="id-ID" w:eastAsia="id-ID"/>
        </w:rPr>
      </w:pPr>
      <w:proofErr w:type="spellStart"/>
      <w:r w:rsidRPr="00AC7E9E">
        <w:rPr>
          <w:rFonts w:ascii="Arial" w:hAnsi="Arial" w:cs="Arial"/>
          <w:lang w:eastAsia="id-ID"/>
        </w:rPr>
        <w:t>Penelitian</w:t>
      </w:r>
      <w:proofErr w:type="spellEnd"/>
      <w:r w:rsidRPr="00AC7E9E">
        <w:rPr>
          <w:rFonts w:ascii="Arial" w:hAnsi="Arial" w:cs="Arial"/>
          <w:lang w:eastAsia="id-ID"/>
        </w:rPr>
        <w:t xml:space="preserve"> </w:t>
      </w:r>
      <w:proofErr w:type="spellStart"/>
      <w:r w:rsidRPr="00AC7E9E">
        <w:rPr>
          <w:rFonts w:ascii="Arial" w:hAnsi="Arial" w:cs="Arial"/>
          <w:lang w:eastAsia="id-ID"/>
        </w:rPr>
        <w:t>ini</w:t>
      </w:r>
      <w:proofErr w:type="spellEnd"/>
      <w:r w:rsidRPr="00AC7E9E">
        <w:rPr>
          <w:rFonts w:ascii="Arial" w:hAnsi="Arial" w:cs="Arial"/>
          <w:lang w:eastAsia="id-ID"/>
        </w:rPr>
        <w:t xml:space="preserve"> </w:t>
      </w:r>
      <w:proofErr w:type="spellStart"/>
      <w:r w:rsidRPr="00AC7E9E">
        <w:rPr>
          <w:rFonts w:ascii="Arial" w:hAnsi="Arial" w:cs="Arial"/>
          <w:lang w:eastAsia="id-ID"/>
        </w:rPr>
        <w:t>mengacu</w:t>
      </w:r>
      <w:proofErr w:type="spellEnd"/>
      <w:r w:rsidRPr="00AC7E9E">
        <w:rPr>
          <w:rFonts w:ascii="Arial" w:hAnsi="Arial" w:cs="Arial"/>
          <w:lang w:eastAsia="id-ID"/>
        </w:rPr>
        <w:t xml:space="preserve"> </w:t>
      </w:r>
      <w:proofErr w:type="spellStart"/>
      <w:r w:rsidRPr="00AC7E9E">
        <w:rPr>
          <w:rFonts w:ascii="Arial" w:hAnsi="Arial" w:cs="Arial"/>
          <w:lang w:eastAsia="id-ID"/>
        </w:rPr>
        <w:t>pada</w:t>
      </w:r>
      <w:proofErr w:type="spellEnd"/>
      <w:r w:rsidRPr="00AC7E9E">
        <w:rPr>
          <w:rFonts w:ascii="Arial" w:hAnsi="Arial" w:cs="Arial"/>
          <w:lang w:eastAsia="id-ID"/>
        </w:rPr>
        <w:t xml:space="preserve"> research gap yang </w:t>
      </w:r>
      <w:proofErr w:type="spellStart"/>
      <w:r w:rsidRPr="00AC7E9E">
        <w:rPr>
          <w:rFonts w:ascii="Arial" w:hAnsi="Arial" w:cs="Arial"/>
          <w:lang w:eastAsia="id-ID"/>
        </w:rPr>
        <w:t>ditemukan</w:t>
      </w:r>
      <w:proofErr w:type="spellEnd"/>
      <w:r w:rsidRPr="00AC7E9E">
        <w:rPr>
          <w:rFonts w:ascii="Arial" w:hAnsi="Arial" w:cs="Arial"/>
          <w:lang w:eastAsia="id-ID"/>
        </w:rPr>
        <w:t xml:space="preserve">, </w:t>
      </w:r>
      <w:proofErr w:type="spellStart"/>
      <w:r w:rsidRPr="00AC7E9E">
        <w:rPr>
          <w:rFonts w:ascii="Arial" w:hAnsi="Arial" w:cs="Arial"/>
          <w:lang w:eastAsia="id-ID"/>
        </w:rPr>
        <w:t>bahwa</w:t>
      </w:r>
      <w:proofErr w:type="spellEnd"/>
      <w:r w:rsidRPr="00AC7E9E">
        <w:rPr>
          <w:rFonts w:ascii="Arial" w:hAnsi="Arial" w:cs="Arial"/>
          <w:lang w:eastAsia="id-ID"/>
        </w:rPr>
        <w:t xml:space="preserve"> </w:t>
      </w:r>
      <w:proofErr w:type="spellStart"/>
      <w:r w:rsidRPr="00AC7E9E">
        <w:rPr>
          <w:rFonts w:ascii="Arial" w:hAnsi="Arial" w:cs="Arial"/>
          <w:lang w:eastAsia="id-ID"/>
        </w:rPr>
        <w:t>ada</w:t>
      </w:r>
      <w:proofErr w:type="spellEnd"/>
      <w:r w:rsidRPr="00AC7E9E">
        <w:rPr>
          <w:rFonts w:ascii="Arial" w:hAnsi="Arial" w:cs="Arial"/>
          <w:lang w:eastAsia="id-ID"/>
        </w:rPr>
        <w:t xml:space="preserve"> </w:t>
      </w:r>
      <w:proofErr w:type="spellStart"/>
      <w:r w:rsidRPr="00AC7E9E">
        <w:rPr>
          <w:rFonts w:ascii="Arial" w:hAnsi="Arial" w:cs="Arial"/>
          <w:lang w:eastAsia="id-ID"/>
        </w:rPr>
        <w:t>berbagai</w:t>
      </w:r>
      <w:proofErr w:type="spellEnd"/>
      <w:r w:rsidRPr="00AC7E9E">
        <w:rPr>
          <w:rFonts w:ascii="Arial" w:hAnsi="Arial" w:cs="Arial"/>
          <w:lang w:eastAsia="id-ID"/>
        </w:rPr>
        <w:t xml:space="preserve"> </w:t>
      </w:r>
      <w:proofErr w:type="spellStart"/>
      <w:r w:rsidRPr="00AC7E9E">
        <w:rPr>
          <w:rFonts w:ascii="Arial" w:hAnsi="Arial" w:cs="Arial"/>
          <w:lang w:eastAsia="id-ID"/>
        </w:rPr>
        <w:t>macam</w:t>
      </w:r>
      <w:proofErr w:type="spellEnd"/>
      <w:r w:rsidRPr="00AC7E9E">
        <w:rPr>
          <w:rFonts w:ascii="Arial" w:hAnsi="Arial" w:cs="Arial"/>
          <w:lang w:eastAsia="id-ID"/>
        </w:rPr>
        <w:t xml:space="preserve"> </w:t>
      </w:r>
      <w:proofErr w:type="spellStart"/>
      <w:r w:rsidRPr="00AC7E9E">
        <w:rPr>
          <w:rFonts w:ascii="Arial" w:hAnsi="Arial" w:cs="Arial"/>
          <w:lang w:eastAsia="id-ID"/>
        </w:rPr>
        <w:t>perbedaan</w:t>
      </w:r>
      <w:proofErr w:type="spellEnd"/>
      <w:r w:rsidRPr="00AC7E9E">
        <w:rPr>
          <w:rFonts w:ascii="Arial" w:hAnsi="Arial" w:cs="Arial"/>
          <w:lang w:eastAsia="id-ID"/>
        </w:rPr>
        <w:t xml:space="preserve"> </w:t>
      </w:r>
      <w:proofErr w:type="spellStart"/>
      <w:r w:rsidRPr="00AC7E9E">
        <w:rPr>
          <w:rFonts w:ascii="Arial" w:hAnsi="Arial" w:cs="Arial"/>
          <w:lang w:eastAsia="id-ID"/>
        </w:rPr>
        <w:t>hasil</w:t>
      </w:r>
      <w:proofErr w:type="spellEnd"/>
      <w:r w:rsidRPr="00AC7E9E">
        <w:rPr>
          <w:rFonts w:ascii="Arial" w:hAnsi="Arial" w:cs="Arial"/>
          <w:lang w:eastAsia="id-ID"/>
        </w:rPr>
        <w:t xml:space="preserve"> </w:t>
      </w:r>
      <w:proofErr w:type="spellStart"/>
      <w:r w:rsidRPr="00AC7E9E">
        <w:rPr>
          <w:rFonts w:ascii="Arial" w:hAnsi="Arial" w:cs="Arial"/>
          <w:lang w:eastAsia="id-ID"/>
        </w:rPr>
        <w:t>penelitian</w:t>
      </w:r>
      <w:proofErr w:type="spellEnd"/>
      <w:r w:rsidRPr="00AC7E9E">
        <w:rPr>
          <w:rFonts w:ascii="Arial" w:hAnsi="Arial" w:cs="Arial"/>
          <w:lang w:eastAsia="id-ID"/>
        </w:rPr>
        <w:t xml:space="preserve"> </w:t>
      </w:r>
      <w:proofErr w:type="spellStart"/>
      <w:r w:rsidRPr="00AC7E9E">
        <w:rPr>
          <w:rFonts w:ascii="Arial" w:hAnsi="Arial" w:cs="Arial"/>
          <w:lang w:eastAsia="id-ID"/>
        </w:rPr>
        <w:t>dari</w:t>
      </w:r>
      <w:proofErr w:type="spellEnd"/>
      <w:r w:rsidRPr="00AC7E9E">
        <w:rPr>
          <w:rFonts w:ascii="Arial" w:hAnsi="Arial" w:cs="Arial"/>
          <w:lang w:eastAsia="id-ID"/>
        </w:rPr>
        <w:t xml:space="preserve"> </w:t>
      </w:r>
      <w:proofErr w:type="spellStart"/>
      <w:r w:rsidRPr="00AC7E9E">
        <w:rPr>
          <w:rFonts w:ascii="Arial" w:hAnsi="Arial" w:cs="Arial"/>
          <w:lang w:eastAsia="id-ID"/>
        </w:rPr>
        <w:t>pengaruh</w:t>
      </w:r>
      <w:proofErr w:type="spellEnd"/>
      <w:r w:rsidRPr="00AC7E9E">
        <w:rPr>
          <w:rFonts w:ascii="Arial" w:hAnsi="Arial" w:cs="Arial"/>
          <w:lang w:eastAsia="id-ID"/>
        </w:rPr>
        <w:t xml:space="preserve"> </w:t>
      </w:r>
      <w:proofErr w:type="spellStart"/>
      <w:r w:rsidRPr="00AC7E9E">
        <w:rPr>
          <w:rFonts w:ascii="Arial" w:hAnsi="Arial" w:cs="Arial"/>
          <w:lang w:eastAsia="id-ID"/>
        </w:rPr>
        <w:t>antara</w:t>
      </w:r>
      <w:proofErr w:type="spellEnd"/>
      <w:r w:rsidRPr="00AC7E9E">
        <w:rPr>
          <w:rFonts w:ascii="Arial" w:hAnsi="Arial" w:cs="Arial"/>
          <w:lang w:eastAsia="id-ID"/>
        </w:rPr>
        <w:t xml:space="preserve"> </w:t>
      </w:r>
      <w:proofErr w:type="spellStart"/>
      <w:r w:rsidRPr="00AC7E9E">
        <w:rPr>
          <w:rFonts w:ascii="Arial" w:hAnsi="Arial" w:cs="Arial"/>
          <w:lang w:eastAsia="id-ID"/>
        </w:rPr>
        <w:t>variabel-variabel</w:t>
      </w:r>
      <w:proofErr w:type="spellEnd"/>
      <w:r w:rsidRPr="00AC7E9E">
        <w:rPr>
          <w:rFonts w:ascii="Arial" w:hAnsi="Arial" w:cs="Arial"/>
          <w:lang w:eastAsia="id-ID"/>
        </w:rPr>
        <w:t xml:space="preserve"> yang </w:t>
      </w:r>
      <w:proofErr w:type="spellStart"/>
      <w:r w:rsidRPr="00AC7E9E">
        <w:rPr>
          <w:rFonts w:ascii="Arial" w:hAnsi="Arial" w:cs="Arial"/>
          <w:lang w:eastAsia="id-ID"/>
        </w:rPr>
        <w:t>mempengaruhi</w:t>
      </w:r>
      <w:proofErr w:type="spellEnd"/>
      <w:r w:rsidRPr="00AC7E9E">
        <w:rPr>
          <w:rFonts w:ascii="Arial" w:hAnsi="Arial" w:cs="Arial"/>
          <w:lang w:eastAsia="id-ID"/>
        </w:rPr>
        <w:t xml:space="preserve"> </w:t>
      </w:r>
      <w:r w:rsidRPr="00AC7E9E">
        <w:rPr>
          <w:rFonts w:ascii="Arial" w:hAnsi="Arial" w:cs="Arial"/>
          <w:i/>
          <w:lang w:val="id-ID" w:eastAsia="id-ID"/>
        </w:rPr>
        <w:t xml:space="preserve">Return </w:t>
      </w:r>
      <w:proofErr w:type="gramStart"/>
      <w:r w:rsidRPr="00AC7E9E">
        <w:rPr>
          <w:rFonts w:ascii="Arial" w:hAnsi="Arial" w:cs="Arial"/>
          <w:i/>
          <w:lang w:val="id-ID" w:eastAsia="id-ID"/>
        </w:rPr>
        <w:t>On</w:t>
      </w:r>
      <w:proofErr w:type="gramEnd"/>
      <w:r w:rsidRPr="00AC7E9E">
        <w:rPr>
          <w:rFonts w:ascii="Arial" w:hAnsi="Arial" w:cs="Arial"/>
          <w:i/>
          <w:lang w:val="id-ID" w:eastAsia="id-ID"/>
        </w:rPr>
        <w:t xml:space="preserve"> Asset</w:t>
      </w:r>
      <w:r w:rsidRPr="00AC7E9E">
        <w:rPr>
          <w:rFonts w:ascii="Arial" w:hAnsi="Arial" w:cs="Arial"/>
          <w:lang w:eastAsia="id-ID"/>
        </w:rPr>
        <w:t xml:space="preserve">. </w:t>
      </w:r>
      <w:proofErr w:type="spellStart"/>
      <w:r w:rsidRPr="00AC7E9E">
        <w:rPr>
          <w:rFonts w:ascii="Arial" w:hAnsi="Arial" w:cs="Arial"/>
          <w:lang w:eastAsia="id-ID"/>
        </w:rPr>
        <w:t>Munculah</w:t>
      </w:r>
      <w:proofErr w:type="spellEnd"/>
      <w:r w:rsidRPr="00AC7E9E">
        <w:rPr>
          <w:rFonts w:ascii="Arial" w:hAnsi="Arial" w:cs="Arial"/>
          <w:lang w:eastAsia="id-ID"/>
        </w:rPr>
        <w:t xml:space="preserve"> </w:t>
      </w:r>
      <w:proofErr w:type="spellStart"/>
      <w:r w:rsidRPr="00AC7E9E">
        <w:rPr>
          <w:rFonts w:ascii="Arial" w:hAnsi="Arial" w:cs="Arial"/>
          <w:lang w:eastAsia="id-ID"/>
        </w:rPr>
        <w:t>permasalahan</w:t>
      </w:r>
      <w:proofErr w:type="spellEnd"/>
      <w:r w:rsidRPr="00AC7E9E">
        <w:rPr>
          <w:rFonts w:ascii="Arial" w:hAnsi="Arial" w:cs="Arial"/>
          <w:lang w:eastAsia="id-ID"/>
        </w:rPr>
        <w:t xml:space="preserve"> </w:t>
      </w:r>
      <w:proofErr w:type="spellStart"/>
      <w:r w:rsidRPr="00AC7E9E">
        <w:rPr>
          <w:rFonts w:ascii="Arial" w:hAnsi="Arial" w:cs="Arial"/>
          <w:lang w:eastAsia="id-ID"/>
        </w:rPr>
        <w:t>bagaimana</w:t>
      </w:r>
      <w:proofErr w:type="spellEnd"/>
      <w:r w:rsidRPr="00AC7E9E">
        <w:rPr>
          <w:rFonts w:ascii="Arial" w:hAnsi="Arial" w:cs="Arial"/>
          <w:lang w:eastAsia="id-ID"/>
        </w:rPr>
        <w:t xml:space="preserve"> </w:t>
      </w:r>
      <w:r w:rsidRPr="00AC7E9E">
        <w:rPr>
          <w:rFonts w:ascii="Arial" w:hAnsi="Arial" w:cs="Arial"/>
          <w:lang w:val="id-ID" w:eastAsia="id-ID"/>
        </w:rPr>
        <w:t xml:space="preserve">mengelola modal kerja yang baik sehingga dapat meningktkan </w:t>
      </w:r>
      <w:r w:rsidRPr="00AC7E9E">
        <w:rPr>
          <w:rFonts w:ascii="Arial" w:hAnsi="Arial" w:cs="Arial"/>
          <w:i/>
          <w:lang w:val="id-ID" w:eastAsia="id-ID"/>
        </w:rPr>
        <w:t xml:space="preserve">Return </w:t>
      </w:r>
      <w:proofErr w:type="gramStart"/>
      <w:r w:rsidRPr="00AC7E9E">
        <w:rPr>
          <w:rFonts w:ascii="Arial" w:hAnsi="Arial" w:cs="Arial"/>
          <w:i/>
          <w:lang w:val="id-ID" w:eastAsia="id-ID"/>
        </w:rPr>
        <w:t>On</w:t>
      </w:r>
      <w:proofErr w:type="gramEnd"/>
      <w:r w:rsidRPr="00AC7E9E">
        <w:rPr>
          <w:rFonts w:ascii="Arial" w:hAnsi="Arial" w:cs="Arial"/>
          <w:i/>
          <w:lang w:val="id-ID" w:eastAsia="id-ID"/>
        </w:rPr>
        <w:t xml:space="preserve"> Asset</w:t>
      </w:r>
      <w:r w:rsidRPr="00AC7E9E">
        <w:rPr>
          <w:rFonts w:ascii="Arial" w:hAnsi="Arial" w:cs="Arial"/>
          <w:lang w:val="id-ID" w:eastAsia="id-ID"/>
        </w:rPr>
        <w:t xml:space="preserve"> perusahaan pupuk negara.</w:t>
      </w:r>
    </w:p>
    <w:p w14:paraId="44EA21F7" w14:textId="72EE1819" w:rsidR="00940728" w:rsidRPr="00AC7E9E" w:rsidRDefault="00940728" w:rsidP="00940728">
      <w:pPr>
        <w:pStyle w:val="ListParagraph"/>
        <w:spacing w:after="0" w:line="480" w:lineRule="auto"/>
        <w:ind w:left="0" w:firstLine="567"/>
        <w:jc w:val="both"/>
        <w:rPr>
          <w:rFonts w:ascii="Arial" w:hAnsi="Arial" w:cs="Arial"/>
          <w:lang w:val="id-ID" w:eastAsia="id-ID"/>
        </w:rPr>
      </w:pPr>
      <w:proofErr w:type="spellStart"/>
      <w:r w:rsidRPr="00AC7E9E">
        <w:rPr>
          <w:rFonts w:ascii="Arial" w:hAnsi="Arial" w:cs="Arial"/>
          <w:lang w:eastAsia="id-ID"/>
        </w:rPr>
        <w:lastRenderedPageBreak/>
        <w:t>Berdasarkan</w:t>
      </w:r>
      <w:proofErr w:type="spellEnd"/>
      <w:r w:rsidRPr="00AC7E9E">
        <w:rPr>
          <w:rFonts w:ascii="Arial" w:hAnsi="Arial" w:cs="Arial"/>
          <w:lang w:eastAsia="id-ID"/>
        </w:rPr>
        <w:t xml:space="preserve"> </w:t>
      </w:r>
      <w:proofErr w:type="spellStart"/>
      <w:r w:rsidRPr="00AC7E9E">
        <w:rPr>
          <w:rFonts w:ascii="Arial" w:hAnsi="Arial" w:cs="Arial"/>
          <w:lang w:eastAsia="id-ID"/>
        </w:rPr>
        <w:t>latar</w:t>
      </w:r>
      <w:proofErr w:type="spellEnd"/>
      <w:r w:rsidRPr="00AC7E9E">
        <w:rPr>
          <w:rFonts w:ascii="Arial" w:hAnsi="Arial" w:cs="Arial"/>
          <w:lang w:eastAsia="id-ID"/>
        </w:rPr>
        <w:t xml:space="preserve"> </w:t>
      </w:r>
      <w:proofErr w:type="spellStart"/>
      <w:r w:rsidRPr="00AC7E9E">
        <w:rPr>
          <w:rFonts w:ascii="Arial" w:hAnsi="Arial" w:cs="Arial"/>
          <w:lang w:eastAsia="id-ID"/>
        </w:rPr>
        <w:t>belakang</w:t>
      </w:r>
      <w:proofErr w:type="spellEnd"/>
      <w:r w:rsidRPr="00AC7E9E">
        <w:rPr>
          <w:rFonts w:ascii="Arial" w:hAnsi="Arial" w:cs="Arial"/>
          <w:lang w:eastAsia="id-ID"/>
        </w:rPr>
        <w:t xml:space="preserve"> yang </w:t>
      </w:r>
      <w:proofErr w:type="spellStart"/>
      <w:r w:rsidRPr="00AC7E9E">
        <w:rPr>
          <w:rFonts w:ascii="Arial" w:hAnsi="Arial" w:cs="Arial"/>
          <w:lang w:eastAsia="id-ID"/>
        </w:rPr>
        <w:t>telah</w:t>
      </w:r>
      <w:proofErr w:type="spellEnd"/>
      <w:r w:rsidRPr="00AC7E9E">
        <w:rPr>
          <w:rFonts w:ascii="Arial" w:hAnsi="Arial" w:cs="Arial"/>
          <w:lang w:eastAsia="id-ID"/>
        </w:rPr>
        <w:t xml:space="preserve"> </w:t>
      </w:r>
      <w:proofErr w:type="spellStart"/>
      <w:r w:rsidRPr="00AC7E9E">
        <w:rPr>
          <w:rFonts w:ascii="Arial" w:hAnsi="Arial" w:cs="Arial"/>
          <w:lang w:eastAsia="id-ID"/>
        </w:rPr>
        <w:t>diuraikan</w:t>
      </w:r>
      <w:proofErr w:type="spellEnd"/>
      <w:r w:rsidRPr="00AC7E9E">
        <w:rPr>
          <w:rFonts w:ascii="Arial" w:hAnsi="Arial" w:cs="Arial"/>
          <w:lang w:eastAsia="id-ID"/>
        </w:rPr>
        <w:t xml:space="preserve"> </w:t>
      </w:r>
      <w:proofErr w:type="spellStart"/>
      <w:r w:rsidRPr="00AC7E9E">
        <w:rPr>
          <w:rFonts w:ascii="Arial" w:hAnsi="Arial" w:cs="Arial"/>
          <w:lang w:eastAsia="id-ID"/>
        </w:rPr>
        <w:t>sebelumnya</w:t>
      </w:r>
      <w:proofErr w:type="spellEnd"/>
      <w:r w:rsidRPr="00AC7E9E">
        <w:rPr>
          <w:rFonts w:ascii="Arial" w:hAnsi="Arial" w:cs="Arial"/>
          <w:lang w:eastAsia="id-ID"/>
        </w:rPr>
        <w:t xml:space="preserve"> </w:t>
      </w:r>
      <w:proofErr w:type="spellStart"/>
      <w:r w:rsidRPr="00AC7E9E">
        <w:rPr>
          <w:rFonts w:ascii="Arial" w:hAnsi="Arial" w:cs="Arial"/>
          <w:lang w:eastAsia="id-ID"/>
        </w:rPr>
        <w:t>maka</w:t>
      </w:r>
      <w:proofErr w:type="spellEnd"/>
      <w:r w:rsidRPr="00AC7E9E">
        <w:rPr>
          <w:rFonts w:ascii="Arial" w:hAnsi="Arial" w:cs="Arial"/>
          <w:lang w:eastAsia="id-ID"/>
        </w:rPr>
        <w:t xml:space="preserve"> </w:t>
      </w:r>
      <w:proofErr w:type="spellStart"/>
      <w:r w:rsidRPr="00AC7E9E">
        <w:rPr>
          <w:rFonts w:ascii="Arial" w:hAnsi="Arial" w:cs="Arial"/>
          <w:lang w:eastAsia="id-ID"/>
        </w:rPr>
        <w:t>rumusan</w:t>
      </w:r>
      <w:proofErr w:type="spellEnd"/>
      <w:r w:rsidRPr="00AC7E9E">
        <w:rPr>
          <w:rFonts w:ascii="Arial" w:hAnsi="Arial" w:cs="Arial"/>
          <w:lang w:eastAsia="id-ID"/>
        </w:rPr>
        <w:t xml:space="preserve"> </w:t>
      </w:r>
      <w:proofErr w:type="spellStart"/>
      <w:r w:rsidRPr="00AC7E9E">
        <w:rPr>
          <w:rFonts w:ascii="Arial" w:hAnsi="Arial" w:cs="Arial"/>
          <w:lang w:eastAsia="id-ID"/>
        </w:rPr>
        <w:t>masalah</w:t>
      </w:r>
      <w:proofErr w:type="spellEnd"/>
      <w:r w:rsidRPr="00AC7E9E">
        <w:rPr>
          <w:rFonts w:ascii="Arial" w:hAnsi="Arial" w:cs="Arial"/>
          <w:lang w:eastAsia="id-ID"/>
        </w:rPr>
        <w:t xml:space="preserve"> </w:t>
      </w:r>
      <w:proofErr w:type="spellStart"/>
      <w:r w:rsidRPr="00AC7E9E">
        <w:rPr>
          <w:rFonts w:ascii="Arial" w:hAnsi="Arial" w:cs="Arial"/>
          <w:lang w:eastAsia="id-ID"/>
        </w:rPr>
        <w:t>sebagai</w:t>
      </w:r>
      <w:proofErr w:type="spellEnd"/>
      <w:r w:rsidRPr="00AC7E9E">
        <w:rPr>
          <w:rFonts w:ascii="Arial" w:hAnsi="Arial" w:cs="Arial"/>
          <w:lang w:eastAsia="id-ID"/>
        </w:rPr>
        <w:t xml:space="preserve"> </w:t>
      </w:r>
      <w:proofErr w:type="spellStart"/>
      <w:proofErr w:type="gramStart"/>
      <w:r w:rsidRPr="00AC7E9E">
        <w:rPr>
          <w:rFonts w:ascii="Arial" w:hAnsi="Arial" w:cs="Arial"/>
          <w:lang w:eastAsia="id-ID"/>
        </w:rPr>
        <w:t>berikut</w:t>
      </w:r>
      <w:proofErr w:type="spellEnd"/>
      <w:r w:rsidRPr="00AC7E9E">
        <w:rPr>
          <w:rFonts w:ascii="Arial" w:hAnsi="Arial" w:cs="Arial"/>
          <w:lang w:eastAsia="id-ID"/>
        </w:rPr>
        <w:t xml:space="preserve"> :</w:t>
      </w:r>
      <w:proofErr w:type="gramEnd"/>
    </w:p>
    <w:p w14:paraId="24510C5E" w14:textId="6062F720" w:rsidR="00AB2410" w:rsidRPr="00AC7E9E" w:rsidRDefault="00AB2410" w:rsidP="00940728">
      <w:pPr>
        <w:pStyle w:val="NoSpacing"/>
        <w:numPr>
          <w:ilvl w:val="0"/>
          <w:numId w:val="4"/>
        </w:numPr>
        <w:spacing w:line="480" w:lineRule="auto"/>
        <w:ind w:left="426" w:hanging="426"/>
        <w:jc w:val="both"/>
        <w:rPr>
          <w:rFonts w:ascii="Arial" w:hAnsi="Arial" w:cs="Arial"/>
        </w:rPr>
      </w:pPr>
      <w:proofErr w:type="spellStart"/>
      <w:r w:rsidRPr="00AC7E9E">
        <w:rPr>
          <w:rFonts w:ascii="Arial" w:hAnsi="Arial" w:cs="Arial"/>
        </w:rPr>
        <w:t>Apakah</w:t>
      </w:r>
      <w:proofErr w:type="spellEnd"/>
      <w:r w:rsidRPr="00AC7E9E">
        <w:rPr>
          <w:rFonts w:ascii="Arial" w:hAnsi="Arial" w:cs="Arial"/>
        </w:rPr>
        <w:t xml:space="preserve"> </w:t>
      </w:r>
      <w:r w:rsidR="00102C5C" w:rsidRPr="00AC7E9E">
        <w:rPr>
          <w:rFonts w:ascii="Arial" w:hAnsi="Arial" w:cs="Arial"/>
          <w:i/>
          <w:lang w:val="id-ID"/>
        </w:rPr>
        <w:t>Days</w:t>
      </w:r>
      <w:r w:rsidR="00EA735B" w:rsidRPr="00AC7E9E">
        <w:rPr>
          <w:rFonts w:ascii="Arial" w:hAnsi="Arial" w:cs="Arial"/>
          <w:i/>
          <w:lang w:val="id-ID"/>
        </w:rPr>
        <w:t xml:space="preserve"> of Sales Outstanding</w:t>
      </w:r>
      <w:r w:rsidRPr="00AC7E9E">
        <w:rPr>
          <w:rFonts w:ascii="Arial" w:hAnsi="Arial" w:cs="Arial"/>
          <w:lang w:val="id-ID"/>
        </w:rPr>
        <w:t xml:space="preserve"> </w:t>
      </w:r>
      <w:proofErr w:type="spellStart"/>
      <w:r w:rsidRPr="00AC7E9E">
        <w:rPr>
          <w:rFonts w:ascii="Arial" w:hAnsi="Arial" w:cs="Arial"/>
        </w:rPr>
        <w:t>berpengaruh</w:t>
      </w:r>
      <w:proofErr w:type="spellEnd"/>
      <w:r w:rsidRPr="00AC7E9E">
        <w:rPr>
          <w:rFonts w:ascii="Arial" w:hAnsi="Arial" w:cs="Arial"/>
        </w:rPr>
        <w:t xml:space="preserve"> </w:t>
      </w:r>
      <w:r w:rsidR="00852675" w:rsidRPr="00AC7E9E">
        <w:rPr>
          <w:rFonts w:ascii="Arial" w:hAnsi="Arial" w:cs="Arial"/>
          <w:lang w:val="id-ID"/>
        </w:rPr>
        <w:t>negatif</w:t>
      </w:r>
      <w:r w:rsidRPr="00AC7E9E">
        <w:rPr>
          <w:rFonts w:ascii="Arial" w:hAnsi="Arial" w:cs="Arial"/>
        </w:rPr>
        <w:t xml:space="preserve"> </w:t>
      </w:r>
      <w:proofErr w:type="spellStart"/>
      <w:r w:rsidRPr="00AC7E9E">
        <w:rPr>
          <w:rFonts w:ascii="Arial" w:hAnsi="Arial" w:cs="Arial"/>
        </w:rPr>
        <w:t>signifikan</w:t>
      </w:r>
      <w:proofErr w:type="spellEnd"/>
      <w:r w:rsidRPr="00AC7E9E">
        <w:rPr>
          <w:rFonts w:ascii="Arial" w:hAnsi="Arial" w:cs="Arial"/>
        </w:rPr>
        <w:t xml:space="preserve"> </w:t>
      </w:r>
      <w:proofErr w:type="spellStart"/>
      <w:r w:rsidRPr="00AC7E9E">
        <w:rPr>
          <w:rFonts w:ascii="Arial" w:hAnsi="Arial" w:cs="Arial"/>
        </w:rPr>
        <w:t>terhadap</w:t>
      </w:r>
      <w:proofErr w:type="spellEnd"/>
      <w:r w:rsidRPr="00AC7E9E">
        <w:rPr>
          <w:rFonts w:ascii="Arial" w:hAnsi="Arial" w:cs="Arial"/>
        </w:rPr>
        <w:t xml:space="preserve"> </w:t>
      </w:r>
      <w:r w:rsidR="00940728" w:rsidRPr="00AC7E9E">
        <w:rPr>
          <w:rFonts w:ascii="Arial" w:hAnsi="Arial" w:cs="Arial"/>
          <w:i/>
          <w:lang w:val="id-ID"/>
        </w:rPr>
        <w:t xml:space="preserve">Return </w:t>
      </w:r>
      <w:proofErr w:type="gramStart"/>
      <w:r w:rsidR="00940728" w:rsidRPr="00AC7E9E">
        <w:rPr>
          <w:rFonts w:ascii="Arial" w:hAnsi="Arial" w:cs="Arial"/>
          <w:i/>
          <w:lang w:val="id-ID"/>
        </w:rPr>
        <w:t>On</w:t>
      </w:r>
      <w:proofErr w:type="gramEnd"/>
      <w:r w:rsidR="00940728" w:rsidRPr="00AC7E9E">
        <w:rPr>
          <w:rFonts w:ascii="Arial" w:hAnsi="Arial" w:cs="Arial"/>
          <w:i/>
          <w:lang w:val="id-ID"/>
        </w:rPr>
        <w:t xml:space="preserve"> Asset</w:t>
      </w:r>
      <w:r w:rsidRPr="00AC7E9E">
        <w:rPr>
          <w:rFonts w:ascii="Arial" w:hAnsi="Arial" w:cs="Arial"/>
        </w:rPr>
        <w:t xml:space="preserve"> </w:t>
      </w:r>
      <w:proofErr w:type="spellStart"/>
      <w:r w:rsidRPr="00AC7E9E">
        <w:rPr>
          <w:rFonts w:ascii="Arial" w:hAnsi="Arial" w:cs="Arial"/>
        </w:rPr>
        <w:t>pada</w:t>
      </w:r>
      <w:proofErr w:type="spellEnd"/>
      <w:r w:rsidRPr="00AC7E9E">
        <w:rPr>
          <w:rFonts w:ascii="Arial" w:hAnsi="Arial" w:cs="Arial"/>
        </w:rPr>
        <w:t xml:space="preserve"> </w:t>
      </w:r>
      <w:proofErr w:type="spellStart"/>
      <w:r w:rsidRPr="00AC7E9E">
        <w:rPr>
          <w:rFonts w:ascii="Arial" w:hAnsi="Arial" w:cs="Arial"/>
        </w:rPr>
        <w:t>perusahaan</w:t>
      </w:r>
      <w:proofErr w:type="spellEnd"/>
      <w:r w:rsidRPr="00AC7E9E">
        <w:rPr>
          <w:rFonts w:ascii="Arial" w:hAnsi="Arial" w:cs="Arial"/>
        </w:rPr>
        <w:t xml:space="preserve"> </w:t>
      </w:r>
      <w:proofErr w:type="spellStart"/>
      <w:r w:rsidRPr="00AC7E9E">
        <w:rPr>
          <w:rFonts w:ascii="Arial" w:hAnsi="Arial" w:cs="Arial"/>
          <w:shd w:val="clear" w:color="auto" w:fill="FFFFFF"/>
        </w:rPr>
        <w:t>Pupuk</w:t>
      </w:r>
      <w:proofErr w:type="spellEnd"/>
      <w:r w:rsidRPr="00AC7E9E">
        <w:rPr>
          <w:rFonts w:ascii="Arial" w:hAnsi="Arial" w:cs="Arial"/>
          <w:shd w:val="clear" w:color="auto" w:fill="FFFFFF"/>
        </w:rPr>
        <w:t xml:space="preserve"> </w:t>
      </w:r>
      <w:r w:rsidR="00214E63" w:rsidRPr="00AC7E9E">
        <w:rPr>
          <w:rFonts w:ascii="Arial" w:hAnsi="Arial" w:cs="Arial"/>
          <w:shd w:val="clear" w:color="auto" w:fill="FFFFFF"/>
        </w:rPr>
        <w:t>Negara</w:t>
      </w:r>
      <w:r w:rsidRPr="00AC7E9E">
        <w:rPr>
          <w:rFonts w:ascii="Arial" w:hAnsi="Arial" w:cs="Arial"/>
        </w:rPr>
        <w:t>?</w:t>
      </w:r>
    </w:p>
    <w:p w14:paraId="54543A14" w14:textId="7ACBD3C9" w:rsidR="0047111B" w:rsidRPr="00AC7E9E" w:rsidRDefault="00AB2410" w:rsidP="00940728">
      <w:pPr>
        <w:pStyle w:val="NoSpacing"/>
        <w:numPr>
          <w:ilvl w:val="0"/>
          <w:numId w:val="4"/>
        </w:numPr>
        <w:spacing w:line="480" w:lineRule="auto"/>
        <w:ind w:left="426" w:hanging="426"/>
        <w:jc w:val="both"/>
        <w:rPr>
          <w:rFonts w:ascii="Arial" w:hAnsi="Arial" w:cs="Arial"/>
        </w:rPr>
      </w:pPr>
      <w:proofErr w:type="spellStart"/>
      <w:r w:rsidRPr="00AC7E9E">
        <w:rPr>
          <w:rFonts w:ascii="Arial" w:hAnsi="Arial" w:cs="Arial"/>
        </w:rPr>
        <w:t>Apakah</w:t>
      </w:r>
      <w:proofErr w:type="spellEnd"/>
      <w:r w:rsidRPr="00AC7E9E">
        <w:rPr>
          <w:rFonts w:ascii="Arial" w:hAnsi="Arial" w:cs="Arial"/>
        </w:rPr>
        <w:t xml:space="preserve"> </w:t>
      </w:r>
      <w:r w:rsidR="00811DF3" w:rsidRPr="00AC7E9E">
        <w:rPr>
          <w:rFonts w:ascii="Arial" w:hAnsi="Arial" w:cs="Arial"/>
          <w:i/>
          <w:lang w:val="id-ID"/>
        </w:rPr>
        <w:t>Days of Sales in Inventory</w:t>
      </w:r>
      <w:r w:rsidR="00153CE2" w:rsidRPr="00AC7E9E">
        <w:rPr>
          <w:rFonts w:ascii="Arial" w:hAnsi="Arial" w:cs="Arial"/>
          <w:i/>
          <w:lang w:val="id-ID"/>
        </w:rPr>
        <w:t xml:space="preserve"> </w:t>
      </w:r>
      <w:proofErr w:type="spellStart"/>
      <w:r w:rsidRPr="00AC7E9E">
        <w:rPr>
          <w:rFonts w:ascii="Arial" w:hAnsi="Arial" w:cs="Arial"/>
        </w:rPr>
        <w:t>berpengaruh</w:t>
      </w:r>
      <w:proofErr w:type="spellEnd"/>
      <w:r w:rsidRPr="00AC7E9E">
        <w:rPr>
          <w:rFonts w:ascii="Arial" w:hAnsi="Arial" w:cs="Arial"/>
        </w:rPr>
        <w:t xml:space="preserve"> </w:t>
      </w:r>
      <w:r w:rsidR="00852675" w:rsidRPr="00AC7E9E">
        <w:rPr>
          <w:rFonts w:ascii="Arial" w:hAnsi="Arial" w:cs="Arial"/>
          <w:lang w:val="id-ID"/>
        </w:rPr>
        <w:t>negatif</w:t>
      </w:r>
      <w:r w:rsidRPr="00AC7E9E">
        <w:rPr>
          <w:rFonts w:ascii="Arial" w:hAnsi="Arial" w:cs="Arial"/>
        </w:rPr>
        <w:t xml:space="preserve"> </w:t>
      </w:r>
      <w:proofErr w:type="spellStart"/>
      <w:r w:rsidRPr="00AC7E9E">
        <w:rPr>
          <w:rFonts w:ascii="Arial" w:hAnsi="Arial" w:cs="Arial"/>
        </w:rPr>
        <w:t>signifikan</w:t>
      </w:r>
      <w:proofErr w:type="spellEnd"/>
      <w:r w:rsidRPr="00AC7E9E">
        <w:rPr>
          <w:rFonts w:ascii="Arial" w:hAnsi="Arial" w:cs="Arial"/>
        </w:rPr>
        <w:t xml:space="preserve"> </w:t>
      </w:r>
      <w:proofErr w:type="spellStart"/>
      <w:r w:rsidR="0047111B" w:rsidRPr="00AC7E9E">
        <w:rPr>
          <w:rFonts w:ascii="Arial" w:hAnsi="Arial" w:cs="Arial"/>
        </w:rPr>
        <w:t>terhadap</w:t>
      </w:r>
      <w:proofErr w:type="spellEnd"/>
      <w:r w:rsidR="0047111B" w:rsidRPr="00AC7E9E">
        <w:rPr>
          <w:rFonts w:ascii="Arial" w:hAnsi="Arial" w:cs="Arial"/>
        </w:rPr>
        <w:t xml:space="preserve"> </w:t>
      </w:r>
      <w:r w:rsidR="00940728" w:rsidRPr="00AC7E9E">
        <w:rPr>
          <w:rFonts w:ascii="Arial" w:hAnsi="Arial" w:cs="Arial"/>
          <w:i/>
          <w:lang w:val="id-ID"/>
        </w:rPr>
        <w:t xml:space="preserve">Return On </w:t>
      </w:r>
      <w:proofErr w:type="gramStart"/>
      <w:r w:rsidR="00940728" w:rsidRPr="00AC7E9E">
        <w:rPr>
          <w:rFonts w:ascii="Arial" w:hAnsi="Arial" w:cs="Arial"/>
          <w:i/>
          <w:lang w:val="id-ID"/>
        </w:rPr>
        <w:t>Asset</w:t>
      </w:r>
      <w:r w:rsidR="0047111B" w:rsidRPr="00AC7E9E">
        <w:rPr>
          <w:rFonts w:ascii="Arial" w:hAnsi="Arial" w:cs="Arial"/>
        </w:rPr>
        <w:t xml:space="preserve">  </w:t>
      </w:r>
      <w:proofErr w:type="spellStart"/>
      <w:r w:rsidR="0047111B" w:rsidRPr="00AC7E9E">
        <w:rPr>
          <w:rFonts w:ascii="Arial" w:hAnsi="Arial" w:cs="Arial"/>
        </w:rPr>
        <w:t>pada</w:t>
      </w:r>
      <w:proofErr w:type="spellEnd"/>
      <w:proofErr w:type="gramEnd"/>
      <w:r w:rsidR="0047111B" w:rsidRPr="00AC7E9E">
        <w:rPr>
          <w:rFonts w:ascii="Arial" w:hAnsi="Arial" w:cs="Arial"/>
        </w:rPr>
        <w:t xml:space="preserve"> </w:t>
      </w:r>
      <w:proofErr w:type="spellStart"/>
      <w:r w:rsidR="0047111B" w:rsidRPr="00AC7E9E">
        <w:rPr>
          <w:rFonts w:ascii="Arial" w:hAnsi="Arial" w:cs="Arial"/>
        </w:rPr>
        <w:t>perusahaan</w:t>
      </w:r>
      <w:proofErr w:type="spellEnd"/>
      <w:r w:rsidR="0047111B" w:rsidRPr="00AC7E9E">
        <w:rPr>
          <w:rFonts w:ascii="Arial" w:hAnsi="Arial" w:cs="Arial"/>
        </w:rPr>
        <w:t xml:space="preserve"> </w:t>
      </w:r>
      <w:proofErr w:type="spellStart"/>
      <w:r w:rsidR="0047111B" w:rsidRPr="00AC7E9E">
        <w:rPr>
          <w:rFonts w:ascii="Arial" w:hAnsi="Arial" w:cs="Arial"/>
          <w:shd w:val="clear" w:color="auto" w:fill="FFFFFF"/>
        </w:rPr>
        <w:t>Pupuk</w:t>
      </w:r>
      <w:proofErr w:type="spellEnd"/>
      <w:r w:rsidR="0047111B" w:rsidRPr="00AC7E9E">
        <w:rPr>
          <w:rFonts w:ascii="Arial" w:hAnsi="Arial" w:cs="Arial"/>
          <w:shd w:val="clear" w:color="auto" w:fill="FFFFFF"/>
        </w:rPr>
        <w:t xml:space="preserve"> Negara</w:t>
      </w:r>
      <w:r w:rsidR="0047111B" w:rsidRPr="00AC7E9E">
        <w:rPr>
          <w:rFonts w:ascii="Arial" w:hAnsi="Arial" w:cs="Arial"/>
        </w:rPr>
        <w:t>?</w:t>
      </w:r>
    </w:p>
    <w:p w14:paraId="0C37F081" w14:textId="2ECBC819" w:rsidR="000D3881" w:rsidRPr="00AC7E9E" w:rsidRDefault="00AB2410" w:rsidP="000D3881">
      <w:pPr>
        <w:pStyle w:val="NoSpacing"/>
        <w:numPr>
          <w:ilvl w:val="0"/>
          <w:numId w:val="4"/>
        </w:numPr>
        <w:spacing w:line="480" w:lineRule="auto"/>
        <w:ind w:left="426" w:hanging="426"/>
        <w:jc w:val="both"/>
        <w:rPr>
          <w:rFonts w:ascii="Arial" w:hAnsi="Arial" w:cs="Arial"/>
        </w:rPr>
      </w:pPr>
      <w:proofErr w:type="spellStart"/>
      <w:r w:rsidRPr="00AC7E9E">
        <w:rPr>
          <w:rFonts w:ascii="Arial" w:hAnsi="Arial" w:cs="Arial"/>
        </w:rPr>
        <w:t>Apakah</w:t>
      </w:r>
      <w:proofErr w:type="spellEnd"/>
      <w:r w:rsidRPr="00AC7E9E">
        <w:rPr>
          <w:rFonts w:ascii="Arial" w:hAnsi="Arial" w:cs="Arial"/>
        </w:rPr>
        <w:t xml:space="preserve"> </w:t>
      </w:r>
      <w:r w:rsidR="0070159B" w:rsidRPr="00AC7E9E">
        <w:rPr>
          <w:rFonts w:ascii="Arial" w:hAnsi="Arial" w:cs="Arial"/>
          <w:i/>
        </w:rPr>
        <w:t>Days</w:t>
      </w:r>
      <w:r w:rsidR="00FF7902" w:rsidRPr="00AC7E9E">
        <w:rPr>
          <w:rFonts w:ascii="Arial" w:hAnsi="Arial" w:cs="Arial"/>
          <w:i/>
        </w:rPr>
        <w:t xml:space="preserve"> of Payable Outstanding</w:t>
      </w:r>
      <w:r w:rsidRPr="00AC7E9E">
        <w:rPr>
          <w:rFonts w:ascii="Arial" w:hAnsi="Arial" w:cs="Arial"/>
        </w:rPr>
        <w:t xml:space="preserve"> </w:t>
      </w:r>
      <w:proofErr w:type="spellStart"/>
      <w:r w:rsidRPr="00AC7E9E">
        <w:rPr>
          <w:rFonts w:ascii="Arial" w:hAnsi="Arial" w:cs="Arial"/>
        </w:rPr>
        <w:t>berpengaruh</w:t>
      </w:r>
      <w:proofErr w:type="spellEnd"/>
      <w:r w:rsidRPr="00AC7E9E">
        <w:rPr>
          <w:rFonts w:ascii="Arial" w:hAnsi="Arial" w:cs="Arial"/>
        </w:rPr>
        <w:t xml:space="preserve"> </w:t>
      </w:r>
      <w:r w:rsidRPr="00AC7E9E">
        <w:rPr>
          <w:rFonts w:ascii="Arial" w:hAnsi="Arial" w:cs="Arial"/>
          <w:lang w:val="id-ID"/>
        </w:rPr>
        <w:t>negatif</w:t>
      </w:r>
      <w:r w:rsidRPr="00AC7E9E">
        <w:rPr>
          <w:rFonts w:ascii="Arial" w:hAnsi="Arial" w:cs="Arial"/>
        </w:rPr>
        <w:t xml:space="preserve"> </w:t>
      </w:r>
      <w:proofErr w:type="spellStart"/>
      <w:r w:rsidRPr="00AC7E9E">
        <w:rPr>
          <w:rFonts w:ascii="Arial" w:hAnsi="Arial" w:cs="Arial"/>
        </w:rPr>
        <w:t>signifikan</w:t>
      </w:r>
      <w:proofErr w:type="spellEnd"/>
      <w:r w:rsidRPr="00AC7E9E">
        <w:rPr>
          <w:rFonts w:ascii="Arial" w:hAnsi="Arial" w:cs="Arial"/>
        </w:rPr>
        <w:t xml:space="preserve"> </w:t>
      </w:r>
      <w:proofErr w:type="spellStart"/>
      <w:r w:rsidR="0047111B" w:rsidRPr="00AC7E9E">
        <w:rPr>
          <w:rFonts w:ascii="Arial" w:hAnsi="Arial" w:cs="Arial"/>
        </w:rPr>
        <w:t>terhadap</w:t>
      </w:r>
      <w:proofErr w:type="spellEnd"/>
      <w:r w:rsidR="0047111B" w:rsidRPr="00AC7E9E">
        <w:rPr>
          <w:rFonts w:ascii="Arial" w:hAnsi="Arial" w:cs="Arial"/>
        </w:rPr>
        <w:t xml:space="preserve"> </w:t>
      </w:r>
      <w:r w:rsidR="00940728" w:rsidRPr="00AC7E9E">
        <w:rPr>
          <w:rFonts w:ascii="Arial" w:hAnsi="Arial" w:cs="Arial"/>
          <w:i/>
          <w:lang w:val="id-ID"/>
        </w:rPr>
        <w:t xml:space="preserve">Return </w:t>
      </w:r>
      <w:proofErr w:type="gramStart"/>
      <w:r w:rsidR="00940728" w:rsidRPr="00AC7E9E">
        <w:rPr>
          <w:rFonts w:ascii="Arial" w:hAnsi="Arial" w:cs="Arial"/>
          <w:i/>
          <w:lang w:val="id-ID"/>
        </w:rPr>
        <w:t>On</w:t>
      </w:r>
      <w:proofErr w:type="gramEnd"/>
      <w:r w:rsidR="00940728" w:rsidRPr="00AC7E9E">
        <w:rPr>
          <w:rFonts w:ascii="Arial" w:hAnsi="Arial" w:cs="Arial"/>
          <w:i/>
          <w:lang w:val="id-ID"/>
        </w:rPr>
        <w:t xml:space="preserve"> Asset</w:t>
      </w:r>
      <w:r w:rsidR="006A1847" w:rsidRPr="00AC7E9E">
        <w:rPr>
          <w:rFonts w:ascii="Arial" w:hAnsi="Arial" w:cs="Arial"/>
        </w:rPr>
        <w:t xml:space="preserve"> </w:t>
      </w:r>
      <w:proofErr w:type="spellStart"/>
      <w:r w:rsidR="0047111B" w:rsidRPr="00AC7E9E">
        <w:rPr>
          <w:rFonts w:ascii="Arial" w:hAnsi="Arial" w:cs="Arial"/>
        </w:rPr>
        <w:t>pada</w:t>
      </w:r>
      <w:proofErr w:type="spellEnd"/>
      <w:r w:rsidR="0047111B" w:rsidRPr="00AC7E9E">
        <w:rPr>
          <w:rFonts w:ascii="Arial" w:hAnsi="Arial" w:cs="Arial"/>
        </w:rPr>
        <w:t xml:space="preserve"> </w:t>
      </w:r>
      <w:proofErr w:type="spellStart"/>
      <w:r w:rsidR="0047111B" w:rsidRPr="00AC7E9E">
        <w:rPr>
          <w:rFonts w:ascii="Arial" w:hAnsi="Arial" w:cs="Arial"/>
        </w:rPr>
        <w:t>perusahaan</w:t>
      </w:r>
      <w:proofErr w:type="spellEnd"/>
      <w:r w:rsidR="0047111B" w:rsidRPr="00AC7E9E">
        <w:rPr>
          <w:rFonts w:ascii="Arial" w:hAnsi="Arial" w:cs="Arial"/>
        </w:rPr>
        <w:t xml:space="preserve"> </w:t>
      </w:r>
      <w:proofErr w:type="spellStart"/>
      <w:r w:rsidR="0047111B" w:rsidRPr="00AC7E9E">
        <w:rPr>
          <w:rFonts w:ascii="Arial" w:hAnsi="Arial" w:cs="Arial"/>
          <w:shd w:val="clear" w:color="auto" w:fill="FFFFFF"/>
        </w:rPr>
        <w:t>Pupuk</w:t>
      </w:r>
      <w:proofErr w:type="spellEnd"/>
      <w:r w:rsidR="0047111B" w:rsidRPr="00AC7E9E">
        <w:rPr>
          <w:rFonts w:ascii="Arial" w:hAnsi="Arial" w:cs="Arial"/>
          <w:shd w:val="clear" w:color="auto" w:fill="FFFFFF"/>
        </w:rPr>
        <w:t xml:space="preserve"> Negara</w:t>
      </w:r>
      <w:r w:rsidR="0047111B" w:rsidRPr="00AC7E9E">
        <w:rPr>
          <w:rFonts w:ascii="Arial" w:hAnsi="Arial" w:cs="Arial"/>
        </w:rPr>
        <w:t>?</w:t>
      </w:r>
    </w:p>
    <w:p w14:paraId="69B01222" w14:textId="77777777" w:rsidR="00AB2410" w:rsidRPr="00AC7E9E" w:rsidRDefault="00AB2410" w:rsidP="00105875">
      <w:pPr>
        <w:pStyle w:val="NoSpacing"/>
        <w:numPr>
          <w:ilvl w:val="1"/>
          <w:numId w:val="1"/>
        </w:numPr>
        <w:tabs>
          <w:tab w:val="left" w:pos="540"/>
        </w:tabs>
        <w:spacing w:line="480" w:lineRule="auto"/>
        <w:ind w:left="360" w:hanging="360"/>
        <w:jc w:val="both"/>
        <w:rPr>
          <w:rFonts w:ascii="Arial" w:hAnsi="Arial" w:cs="Arial"/>
          <w:b/>
        </w:rPr>
      </w:pPr>
      <w:proofErr w:type="spellStart"/>
      <w:r w:rsidRPr="00AC7E9E">
        <w:rPr>
          <w:rFonts w:ascii="Arial" w:hAnsi="Arial" w:cs="Arial"/>
          <w:b/>
        </w:rPr>
        <w:t>Tujuan</w:t>
      </w:r>
      <w:proofErr w:type="spellEnd"/>
      <w:r w:rsidRPr="00AC7E9E">
        <w:rPr>
          <w:rFonts w:ascii="Arial" w:hAnsi="Arial" w:cs="Arial"/>
          <w:b/>
        </w:rPr>
        <w:t xml:space="preserve"> </w:t>
      </w:r>
      <w:proofErr w:type="spellStart"/>
      <w:r w:rsidRPr="00AC7E9E">
        <w:rPr>
          <w:rFonts w:ascii="Arial" w:hAnsi="Arial" w:cs="Arial"/>
          <w:b/>
        </w:rPr>
        <w:t>Penelitian</w:t>
      </w:r>
      <w:proofErr w:type="spellEnd"/>
    </w:p>
    <w:p w14:paraId="22B48376" w14:textId="77777777" w:rsidR="00AB2410" w:rsidRPr="00AC7E9E" w:rsidRDefault="00AB2410" w:rsidP="00940728">
      <w:pPr>
        <w:spacing w:line="480" w:lineRule="auto"/>
        <w:ind w:firstLine="540"/>
        <w:rPr>
          <w:rFonts w:ascii="Arial" w:hAnsi="Arial" w:cs="Arial"/>
          <w:shd w:val="clear" w:color="auto" w:fill="FFFFFF"/>
        </w:rPr>
      </w:pPr>
      <w:proofErr w:type="spellStart"/>
      <w:r w:rsidRPr="00AC7E9E">
        <w:rPr>
          <w:rFonts w:ascii="Arial" w:hAnsi="Arial" w:cs="Arial"/>
          <w:shd w:val="clear" w:color="auto" w:fill="FFFFFF"/>
        </w:rPr>
        <w:t>Berdasarkan</w:t>
      </w:r>
      <w:proofErr w:type="spellEnd"/>
      <w:r w:rsidRPr="00AC7E9E">
        <w:rPr>
          <w:rFonts w:ascii="Arial" w:hAnsi="Arial" w:cs="Arial"/>
          <w:shd w:val="clear" w:color="auto" w:fill="FFFFFF"/>
        </w:rPr>
        <w:t xml:space="preserve"> </w:t>
      </w:r>
      <w:proofErr w:type="spellStart"/>
      <w:r w:rsidRPr="00AC7E9E">
        <w:rPr>
          <w:rFonts w:ascii="Arial" w:hAnsi="Arial" w:cs="Arial"/>
          <w:shd w:val="clear" w:color="auto" w:fill="FFFFFF"/>
        </w:rPr>
        <w:t>latar</w:t>
      </w:r>
      <w:proofErr w:type="spellEnd"/>
      <w:r w:rsidRPr="00AC7E9E">
        <w:rPr>
          <w:rFonts w:ascii="Arial" w:hAnsi="Arial" w:cs="Arial"/>
          <w:shd w:val="clear" w:color="auto" w:fill="FFFFFF"/>
        </w:rPr>
        <w:t xml:space="preserve"> </w:t>
      </w:r>
      <w:proofErr w:type="spellStart"/>
      <w:r w:rsidRPr="00AC7E9E">
        <w:rPr>
          <w:rFonts w:ascii="Arial" w:hAnsi="Arial" w:cs="Arial"/>
          <w:shd w:val="clear" w:color="auto" w:fill="FFFFFF"/>
        </w:rPr>
        <w:t>belakang</w:t>
      </w:r>
      <w:proofErr w:type="spellEnd"/>
      <w:r w:rsidRPr="00AC7E9E">
        <w:rPr>
          <w:rFonts w:ascii="Arial" w:hAnsi="Arial" w:cs="Arial"/>
          <w:shd w:val="clear" w:color="auto" w:fill="FFFFFF"/>
        </w:rPr>
        <w:t xml:space="preserve"> </w:t>
      </w:r>
      <w:proofErr w:type="spellStart"/>
      <w:r w:rsidRPr="00AC7E9E">
        <w:rPr>
          <w:rFonts w:ascii="Arial" w:hAnsi="Arial" w:cs="Arial"/>
          <w:shd w:val="clear" w:color="auto" w:fill="FFFFFF"/>
        </w:rPr>
        <w:t>dan</w:t>
      </w:r>
      <w:proofErr w:type="spellEnd"/>
      <w:r w:rsidRPr="00AC7E9E">
        <w:rPr>
          <w:rFonts w:ascii="Arial" w:hAnsi="Arial" w:cs="Arial"/>
          <w:shd w:val="clear" w:color="auto" w:fill="FFFFFF"/>
        </w:rPr>
        <w:t xml:space="preserve"> </w:t>
      </w:r>
      <w:proofErr w:type="spellStart"/>
      <w:r w:rsidRPr="00AC7E9E">
        <w:rPr>
          <w:rFonts w:ascii="Arial" w:hAnsi="Arial" w:cs="Arial"/>
          <w:shd w:val="clear" w:color="auto" w:fill="FFFFFF"/>
        </w:rPr>
        <w:t>perumusan</w:t>
      </w:r>
      <w:proofErr w:type="spellEnd"/>
      <w:r w:rsidRPr="00AC7E9E">
        <w:rPr>
          <w:rFonts w:ascii="Arial" w:hAnsi="Arial" w:cs="Arial"/>
          <w:shd w:val="clear" w:color="auto" w:fill="FFFFFF"/>
        </w:rPr>
        <w:t xml:space="preserve"> </w:t>
      </w:r>
      <w:proofErr w:type="spellStart"/>
      <w:r w:rsidRPr="00AC7E9E">
        <w:rPr>
          <w:rFonts w:ascii="Arial" w:hAnsi="Arial" w:cs="Arial"/>
          <w:shd w:val="clear" w:color="auto" w:fill="FFFFFF"/>
        </w:rPr>
        <w:t>masalah</w:t>
      </w:r>
      <w:proofErr w:type="spellEnd"/>
      <w:r w:rsidRPr="00AC7E9E">
        <w:rPr>
          <w:rFonts w:ascii="Arial" w:hAnsi="Arial" w:cs="Arial"/>
          <w:shd w:val="clear" w:color="auto" w:fill="FFFFFF"/>
        </w:rPr>
        <w:t xml:space="preserve"> </w:t>
      </w:r>
      <w:proofErr w:type="spellStart"/>
      <w:r w:rsidRPr="00AC7E9E">
        <w:rPr>
          <w:rFonts w:ascii="Arial" w:hAnsi="Arial" w:cs="Arial"/>
          <w:shd w:val="clear" w:color="auto" w:fill="FFFFFF"/>
        </w:rPr>
        <w:t>diatas</w:t>
      </w:r>
      <w:proofErr w:type="spellEnd"/>
      <w:r w:rsidRPr="00AC7E9E">
        <w:rPr>
          <w:rFonts w:ascii="Arial" w:hAnsi="Arial" w:cs="Arial"/>
          <w:shd w:val="clear" w:color="auto" w:fill="FFFFFF"/>
        </w:rPr>
        <w:t xml:space="preserve"> </w:t>
      </w:r>
      <w:proofErr w:type="spellStart"/>
      <w:r w:rsidRPr="00AC7E9E">
        <w:rPr>
          <w:rFonts w:ascii="Arial" w:hAnsi="Arial" w:cs="Arial"/>
          <w:shd w:val="clear" w:color="auto" w:fill="FFFFFF"/>
        </w:rPr>
        <w:t>maka</w:t>
      </w:r>
      <w:proofErr w:type="spellEnd"/>
      <w:r w:rsidRPr="00AC7E9E">
        <w:rPr>
          <w:rFonts w:ascii="Arial" w:hAnsi="Arial" w:cs="Arial"/>
          <w:shd w:val="clear" w:color="auto" w:fill="FFFFFF"/>
        </w:rPr>
        <w:t xml:space="preserve"> </w:t>
      </w:r>
      <w:proofErr w:type="spellStart"/>
      <w:r w:rsidRPr="00AC7E9E">
        <w:rPr>
          <w:rFonts w:ascii="Arial" w:hAnsi="Arial" w:cs="Arial"/>
          <w:shd w:val="clear" w:color="auto" w:fill="FFFFFF"/>
        </w:rPr>
        <w:t>tujuan</w:t>
      </w:r>
      <w:proofErr w:type="spellEnd"/>
      <w:r w:rsidRPr="00AC7E9E">
        <w:rPr>
          <w:rFonts w:ascii="Arial" w:hAnsi="Arial" w:cs="Arial"/>
          <w:shd w:val="clear" w:color="auto" w:fill="FFFFFF"/>
        </w:rPr>
        <w:t xml:space="preserve"> </w:t>
      </w:r>
      <w:proofErr w:type="spellStart"/>
      <w:r w:rsidRPr="00AC7E9E">
        <w:rPr>
          <w:rFonts w:ascii="Arial" w:hAnsi="Arial" w:cs="Arial"/>
          <w:shd w:val="clear" w:color="auto" w:fill="FFFFFF"/>
        </w:rPr>
        <w:t>penelitian</w:t>
      </w:r>
      <w:proofErr w:type="spellEnd"/>
      <w:r w:rsidRPr="00AC7E9E">
        <w:rPr>
          <w:rFonts w:ascii="Arial" w:hAnsi="Arial" w:cs="Arial"/>
          <w:shd w:val="clear" w:color="auto" w:fill="FFFFFF"/>
        </w:rPr>
        <w:t xml:space="preserve"> </w:t>
      </w:r>
      <w:proofErr w:type="spellStart"/>
      <w:r w:rsidRPr="00AC7E9E">
        <w:rPr>
          <w:rFonts w:ascii="Arial" w:hAnsi="Arial" w:cs="Arial"/>
          <w:shd w:val="clear" w:color="auto" w:fill="FFFFFF"/>
        </w:rPr>
        <w:t>ini</w:t>
      </w:r>
      <w:proofErr w:type="spellEnd"/>
      <w:r w:rsidRPr="00AC7E9E">
        <w:rPr>
          <w:rFonts w:ascii="Arial" w:hAnsi="Arial" w:cs="Arial"/>
          <w:shd w:val="clear" w:color="auto" w:fill="FFFFFF"/>
        </w:rPr>
        <w:t xml:space="preserve"> </w:t>
      </w:r>
      <w:proofErr w:type="spellStart"/>
      <w:proofErr w:type="gramStart"/>
      <w:r w:rsidRPr="00AC7E9E">
        <w:rPr>
          <w:rFonts w:ascii="Arial" w:hAnsi="Arial" w:cs="Arial"/>
          <w:shd w:val="clear" w:color="auto" w:fill="FFFFFF"/>
        </w:rPr>
        <w:t>adalah</w:t>
      </w:r>
      <w:proofErr w:type="spellEnd"/>
      <w:r w:rsidRPr="00AC7E9E">
        <w:rPr>
          <w:rFonts w:ascii="Arial" w:hAnsi="Arial" w:cs="Arial"/>
          <w:shd w:val="clear" w:color="auto" w:fill="FFFFFF"/>
        </w:rPr>
        <w:t xml:space="preserve"> :</w:t>
      </w:r>
      <w:proofErr w:type="gramEnd"/>
      <w:r w:rsidRPr="00AC7E9E">
        <w:rPr>
          <w:rFonts w:ascii="Arial" w:hAnsi="Arial" w:cs="Arial"/>
          <w:shd w:val="clear" w:color="auto" w:fill="FFFFFF"/>
        </w:rPr>
        <w:t xml:space="preserve"> </w:t>
      </w:r>
    </w:p>
    <w:p w14:paraId="022408EF" w14:textId="43998EB6" w:rsidR="006A1847" w:rsidRPr="00AC7E9E" w:rsidRDefault="006A1847" w:rsidP="00940728">
      <w:pPr>
        <w:pStyle w:val="NoSpacing"/>
        <w:numPr>
          <w:ilvl w:val="0"/>
          <w:numId w:val="6"/>
        </w:numPr>
        <w:spacing w:line="480" w:lineRule="auto"/>
        <w:ind w:left="567" w:hanging="567"/>
        <w:jc w:val="both"/>
        <w:rPr>
          <w:rFonts w:ascii="Arial" w:hAnsi="Arial" w:cs="Arial"/>
        </w:rPr>
      </w:pPr>
      <w:r w:rsidRPr="00AC7E9E">
        <w:rPr>
          <w:rFonts w:ascii="Arial" w:hAnsi="Arial" w:cs="Arial"/>
          <w:lang w:val="id-ID"/>
        </w:rPr>
        <w:t xml:space="preserve">Untuk </w:t>
      </w:r>
      <w:r w:rsidR="00940728" w:rsidRPr="00AC7E9E">
        <w:rPr>
          <w:rFonts w:ascii="Arial" w:hAnsi="Arial" w:cs="Arial"/>
          <w:lang w:val="id-ID"/>
        </w:rPr>
        <w:t>menganalisis pengaruh</w:t>
      </w:r>
      <w:r w:rsidRPr="00AC7E9E">
        <w:rPr>
          <w:rFonts w:ascii="Arial" w:hAnsi="Arial" w:cs="Arial"/>
        </w:rPr>
        <w:t xml:space="preserve"> </w:t>
      </w:r>
      <w:r w:rsidR="00102C5C" w:rsidRPr="00AC7E9E">
        <w:rPr>
          <w:rFonts w:ascii="Arial" w:hAnsi="Arial" w:cs="Arial"/>
          <w:i/>
          <w:lang w:val="id-ID"/>
        </w:rPr>
        <w:t>Days</w:t>
      </w:r>
      <w:r w:rsidR="00EA735B" w:rsidRPr="00AC7E9E">
        <w:rPr>
          <w:rFonts w:ascii="Arial" w:hAnsi="Arial" w:cs="Arial"/>
          <w:i/>
          <w:lang w:val="id-ID"/>
        </w:rPr>
        <w:t xml:space="preserve"> of Sales Outstanding</w:t>
      </w:r>
      <w:r w:rsidRPr="00AC7E9E">
        <w:rPr>
          <w:rFonts w:ascii="Arial" w:hAnsi="Arial" w:cs="Arial"/>
          <w:lang w:val="id-ID"/>
        </w:rPr>
        <w:t xml:space="preserve"> </w:t>
      </w:r>
      <w:r w:rsidR="00940728" w:rsidRPr="00AC7E9E">
        <w:rPr>
          <w:rFonts w:ascii="Arial" w:hAnsi="Arial" w:cs="Arial"/>
          <w:lang w:val="id-ID"/>
        </w:rPr>
        <w:t xml:space="preserve">secara langsung terhadap </w:t>
      </w:r>
      <w:r w:rsidR="00940728" w:rsidRPr="00AC7E9E">
        <w:rPr>
          <w:rFonts w:ascii="Arial" w:hAnsi="Arial" w:cs="Arial"/>
          <w:i/>
          <w:lang w:val="id-ID"/>
        </w:rPr>
        <w:t>Return On Asset</w:t>
      </w:r>
      <w:r w:rsidR="00940728" w:rsidRPr="00AC7E9E">
        <w:rPr>
          <w:rFonts w:ascii="Arial" w:hAnsi="Arial" w:cs="Arial"/>
          <w:lang w:val="id-ID"/>
        </w:rPr>
        <w:t xml:space="preserve"> </w:t>
      </w:r>
      <w:proofErr w:type="spellStart"/>
      <w:r w:rsidR="00940728" w:rsidRPr="00AC7E9E">
        <w:rPr>
          <w:rFonts w:ascii="Arial" w:hAnsi="Arial" w:cs="Arial"/>
        </w:rPr>
        <w:t>pada</w:t>
      </w:r>
      <w:proofErr w:type="spellEnd"/>
      <w:r w:rsidR="00940728" w:rsidRPr="00AC7E9E">
        <w:rPr>
          <w:rFonts w:ascii="Arial" w:hAnsi="Arial" w:cs="Arial"/>
        </w:rPr>
        <w:t xml:space="preserve"> </w:t>
      </w:r>
      <w:proofErr w:type="spellStart"/>
      <w:r w:rsidR="00940728" w:rsidRPr="00AC7E9E">
        <w:rPr>
          <w:rFonts w:ascii="Arial" w:hAnsi="Arial" w:cs="Arial"/>
        </w:rPr>
        <w:t>perusahaan</w:t>
      </w:r>
      <w:proofErr w:type="spellEnd"/>
      <w:r w:rsidR="00940728" w:rsidRPr="00AC7E9E">
        <w:rPr>
          <w:rFonts w:ascii="Arial" w:hAnsi="Arial" w:cs="Arial"/>
        </w:rPr>
        <w:t xml:space="preserve"> </w:t>
      </w:r>
      <w:proofErr w:type="spellStart"/>
      <w:r w:rsidR="00940728" w:rsidRPr="00AC7E9E">
        <w:rPr>
          <w:rFonts w:ascii="Arial" w:hAnsi="Arial" w:cs="Arial"/>
          <w:shd w:val="clear" w:color="auto" w:fill="FFFFFF"/>
        </w:rPr>
        <w:t>Pupuk</w:t>
      </w:r>
      <w:proofErr w:type="spellEnd"/>
      <w:r w:rsidR="00940728" w:rsidRPr="00AC7E9E">
        <w:rPr>
          <w:rFonts w:ascii="Arial" w:hAnsi="Arial" w:cs="Arial"/>
          <w:shd w:val="clear" w:color="auto" w:fill="FFFFFF"/>
        </w:rPr>
        <w:t xml:space="preserve"> Negara</w:t>
      </w:r>
      <w:r w:rsidR="00940728" w:rsidRPr="00AC7E9E">
        <w:rPr>
          <w:rFonts w:ascii="Arial" w:hAnsi="Arial" w:cs="Arial"/>
          <w:shd w:val="clear" w:color="auto" w:fill="FFFFFF"/>
          <w:lang w:val="id-ID"/>
        </w:rPr>
        <w:t>.</w:t>
      </w:r>
    </w:p>
    <w:p w14:paraId="1F013BE5" w14:textId="4CEDE411" w:rsidR="00940728" w:rsidRPr="00AC7E9E" w:rsidRDefault="00940728" w:rsidP="00940728">
      <w:pPr>
        <w:pStyle w:val="NoSpacing"/>
        <w:numPr>
          <w:ilvl w:val="0"/>
          <w:numId w:val="6"/>
        </w:numPr>
        <w:spacing w:line="480" w:lineRule="auto"/>
        <w:ind w:left="567" w:hanging="567"/>
        <w:jc w:val="both"/>
        <w:rPr>
          <w:rFonts w:ascii="Arial" w:hAnsi="Arial" w:cs="Arial"/>
        </w:rPr>
      </w:pPr>
      <w:r w:rsidRPr="00AC7E9E">
        <w:rPr>
          <w:rFonts w:ascii="Arial" w:hAnsi="Arial" w:cs="Arial"/>
          <w:lang w:val="id-ID"/>
        </w:rPr>
        <w:t>Untuk menganalisis pengaruh</w:t>
      </w:r>
      <w:r w:rsidR="006A1847" w:rsidRPr="00AC7E9E">
        <w:rPr>
          <w:rFonts w:ascii="Arial" w:hAnsi="Arial" w:cs="Arial"/>
        </w:rPr>
        <w:t xml:space="preserve"> </w:t>
      </w:r>
      <w:r w:rsidR="00811DF3" w:rsidRPr="00AC7E9E">
        <w:rPr>
          <w:rFonts w:ascii="Arial" w:hAnsi="Arial" w:cs="Arial"/>
          <w:i/>
          <w:lang w:val="id-ID"/>
        </w:rPr>
        <w:t xml:space="preserve">Days of Sales in </w:t>
      </w:r>
      <w:r w:rsidRPr="00AC7E9E">
        <w:rPr>
          <w:rFonts w:ascii="Arial" w:hAnsi="Arial" w:cs="Arial"/>
          <w:i/>
          <w:lang w:val="id-ID"/>
        </w:rPr>
        <w:t>Inventory</w:t>
      </w:r>
      <w:r w:rsidRPr="00AC7E9E">
        <w:rPr>
          <w:rFonts w:ascii="Arial" w:hAnsi="Arial" w:cs="Arial"/>
          <w:lang w:val="id-ID"/>
        </w:rPr>
        <w:t xml:space="preserve"> secara langsung terhadap </w:t>
      </w:r>
      <w:r w:rsidRPr="00AC7E9E">
        <w:rPr>
          <w:rFonts w:ascii="Arial" w:hAnsi="Arial" w:cs="Arial"/>
          <w:i/>
          <w:lang w:val="id-ID"/>
        </w:rPr>
        <w:t>Return On Asset</w:t>
      </w:r>
      <w:r w:rsidRPr="00AC7E9E">
        <w:rPr>
          <w:rFonts w:ascii="Arial" w:hAnsi="Arial" w:cs="Arial"/>
          <w:lang w:val="id-ID"/>
        </w:rPr>
        <w:t xml:space="preserve"> </w:t>
      </w:r>
      <w:proofErr w:type="spellStart"/>
      <w:r w:rsidRPr="00AC7E9E">
        <w:rPr>
          <w:rFonts w:ascii="Arial" w:hAnsi="Arial" w:cs="Arial"/>
        </w:rPr>
        <w:t>pada</w:t>
      </w:r>
      <w:proofErr w:type="spellEnd"/>
      <w:r w:rsidRPr="00AC7E9E">
        <w:rPr>
          <w:rFonts w:ascii="Arial" w:hAnsi="Arial" w:cs="Arial"/>
        </w:rPr>
        <w:t xml:space="preserve"> </w:t>
      </w:r>
      <w:proofErr w:type="spellStart"/>
      <w:r w:rsidRPr="00AC7E9E">
        <w:rPr>
          <w:rFonts w:ascii="Arial" w:hAnsi="Arial" w:cs="Arial"/>
        </w:rPr>
        <w:t>perusahaan</w:t>
      </w:r>
      <w:proofErr w:type="spellEnd"/>
      <w:r w:rsidRPr="00AC7E9E">
        <w:rPr>
          <w:rFonts w:ascii="Arial" w:hAnsi="Arial" w:cs="Arial"/>
        </w:rPr>
        <w:t xml:space="preserve"> </w:t>
      </w:r>
      <w:proofErr w:type="spellStart"/>
      <w:r w:rsidRPr="00AC7E9E">
        <w:rPr>
          <w:rFonts w:ascii="Arial" w:hAnsi="Arial" w:cs="Arial"/>
          <w:shd w:val="clear" w:color="auto" w:fill="FFFFFF"/>
        </w:rPr>
        <w:t>Pupuk</w:t>
      </w:r>
      <w:proofErr w:type="spellEnd"/>
      <w:r w:rsidRPr="00AC7E9E">
        <w:rPr>
          <w:rFonts w:ascii="Arial" w:hAnsi="Arial" w:cs="Arial"/>
          <w:shd w:val="clear" w:color="auto" w:fill="FFFFFF"/>
        </w:rPr>
        <w:t xml:space="preserve"> Negara</w:t>
      </w:r>
      <w:r w:rsidRPr="00AC7E9E">
        <w:rPr>
          <w:rFonts w:ascii="Arial" w:hAnsi="Arial" w:cs="Arial"/>
          <w:shd w:val="clear" w:color="auto" w:fill="FFFFFF"/>
          <w:lang w:val="id-ID"/>
        </w:rPr>
        <w:t>.</w:t>
      </w:r>
    </w:p>
    <w:p w14:paraId="163CD7A1" w14:textId="77777777" w:rsidR="000D3881" w:rsidRPr="00AC7E9E" w:rsidRDefault="00940728" w:rsidP="000D3881">
      <w:pPr>
        <w:pStyle w:val="NoSpacing"/>
        <w:numPr>
          <w:ilvl w:val="0"/>
          <w:numId w:val="6"/>
        </w:numPr>
        <w:spacing w:line="480" w:lineRule="auto"/>
        <w:ind w:left="567" w:hanging="567"/>
        <w:jc w:val="both"/>
        <w:rPr>
          <w:rFonts w:ascii="Arial" w:hAnsi="Arial" w:cs="Arial"/>
        </w:rPr>
      </w:pPr>
      <w:r w:rsidRPr="00AC7E9E">
        <w:rPr>
          <w:rFonts w:ascii="Arial" w:hAnsi="Arial" w:cs="Arial"/>
          <w:lang w:val="id-ID"/>
        </w:rPr>
        <w:t>Untuk menganalisis pengaruh</w:t>
      </w:r>
      <w:r w:rsidRPr="00AC7E9E">
        <w:rPr>
          <w:rFonts w:ascii="Arial" w:hAnsi="Arial" w:cs="Arial"/>
        </w:rPr>
        <w:t xml:space="preserve"> </w:t>
      </w:r>
      <w:r w:rsidR="0070159B" w:rsidRPr="00AC7E9E">
        <w:rPr>
          <w:rFonts w:ascii="Arial" w:hAnsi="Arial" w:cs="Arial"/>
          <w:i/>
        </w:rPr>
        <w:t>Days</w:t>
      </w:r>
      <w:r w:rsidR="00FF7902" w:rsidRPr="00AC7E9E">
        <w:rPr>
          <w:rFonts w:ascii="Arial" w:hAnsi="Arial" w:cs="Arial"/>
          <w:i/>
        </w:rPr>
        <w:t xml:space="preserve"> of Payable Outstanding</w:t>
      </w:r>
      <w:r w:rsidR="006A1847" w:rsidRPr="00AC7E9E">
        <w:rPr>
          <w:rFonts w:ascii="Arial" w:hAnsi="Arial" w:cs="Arial"/>
        </w:rPr>
        <w:t xml:space="preserve"> </w:t>
      </w:r>
      <w:r w:rsidR="000D3881" w:rsidRPr="00AC7E9E">
        <w:rPr>
          <w:rFonts w:ascii="Arial" w:hAnsi="Arial" w:cs="Arial"/>
          <w:lang w:val="id-ID"/>
        </w:rPr>
        <w:t xml:space="preserve">secara langsung terhadap </w:t>
      </w:r>
      <w:r w:rsidR="000D3881" w:rsidRPr="00AC7E9E">
        <w:rPr>
          <w:rFonts w:ascii="Arial" w:hAnsi="Arial" w:cs="Arial"/>
          <w:i/>
          <w:lang w:val="id-ID"/>
        </w:rPr>
        <w:t>Return On Asset</w:t>
      </w:r>
      <w:r w:rsidR="000D3881" w:rsidRPr="00AC7E9E">
        <w:rPr>
          <w:rFonts w:ascii="Arial" w:hAnsi="Arial" w:cs="Arial"/>
          <w:lang w:val="id-ID"/>
        </w:rPr>
        <w:t xml:space="preserve"> </w:t>
      </w:r>
      <w:proofErr w:type="spellStart"/>
      <w:r w:rsidR="000D3881" w:rsidRPr="00AC7E9E">
        <w:rPr>
          <w:rFonts w:ascii="Arial" w:hAnsi="Arial" w:cs="Arial"/>
        </w:rPr>
        <w:t>pada</w:t>
      </w:r>
      <w:proofErr w:type="spellEnd"/>
      <w:r w:rsidR="000D3881" w:rsidRPr="00AC7E9E">
        <w:rPr>
          <w:rFonts w:ascii="Arial" w:hAnsi="Arial" w:cs="Arial"/>
        </w:rPr>
        <w:t xml:space="preserve"> </w:t>
      </w:r>
      <w:proofErr w:type="spellStart"/>
      <w:r w:rsidR="000D3881" w:rsidRPr="00AC7E9E">
        <w:rPr>
          <w:rFonts w:ascii="Arial" w:hAnsi="Arial" w:cs="Arial"/>
        </w:rPr>
        <w:t>perusahaan</w:t>
      </w:r>
      <w:proofErr w:type="spellEnd"/>
      <w:r w:rsidR="000D3881" w:rsidRPr="00AC7E9E">
        <w:rPr>
          <w:rFonts w:ascii="Arial" w:hAnsi="Arial" w:cs="Arial"/>
        </w:rPr>
        <w:t xml:space="preserve"> </w:t>
      </w:r>
      <w:proofErr w:type="spellStart"/>
      <w:r w:rsidR="000D3881" w:rsidRPr="00AC7E9E">
        <w:rPr>
          <w:rFonts w:ascii="Arial" w:hAnsi="Arial" w:cs="Arial"/>
          <w:shd w:val="clear" w:color="auto" w:fill="FFFFFF"/>
        </w:rPr>
        <w:t>Pupuk</w:t>
      </w:r>
      <w:proofErr w:type="spellEnd"/>
      <w:r w:rsidR="000D3881" w:rsidRPr="00AC7E9E">
        <w:rPr>
          <w:rFonts w:ascii="Arial" w:hAnsi="Arial" w:cs="Arial"/>
          <w:shd w:val="clear" w:color="auto" w:fill="FFFFFF"/>
        </w:rPr>
        <w:t xml:space="preserve"> Negara</w:t>
      </w:r>
      <w:r w:rsidR="000D3881" w:rsidRPr="00AC7E9E">
        <w:rPr>
          <w:rFonts w:ascii="Arial" w:hAnsi="Arial" w:cs="Arial"/>
          <w:shd w:val="clear" w:color="auto" w:fill="FFFFFF"/>
          <w:lang w:val="id-ID"/>
        </w:rPr>
        <w:t>.</w:t>
      </w:r>
    </w:p>
    <w:p w14:paraId="5626BCAA" w14:textId="77777777" w:rsidR="00AB2410" w:rsidRPr="00AC7E9E" w:rsidRDefault="00AB2410" w:rsidP="00105875">
      <w:pPr>
        <w:numPr>
          <w:ilvl w:val="1"/>
          <w:numId w:val="1"/>
        </w:numPr>
        <w:tabs>
          <w:tab w:val="left" w:pos="540"/>
        </w:tabs>
        <w:spacing w:line="480" w:lineRule="auto"/>
        <w:ind w:left="360" w:hanging="360"/>
        <w:rPr>
          <w:rFonts w:ascii="Arial" w:hAnsi="Arial" w:cs="Arial"/>
          <w:b/>
        </w:rPr>
      </w:pPr>
      <w:proofErr w:type="spellStart"/>
      <w:r w:rsidRPr="00AC7E9E">
        <w:rPr>
          <w:rFonts w:ascii="Arial" w:hAnsi="Arial" w:cs="Arial"/>
          <w:b/>
          <w:shd w:val="clear" w:color="auto" w:fill="FFFFFF"/>
        </w:rPr>
        <w:t>Manfaat</w:t>
      </w:r>
      <w:proofErr w:type="spellEnd"/>
      <w:r w:rsidRPr="00AC7E9E">
        <w:rPr>
          <w:rFonts w:ascii="Arial" w:hAnsi="Arial" w:cs="Arial"/>
          <w:b/>
          <w:shd w:val="clear" w:color="auto" w:fill="FFFFFF"/>
        </w:rPr>
        <w:t xml:space="preserve"> </w:t>
      </w:r>
      <w:proofErr w:type="spellStart"/>
      <w:r w:rsidRPr="00AC7E9E">
        <w:rPr>
          <w:rFonts w:ascii="Arial" w:hAnsi="Arial" w:cs="Arial"/>
          <w:b/>
          <w:shd w:val="clear" w:color="auto" w:fill="FFFFFF"/>
        </w:rPr>
        <w:t>Penelitian</w:t>
      </w:r>
      <w:proofErr w:type="spellEnd"/>
      <w:r w:rsidRPr="00AC7E9E">
        <w:rPr>
          <w:rFonts w:ascii="Arial" w:hAnsi="Arial" w:cs="Arial"/>
          <w:b/>
          <w:shd w:val="clear" w:color="auto" w:fill="FFFFFF"/>
        </w:rPr>
        <w:t xml:space="preserve"> </w:t>
      </w:r>
    </w:p>
    <w:p w14:paraId="2720A452" w14:textId="77777777" w:rsidR="00AB2410" w:rsidRPr="00AC7E9E" w:rsidRDefault="00AB2410" w:rsidP="00EF0BCC">
      <w:pPr>
        <w:spacing w:line="480" w:lineRule="auto"/>
        <w:ind w:firstLine="540"/>
        <w:jc w:val="both"/>
        <w:rPr>
          <w:rFonts w:ascii="Arial" w:hAnsi="Arial" w:cs="Arial"/>
          <w:shd w:val="clear" w:color="auto" w:fill="FFFFFF"/>
        </w:rPr>
      </w:pPr>
      <w:proofErr w:type="spellStart"/>
      <w:r w:rsidRPr="00AC7E9E">
        <w:rPr>
          <w:rFonts w:ascii="Arial" w:hAnsi="Arial" w:cs="Arial"/>
          <w:shd w:val="clear" w:color="auto" w:fill="FFFFFF"/>
        </w:rPr>
        <w:t>Hasil</w:t>
      </w:r>
      <w:proofErr w:type="spellEnd"/>
      <w:r w:rsidRPr="00AC7E9E">
        <w:rPr>
          <w:rFonts w:ascii="Arial" w:hAnsi="Arial" w:cs="Arial"/>
          <w:shd w:val="clear" w:color="auto" w:fill="FFFFFF"/>
        </w:rPr>
        <w:t xml:space="preserve"> </w:t>
      </w:r>
      <w:proofErr w:type="spellStart"/>
      <w:r w:rsidRPr="00AC7E9E">
        <w:rPr>
          <w:rFonts w:ascii="Arial" w:hAnsi="Arial" w:cs="Arial"/>
          <w:shd w:val="clear" w:color="auto" w:fill="FFFFFF"/>
        </w:rPr>
        <w:t>penelitian</w:t>
      </w:r>
      <w:proofErr w:type="spellEnd"/>
      <w:r w:rsidRPr="00AC7E9E">
        <w:rPr>
          <w:rFonts w:ascii="Arial" w:hAnsi="Arial" w:cs="Arial"/>
          <w:shd w:val="clear" w:color="auto" w:fill="FFFFFF"/>
        </w:rPr>
        <w:t xml:space="preserve"> </w:t>
      </w:r>
      <w:proofErr w:type="spellStart"/>
      <w:r w:rsidRPr="00AC7E9E">
        <w:rPr>
          <w:rFonts w:ascii="Arial" w:hAnsi="Arial" w:cs="Arial"/>
          <w:shd w:val="clear" w:color="auto" w:fill="FFFFFF"/>
        </w:rPr>
        <w:t>ini</w:t>
      </w:r>
      <w:proofErr w:type="spellEnd"/>
      <w:r w:rsidRPr="00AC7E9E">
        <w:rPr>
          <w:rFonts w:ascii="Arial" w:hAnsi="Arial" w:cs="Arial"/>
          <w:shd w:val="clear" w:color="auto" w:fill="FFFFFF"/>
        </w:rPr>
        <w:t xml:space="preserve"> </w:t>
      </w:r>
      <w:proofErr w:type="spellStart"/>
      <w:r w:rsidRPr="00AC7E9E">
        <w:rPr>
          <w:rFonts w:ascii="Arial" w:hAnsi="Arial" w:cs="Arial"/>
          <w:shd w:val="clear" w:color="auto" w:fill="FFFFFF"/>
        </w:rPr>
        <w:t>diharapkan</w:t>
      </w:r>
      <w:proofErr w:type="spellEnd"/>
      <w:r w:rsidRPr="00AC7E9E">
        <w:rPr>
          <w:rFonts w:ascii="Arial" w:hAnsi="Arial" w:cs="Arial"/>
          <w:shd w:val="clear" w:color="auto" w:fill="FFFFFF"/>
        </w:rPr>
        <w:t xml:space="preserve"> </w:t>
      </w:r>
      <w:proofErr w:type="spellStart"/>
      <w:r w:rsidRPr="00AC7E9E">
        <w:rPr>
          <w:rFonts w:ascii="Arial" w:hAnsi="Arial" w:cs="Arial"/>
          <w:shd w:val="clear" w:color="auto" w:fill="FFFFFF"/>
        </w:rPr>
        <w:t>dapat</w:t>
      </w:r>
      <w:proofErr w:type="spellEnd"/>
      <w:r w:rsidRPr="00AC7E9E">
        <w:rPr>
          <w:rFonts w:ascii="Arial" w:hAnsi="Arial" w:cs="Arial"/>
          <w:shd w:val="clear" w:color="auto" w:fill="FFFFFF"/>
        </w:rPr>
        <w:t xml:space="preserve"> </w:t>
      </w:r>
      <w:proofErr w:type="spellStart"/>
      <w:r w:rsidRPr="00AC7E9E">
        <w:rPr>
          <w:rFonts w:ascii="Arial" w:hAnsi="Arial" w:cs="Arial"/>
          <w:shd w:val="clear" w:color="auto" w:fill="FFFFFF"/>
        </w:rPr>
        <w:t>memberikan</w:t>
      </w:r>
      <w:proofErr w:type="spellEnd"/>
      <w:r w:rsidRPr="00AC7E9E">
        <w:rPr>
          <w:rFonts w:ascii="Arial" w:hAnsi="Arial" w:cs="Arial"/>
          <w:shd w:val="clear" w:color="auto" w:fill="FFFFFF"/>
        </w:rPr>
        <w:t xml:space="preserve"> </w:t>
      </w:r>
      <w:proofErr w:type="spellStart"/>
      <w:r w:rsidRPr="00AC7E9E">
        <w:rPr>
          <w:rFonts w:ascii="Arial" w:hAnsi="Arial" w:cs="Arial"/>
          <w:shd w:val="clear" w:color="auto" w:fill="FFFFFF"/>
        </w:rPr>
        <w:t>berbagai</w:t>
      </w:r>
      <w:proofErr w:type="spellEnd"/>
      <w:r w:rsidRPr="00AC7E9E">
        <w:rPr>
          <w:rFonts w:ascii="Arial" w:hAnsi="Arial" w:cs="Arial"/>
          <w:shd w:val="clear" w:color="auto" w:fill="FFFFFF"/>
        </w:rPr>
        <w:t xml:space="preserve"> </w:t>
      </w:r>
      <w:proofErr w:type="spellStart"/>
      <w:r w:rsidRPr="00AC7E9E">
        <w:rPr>
          <w:rFonts w:ascii="Arial" w:hAnsi="Arial" w:cs="Arial"/>
          <w:shd w:val="clear" w:color="auto" w:fill="FFFFFF"/>
        </w:rPr>
        <w:t>manfaat</w:t>
      </w:r>
      <w:proofErr w:type="spellEnd"/>
      <w:r w:rsidRPr="00AC7E9E">
        <w:rPr>
          <w:rFonts w:ascii="Arial" w:hAnsi="Arial" w:cs="Arial"/>
          <w:shd w:val="clear" w:color="auto" w:fill="FFFFFF"/>
        </w:rPr>
        <w:t xml:space="preserve"> </w:t>
      </w:r>
      <w:proofErr w:type="spellStart"/>
      <w:r w:rsidRPr="00AC7E9E">
        <w:rPr>
          <w:rFonts w:ascii="Arial" w:hAnsi="Arial" w:cs="Arial"/>
          <w:shd w:val="clear" w:color="auto" w:fill="FFFFFF"/>
        </w:rPr>
        <w:t>kepada</w:t>
      </w:r>
      <w:proofErr w:type="spellEnd"/>
      <w:r w:rsidRPr="00AC7E9E">
        <w:rPr>
          <w:rFonts w:ascii="Arial" w:hAnsi="Arial" w:cs="Arial"/>
          <w:shd w:val="clear" w:color="auto" w:fill="FFFFFF"/>
        </w:rPr>
        <w:t xml:space="preserve"> </w:t>
      </w:r>
      <w:proofErr w:type="spellStart"/>
      <w:r w:rsidRPr="00AC7E9E">
        <w:rPr>
          <w:rFonts w:ascii="Arial" w:hAnsi="Arial" w:cs="Arial"/>
          <w:shd w:val="clear" w:color="auto" w:fill="FFFFFF"/>
        </w:rPr>
        <w:t>beberapa</w:t>
      </w:r>
      <w:proofErr w:type="spellEnd"/>
      <w:r w:rsidRPr="00AC7E9E">
        <w:rPr>
          <w:rFonts w:ascii="Arial" w:hAnsi="Arial" w:cs="Arial"/>
          <w:shd w:val="clear" w:color="auto" w:fill="FFFFFF"/>
        </w:rPr>
        <w:t xml:space="preserve"> </w:t>
      </w:r>
      <w:proofErr w:type="spellStart"/>
      <w:r w:rsidRPr="00AC7E9E">
        <w:rPr>
          <w:rFonts w:ascii="Arial" w:hAnsi="Arial" w:cs="Arial"/>
          <w:shd w:val="clear" w:color="auto" w:fill="FFFFFF"/>
        </w:rPr>
        <w:t>pihak</w:t>
      </w:r>
      <w:proofErr w:type="spellEnd"/>
      <w:r w:rsidRPr="00AC7E9E">
        <w:rPr>
          <w:rFonts w:ascii="Arial" w:hAnsi="Arial" w:cs="Arial"/>
          <w:shd w:val="clear" w:color="auto" w:fill="FFFFFF"/>
        </w:rPr>
        <w:t xml:space="preserve"> </w:t>
      </w:r>
      <w:proofErr w:type="spellStart"/>
      <w:r w:rsidRPr="00AC7E9E">
        <w:rPr>
          <w:rFonts w:ascii="Arial" w:hAnsi="Arial" w:cs="Arial"/>
          <w:shd w:val="clear" w:color="auto" w:fill="FFFFFF"/>
        </w:rPr>
        <w:t>berikut</w:t>
      </w:r>
      <w:proofErr w:type="spellEnd"/>
      <w:r w:rsidRPr="00AC7E9E">
        <w:rPr>
          <w:rFonts w:ascii="Arial" w:hAnsi="Arial" w:cs="Arial"/>
          <w:shd w:val="clear" w:color="auto" w:fill="FFFFFF"/>
        </w:rPr>
        <w:t xml:space="preserve"> </w:t>
      </w:r>
      <w:proofErr w:type="spellStart"/>
      <w:proofErr w:type="gramStart"/>
      <w:r w:rsidRPr="00AC7E9E">
        <w:rPr>
          <w:rFonts w:ascii="Arial" w:hAnsi="Arial" w:cs="Arial"/>
          <w:shd w:val="clear" w:color="auto" w:fill="FFFFFF"/>
        </w:rPr>
        <w:t>ini</w:t>
      </w:r>
      <w:proofErr w:type="spellEnd"/>
      <w:r w:rsidRPr="00AC7E9E">
        <w:rPr>
          <w:rFonts w:ascii="Arial" w:hAnsi="Arial" w:cs="Arial"/>
          <w:shd w:val="clear" w:color="auto" w:fill="FFFFFF"/>
        </w:rPr>
        <w:t xml:space="preserve"> :</w:t>
      </w:r>
      <w:proofErr w:type="gramEnd"/>
      <w:r w:rsidRPr="00AC7E9E">
        <w:rPr>
          <w:rFonts w:ascii="Arial" w:hAnsi="Arial" w:cs="Arial"/>
          <w:shd w:val="clear" w:color="auto" w:fill="FFFFFF"/>
        </w:rPr>
        <w:t xml:space="preserve"> </w:t>
      </w:r>
    </w:p>
    <w:p w14:paraId="223D9981" w14:textId="30644B11" w:rsidR="000D3881" w:rsidRPr="00AC7E9E" w:rsidRDefault="000D3881" w:rsidP="000D3881">
      <w:pPr>
        <w:numPr>
          <w:ilvl w:val="0"/>
          <w:numId w:val="7"/>
        </w:numPr>
        <w:autoSpaceDE w:val="0"/>
        <w:autoSpaceDN w:val="0"/>
        <w:adjustRightInd w:val="0"/>
        <w:spacing w:after="0" w:line="480" w:lineRule="auto"/>
        <w:ind w:left="567" w:hanging="567"/>
        <w:jc w:val="both"/>
        <w:rPr>
          <w:rFonts w:ascii="Arial" w:hAnsi="Arial" w:cs="Arial"/>
          <w:lang w:eastAsia="id-ID"/>
        </w:rPr>
      </w:pPr>
      <w:proofErr w:type="spellStart"/>
      <w:r w:rsidRPr="00AC7E9E">
        <w:rPr>
          <w:rFonts w:ascii="Arial" w:hAnsi="Arial" w:cs="Arial"/>
          <w:lang w:eastAsia="id-ID"/>
        </w:rPr>
        <w:t>Manfaat</w:t>
      </w:r>
      <w:proofErr w:type="spellEnd"/>
      <w:r w:rsidRPr="00AC7E9E">
        <w:rPr>
          <w:rFonts w:ascii="Arial" w:hAnsi="Arial" w:cs="Arial"/>
          <w:lang w:eastAsia="id-ID"/>
        </w:rPr>
        <w:t xml:space="preserve"> </w:t>
      </w:r>
      <w:proofErr w:type="spellStart"/>
      <w:r w:rsidRPr="00AC7E9E">
        <w:rPr>
          <w:rFonts w:ascii="Arial" w:hAnsi="Arial" w:cs="Arial"/>
          <w:lang w:eastAsia="id-ID"/>
        </w:rPr>
        <w:t>penelitian</w:t>
      </w:r>
      <w:proofErr w:type="spellEnd"/>
      <w:r w:rsidRPr="00AC7E9E">
        <w:rPr>
          <w:rFonts w:ascii="Arial" w:hAnsi="Arial" w:cs="Arial"/>
          <w:lang w:eastAsia="id-ID"/>
        </w:rPr>
        <w:t xml:space="preserve"> </w:t>
      </w:r>
      <w:proofErr w:type="spellStart"/>
      <w:r w:rsidRPr="00AC7E9E">
        <w:rPr>
          <w:rFonts w:ascii="Arial" w:hAnsi="Arial" w:cs="Arial"/>
          <w:lang w:eastAsia="id-ID"/>
        </w:rPr>
        <w:t>ini</w:t>
      </w:r>
      <w:proofErr w:type="spellEnd"/>
      <w:r w:rsidRPr="00AC7E9E">
        <w:rPr>
          <w:rFonts w:ascii="Arial" w:hAnsi="Arial" w:cs="Arial"/>
          <w:lang w:eastAsia="id-ID"/>
        </w:rPr>
        <w:t xml:space="preserve"> </w:t>
      </w:r>
      <w:proofErr w:type="spellStart"/>
      <w:r w:rsidRPr="00AC7E9E">
        <w:rPr>
          <w:rFonts w:ascii="Arial" w:hAnsi="Arial" w:cs="Arial"/>
          <w:lang w:eastAsia="id-ID"/>
        </w:rPr>
        <w:t>diharapkan</w:t>
      </w:r>
      <w:proofErr w:type="spellEnd"/>
      <w:r w:rsidRPr="00AC7E9E">
        <w:rPr>
          <w:rFonts w:ascii="Arial" w:hAnsi="Arial" w:cs="Arial"/>
          <w:lang w:eastAsia="id-ID"/>
        </w:rPr>
        <w:t xml:space="preserve"> </w:t>
      </w:r>
      <w:proofErr w:type="spellStart"/>
      <w:r w:rsidRPr="00AC7E9E">
        <w:rPr>
          <w:rFonts w:ascii="Arial" w:hAnsi="Arial" w:cs="Arial"/>
          <w:lang w:eastAsia="id-ID"/>
        </w:rPr>
        <w:t>dapat</w:t>
      </w:r>
      <w:proofErr w:type="spellEnd"/>
      <w:r w:rsidRPr="00AC7E9E">
        <w:rPr>
          <w:rFonts w:ascii="Arial" w:hAnsi="Arial" w:cs="Arial"/>
          <w:lang w:eastAsia="id-ID"/>
        </w:rPr>
        <w:t xml:space="preserve"> </w:t>
      </w:r>
      <w:proofErr w:type="spellStart"/>
      <w:r w:rsidRPr="00AC7E9E">
        <w:rPr>
          <w:rFonts w:ascii="Arial" w:hAnsi="Arial" w:cs="Arial"/>
          <w:lang w:eastAsia="id-ID"/>
        </w:rPr>
        <w:t>memberikan</w:t>
      </w:r>
      <w:proofErr w:type="spellEnd"/>
      <w:r w:rsidRPr="00AC7E9E">
        <w:rPr>
          <w:rFonts w:ascii="Arial" w:hAnsi="Arial" w:cs="Arial"/>
          <w:lang w:eastAsia="id-ID"/>
        </w:rPr>
        <w:t xml:space="preserve"> </w:t>
      </w:r>
      <w:proofErr w:type="spellStart"/>
      <w:r w:rsidRPr="00AC7E9E">
        <w:rPr>
          <w:rFonts w:ascii="Arial" w:hAnsi="Arial" w:cs="Arial"/>
          <w:lang w:eastAsia="id-ID"/>
        </w:rPr>
        <w:t>kesempatan</w:t>
      </w:r>
      <w:proofErr w:type="spellEnd"/>
      <w:r w:rsidRPr="00AC7E9E">
        <w:rPr>
          <w:rFonts w:ascii="Arial" w:hAnsi="Arial" w:cs="Arial"/>
          <w:lang w:eastAsia="id-ID"/>
        </w:rPr>
        <w:t xml:space="preserve"> </w:t>
      </w:r>
      <w:proofErr w:type="spellStart"/>
      <w:r w:rsidRPr="00AC7E9E">
        <w:rPr>
          <w:rFonts w:ascii="Arial" w:hAnsi="Arial" w:cs="Arial"/>
          <w:lang w:eastAsia="id-ID"/>
        </w:rPr>
        <w:t>untuk</w:t>
      </w:r>
      <w:proofErr w:type="spellEnd"/>
      <w:r w:rsidRPr="00AC7E9E">
        <w:rPr>
          <w:rFonts w:ascii="Arial" w:hAnsi="Arial" w:cs="Arial"/>
          <w:lang w:eastAsia="id-ID"/>
        </w:rPr>
        <w:t xml:space="preserve"> </w:t>
      </w:r>
      <w:proofErr w:type="spellStart"/>
      <w:r w:rsidRPr="00AC7E9E">
        <w:rPr>
          <w:rFonts w:ascii="Arial" w:hAnsi="Arial" w:cs="Arial"/>
          <w:lang w:eastAsia="id-ID"/>
        </w:rPr>
        <w:t>menambah</w:t>
      </w:r>
      <w:proofErr w:type="spellEnd"/>
      <w:r w:rsidRPr="00AC7E9E">
        <w:rPr>
          <w:rFonts w:ascii="Arial" w:hAnsi="Arial" w:cs="Arial"/>
          <w:lang w:eastAsia="id-ID"/>
        </w:rPr>
        <w:t xml:space="preserve"> </w:t>
      </w:r>
      <w:proofErr w:type="spellStart"/>
      <w:r w:rsidRPr="00AC7E9E">
        <w:rPr>
          <w:rFonts w:ascii="Arial" w:hAnsi="Arial" w:cs="Arial"/>
          <w:lang w:eastAsia="id-ID"/>
        </w:rPr>
        <w:t>pengetahuan</w:t>
      </w:r>
      <w:proofErr w:type="spellEnd"/>
      <w:r w:rsidRPr="00AC7E9E">
        <w:rPr>
          <w:rFonts w:ascii="Arial" w:hAnsi="Arial" w:cs="Arial"/>
          <w:lang w:eastAsia="id-ID"/>
        </w:rPr>
        <w:t xml:space="preserve"> </w:t>
      </w:r>
      <w:proofErr w:type="spellStart"/>
      <w:r w:rsidRPr="00AC7E9E">
        <w:rPr>
          <w:rFonts w:ascii="Arial" w:hAnsi="Arial" w:cs="Arial"/>
          <w:lang w:eastAsia="id-ID"/>
        </w:rPr>
        <w:t>dan</w:t>
      </w:r>
      <w:proofErr w:type="spellEnd"/>
      <w:r w:rsidRPr="00AC7E9E">
        <w:rPr>
          <w:rFonts w:ascii="Arial" w:hAnsi="Arial" w:cs="Arial"/>
          <w:lang w:eastAsia="id-ID"/>
        </w:rPr>
        <w:t xml:space="preserve"> </w:t>
      </w:r>
      <w:proofErr w:type="spellStart"/>
      <w:r w:rsidRPr="00AC7E9E">
        <w:rPr>
          <w:rFonts w:ascii="Arial" w:hAnsi="Arial" w:cs="Arial"/>
          <w:lang w:eastAsia="id-ID"/>
        </w:rPr>
        <w:t>wawasan</w:t>
      </w:r>
      <w:proofErr w:type="spellEnd"/>
      <w:r w:rsidRPr="00AC7E9E">
        <w:rPr>
          <w:rFonts w:ascii="Arial" w:hAnsi="Arial" w:cs="Arial"/>
          <w:lang w:eastAsia="id-ID"/>
        </w:rPr>
        <w:t xml:space="preserve"> </w:t>
      </w:r>
      <w:proofErr w:type="spellStart"/>
      <w:r w:rsidRPr="00AC7E9E">
        <w:rPr>
          <w:rFonts w:ascii="Arial" w:hAnsi="Arial" w:cs="Arial"/>
          <w:lang w:eastAsia="id-ID"/>
        </w:rPr>
        <w:t>dalam</w:t>
      </w:r>
      <w:proofErr w:type="spellEnd"/>
      <w:r w:rsidRPr="00AC7E9E">
        <w:rPr>
          <w:rFonts w:ascii="Arial" w:hAnsi="Arial" w:cs="Arial"/>
          <w:lang w:eastAsia="id-ID"/>
        </w:rPr>
        <w:t xml:space="preserve"> </w:t>
      </w:r>
      <w:proofErr w:type="spellStart"/>
      <w:r w:rsidRPr="00AC7E9E">
        <w:rPr>
          <w:rFonts w:ascii="Arial" w:hAnsi="Arial" w:cs="Arial"/>
          <w:lang w:eastAsia="id-ID"/>
        </w:rPr>
        <w:t>bidang</w:t>
      </w:r>
      <w:proofErr w:type="spellEnd"/>
      <w:r w:rsidRPr="00AC7E9E">
        <w:rPr>
          <w:rFonts w:ascii="Arial" w:hAnsi="Arial" w:cs="Arial"/>
          <w:lang w:eastAsia="id-ID"/>
        </w:rPr>
        <w:t xml:space="preserve"> </w:t>
      </w:r>
      <w:r w:rsidRPr="00AC7E9E">
        <w:rPr>
          <w:rFonts w:ascii="Arial" w:hAnsi="Arial" w:cs="Arial"/>
          <w:lang w:val="id-ID" w:eastAsia="id-ID"/>
        </w:rPr>
        <w:t>keuangan</w:t>
      </w:r>
      <w:r w:rsidRPr="00AC7E9E">
        <w:rPr>
          <w:rFonts w:ascii="Arial" w:hAnsi="Arial" w:cs="Arial"/>
          <w:lang w:eastAsia="id-ID"/>
        </w:rPr>
        <w:t xml:space="preserve"> </w:t>
      </w:r>
      <w:proofErr w:type="spellStart"/>
      <w:r w:rsidRPr="00AC7E9E">
        <w:rPr>
          <w:rFonts w:ascii="Arial" w:hAnsi="Arial" w:cs="Arial"/>
          <w:lang w:eastAsia="id-ID"/>
        </w:rPr>
        <w:t>khususnya</w:t>
      </w:r>
      <w:proofErr w:type="spellEnd"/>
      <w:r w:rsidRPr="00AC7E9E">
        <w:rPr>
          <w:rFonts w:ascii="Arial" w:hAnsi="Arial" w:cs="Arial"/>
          <w:lang w:eastAsia="id-ID"/>
        </w:rPr>
        <w:t xml:space="preserve"> </w:t>
      </w:r>
      <w:proofErr w:type="spellStart"/>
      <w:r w:rsidRPr="00AC7E9E">
        <w:rPr>
          <w:rFonts w:ascii="Arial" w:hAnsi="Arial" w:cs="Arial"/>
          <w:lang w:eastAsia="id-ID"/>
        </w:rPr>
        <w:t>mengenai</w:t>
      </w:r>
      <w:proofErr w:type="spellEnd"/>
      <w:r w:rsidRPr="00AC7E9E">
        <w:rPr>
          <w:rFonts w:ascii="Arial" w:hAnsi="Arial" w:cs="Arial"/>
          <w:lang w:eastAsia="id-ID"/>
        </w:rPr>
        <w:t xml:space="preserve"> </w:t>
      </w:r>
      <w:r w:rsidRPr="00AC7E9E">
        <w:rPr>
          <w:rFonts w:ascii="Arial" w:hAnsi="Arial" w:cs="Arial"/>
          <w:lang w:val="id-ID" w:eastAsia="id-ID"/>
        </w:rPr>
        <w:t>manajemen modal kerja.</w:t>
      </w:r>
    </w:p>
    <w:p w14:paraId="3036B52B" w14:textId="5439CF56" w:rsidR="000D3881" w:rsidRPr="00AC7E9E" w:rsidRDefault="000D3881" w:rsidP="000D3881">
      <w:pPr>
        <w:numPr>
          <w:ilvl w:val="0"/>
          <w:numId w:val="7"/>
        </w:numPr>
        <w:autoSpaceDE w:val="0"/>
        <w:autoSpaceDN w:val="0"/>
        <w:adjustRightInd w:val="0"/>
        <w:spacing w:after="0" w:line="480" w:lineRule="auto"/>
        <w:ind w:left="567" w:hanging="567"/>
        <w:jc w:val="both"/>
        <w:rPr>
          <w:rFonts w:ascii="Arial" w:hAnsi="Arial" w:cs="Arial"/>
        </w:rPr>
      </w:pPr>
      <w:proofErr w:type="spellStart"/>
      <w:r w:rsidRPr="00AC7E9E">
        <w:rPr>
          <w:rFonts w:ascii="Arial" w:hAnsi="Arial" w:cs="Arial"/>
          <w:lang w:eastAsia="id-ID"/>
        </w:rPr>
        <w:t>Hasil</w:t>
      </w:r>
      <w:proofErr w:type="spellEnd"/>
      <w:r w:rsidRPr="00AC7E9E">
        <w:rPr>
          <w:rFonts w:ascii="Arial" w:hAnsi="Arial" w:cs="Arial"/>
          <w:lang w:eastAsia="id-ID"/>
        </w:rPr>
        <w:t xml:space="preserve"> </w:t>
      </w:r>
      <w:proofErr w:type="spellStart"/>
      <w:r w:rsidRPr="00AC7E9E">
        <w:rPr>
          <w:rFonts w:ascii="Arial" w:hAnsi="Arial" w:cs="Arial"/>
          <w:lang w:eastAsia="id-ID"/>
        </w:rPr>
        <w:t>dari</w:t>
      </w:r>
      <w:proofErr w:type="spellEnd"/>
      <w:r w:rsidRPr="00AC7E9E">
        <w:rPr>
          <w:rFonts w:ascii="Arial" w:hAnsi="Arial" w:cs="Arial"/>
          <w:lang w:eastAsia="id-ID"/>
        </w:rPr>
        <w:t xml:space="preserve"> </w:t>
      </w:r>
      <w:proofErr w:type="spellStart"/>
      <w:r w:rsidRPr="00AC7E9E">
        <w:rPr>
          <w:rFonts w:ascii="Arial" w:hAnsi="Arial" w:cs="Arial"/>
          <w:lang w:eastAsia="id-ID"/>
        </w:rPr>
        <w:t>kajian</w:t>
      </w:r>
      <w:proofErr w:type="spellEnd"/>
      <w:r w:rsidRPr="00AC7E9E">
        <w:rPr>
          <w:rFonts w:ascii="Arial" w:hAnsi="Arial" w:cs="Arial"/>
          <w:lang w:eastAsia="id-ID"/>
        </w:rPr>
        <w:t xml:space="preserve"> yang </w:t>
      </w:r>
      <w:proofErr w:type="spellStart"/>
      <w:r w:rsidRPr="00AC7E9E">
        <w:rPr>
          <w:rFonts w:ascii="Arial" w:hAnsi="Arial" w:cs="Arial"/>
          <w:lang w:eastAsia="id-ID"/>
        </w:rPr>
        <w:t>dikembangkan</w:t>
      </w:r>
      <w:proofErr w:type="spellEnd"/>
      <w:r w:rsidRPr="00AC7E9E">
        <w:rPr>
          <w:rFonts w:ascii="Arial" w:hAnsi="Arial" w:cs="Arial"/>
          <w:lang w:eastAsia="id-ID"/>
        </w:rPr>
        <w:t xml:space="preserve"> </w:t>
      </w:r>
      <w:proofErr w:type="spellStart"/>
      <w:r w:rsidRPr="00AC7E9E">
        <w:rPr>
          <w:rFonts w:ascii="Arial" w:hAnsi="Arial" w:cs="Arial"/>
          <w:lang w:eastAsia="id-ID"/>
        </w:rPr>
        <w:t>dalam</w:t>
      </w:r>
      <w:proofErr w:type="spellEnd"/>
      <w:r w:rsidRPr="00AC7E9E">
        <w:rPr>
          <w:rFonts w:ascii="Arial" w:hAnsi="Arial" w:cs="Arial"/>
          <w:lang w:eastAsia="id-ID"/>
        </w:rPr>
        <w:t xml:space="preserve"> </w:t>
      </w:r>
      <w:proofErr w:type="spellStart"/>
      <w:r w:rsidRPr="00AC7E9E">
        <w:rPr>
          <w:rFonts w:ascii="Arial" w:hAnsi="Arial" w:cs="Arial"/>
          <w:lang w:eastAsia="id-ID"/>
        </w:rPr>
        <w:t>implikasi</w:t>
      </w:r>
      <w:proofErr w:type="spellEnd"/>
      <w:r w:rsidRPr="00AC7E9E">
        <w:rPr>
          <w:rFonts w:ascii="Arial" w:hAnsi="Arial" w:cs="Arial"/>
          <w:lang w:eastAsia="id-ID"/>
        </w:rPr>
        <w:t xml:space="preserve"> </w:t>
      </w:r>
      <w:proofErr w:type="spellStart"/>
      <w:r w:rsidRPr="00AC7E9E">
        <w:rPr>
          <w:rFonts w:ascii="Arial" w:hAnsi="Arial" w:cs="Arial"/>
          <w:lang w:eastAsia="id-ID"/>
        </w:rPr>
        <w:t>manajerial</w:t>
      </w:r>
      <w:proofErr w:type="spellEnd"/>
      <w:r w:rsidRPr="00AC7E9E">
        <w:rPr>
          <w:rFonts w:ascii="Arial" w:hAnsi="Arial" w:cs="Arial"/>
          <w:lang w:eastAsia="id-ID"/>
        </w:rPr>
        <w:t xml:space="preserve"> </w:t>
      </w:r>
      <w:proofErr w:type="spellStart"/>
      <w:r w:rsidRPr="00AC7E9E">
        <w:rPr>
          <w:rFonts w:ascii="Arial" w:hAnsi="Arial" w:cs="Arial"/>
          <w:lang w:eastAsia="id-ID"/>
        </w:rPr>
        <w:t>pada</w:t>
      </w:r>
      <w:proofErr w:type="spellEnd"/>
      <w:r w:rsidRPr="00AC7E9E">
        <w:rPr>
          <w:rFonts w:ascii="Arial" w:hAnsi="Arial" w:cs="Arial"/>
          <w:lang w:eastAsia="id-ID"/>
        </w:rPr>
        <w:t xml:space="preserve"> </w:t>
      </w:r>
      <w:proofErr w:type="spellStart"/>
      <w:r w:rsidRPr="00AC7E9E">
        <w:rPr>
          <w:rFonts w:ascii="Arial" w:hAnsi="Arial" w:cs="Arial"/>
          <w:lang w:eastAsia="id-ID"/>
        </w:rPr>
        <w:t>penelitian</w:t>
      </w:r>
      <w:proofErr w:type="spellEnd"/>
      <w:r w:rsidRPr="00AC7E9E">
        <w:rPr>
          <w:rFonts w:ascii="Arial" w:hAnsi="Arial" w:cs="Arial"/>
          <w:lang w:eastAsia="id-ID"/>
        </w:rPr>
        <w:t xml:space="preserve"> </w:t>
      </w:r>
      <w:proofErr w:type="spellStart"/>
      <w:r w:rsidRPr="00AC7E9E">
        <w:rPr>
          <w:rFonts w:ascii="Arial" w:hAnsi="Arial" w:cs="Arial"/>
          <w:lang w:eastAsia="id-ID"/>
        </w:rPr>
        <w:t>ini</w:t>
      </w:r>
      <w:proofErr w:type="spellEnd"/>
      <w:r w:rsidRPr="00AC7E9E">
        <w:rPr>
          <w:rFonts w:ascii="Arial" w:hAnsi="Arial" w:cs="Arial"/>
          <w:lang w:eastAsia="id-ID"/>
        </w:rPr>
        <w:t xml:space="preserve"> </w:t>
      </w:r>
      <w:proofErr w:type="spellStart"/>
      <w:r w:rsidRPr="00AC7E9E">
        <w:rPr>
          <w:rFonts w:ascii="Arial" w:hAnsi="Arial" w:cs="Arial"/>
          <w:lang w:eastAsia="id-ID"/>
        </w:rPr>
        <w:t>diharapkan</w:t>
      </w:r>
      <w:proofErr w:type="spellEnd"/>
      <w:r w:rsidRPr="00AC7E9E">
        <w:rPr>
          <w:rFonts w:ascii="Arial" w:hAnsi="Arial" w:cs="Arial"/>
          <w:lang w:eastAsia="id-ID"/>
        </w:rPr>
        <w:t xml:space="preserve"> </w:t>
      </w:r>
      <w:proofErr w:type="spellStart"/>
      <w:r w:rsidRPr="00AC7E9E">
        <w:rPr>
          <w:rFonts w:ascii="Arial" w:hAnsi="Arial" w:cs="Arial"/>
          <w:lang w:eastAsia="id-ID"/>
        </w:rPr>
        <w:t>sebagai</w:t>
      </w:r>
      <w:proofErr w:type="spellEnd"/>
      <w:r w:rsidRPr="00AC7E9E">
        <w:rPr>
          <w:rFonts w:ascii="Arial" w:hAnsi="Arial" w:cs="Arial"/>
          <w:lang w:eastAsia="id-ID"/>
        </w:rPr>
        <w:t xml:space="preserve"> </w:t>
      </w:r>
      <w:proofErr w:type="spellStart"/>
      <w:r w:rsidRPr="00AC7E9E">
        <w:rPr>
          <w:rFonts w:ascii="Arial" w:hAnsi="Arial" w:cs="Arial"/>
          <w:lang w:eastAsia="id-ID"/>
        </w:rPr>
        <w:t>pedoman</w:t>
      </w:r>
      <w:proofErr w:type="spellEnd"/>
      <w:r w:rsidRPr="00AC7E9E">
        <w:rPr>
          <w:rFonts w:ascii="Arial" w:hAnsi="Arial" w:cs="Arial"/>
          <w:lang w:eastAsia="id-ID"/>
        </w:rPr>
        <w:t xml:space="preserve"> </w:t>
      </w:r>
      <w:proofErr w:type="spellStart"/>
      <w:r w:rsidRPr="00AC7E9E">
        <w:rPr>
          <w:rFonts w:ascii="Arial" w:hAnsi="Arial" w:cs="Arial"/>
          <w:lang w:eastAsia="id-ID"/>
        </w:rPr>
        <w:t>arah</w:t>
      </w:r>
      <w:proofErr w:type="spellEnd"/>
      <w:r w:rsidRPr="00AC7E9E">
        <w:rPr>
          <w:rFonts w:ascii="Arial" w:hAnsi="Arial" w:cs="Arial"/>
          <w:lang w:eastAsia="id-ID"/>
        </w:rPr>
        <w:t xml:space="preserve"> </w:t>
      </w:r>
      <w:proofErr w:type="spellStart"/>
      <w:r w:rsidRPr="00AC7E9E">
        <w:rPr>
          <w:rFonts w:ascii="Arial" w:hAnsi="Arial" w:cs="Arial"/>
          <w:lang w:eastAsia="id-ID"/>
        </w:rPr>
        <w:t>dan</w:t>
      </w:r>
      <w:proofErr w:type="spellEnd"/>
      <w:r w:rsidRPr="00AC7E9E">
        <w:rPr>
          <w:rFonts w:ascii="Arial" w:hAnsi="Arial" w:cs="Arial"/>
          <w:lang w:eastAsia="id-ID"/>
        </w:rPr>
        <w:t xml:space="preserve"> </w:t>
      </w:r>
      <w:proofErr w:type="spellStart"/>
      <w:r w:rsidRPr="00AC7E9E">
        <w:rPr>
          <w:rFonts w:ascii="Arial" w:hAnsi="Arial" w:cs="Arial"/>
          <w:lang w:eastAsia="id-ID"/>
        </w:rPr>
        <w:t>langkah</w:t>
      </w:r>
      <w:proofErr w:type="spellEnd"/>
      <w:r w:rsidRPr="00AC7E9E">
        <w:rPr>
          <w:rFonts w:ascii="Arial" w:hAnsi="Arial" w:cs="Arial"/>
          <w:lang w:eastAsia="id-ID"/>
        </w:rPr>
        <w:t xml:space="preserve"> </w:t>
      </w:r>
      <w:r w:rsidRPr="00AC7E9E">
        <w:rPr>
          <w:rFonts w:ascii="Arial" w:hAnsi="Arial" w:cs="Arial"/>
          <w:lang w:val="id-ID" w:eastAsia="id-ID"/>
        </w:rPr>
        <w:t xml:space="preserve">manajemen </w:t>
      </w:r>
      <w:r w:rsidRPr="00AC7E9E">
        <w:rPr>
          <w:rFonts w:ascii="Arial" w:hAnsi="Arial" w:cs="Arial"/>
          <w:lang w:val="id-ID" w:eastAsia="id-ID"/>
        </w:rPr>
        <w:lastRenderedPageBreak/>
        <w:t>keuangan untuk</w:t>
      </w:r>
      <w:r w:rsidRPr="00AC7E9E">
        <w:rPr>
          <w:rFonts w:ascii="Arial" w:hAnsi="Arial" w:cs="Arial"/>
          <w:lang w:eastAsia="id-ID"/>
        </w:rPr>
        <w:t xml:space="preserve"> </w:t>
      </w:r>
      <w:proofErr w:type="spellStart"/>
      <w:r w:rsidRPr="00AC7E9E">
        <w:rPr>
          <w:rFonts w:ascii="Arial" w:hAnsi="Arial" w:cs="Arial"/>
          <w:lang w:eastAsia="id-ID"/>
        </w:rPr>
        <w:t>menentukan</w:t>
      </w:r>
      <w:proofErr w:type="spellEnd"/>
      <w:r w:rsidRPr="00AC7E9E">
        <w:rPr>
          <w:rFonts w:ascii="Arial" w:hAnsi="Arial" w:cs="Arial"/>
          <w:lang w:eastAsia="id-ID"/>
        </w:rPr>
        <w:t xml:space="preserve"> </w:t>
      </w:r>
      <w:proofErr w:type="spellStart"/>
      <w:r w:rsidRPr="00AC7E9E">
        <w:rPr>
          <w:rFonts w:ascii="Arial" w:hAnsi="Arial" w:cs="Arial"/>
          <w:lang w:eastAsia="id-ID"/>
        </w:rPr>
        <w:t>keputusan</w:t>
      </w:r>
      <w:proofErr w:type="spellEnd"/>
      <w:r w:rsidRPr="00AC7E9E">
        <w:rPr>
          <w:rFonts w:ascii="Arial" w:hAnsi="Arial" w:cs="Arial"/>
          <w:lang w:eastAsia="id-ID"/>
        </w:rPr>
        <w:t xml:space="preserve"> </w:t>
      </w:r>
      <w:r w:rsidRPr="00AC7E9E">
        <w:rPr>
          <w:rFonts w:ascii="Arial" w:hAnsi="Arial" w:cs="Arial"/>
          <w:lang w:val="id-ID" w:eastAsia="id-ID"/>
        </w:rPr>
        <w:t xml:space="preserve">modal kerja yang efisien </w:t>
      </w:r>
      <w:proofErr w:type="spellStart"/>
      <w:r w:rsidRPr="00AC7E9E">
        <w:rPr>
          <w:rFonts w:ascii="Arial" w:hAnsi="Arial" w:cs="Arial"/>
          <w:lang w:eastAsia="id-ID"/>
        </w:rPr>
        <w:t>dalam</w:t>
      </w:r>
      <w:proofErr w:type="spellEnd"/>
      <w:r w:rsidRPr="00AC7E9E">
        <w:rPr>
          <w:rFonts w:ascii="Arial" w:hAnsi="Arial" w:cs="Arial"/>
          <w:lang w:eastAsia="id-ID"/>
        </w:rPr>
        <w:t xml:space="preserve"> </w:t>
      </w:r>
      <w:proofErr w:type="spellStart"/>
      <w:r w:rsidRPr="00AC7E9E">
        <w:rPr>
          <w:rFonts w:ascii="Arial" w:hAnsi="Arial" w:cs="Arial"/>
          <w:lang w:eastAsia="id-ID"/>
        </w:rPr>
        <w:t>usaha</w:t>
      </w:r>
      <w:proofErr w:type="spellEnd"/>
      <w:r w:rsidRPr="00AC7E9E">
        <w:rPr>
          <w:rFonts w:ascii="Arial" w:hAnsi="Arial" w:cs="Arial"/>
          <w:lang w:eastAsia="id-ID"/>
        </w:rPr>
        <w:t xml:space="preserve"> </w:t>
      </w:r>
      <w:proofErr w:type="spellStart"/>
      <w:r w:rsidRPr="00AC7E9E">
        <w:rPr>
          <w:rFonts w:ascii="Arial" w:hAnsi="Arial" w:cs="Arial"/>
          <w:lang w:eastAsia="id-ID"/>
        </w:rPr>
        <w:t>meningkatkan</w:t>
      </w:r>
      <w:proofErr w:type="spellEnd"/>
      <w:r w:rsidRPr="00AC7E9E">
        <w:rPr>
          <w:rFonts w:ascii="Arial" w:hAnsi="Arial" w:cs="Arial"/>
          <w:lang w:eastAsia="id-ID"/>
        </w:rPr>
        <w:t xml:space="preserve"> </w:t>
      </w:r>
      <w:r w:rsidRPr="00AC7E9E">
        <w:rPr>
          <w:rFonts w:ascii="Arial" w:hAnsi="Arial" w:cs="Arial"/>
          <w:lang w:val="id-ID" w:eastAsia="id-ID"/>
        </w:rPr>
        <w:t>profitabilitas perusahaan.</w:t>
      </w:r>
    </w:p>
    <w:sectPr w:rsidR="000D3881" w:rsidRPr="00AC7E9E" w:rsidSect="000A6C18">
      <w:headerReference w:type="default" r:id="rId8"/>
      <w:footerReference w:type="default" r:id="rId9"/>
      <w:footerReference w:type="first" r:id="rId10"/>
      <w:pgSz w:w="11909" w:h="16834" w:code="9"/>
      <w:pgMar w:top="1701" w:right="1699" w:bottom="1699" w:left="226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EA36D8" w14:textId="77777777" w:rsidR="00B307E3" w:rsidRDefault="00B307E3" w:rsidP="00207123">
      <w:pPr>
        <w:spacing w:after="0" w:line="240" w:lineRule="auto"/>
      </w:pPr>
      <w:r>
        <w:separator/>
      </w:r>
    </w:p>
  </w:endnote>
  <w:endnote w:type="continuationSeparator" w:id="0">
    <w:p w14:paraId="4B5F96FF" w14:textId="77777777" w:rsidR="00B307E3" w:rsidRDefault="00B307E3" w:rsidP="00207123">
      <w:pPr>
        <w:spacing w:after="0" w:line="240" w:lineRule="auto"/>
      </w:pPr>
      <w:r>
        <w:continuationSeparator/>
      </w:r>
    </w:p>
  </w:endnote>
  <w:endnote w:type="continuationNotice" w:id="1">
    <w:p w14:paraId="3D046DE8" w14:textId="77777777" w:rsidR="00B307E3" w:rsidRDefault="00B307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47300" w14:textId="77777777" w:rsidR="002627A2" w:rsidRDefault="002627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1025A" w14:textId="77777777" w:rsidR="000A6C18" w:rsidRPr="000A6C18" w:rsidRDefault="000A6C18" w:rsidP="000A6C18">
    <w:pPr>
      <w:pStyle w:val="Footer"/>
      <w:jc w:val="center"/>
      <w:rPr>
        <w:rFonts w:ascii="Arial" w:hAnsi="Arial" w:cs="Arial"/>
        <w:sz w:val="20"/>
        <w:szCs w:val="20"/>
        <w:lang w:val="id-ID"/>
      </w:rPr>
    </w:pPr>
    <w:r w:rsidRPr="000A6C18">
      <w:rPr>
        <w:rFonts w:ascii="Arial" w:hAnsi="Arial" w:cs="Arial"/>
        <w:sz w:val="20"/>
        <w:szCs w:val="20"/>
        <w:lang w:val="id-ID"/>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E23B5A" w14:textId="77777777" w:rsidR="00B307E3" w:rsidRDefault="00B307E3" w:rsidP="00207123">
      <w:pPr>
        <w:spacing w:after="0" w:line="240" w:lineRule="auto"/>
      </w:pPr>
      <w:r>
        <w:separator/>
      </w:r>
    </w:p>
  </w:footnote>
  <w:footnote w:type="continuationSeparator" w:id="0">
    <w:p w14:paraId="674FD9D4" w14:textId="77777777" w:rsidR="00B307E3" w:rsidRDefault="00B307E3" w:rsidP="00207123">
      <w:pPr>
        <w:spacing w:after="0" w:line="240" w:lineRule="auto"/>
      </w:pPr>
      <w:r>
        <w:continuationSeparator/>
      </w:r>
    </w:p>
  </w:footnote>
  <w:footnote w:type="continuationNotice" w:id="1">
    <w:p w14:paraId="162CD726" w14:textId="77777777" w:rsidR="00B307E3" w:rsidRDefault="00B307E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9741842"/>
      <w:docPartObj>
        <w:docPartGallery w:val="Page Numbers (Top of Page)"/>
        <w:docPartUnique/>
      </w:docPartObj>
    </w:sdtPr>
    <w:sdtEndPr>
      <w:rPr>
        <w:rFonts w:ascii="Arial" w:hAnsi="Arial" w:cs="Arial"/>
        <w:noProof/>
        <w:sz w:val="20"/>
        <w:szCs w:val="20"/>
      </w:rPr>
    </w:sdtEndPr>
    <w:sdtContent>
      <w:p w14:paraId="709141F9" w14:textId="77777777" w:rsidR="000A6C18" w:rsidRPr="000A6C18" w:rsidRDefault="000A6C18">
        <w:pPr>
          <w:pStyle w:val="Header"/>
          <w:jc w:val="right"/>
          <w:rPr>
            <w:rFonts w:ascii="Arial" w:hAnsi="Arial" w:cs="Arial"/>
            <w:sz w:val="20"/>
            <w:szCs w:val="20"/>
          </w:rPr>
        </w:pPr>
        <w:r w:rsidRPr="000A6C18">
          <w:rPr>
            <w:rFonts w:ascii="Arial" w:hAnsi="Arial" w:cs="Arial"/>
            <w:sz w:val="20"/>
            <w:szCs w:val="20"/>
          </w:rPr>
          <w:fldChar w:fldCharType="begin"/>
        </w:r>
        <w:r w:rsidRPr="000A6C18">
          <w:rPr>
            <w:rFonts w:ascii="Arial" w:hAnsi="Arial" w:cs="Arial"/>
            <w:sz w:val="20"/>
            <w:szCs w:val="20"/>
          </w:rPr>
          <w:instrText xml:space="preserve"> PAGE   \* MERGEFORMAT </w:instrText>
        </w:r>
        <w:r w:rsidRPr="000A6C18">
          <w:rPr>
            <w:rFonts w:ascii="Arial" w:hAnsi="Arial" w:cs="Arial"/>
            <w:sz w:val="20"/>
            <w:szCs w:val="20"/>
          </w:rPr>
          <w:fldChar w:fldCharType="separate"/>
        </w:r>
        <w:r w:rsidR="00E06592">
          <w:rPr>
            <w:rFonts w:ascii="Arial" w:hAnsi="Arial" w:cs="Arial"/>
            <w:noProof/>
            <w:sz w:val="20"/>
            <w:szCs w:val="20"/>
          </w:rPr>
          <w:t>13</w:t>
        </w:r>
        <w:r w:rsidRPr="000A6C18">
          <w:rPr>
            <w:rFonts w:ascii="Arial" w:hAnsi="Arial" w:cs="Arial"/>
            <w:noProof/>
            <w:sz w:val="20"/>
            <w:szCs w:val="20"/>
          </w:rPr>
          <w:fldChar w:fldCharType="end"/>
        </w:r>
      </w:p>
    </w:sdtContent>
  </w:sdt>
  <w:p w14:paraId="0F9CEDF6" w14:textId="77777777" w:rsidR="000A6C18" w:rsidRDefault="000A6C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A484A"/>
    <w:multiLevelType w:val="multilevel"/>
    <w:tmpl w:val="867811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2BA1773"/>
    <w:multiLevelType w:val="multilevel"/>
    <w:tmpl w:val="A9A0D7B0"/>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D6A2379"/>
    <w:multiLevelType w:val="hybridMultilevel"/>
    <w:tmpl w:val="177C413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24DF3BD1"/>
    <w:multiLevelType w:val="hybridMultilevel"/>
    <w:tmpl w:val="7A2EDDAC"/>
    <w:lvl w:ilvl="0" w:tplc="8E6A251E">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2E907995"/>
    <w:multiLevelType w:val="hybridMultilevel"/>
    <w:tmpl w:val="32DA389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482B679B"/>
    <w:multiLevelType w:val="hybridMultilevel"/>
    <w:tmpl w:val="0FBA9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96705E"/>
    <w:multiLevelType w:val="multilevel"/>
    <w:tmpl w:val="48B0F7B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62220015"/>
    <w:multiLevelType w:val="hybridMultilevel"/>
    <w:tmpl w:val="48CE7436"/>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E45E14"/>
    <w:multiLevelType w:val="hybridMultilevel"/>
    <w:tmpl w:val="1D76BF88"/>
    <w:lvl w:ilvl="0" w:tplc="04210001">
      <w:start w:val="1"/>
      <w:numFmt w:val="bullet"/>
      <w:lvlText w:val=""/>
      <w:lvlJc w:val="left"/>
      <w:pPr>
        <w:ind w:left="690" w:hanging="360"/>
      </w:pPr>
      <w:rPr>
        <w:rFonts w:ascii="Symbol" w:hAnsi="Symbol" w:hint="default"/>
      </w:rPr>
    </w:lvl>
    <w:lvl w:ilvl="1" w:tplc="04210003" w:tentative="1">
      <w:start w:val="1"/>
      <w:numFmt w:val="bullet"/>
      <w:lvlText w:val="o"/>
      <w:lvlJc w:val="left"/>
      <w:pPr>
        <w:ind w:left="1410" w:hanging="360"/>
      </w:pPr>
      <w:rPr>
        <w:rFonts w:ascii="Courier New" w:hAnsi="Courier New" w:cs="Courier New" w:hint="default"/>
      </w:rPr>
    </w:lvl>
    <w:lvl w:ilvl="2" w:tplc="04210005" w:tentative="1">
      <w:start w:val="1"/>
      <w:numFmt w:val="bullet"/>
      <w:lvlText w:val=""/>
      <w:lvlJc w:val="left"/>
      <w:pPr>
        <w:ind w:left="2130" w:hanging="360"/>
      </w:pPr>
      <w:rPr>
        <w:rFonts w:ascii="Wingdings" w:hAnsi="Wingdings" w:hint="default"/>
      </w:rPr>
    </w:lvl>
    <w:lvl w:ilvl="3" w:tplc="04210001" w:tentative="1">
      <w:start w:val="1"/>
      <w:numFmt w:val="bullet"/>
      <w:lvlText w:val=""/>
      <w:lvlJc w:val="left"/>
      <w:pPr>
        <w:ind w:left="2850" w:hanging="360"/>
      </w:pPr>
      <w:rPr>
        <w:rFonts w:ascii="Symbol" w:hAnsi="Symbol" w:hint="default"/>
      </w:rPr>
    </w:lvl>
    <w:lvl w:ilvl="4" w:tplc="04210003" w:tentative="1">
      <w:start w:val="1"/>
      <w:numFmt w:val="bullet"/>
      <w:lvlText w:val="o"/>
      <w:lvlJc w:val="left"/>
      <w:pPr>
        <w:ind w:left="3570" w:hanging="360"/>
      </w:pPr>
      <w:rPr>
        <w:rFonts w:ascii="Courier New" w:hAnsi="Courier New" w:cs="Courier New" w:hint="default"/>
      </w:rPr>
    </w:lvl>
    <w:lvl w:ilvl="5" w:tplc="04210005" w:tentative="1">
      <w:start w:val="1"/>
      <w:numFmt w:val="bullet"/>
      <w:lvlText w:val=""/>
      <w:lvlJc w:val="left"/>
      <w:pPr>
        <w:ind w:left="4290" w:hanging="360"/>
      </w:pPr>
      <w:rPr>
        <w:rFonts w:ascii="Wingdings" w:hAnsi="Wingdings" w:hint="default"/>
      </w:rPr>
    </w:lvl>
    <w:lvl w:ilvl="6" w:tplc="04210001" w:tentative="1">
      <w:start w:val="1"/>
      <w:numFmt w:val="bullet"/>
      <w:lvlText w:val=""/>
      <w:lvlJc w:val="left"/>
      <w:pPr>
        <w:ind w:left="5010" w:hanging="360"/>
      </w:pPr>
      <w:rPr>
        <w:rFonts w:ascii="Symbol" w:hAnsi="Symbol" w:hint="default"/>
      </w:rPr>
    </w:lvl>
    <w:lvl w:ilvl="7" w:tplc="04210003" w:tentative="1">
      <w:start w:val="1"/>
      <w:numFmt w:val="bullet"/>
      <w:lvlText w:val="o"/>
      <w:lvlJc w:val="left"/>
      <w:pPr>
        <w:ind w:left="5730" w:hanging="360"/>
      </w:pPr>
      <w:rPr>
        <w:rFonts w:ascii="Courier New" w:hAnsi="Courier New" w:cs="Courier New" w:hint="default"/>
      </w:rPr>
    </w:lvl>
    <w:lvl w:ilvl="8" w:tplc="04210005" w:tentative="1">
      <w:start w:val="1"/>
      <w:numFmt w:val="bullet"/>
      <w:lvlText w:val=""/>
      <w:lvlJc w:val="left"/>
      <w:pPr>
        <w:ind w:left="6450" w:hanging="360"/>
      </w:pPr>
      <w:rPr>
        <w:rFonts w:ascii="Wingdings" w:hAnsi="Wingdings" w:hint="default"/>
      </w:rPr>
    </w:lvl>
  </w:abstractNum>
  <w:abstractNum w:abstractNumId="9">
    <w:nsid w:val="69B17F88"/>
    <w:multiLevelType w:val="hybridMultilevel"/>
    <w:tmpl w:val="94EE1C1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7D870266"/>
    <w:multiLevelType w:val="hybridMultilevel"/>
    <w:tmpl w:val="71765CA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9"/>
  </w:num>
  <w:num w:numId="4">
    <w:abstractNumId w:val="3"/>
  </w:num>
  <w:num w:numId="5">
    <w:abstractNumId w:val="5"/>
  </w:num>
  <w:num w:numId="6">
    <w:abstractNumId w:val="1"/>
  </w:num>
  <w:num w:numId="7">
    <w:abstractNumId w:val="7"/>
  </w:num>
  <w:num w:numId="8">
    <w:abstractNumId w:val="2"/>
  </w:num>
  <w:num w:numId="9">
    <w:abstractNumId w:val="10"/>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D25"/>
    <w:rsid w:val="000057AF"/>
    <w:rsid w:val="00012061"/>
    <w:rsid w:val="000145AE"/>
    <w:rsid w:val="00026541"/>
    <w:rsid w:val="00032058"/>
    <w:rsid w:val="00040DD8"/>
    <w:rsid w:val="00044250"/>
    <w:rsid w:val="00044DA4"/>
    <w:rsid w:val="00046161"/>
    <w:rsid w:val="00053914"/>
    <w:rsid w:val="00085B9C"/>
    <w:rsid w:val="00092535"/>
    <w:rsid w:val="00094300"/>
    <w:rsid w:val="000A6C18"/>
    <w:rsid w:val="000B25FC"/>
    <w:rsid w:val="000B6790"/>
    <w:rsid w:val="000C3C1B"/>
    <w:rsid w:val="000C5339"/>
    <w:rsid w:val="000D0339"/>
    <w:rsid w:val="000D3881"/>
    <w:rsid w:val="000E0E4D"/>
    <w:rsid w:val="000E2BD8"/>
    <w:rsid w:val="000E7D73"/>
    <w:rsid w:val="000F079B"/>
    <w:rsid w:val="000F28B3"/>
    <w:rsid w:val="00102C5C"/>
    <w:rsid w:val="00104CC4"/>
    <w:rsid w:val="00105875"/>
    <w:rsid w:val="00130B85"/>
    <w:rsid w:val="00146EC3"/>
    <w:rsid w:val="00153CE2"/>
    <w:rsid w:val="001772A9"/>
    <w:rsid w:val="0017739B"/>
    <w:rsid w:val="00190927"/>
    <w:rsid w:val="00191F12"/>
    <w:rsid w:val="001C0F73"/>
    <w:rsid w:val="001E0CC7"/>
    <w:rsid w:val="001E6D49"/>
    <w:rsid w:val="001F1AD4"/>
    <w:rsid w:val="001F3BCB"/>
    <w:rsid w:val="00207123"/>
    <w:rsid w:val="00212EA4"/>
    <w:rsid w:val="00214E63"/>
    <w:rsid w:val="00216D60"/>
    <w:rsid w:val="00217E37"/>
    <w:rsid w:val="00225133"/>
    <w:rsid w:val="0023500B"/>
    <w:rsid w:val="00244821"/>
    <w:rsid w:val="0025207E"/>
    <w:rsid w:val="0025727D"/>
    <w:rsid w:val="0026117B"/>
    <w:rsid w:val="002627A2"/>
    <w:rsid w:val="00282396"/>
    <w:rsid w:val="00287690"/>
    <w:rsid w:val="00292C7C"/>
    <w:rsid w:val="002A5545"/>
    <w:rsid w:val="002B2CC3"/>
    <w:rsid w:val="002C1CBB"/>
    <w:rsid w:val="002E3376"/>
    <w:rsid w:val="002E5413"/>
    <w:rsid w:val="002F38B4"/>
    <w:rsid w:val="002F58AE"/>
    <w:rsid w:val="002F7714"/>
    <w:rsid w:val="00315523"/>
    <w:rsid w:val="00317494"/>
    <w:rsid w:val="00317D79"/>
    <w:rsid w:val="003578D4"/>
    <w:rsid w:val="003659BD"/>
    <w:rsid w:val="00380123"/>
    <w:rsid w:val="00387D97"/>
    <w:rsid w:val="00387F75"/>
    <w:rsid w:val="00392CC7"/>
    <w:rsid w:val="00395125"/>
    <w:rsid w:val="003A5F67"/>
    <w:rsid w:val="003B7F8E"/>
    <w:rsid w:val="003C6574"/>
    <w:rsid w:val="003D454A"/>
    <w:rsid w:val="003D6B41"/>
    <w:rsid w:val="003E0FF3"/>
    <w:rsid w:val="003E7767"/>
    <w:rsid w:val="003E78BE"/>
    <w:rsid w:val="003F0FFD"/>
    <w:rsid w:val="00440358"/>
    <w:rsid w:val="004568FA"/>
    <w:rsid w:val="00457FEE"/>
    <w:rsid w:val="0047111B"/>
    <w:rsid w:val="00482901"/>
    <w:rsid w:val="00484210"/>
    <w:rsid w:val="004976D1"/>
    <w:rsid w:val="004A2F9B"/>
    <w:rsid w:val="004B45B0"/>
    <w:rsid w:val="004B49B5"/>
    <w:rsid w:val="004C223E"/>
    <w:rsid w:val="004D7CD4"/>
    <w:rsid w:val="004F2F7D"/>
    <w:rsid w:val="004F563C"/>
    <w:rsid w:val="00505137"/>
    <w:rsid w:val="005277FE"/>
    <w:rsid w:val="00545246"/>
    <w:rsid w:val="00547F1C"/>
    <w:rsid w:val="00566363"/>
    <w:rsid w:val="00571D82"/>
    <w:rsid w:val="00576CF4"/>
    <w:rsid w:val="00585720"/>
    <w:rsid w:val="00593FA5"/>
    <w:rsid w:val="005A6B1C"/>
    <w:rsid w:val="005C3B2B"/>
    <w:rsid w:val="005C6DBE"/>
    <w:rsid w:val="005D24E1"/>
    <w:rsid w:val="005D2C21"/>
    <w:rsid w:val="005D405B"/>
    <w:rsid w:val="00610B74"/>
    <w:rsid w:val="00611F6F"/>
    <w:rsid w:val="006147CC"/>
    <w:rsid w:val="0061528F"/>
    <w:rsid w:val="006201D0"/>
    <w:rsid w:val="00622447"/>
    <w:rsid w:val="00623B30"/>
    <w:rsid w:val="0063447D"/>
    <w:rsid w:val="00636D2B"/>
    <w:rsid w:val="00643050"/>
    <w:rsid w:val="006456FC"/>
    <w:rsid w:val="00656C92"/>
    <w:rsid w:val="00662823"/>
    <w:rsid w:val="00662E2A"/>
    <w:rsid w:val="00666548"/>
    <w:rsid w:val="00671B23"/>
    <w:rsid w:val="0068737F"/>
    <w:rsid w:val="006937B9"/>
    <w:rsid w:val="00693CB6"/>
    <w:rsid w:val="006A1847"/>
    <w:rsid w:val="006A48B6"/>
    <w:rsid w:val="006B3525"/>
    <w:rsid w:val="006B4E7A"/>
    <w:rsid w:val="006C2D7F"/>
    <w:rsid w:val="006E5711"/>
    <w:rsid w:val="006E71A3"/>
    <w:rsid w:val="006F3B30"/>
    <w:rsid w:val="006F4DE1"/>
    <w:rsid w:val="006F6738"/>
    <w:rsid w:val="0070159B"/>
    <w:rsid w:val="007145C8"/>
    <w:rsid w:val="007408E2"/>
    <w:rsid w:val="007436DF"/>
    <w:rsid w:val="007446C4"/>
    <w:rsid w:val="00755432"/>
    <w:rsid w:val="00770EEC"/>
    <w:rsid w:val="0077175E"/>
    <w:rsid w:val="00781E73"/>
    <w:rsid w:val="007A44EB"/>
    <w:rsid w:val="007A5636"/>
    <w:rsid w:val="007B2B1E"/>
    <w:rsid w:val="007C1FBD"/>
    <w:rsid w:val="007C7727"/>
    <w:rsid w:val="007F27B8"/>
    <w:rsid w:val="00800138"/>
    <w:rsid w:val="00800649"/>
    <w:rsid w:val="00811DF3"/>
    <w:rsid w:val="00823A07"/>
    <w:rsid w:val="00823AB4"/>
    <w:rsid w:val="0084155D"/>
    <w:rsid w:val="00842CDA"/>
    <w:rsid w:val="00843006"/>
    <w:rsid w:val="0084411D"/>
    <w:rsid w:val="00844F7C"/>
    <w:rsid w:val="008479FD"/>
    <w:rsid w:val="00852675"/>
    <w:rsid w:val="00853569"/>
    <w:rsid w:val="00865953"/>
    <w:rsid w:val="00867656"/>
    <w:rsid w:val="0087376D"/>
    <w:rsid w:val="0087405F"/>
    <w:rsid w:val="00876488"/>
    <w:rsid w:val="0087710B"/>
    <w:rsid w:val="008858B3"/>
    <w:rsid w:val="00885B9D"/>
    <w:rsid w:val="00887DC6"/>
    <w:rsid w:val="008C0CDD"/>
    <w:rsid w:val="008C11AC"/>
    <w:rsid w:val="008D709A"/>
    <w:rsid w:val="008D7376"/>
    <w:rsid w:val="008E496C"/>
    <w:rsid w:val="008E6B47"/>
    <w:rsid w:val="00912B5E"/>
    <w:rsid w:val="00922C7C"/>
    <w:rsid w:val="0092339E"/>
    <w:rsid w:val="00925F35"/>
    <w:rsid w:val="00932AEC"/>
    <w:rsid w:val="009345E0"/>
    <w:rsid w:val="00940728"/>
    <w:rsid w:val="00980B5F"/>
    <w:rsid w:val="00980D9A"/>
    <w:rsid w:val="009876E0"/>
    <w:rsid w:val="009A0DAC"/>
    <w:rsid w:val="009A6600"/>
    <w:rsid w:val="009A7ACC"/>
    <w:rsid w:val="009C2AA5"/>
    <w:rsid w:val="009C45F4"/>
    <w:rsid w:val="009D1523"/>
    <w:rsid w:val="009D1C3E"/>
    <w:rsid w:val="009E1988"/>
    <w:rsid w:val="009F5EB1"/>
    <w:rsid w:val="00A200FD"/>
    <w:rsid w:val="00A35976"/>
    <w:rsid w:val="00A6599F"/>
    <w:rsid w:val="00A70BB3"/>
    <w:rsid w:val="00A800FD"/>
    <w:rsid w:val="00A84087"/>
    <w:rsid w:val="00AB2410"/>
    <w:rsid w:val="00AB67D1"/>
    <w:rsid w:val="00AC7E9E"/>
    <w:rsid w:val="00AD62BB"/>
    <w:rsid w:val="00AD6B17"/>
    <w:rsid w:val="00AF4179"/>
    <w:rsid w:val="00B12477"/>
    <w:rsid w:val="00B12ECE"/>
    <w:rsid w:val="00B148B3"/>
    <w:rsid w:val="00B307E3"/>
    <w:rsid w:val="00B41AE2"/>
    <w:rsid w:val="00B55198"/>
    <w:rsid w:val="00B6710E"/>
    <w:rsid w:val="00B8006F"/>
    <w:rsid w:val="00B8018F"/>
    <w:rsid w:val="00B863B2"/>
    <w:rsid w:val="00B9101F"/>
    <w:rsid w:val="00B94C94"/>
    <w:rsid w:val="00B965EB"/>
    <w:rsid w:val="00BA01B2"/>
    <w:rsid w:val="00BA067E"/>
    <w:rsid w:val="00BA797A"/>
    <w:rsid w:val="00BC7940"/>
    <w:rsid w:val="00BD770A"/>
    <w:rsid w:val="00C05553"/>
    <w:rsid w:val="00C061A5"/>
    <w:rsid w:val="00C105E6"/>
    <w:rsid w:val="00C1389F"/>
    <w:rsid w:val="00C15D25"/>
    <w:rsid w:val="00C22CC6"/>
    <w:rsid w:val="00C260E5"/>
    <w:rsid w:val="00C37053"/>
    <w:rsid w:val="00C41AF0"/>
    <w:rsid w:val="00C62095"/>
    <w:rsid w:val="00C62424"/>
    <w:rsid w:val="00C62AC3"/>
    <w:rsid w:val="00C62B05"/>
    <w:rsid w:val="00C63B11"/>
    <w:rsid w:val="00C67E07"/>
    <w:rsid w:val="00C83B5F"/>
    <w:rsid w:val="00C86250"/>
    <w:rsid w:val="00C86D0A"/>
    <w:rsid w:val="00C872AE"/>
    <w:rsid w:val="00C87D62"/>
    <w:rsid w:val="00C952C4"/>
    <w:rsid w:val="00CA1F34"/>
    <w:rsid w:val="00CA28B0"/>
    <w:rsid w:val="00CA604E"/>
    <w:rsid w:val="00CC259A"/>
    <w:rsid w:val="00CC51FC"/>
    <w:rsid w:val="00CD3DB6"/>
    <w:rsid w:val="00CF0B50"/>
    <w:rsid w:val="00CF45F8"/>
    <w:rsid w:val="00D04A87"/>
    <w:rsid w:val="00D1149F"/>
    <w:rsid w:val="00D226A3"/>
    <w:rsid w:val="00D2614F"/>
    <w:rsid w:val="00D340D9"/>
    <w:rsid w:val="00D72820"/>
    <w:rsid w:val="00D73C03"/>
    <w:rsid w:val="00D8475E"/>
    <w:rsid w:val="00D90811"/>
    <w:rsid w:val="00DA7286"/>
    <w:rsid w:val="00DB25E3"/>
    <w:rsid w:val="00DD06C9"/>
    <w:rsid w:val="00DE71A5"/>
    <w:rsid w:val="00DF3A42"/>
    <w:rsid w:val="00E05A8F"/>
    <w:rsid w:val="00E06592"/>
    <w:rsid w:val="00E12C47"/>
    <w:rsid w:val="00E17953"/>
    <w:rsid w:val="00E258DA"/>
    <w:rsid w:val="00E32D57"/>
    <w:rsid w:val="00E3458B"/>
    <w:rsid w:val="00E47964"/>
    <w:rsid w:val="00E63116"/>
    <w:rsid w:val="00E64604"/>
    <w:rsid w:val="00E74B05"/>
    <w:rsid w:val="00E80ADE"/>
    <w:rsid w:val="00E8287C"/>
    <w:rsid w:val="00E9489C"/>
    <w:rsid w:val="00EA0A38"/>
    <w:rsid w:val="00EA2B7F"/>
    <w:rsid w:val="00EA4C60"/>
    <w:rsid w:val="00EA735B"/>
    <w:rsid w:val="00ED423C"/>
    <w:rsid w:val="00ED54A6"/>
    <w:rsid w:val="00EE03C2"/>
    <w:rsid w:val="00EE3C4B"/>
    <w:rsid w:val="00EF0BCC"/>
    <w:rsid w:val="00EF1B9E"/>
    <w:rsid w:val="00EF47C5"/>
    <w:rsid w:val="00F00A00"/>
    <w:rsid w:val="00F0270D"/>
    <w:rsid w:val="00F0453B"/>
    <w:rsid w:val="00F1132A"/>
    <w:rsid w:val="00F16936"/>
    <w:rsid w:val="00F21AA7"/>
    <w:rsid w:val="00F46B32"/>
    <w:rsid w:val="00F5634C"/>
    <w:rsid w:val="00F577D4"/>
    <w:rsid w:val="00F57FE6"/>
    <w:rsid w:val="00F86A45"/>
    <w:rsid w:val="00F95273"/>
    <w:rsid w:val="00FA5706"/>
    <w:rsid w:val="00FB5052"/>
    <w:rsid w:val="00FB623C"/>
    <w:rsid w:val="00FC4F72"/>
    <w:rsid w:val="00FD5A38"/>
    <w:rsid w:val="00FD64DF"/>
    <w:rsid w:val="00FE5A68"/>
    <w:rsid w:val="00FE6F93"/>
    <w:rsid w:val="00FF3063"/>
    <w:rsid w:val="00FF790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9901E"/>
  <w15:chartTrackingRefBased/>
  <w15:docId w15:val="{53B60DA5-2182-4709-8A81-D3249EACC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D25"/>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2820"/>
    <w:rPr>
      <w:sz w:val="22"/>
      <w:szCs w:val="22"/>
      <w:lang w:val="en-US" w:eastAsia="en-US"/>
    </w:rPr>
  </w:style>
  <w:style w:type="paragraph" w:customStyle="1" w:styleId="Default">
    <w:name w:val="Default"/>
    <w:rsid w:val="00C1389F"/>
    <w:pPr>
      <w:autoSpaceDE w:val="0"/>
      <w:autoSpaceDN w:val="0"/>
      <w:adjustRightInd w:val="0"/>
    </w:pPr>
    <w:rPr>
      <w:rFonts w:ascii="Times New Roman" w:hAnsi="Times New Roman"/>
      <w:color w:val="000000"/>
      <w:sz w:val="24"/>
      <w:szCs w:val="24"/>
      <w:lang w:val="en-US" w:eastAsia="en-US"/>
    </w:rPr>
  </w:style>
  <w:style w:type="paragraph" w:styleId="Header">
    <w:name w:val="header"/>
    <w:basedOn w:val="Normal"/>
    <w:link w:val="HeaderChar"/>
    <w:uiPriority w:val="99"/>
    <w:unhideWhenUsed/>
    <w:rsid w:val="00207123"/>
    <w:pPr>
      <w:tabs>
        <w:tab w:val="center" w:pos="4513"/>
        <w:tab w:val="right" w:pos="9026"/>
      </w:tabs>
    </w:pPr>
  </w:style>
  <w:style w:type="character" w:customStyle="1" w:styleId="HeaderChar">
    <w:name w:val="Header Char"/>
    <w:link w:val="Header"/>
    <w:uiPriority w:val="99"/>
    <w:rsid w:val="00207123"/>
    <w:rPr>
      <w:sz w:val="22"/>
      <w:szCs w:val="22"/>
      <w:lang w:val="en-US" w:eastAsia="en-US"/>
    </w:rPr>
  </w:style>
  <w:style w:type="paragraph" w:styleId="Footer">
    <w:name w:val="footer"/>
    <w:basedOn w:val="Normal"/>
    <w:link w:val="FooterChar"/>
    <w:uiPriority w:val="99"/>
    <w:unhideWhenUsed/>
    <w:rsid w:val="00207123"/>
    <w:pPr>
      <w:tabs>
        <w:tab w:val="center" w:pos="4513"/>
        <w:tab w:val="right" w:pos="9026"/>
      </w:tabs>
    </w:pPr>
  </w:style>
  <w:style w:type="character" w:customStyle="1" w:styleId="FooterChar">
    <w:name w:val="Footer Char"/>
    <w:link w:val="Footer"/>
    <w:uiPriority w:val="99"/>
    <w:rsid w:val="00207123"/>
    <w:rPr>
      <w:sz w:val="22"/>
      <w:szCs w:val="22"/>
      <w:lang w:val="en-US" w:eastAsia="en-US"/>
    </w:rPr>
  </w:style>
  <w:style w:type="paragraph" w:styleId="BalloonText">
    <w:name w:val="Balloon Text"/>
    <w:basedOn w:val="Normal"/>
    <w:link w:val="BalloonTextChar"/>
    <w:uiPriority w:val="99"/>
    <w:semiHidden/>
    <w:unhideWhenUsed/>
    <w:rsid w:val="00D34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0D9"/>
    <w:rPr>
      <w:rFonts w:ascii="Segoe UI" w:hAnsi="Segoe UI" w:cs="Segoe UI"/>
      <w:sz w:val="18"/>
      <w:szCs w:val="18"/>
      <w:lang w:val="en-US" w:eastAsia="en-US"/>
    </w:rPr>
  </w:style>
  <w:style w:type="paragraph" w:styleId="ListParagraph">
    <w:name w:val="List Paragraph"/>
    <w:basedOn w:val="Normal"/>
    <w:link w:val="ListParagraphChar"/>
    <w:uiPriority w:val="34"/>
    <w:qFormat/>
    <w:rsid w:val="00B6710E"/>
    <w:pPr>
      <w:ind w:left="720"/>
      <w:contextualSpacing/>
    </w:pPr>
  </w:style>
  <w:style w:type="character" w:styleId="Hyperlink">
    <w:name w:val="Hyperlink"/>
    <w:basedOn w:val="DefaultParagraphFont"/>
    <w:uiPriority w:val="99"/>
    <w:unhideWhenUsed/>
    <w:rsid w:val="00662823"/>
    <w:rPr>
      <w:color w:val="0563C1" w:themeColor="hyperlink"/>
      <w:u w:val="single"/>
    </w:rPr>
  </w:style>
  <w:style w:type="character" w:styleId="FollowedHyperlink">
    <w:name w:val="FollowedHyperlink"/>
    <w:basedOn w:val="DefaultParagraphFont"/>
    <w:uiPriority w:val="99"/>
    <w:semiHidden/>
    <w:unhideWhenUsed/>
    <w:rsid w:val="00C41AF0"/>
    <w:rPr>
      <w:color w:val="954F72" w:themeColor="followedHyperlink"/>
      <w:u w:val="single"/>
    </w:rPr>
  </w:style>
  <w:style w:type="paragraph" w:styleId="Revision">
    <w:name w:val="Revision"/>
    <w:hidden/>
    <w:uiPriority w:val="99"/>
    <w:semiHidden/>
    <w:rsid w:val="002627A2"/>
    <w:rPr>
      <w:sz w:val="22"/>
      <w:szCs w:val="22"/>
      <w:lang w:val="en-US" w:eastAsia="en-US"/>
    </w:rPr>
  </w:style>
  <w:style w:type="character" w:styleId="CommentReference">
    <w:name w:val="annotation reference"/>
    <w:basedOn w:val="DefaultParagraphFont"/>
    <w:uiPriority w:val="99"/>
    <w:semiHidden/>
    <w:unhideWhenUsed/>
    <w:rsid w:val="00D73C03"/>
    <w:rPr>
      <w:sz w:val="16"/>
      <w:szCs w:val="16"/>
    </w:rPr>
  </w:style>
  <w:style w:type="paragraph" w:styleId="CommentText">
    <w:name w:val="annotation text"/>
    <w:basedOn w:val="Normal"/>
    <w:link w:val="CommentTextChar"/>
    <w:uiPriority w:val="99"/>
    <w:semiHidden/>
    <w:unhideWhenUsed/>
    <w:rsid w:val="00D73C03"/>
    <w:pPr>
      <w:spacing w:line="240" w:lineRule="auto"/>
    </w:pPr>
    <w:rPr>
      <w:sz w:val="20"/>
      <w:szCs w:val="20"/>
    </w:rPr>
  </w:style>
  <w:style w:type="character" w:customStyle="1" w:styleId="CommentTextChar">
    <w:name w:val="Comment Text Char"/>
    <w:basedOn w:val="DefaultParagraphFont"/>
    <w:link w:val="CommentText"/>
    <w:uiPriority w:val="99"/>
    <w:semiHidden/>
    <w:rsid w:val="00D73C03"/>
    <w:rPr>
      <w:lang w:val="en-US" w:eastAsia="en-US"/>
    </w:rPr>
  </w:style>
  <w:style w:type="paragraph" w:styleId="CommentSubject">
    <w:name w:val="annotation subject"/>
    <w:basedOn w:val="CommentText"/>
    <w:next w:val="CommentText"/>
    <w:link w:val="CommentSubjectChar"/>
    <w:uiPriority w:val="99"/>
    <w:semiHidden/>
    <w:unhideWhenUsed/>
    <w:rsid w:val="00D73C03"/>
    <w:rPr>
      <w:b/>
      <w:bCs/>
    </w:rPr>
  </w:style>
  <w:style w:type="character" w:customStyle="1" w:styleId="CommentSubjectChar">
    <w:name w:val="Comment Subject Char"/>
    <w:basedOn w:val="CommentTextChar"/>
    <w:link w:val="CommentSubject"/>
    <w:uiPriority w:val="99"/>
    <w:semiHidden/>
    <w:rsid w:val="00D73C03"/>
    <w:rPr>
      <w:b/>
      <w:bCs/>
      <w:lang w:val="en-US" w:eastAsia="en-US"/>
    </w:rPr>
  </w:style>
  <w:style w:type="character" w:customStyle="1" w:styleId="apple-converted-space">
    <w:name w:val="apple-converted-space"/>
    <w:basedOn w:val="DefaultParagraphFont"/>
    <w:rsid w:val="00EE03C2"/>
  </w:style>
  <w:style w:type="character" w:customStyle="1" w:styleId="ListParagraphChar">
    <w:name w:val="List Paragraph Char"/>
    <w:basedOn w:val="DefaultParagraphFont"/>
    <w:link w:val="ListParagraph"/>
    <w:uiPriority w:val="34"/>
    <w:rsid w:val="00940728"/>
    <w:rPr>
      <w:sz w:val="22"/>
      <w:szCs w:val="22"/>
      <w:lang w:val="en-US" w:eastAsia="en-US"/>
    </w:rPr>
  </w:style>
  <w:style w:type="character" w:customStyle="1" w:styleId="notranslate">
    <w:name w:val="notranslate"/>
    <w:basedOn w:val="DefaultParagraphFont"/>
    <w:rsid w:val="004B4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753138">
      <w:bodyDiv w:val="1"/>
      <w:marLeft w:val="0"/>
      <w:marRight w:val="0"/>
      <w:marTop w:val="0"/>
      <w:marBottom w:val="0"/>
      <w:divBdr>
        <w:top w:val="none" w:sz="0" w:space="0" w:color="auto"/>
        <w:left w:val="none" w:sz="0" w:space="0" w:color="auto"/>
        <w:bottom w:val="none" w:sz="0" w:space="0" w:color="auto"/>
        <w:right w:val="none" w:sz="0" w:space="0" w:color="auto"/>
      </w:divBdr>
      <w:divsChild>
        <w:div w:id="214199581">
          <w:marLeft w:val="0"/>
          <w:marRight w:val="0"/>
          <w:marTop w:val="0"/>
          <w:marBottom w:val="0"/>
          <w:divBdr>
            <w:top w:val="none" w:sz="0" w:space="0" w:color="auto"/>
            <w:left w:val="none" w:sz="0" w:space="0" w:color="auto"/>
            <w:bottom w:val="none" w:sz="0" w:space="0" w:color="auto"/>
            <w:right w:val="none" w:sz="0" w:space="0" w:color="auto"/>
          </w:divBdr>
        </w:div>
        <w:div w:id="272633280">
          <w:marLeft w:val="0"/>
          <w:marRight w:val="0"/>
          <w:marTop w:val="0"/>
          <w:marBottom w:val="0"/>
          <w:divBdr>
            <w:top w:val="none" w:sz="0" w:space="0" w:color="auto"/>
            <w:left w:val="none" w:sz="0" w:space="0" w:color="auto"/>
            <w:bottom w:val="none" w:sz="0" w:space="0" w:color="auto"/>
            <w:right w:val="none" w:sz="0" w:space="0" w:color="auto"/>
          </w:divBdr>
        </w:div>
      </w:divsChild>
    </w:div>
    <w:div w:id="368841348">
      <w:bodyDiv w:val="1"/>
      <w:marLeft w:val="0"/>
      <w:marRight w:val="0"/>
      <w:marTop w:val="0"/>
      <w:marBottom w:val="0"/>
      <w:divBdr>
        <w:top w:val="none" w:sz="0" w:space="0" w:color="auto"/>
        <w:left w:val="none" w:sz="0" w:space="0" w:color="auto"/>
        <w:bottom w:val="none" w:sz="0" w:space="0" w:color="auto"/>
        <w:right w:val="none" w:sz="0" w:space="0" w:color="auto"/>
      </w:divBdr>
      <w:divsChild>
        <w:div w:id="2031487236">
          <w:marLeft w:val="0"/>
          <w:marRight w:val="0"/>
          <w:marTop w:val="0"/>
          <w:marBottom w:val="0"/>
          <w:divBdr>
            <w:top w:val="none" w:sz="0" w:space="0" w:color="auto"/>
            <w:left w:val="none" w:sz="0" w:space="0" w:color="auto"/>
            <w:bottom w:val="none" w:sz="0" w:space="0" w:color="auto"/>
            <w:right w:val="none" w:sz="0" w:space="0" w:color="auto"/>
          </w:divBdr>
        </w:div>
        <w:div w:id="1981689072">
          <w:marLeft w:val="0"/>
          <w:marRight w:val="0"/>
          <w:marTop w:val="0"/>
          <w:marBottom w:val="0"/>
          <w:divBdr>
            <w:top w:val="none" w:sz="0" w:space="0" w:color="auto"/>
            <w:left w:val="none" w:sz="0" w:space="0" w:color="auto"/>
            <w:bottom w:val="none" w:sz="0" w:space="0" w:color="auto"/>
            <w:right w:val="none" w:sz="0" w:space="0" w:color="auto"/>
          </w:divBdr>
        </w:div>
        <w:div w:id="346249395">
          <w:marLeft w:val="0"/>
          <w:marRight w:val="0"/>
          <w:marTop w:val="0"/>
          <w:marBottom w:val="0"/>
          <w:divBdr>
            <w:top w:val="none" w:sz="0" w:space="0" w:color="auto"/>
            <w:left w:val="none" w:sz="0" w:space="0" w:color="auto"/>
            <w:bottom w:val="none" w:sz="0" w:space="0" w:color="auto"/>
            <w:right w:val="none" w:sz="0" w:space="0" w:color="auto"/>
          </w:divBdr>
        </w:div>
        <w:div w:id="1630865206">
          <w:marLeft w:val="0"/>
          <w:marRight w:val="0"/>
          <w:marTop w:val="0"/>
          <w:marBottom w:val="0"/>
          <w:divBdr>
            <w:top w:val="none" w:sz="0" w:space="0" w:color="auto"/>
            <w:left w:val="none" w:sz="0" w:space="0" w:color="auto"/>
            <w:bottom w:val="none" w:sz="0" w:space="0" w:color="auto"/>
            <w:right w:val="none" w:sz="0" w:space="0" w:color="auto"/>
          </w:divBdr>
        </w:div>
        <w:div w:id="966274607">
          <w:marLeft w:val="0"/>
          <w:marRight w:val="0"/>
          <w:marTop w:val="0"/>
          <w:marBottom w:val="0"/>
          <w:divBdr>
            <w:top w:val="none" w:sz="0" w:space="0" w:color="auto"/>
            <w:left w:val="none" w:sz="0" w:space="0" w:color="auto"/>
            <w:bottom w:val="none" w:sz="0" w:space="0" w:color="auto"/>
            <w:right w:val="none" w:sz="0" w:space="0" w:color="auto"/>
          </w:divBdr>
        </w:div>
        <w:div w:id="1735395795">
          <w:marLeft w:val="0"/>
          <w:marRight w:val="0"/>
          <w:marTop w:val="0"/>
          <w:marBottom w:val="0"/>
          <w:divBdr>
            <w:top w:val="none" w:sz="0" w:space="0" w:color="auto"/>
            <w:left w:val="none" w:sz="0" w:space="0" w:color="auto"/>
            <w:bottom w:val="none" w:sz="0" w:space="0" w:color="auto"/>
            <w:right w:val="none" w:sz="0" w:space="0" w:color="auto"/>
          </w:divBdr>
        </w:div>
        <w:div w:id="1946843805">
          <w:marLeft w:val="0"/>
          <w:marRight w:val="0"/>
          <w:marTop w:val="0"/>
          <w:marBottom w:val="0"/>
          <w:divBdr>
            <w:top w:val="none" w:sz="0" w:space="0" w:color="auto"/>
            <w:left w:val="none" w:sz="0" w:space="0" w:color="auto"/>
            <w:bottom w:val="none" w:sz="0" w:space="0" w:color="auto"/>
            <w:right w:val="none" w:sz="0" w:space="0" w:color="auto"/>
          </w:divBdr>
        </w:div>
      </w:divsChild>
    </w:div>
    <w:div w:id="428434574">
      <w:bodyDiv w:val="1"/>
      <w:marLeft w:val="0"/>
      <w:marRight w:val="0"/>
      <w:marTop w:val="0"/>
      <w:marBottom w:val="0"/>
      <w:divBdr>
        <w:top w:val="none" w:sz="0" w:space="0" w:color="auto"/>
        <w:left w:val="none" w:sz="0" w:space="0" w:color="auto"/>
        <w:bottom w:val="none" w:sz="0" w:space="0" w:color="auto"/>
        <w:right w:val="none" w:sz="0" w:space="0" w:color="auto"/>
      </w:divBdr>
      <w:divsChild>
        <w:div w:id="1697655999">
          <w:marLeft w:val="0"/>
          <w:marRight w:val="0"/>
          <w:marTop w:val="0"/>
          <w:marBottom w:val="0"/>
          <w:divBdr>
            <w:top w:val="none" w:sz="0" w:space="0" w:color="auto"/>
            <w:left w:val="none" w:sz="0" w:space="0" w:color="auto"/>
            <w:bottom w:val="none" w:sz="0" w:space="0" w:color="auto"/>
            <w:right w:val="none" w:sz="0" w:space="0" w:color="auto"/>
          </w:divBdr>
        </w:div>
        <w:div w:id="687558322">
          <w:marLeft w:val="0"/>
          <w:marRight w:val="0"/>
          <w:marTop w:val="0"/>
          <w:marBottom w:val="0"/>
          <w:divBdr>
            <w:top w:val="none" w:sz="0" w:space="0" w:color="auto"/>
            <w:left w:val="none" w:sz="0" w:space="0" w:color="auto"/>
            <w:bottom w:val="none" w:sz="0" w:space="0" w:color="auto"/>
            <w:right w:val="none" w:sz="0" w:space="0" w:color="auto"/>
          </w:divBdr>
        </w:div>
      </w:divsChild>
    </w:div>
    <w:div w:id="530610411">
      <w:bodyDiv w:val="1"/>
      <w:marLeft w:val="0"/>
      <w:marRight w:val="0"/>
      <w:marTop w:val="0"/>
      <w:marBottom w:val="0"/>
      <w:divBdr>
        <w:top w:val="none" w:sz="0" w:space="0" w:color="auto"/>
        <w:left w:val="none" w:sz="0" w:space="0" w:color="auto"/>
        <w:bottom w:val="none" w:sz="0" w:space="0" w:color="auto"/>
        <w:right w:val="none" w:sz="0" w:space="0" w:color="auto"/>
      </w:divBdr>
      <w:divsChild>
        <w:div w:id="1513571318">
          <w:marLeft w:val="0"/>
          <w:marRight w:val="0"/>
          <w:marTop w:val="0"/>
          <w:marBottom w:val="0"/>
          <w:divBdr>
            <w:top w:val="none" w:sz="0" w:space="0" w:color="auto"/>
            <w:left w:val="none" w:sz="0" w:space="0" w:color="auto"/>
            <w:bottom w:val="none" w:sz="0" w:space="0" w:color="auto"/>
            <w:right w:val="none" w:sz="0" w:space="0" w:color="auto"/>
          </w:divBdr>
        </w:div>
        <w:div w:id="1108426807">
          <w:marLeft w:val="0"/>
          <w:marRight w:val="0"/>
          <w:marTop w:val="0"/>
          <w:marBottom w:val="0"/>
          <w:divBdr>
            <w:top w:val="none" w:sz="0" w:space="0" w:color="auto"/>
            <w:left w:val="none" w:sz="0" w:space="0" w:color="auto"/>
            <w:bottom w:val="none" w:sz="0" w:space="0" w:color="auto"/>
            <w:right w:val="none" w:sz="0" w:space="0" w:color="auto"/>
          </w:divBdr>
        </w:div>
        <w:div w:id="127624006">
          <w:marLeft w:val="0"/>
          <w:marRight w:val="0"/>
          <w:marTop w:val="0"/>
          <w:marBottom w:val="0"/>
          <w:divBdr>
            <w:top w:val="none" w:sz="0" w:space="0" w:color="auto"/>
            <w:left w:val="none" w:sz="0" w:space="0" w:color="auto"/>
            <w:bottom w:val="none" w:sz="0" w:space="0" w:color="auto"/>
            <w:right w:val="none" w:sz="0" w:space="0" w:color="auto"/>
          </w:divBdr>
        </w:div>
        <w:div w:id="756437212">
          <w:marLeft w:val="0"/>
          <w:marRight w:val="0"/>
          <w:marTop w:val="0"/>
          <w:marBottom w:val="0"/>
          <w:divBdr>
            <w:top w:val="none" w:sz="0" w:space="0" w:color="auto"/>
            <w:left w:val="none" w:sz="0" w:space="0" w:color="auto"/>
            <w:bottom w:val="none" w:sz="0" w:space="0" w:color="auto"/>
            <w:right w:val="none" w:sz="0" w:space="0" w:color="auto"/>
          </w:divBdr>
        </w:div>
      </w:divsChild>
    </w:div>
    <w:div w:id="788666791">
      <w:bodyDiv w:val="1"/>
      <w:marLeft w:val="0"/>
      <w:marRight w:val="0"/>
      <w:marTop w:val="0"/>
      <w:marBottom w:val="0"/>
      <w:divBdr>
        <w:top w:val="none" w:sz="0" w:space="0" w:color="auto"/>
        <w:left w:val="none" w:sz="0" w:space="0" w:color="auto"/>
        <w:bottom w:val="none" w:sz="0" w:space="0" w:color="auto"/>
        <w:right w:val="none" w:sz="0" w:space="0" w:color="auto"/>
      </w:divBdr>
      <w:divsChild>
        <w:div w:id="1155806363">
          <w:marLeft w:val="0"/>
          <w:marRight w:val="0"/>
          <w:marTop w:val="0"/>
          <w:marBottom w:val="0"/>
          <w:divBdr>
            <w:top w:val="none" w:sz="0" w:space="0" w:color="auto"/>
            <w:left w:val="none" w:sz="0" w:space="0" w:color="auto"/>
            <w:bottom w:val="none" w:sz="0" w:space="0" w:color="auto"/>
            <w:right w:val="none" w:sz="0" w:space="0" w:color="auto"/>
          </w:divBdr>
        </w:div>
        <w:div w:id="943810377">
          <w:marLeft w:val="0"/>
          <w:marRight w:val="0"/>
          <w:marTop w:val="0"/>
          <w:marBottom w:val="0"/>
          <w:divBdr>
            <w:top w:val="none" w:sz="0" w:space="0" w:color="auto"/>
            <w:left w:val="none" w:sz="0" w:space="0" w:color="auto"/>
            <w:bottom w:val="none" w:sz="0" w:space="0" w:color="auto"/>
            <w:right w:val="none" w:sz="0" w:space="0" w:color="auto"/>
          </w:divBdr>
        </w:div>
        <w:div w:id="2061325879">
          <w:marLeft w:val="0"/>
          <w:marRight w:val="0"/>
          <w:marTop w:val="0"/>
          <w:marBottom w:val="0"/>
          <w:divBdr>
            <w:top w:val="none" w:sz="0" w:space="0" w:color="auto"/>
            <w:left w:val="none" w:sz="0" w:space="0" w:color="auto"/>
            <w:bottom w:val="none" w:sz="0" w:space="0" w:color="auto"/>
            <w:right w:val="none" w:sz="0" w:space="0" w:color="auto"/>
          </w:divBdr>
        </w:div>
      </w:divsChild>
    </w:div>
    <w:div w:id="988480539">
      <w:bodyDiv w:val="1"/>
      <w:marLeft w:val="0"/>
      <w:marRight w:val="0"/>
      <w:marTop w:val="0"/>
      <w:marBottom w:val="0"/>
      <w:divBdr>
        <w:top w:val="none" w:sz="0" w:space="0" w:color="auto"/>
        <w:left w:val="none" w:sz="0" w:space="0" w:color="auto"/>
        <w:bottom w:val="none" w:sz="0" w:space="0" w:color="auto"/>
        <w:right w:val="none" w:sz="0" w:space="0" w:color="auto"/>
      </w:divBdr>
      <w:divsChild>
        <w:div w:id="2145922915">
          <w:marLeft w:val="0"/>
          <w:marRight w:val="0"/>
          <w:marTop w:val="0"/>
          <w:marBottom w:val="0"/>
          <w:divBdr>
            <w:top w:val="none" w:sz="0" w:space="0" w:color="auto"/>
            <w:left w:val="none" w:sz="0" w:space="0" w:color="auto"/>
            <w:bottom w:val="none" w:sz="0" w:space="0" w:color="auto"/>
            <w:right w:val="none" w:sz="0" w:space="0" w:color="auto"/>
          </w:divBdr>
        </w:div>
        <w:div w:id="2090080907">
          <w:marLeft w:val="0"/>
          <w:marRight w:val="0"/>
          <w:marTop w:val="0"/>
          <w:marBottom w:val="0"/>
          <w:divBdr>
            <w:top w:val="none" w:sz="0" w:space="0" w:color="auto"/>
            <w:left w:val="none" w:sz="0" w:space="0" w:color="auto"/>
            <w:bottom w:val="none" w:sz="0" w:space="0" w:color="auto"/>
            <w:right w:val="none" w:sz="0" w:space="0" w:color="auto"/>
          </w:divBdr>
        </w:div>
        <w:div w:id="1489059127">
          <w:marLeft w:val="0"/>
          <w:marRight w:val="0"/>
          <w:marTop w:val="0"/>
          <w:marBottom w:val="0"/>
          <w:divBdr>
            <w:top w:val="none" w:sz="0" w:space="0" w:color="auto"/>
            <w:left w:val="none" w:sz="0" w:space="0" w:color="auto"/>
            <w:bottom w:val="none" w:sz="0" w:space="0" w:color="auto"/>
            <w:right w:val="none" w:sz="0" w:space="0" w:color="auto"/>
          </w:divBdr>
        </w:div>
        <w:div w:id="1883321072">
          <w:marLeft w:val="0"/>
          <w:marRight w:val="0"/>
          <w:marTop w:val="0"/>
          <w:marBottom w:val="0"/>
          <w:divBdr>
            <w:top w:val="none" w:sz="0" w:space="0" w:color="auto"/>
            <w:left w:val="none" w:sz="0" w:space="0" w:color="auto"/>
            <w:bottom w:val="none" w:sz="0" w:space="0" w:color="auto"/>
            <w:right w:val="none" w:sz="0" w:space="0" w:color="auto"/>
          </w:divBdr>
        </w:div>
      </w:divsChild>
    </w:div>
    <w:div w:id="992879724">
      <w:bodyDiv w:val="1"/>
      <w:marLeft w:val="0"/>
      <w:marRight w:val="0"/>
      <w:marTop w:val="0"/>
      <w:marBottom w:val="0"/>
      <w:divBdr>
        <w:top w:val="none" w:sz="0" w:space="0" w:color="auto"/>
        <w:left w:val="none" w:sz="0" w:space="0" w:color="auto"/>
        <w:bottom w:val="none" w:sz="0" w:space="0" w:color="auto"/>
        <w:right w:val="none" w:sz="0" w:space="0" w:color="auto"/>
      </w:divBdr>
      <w:divsChild>
        <w:div w:id="2024352893">
          <w:marLeft w:val="0"/>
          <w:marRight w:val="0"/>
          <w:marTop w:val="0"/>
          <w:marBottom w:val="0"/>
          <w:divBdr>
            <w:top w:val="none" w:sz="0" w:space="0" w:color="auto"/>
            <w:left w:val="none" w:sz="0" w:space="0" w:color="auto"/>
            <w:bottom w:val="none" w:sz="0" w:space="0" w:color="auto"/>
            <w:right w:val="none" w:sz="0" w:space="0" w:color="auto"/>
          </w:divBdr>
        </w:div>
        <w:div w:id="1267346653">
          <w:marLeft w:val="0"/>
          <w:marRight w:val="0"/>
          <w:marTop w:val="0"/>
          <w:marBottom w:val="0"/>
          <w:divBdr>
            <w:top w:val="none" w:sz="0" w:space="0" w:color="auto"/>
            <w:left w:val="none" w:sz="0" w:space="0" w:color="auto"/>
            <w:bottom w:val="none" w:sz="0" w:space="0" w:color="auto"/>
            <w:right w:val="none" w:sz="0" w:space="0" w:color="auto"/>
          </w:divBdr>
        </w:div>
        <w:div w:id="525606909">
          <w:marLeft w:val="0"/>
          <w:marRight w:val="0"/>
          <w:marTop w:val="0"/>
          <w:marBottom w:val="0"/>
          <w:divBdr>
            <w:top w:val="none" w:sz="0" w:space="0" w:color="auto"/>
            <w:left w:val="none" w:sz="0" w:space="0" w:color="auto"/>
            <w:bottom w:val="none" w:sz="0" w:space="0" w:color="auto"/>
            <w:right w:val="none" w:sz="0" w:space="0" w:color="auto"/>
          </w:divBdr>
        </w:div>
      </w:divsChild>
    </w:div>
    <w:div w:id="1264847491">
      <w:bodyDiv w:val="1"/>
      <w:marLeft w:val="0"/>
      <w:marRight w:val="0"/>
      <w:marTop w:val="0"/>
      <w:marBottom w:val="0"/>
      <w:divBdr>
        <w:top w:val="none" w:sz="0" w:space="0" w:color="auto"/>
        <w:left w:val="none" w:sz="0" w:space="0" w:color="auto"/>
        <w:bottom w:val="none" w:sz="0" w:space="0" w:color="auto"/>
        <w:right w:val="none" w:sz="0" w:space="0" w:color="auto"/>
      </w:divBdr>
      <w:divsChild>
        <w:div w:id="1509254207">
          <w:marLeft w:val="0"/>
          <w:marRight w:val="0"/>
          <w:marTop w:val="0"/>
          <w:marBottom w:val="0"/>
          <w:divBdr>
            <w:top w:val="none" w:sz="0" w:space="0" w:color="auto"/>
            <w:left w:val="none" w:sz="0" w:space="0" w:color="auto"/>
            <w:bottom w:val="none" w:sz="0" w:space="0" w:color="auto"/>
            <w:right w:val="none" w:sz="0" w:space="0" w:color="auto"/>
          </w:divBdr>
        </w:div>
        <w:div w:id="1491825694">
          <w:marLeft w:val="0"/>
          <w:marRight w:val="0"/>
          <w:marTop w:val="0"/>
          <w:marBottom w:val="0"/>
          <w:divBdr>
            <w:top w:val="none" w:sz="0" w:space="0" w:color="auto"/>
            <w:left w:val="none" w:sz="0" w:space="0" w:color="auto"/>
            <w:bottom w:val="none" w:sz="0" w:space="0" w:color="auto"/>
            <w:right w:val="none" w:sz="0" w:space="0" w:color="auto"/>
          </w:divBdr>
        </w:div>
      </w:divsChild>
    </w:div>
    <w:div w:id="1676490442">
      <w:bodyDiv w:val="1"/>
      <w:marLeft w:val="0"/>
      <w:marRight w:val="0"/>
      <w:marTop w:val="0"/>
      <w:marBottom w:val="0"/>
      <w:divBdr>
        <w:top w:val="none" w:sz="0" w:space="0" w:color="auto"/>
        <w:left w:val="none" w:sz="0" w:space="0" w:color="auto"/>
        <w:bottom w:val="none" w:sz="0" w:space="0" w:color="auto"/>
        <w:right w:val="none" w:sz="0" w:space="0" w:color="auto"/>
      </w:divBdr>
      <w:divsChild>
        <w:div w:id="1692759079">
          <w:marLeft w:val="0"/>
          <w:marRight w:val="0"/>
          <w:marTop w:val="0"/>
          <w:marBottom w:val="0"/>
          <w:divBdr>
            <w:top w:val="none" w:sz="0" w:space="0" w:color="auto"/>
            <w:left w:val="none" w:sz="0" w:space="0" w:color="auto"/>
            <w:bottom w:val="none" w:sz="0" w:space="0" w:color="auto"/>
            <w:right w:val="none" w:sz="0" w:space="0" w:color="auto"/>
          </w:divBdr>
        </w:div>
        <w:div w:id="734550887">
          <w:marLeft w:val="0"/>
          <w:marRight w:val="0"/>
          <w:marTop w:val="0"/>
          <w:marBottom w:val="0"/>
          <w:divBdr>
            <w:top w:val="none" w:sz="0" w:space="0" w:color="auto"/>
            <w:left w:val="none" w:sz="0" w:space="0" w:color="auto"/>
            <w:bottom w:val="none" w:sz="0" w:space="0" w:color="auto"/>
            <w:right w:val="none" w:sz="0" w:space="0" w:color="auto"/>
          </w:divBdr>
        </w:div>
        <w:div w:id="680090463">
          <w:marLeft w:val="0"/>
          <w:marRight w:val="0"/>
          <w:marTop w:val="0"/>
          <w:marBottom w:val="0"/>
          <w:divBdr>
            <w:top w:val="none" w:sz="0" w:space="0" w:color="auto"/>
            <w:left w:val="none" w:sz="0" w:space="0" w:color="auto"/>
            <w:bottom w:val="none" w:sz="0" w:space="0" w:color="auto"/>
            <w:right w:val="none" w:sz="0" w:space="0" w:color="auto"/>
          </w:divBdr>
        </w:div>
        <w:div w:id="2132241996">
          <w:marLeft w:val="0"/>
          <w:marRight w:val="0"/>
          <w:marTop w:val="0"/>
          <w:marBottom w:val="0"/>
          <w:divBdr>
            <w:top w:val="none" w:sz="0" w:space="0" w:color="auto"/>
            <w:left w:val="none" w:sz="0" w:space="0" w:color="auto"/>
            <w:bottom w:val="none" w:sz="0" w:space="0" w:color="auto"/>
            <w:right w:val="none" w:sz="0" w:space="0" w:color="auto"/>
          </w:divBdr>
        </w:div>
        <w:div w:id="85657922">
          <w:marLeft w:val="0"/>
          <w:marRight w:val="0"/>
          <w:marTop w:val="0"/>
          <w:marBottom w:val="0"/>
          <w:divBdr>
            <w:top w:val="none" w:sz="0" w:space="0" w:color="auto"/>
            <w:left w:val="none" w:sz="0" w:space="0" w:color="auto"/>
            <w:bottom w:val="none" w:sz="0" w:space="0" w:color="auto"/>
            <w:right w:val="none" w:sz="0" w:space="0" w:color="auto"/>
          </w:divBdr>
        </w:div>
        <w:div w:id="587928920">
          <w:marLeft w:val="0"/>
          <w:marRight w:val="0"/>
          <w:marTop w:val="0"/>
          <w:marBottom w:val="0"/>
          <w:divBdr>
            <w:top w:val="none" w:sz="0" w:space="0" w:color="auto"/>
            <w:left w:val="none" w:sz="0" w:space="0" w:color="auto"/>
            <w:bottom w:val="none" w:sz="0" w:space="0" w:color="auto"/>
            <w:right w:val="none" w:sz="0" w:space="0" w:color="auto"/>
          </w:divBdr>
        </w:div>
        <w:div w:id="1473869452">
          <w:marLeft w:val="0"/>
          <w:marRight w:val="0"/>
          <w:marTop w:val="0"/>
          <w:marBottom w:val="0"/>
          <w:divBdr>
            <w:top w:val="none" w:sz="0" w:space="0" w:color="auto"/>
            <w:left w:val="none" w:sz="0" w:space="0" w:color="auto"/>
            <w:bottom w:val="none" w:sz="0" w:space="0" w:color="auto"/>
            <w:right w:val="none" w:sz="0" w:space="0" w:color="auto"/>
          </w:divBdr>
        </w:div>
        <w:div w:id="179007445">
          <w:marLeft w:val="0"/>
          <w:marRight w:val="0"/>
          <w:marTop w:val="0"/>
          <w:marBottom w:val="0"/>
          <w:divBdr>
            <w:top w:val="none" w:sz="0" w:space="0" w:color="auto"/>
            <w:left w:val="none" w:sz="0" w:space="0" w:color="auto"/>
            <w:bottom w:val="none" w:sz="0" w:space="0" w:color="auto"/>
            <w:right w:val="none" w:sz="0" w:space="0" w:color="auto"/>
          </w:divBdr>
        </w:div>
        <w:div w:id="1821844693">
          <w:marLeft w:val="0"/>
          <w:marRight w:val="0"/>
          <w:marTop w:val="0"/>
          <w:marBottom w:val="0"/>
          <w:divBdr>
            <w:top w:val="none" w:sz="0" w:space="0" w:color="auto"/>
            <w:left w:val="none" w:sz="0" w:space="0" w:color="auto"/>
            <w:bottom w:val="none" w:sz="0" w:space="0" w:color="auto"/>
            <w:right w:val="none" w:sz="0" w:space="0" w:color="auto"/>
          </w:divBdr>
        </w:div>
        <w:div w:id="256908298">
          <w:marLeft w:val="0"/>
          <w:marRight w:val="0"/>
          <w:marTop w:val="0"/>
          <w:marBottom w:val="0"/>
          <w:divBdr>
            <w:top w:val="none" w:sz="0" w:space="0" w:color="auto"/>
            <w:left w:val="none" w:sz="0" w:space="0" w:color="auto"/>
            <w:bottom w:val="none" w:sz="0" w:space="0" w:color="auto"/>
            <w:right w:val="none" w:sz="0" w:space="0" w:color="auto"/>
          </w:divBdr>
        </w:div>
        <w:div w:id="885990171">
          <w:marLeft w:val="0"/>
          <w:marRight w:val="0"/>
          <w:marTop w:val="0"/>
          <w:marBottom w:val="0"/>
          <w:divBdr>
            <w:top w:val="none" w:sz="0" w:space="0" w:color="auto"/>
            <w:left w:val="none" w:sz="0" w:space="0" w:color="auto"/>
            <w:bottom w:val="none" w:sz="0" w:space="0" w:color="auto"/>
            <w:right w:val="none" w:sz="0" w:space="0" w:color="auto"/>
          </w:divBdr>
        </w:div>
        <w:div w:id="1336036887">
          <w:marLeft w:val="0"/>
          <w:marRight w:val="0"/>
          <w:marTop w:val="0"/>
          <w:marBottom w:val="0"/>
          <w:divBdr>
            <w:top w:val="none" w:sz="0" w:space="0" w:color="auto"/>
            <w:left w:val="none" w:sz="0" w:space="0" w:color="auto"/>
            <w:bottom w:val="none" w:sz="0" w:space="0" w:color="auto"/>
            <w:right w:val="none" w:sz="0" w:space="0" w:color="auto"/>
          </w:divBdr>
        </w:div>
        <w:div w:id="1741636499">
          <w:marLeft w:val="0"/>
          <w:marRight w:val="0"/>
          <w:marTop w:val="0"/>
          <w:marBottom w:val="0"/>
          <w:divBdr>
            <w:top w:val="none" w:sz="0" w:space="0" w:color="auto"/>
            <w:left w:val="none" w:sz="0" w:space="0" w:color="auto"/>
            <w:bottom w:val="none" w:sz="0" w:space="0" w:color="auto"/>
            <w:right w:val="none" w:sz="0" w:space="0" w:color="auto"/>
          </w:divBdr>
        </w:div>
        <w:div w:id="1800804019">
          <w:marLeft w:val="0"/>
          <w:marRight w:val="0"/>
          <w:marTop w:val="0"/>
          <w:marBottom w:val="0"/>
          <w:divBdr>
            <w:top w:val="none" w:sz="0" w:space="0" w:color="auto"/>
            <w:left w:val="none" w:sz="0" w:space="0" w:color="auto"/>
            <w:bottom w:val="none" w:sz="0" w:space="0" w:color="auto"/>
            <w:right w:val="none" w:sz="0" w:space="0" w:color="auto"/>
          </w:divBdr>
        </w:div>
        <w:div w:id="1348093145">
          <w:marLeft w:val="0"/>
          <w:marRight w:val="0"/>
          <w:marTop w:val="0"/>
          <w:marBottom w:val="0"/>
          <w:divBdr>
            <w:top w:val="none" w:sz="0" w:space="0" w:color="auto"/>
            <w:left w:val="none" w:sz="0" w:space="0" w:color="auto"/>
            <w:bottom w:val="none" w:sz="0" w:space="0" w:color="auto"/>
            <w:right w:val="none" w:sz="0" w:space="0" w:color="auto"/>
          </w:divBdr>
        </w:div>
      </w:divsChild>
    </w:div>
    <w:div w:id="1866357611">
      <w:bodyDiv w:val="1"/>
      <w:marLeft w:val="0"/>
      <w:marRight w:val="0"/>
      <w:marTop w:val="0"/>
      <w:marBottom w:val="0"/>
      <w:divBdr>
        <w:top w:val="none" w:sz="0" w:space="0" w:color="auto"/>
        <w:left w:val="none" w:sz="0" w:space="0" w:color="auto"/>
        <w:bottom w:val="none" w:sz="0" w:space="0" w:color="auto"/>
        <w:right w:val="none" w:sz="0" w:space="0" w:color="auto"/>
      </w:divBdr>
      <w:divsChild>
        <w:div w:id="1985499545">
          <w:marLeft w:val="0"/>
          <w:marRight w:val="0"/>
          <w:marTop w:val="0"/>
          <w:marBottom w:val="0"/>
          <w:divBdr>
            <w:top w:val="none" w:sz="0" w:space="0" w:color="auto"/>
            <w:left w:val="none" w:sz="0" w:space="0" w:color="auto"/>
            <w:bottom w:val="none" w:sz="0" w:space="0" w:color="auto"/>
            <w:right w:val="none" w:sz="0" w:space="0" w:color="auto"/>
          </w:divBdr>
        </w:div>
        <w:div w:id="213394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EDC14-8CC8-40D2-81BE-C494BE0D4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542</TotalTime>
  <Pages>13</Pages>
  <Words>3187</Words>
  <Characters>18171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MHD Entertainment</Company>
  <LinksUpToDate>false</LinksUpToDate>
  <CharactersWithSpaces>21316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T525290</dc:creator>
  <cp:keywords/>
  <cp:lastModifiedBy>Slamet Mulyono</cp:lastModifiedBy>
  <cp:revision>17</cp:revision>
  <cp:lastPrinted>2017-05-12T03:46:00Z</cp:lastPrinted>
  <dcterms:created xsi:type="dcterms:W3CDTF">2017-02-16T01:45:00Z</dcterms:created>
  <dcterms:modified xsi:type="dcterms:W3CDTF">2017-07-20T07:56:00Z</dcterms:modified>
</cp:coreProperties>
</file>