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6A4E0" w14:textId="0B4CA3F2" w:rsidR="009D5576" w:rsidRPr="00682141" w:rsidRDefault="00B136FE" w:rsidP="00682141">
      <w:pPr>
        <w:jc w:val="center"/>
        <w:rPr>
          <w:rFonts w:ascii="Cambria" w:eastAsiaTheme="minorHAnsi" w:hAnsi="Cambria"/>
          <w:b/>
          <w:sz w:val="28"/>
          <w:szCs w:val="28"/>
        </w:rPr>
      </w:pPr>
      <w:r w:rsidRPr="008A00D4">
        <w:rPr>
          <w:rFonts w:ascii="Cambria" w:hAnsi="Cambria"/>
          <w:sz w:val="20"/>
          <w:szCs w:val="20"/>
        </w:rPr>
        <w:br/>
      </w:r>
      <w:r w:rsidR="00682141" w:rsidRPr="00682141">
        <w:rPr>
          <w:rFonts w:ascii="Cambria" w:hAnsi="Cambria"/>
          <w:b/>
          <w:sz w:val="28"/>
          <w:szCs w:val="28"/>
        </w:rPr>
        <w:t>THE EFFECT OF TRUST AND BRAND IMAGE ON CUSTOMER RETENTION WITH CUSTOMER LOYALTY AS INTERVENING VARIABLES TO CUSTOMERS OF SHARIA COMMERCIAL BANKS</w:t>
      </w:r>
    </w:p>
    <w:p w14:paraId="73FFD481" w14:textId="42219C6E" w:rsidR="00B136FE" w:rsidRPr="008A00D4" w:rsidRDefault="00682141" w:rsidP="009D5576">
      <w:pPr>
        <w:spacing w:after="240"/>
        <w:jc w:val="center"/>
        <w:rPr>
          <w:rFonts w:ascii="Cambria" w:hAnsi="Cambria"/>
          <w:b/>
          <w:bCs/>
          <w:color w:val="000000"/>
        </w:rPr>
      </w:pPr>
      <w:r>
        <w:rPr>
          <w:rFonts w:ascii="Cambria" w:hAnsi="Cambria"/>
          <w:b/>
          <w:bCs/>
          <w:color w:val="000000"/>
        </w:rPr>
        <w:t xml:space="preserve">Nadia Adriane </w:t>
      </w:r>
      <w:proofErr w:type="spellStart"/>
      <w:r>
        <w:rPr>
          <w:rFonts w:ascii="Cambria" w:hAnsi="Cambria"/>
          <w:b/>
          <w:bCs/>
          <w:color w:val="000000"/>
        </w:rPr>
        <w:t>Ricadonna</w:t>
      </w:r>
      <w:proofErr w:type="spellEnd"/>
      <w:r w:rsidR="00B136FE" w:rsidRPr="008A00D4">
        <w:rPr>
          <w:rFonts w:ascii="Cambria" w:hAnsi="Cambria"/>
          <w:b/>
          <w:bCs/>
          <w:color w:val="000000"/>
        </w:rPr>
        <w:t xml:space="preserve">, </w:t>
      </w:r>
      <w:r>
        <w:rPr>
          <w:rFonts w:ascii="Cambria" w:hAnsi="Cambria"/>
          <w:b/>
          <w:bCs/>
          <w:color w:val="000000"/>
        </w:rPr>
        <w:t>Muhammad Saifullah</w:t>
      </w:r>
      <w:r w:rsidR="00B136FE" w:rsidRPr="008A00D4">
        <w:rPr>
          <w:rFonts w:ascii="Cambria" w:hAnsi="Cambria"/>
          <w:b/>
          <w:bCs/>
          <w:color w:val="000000"/>
        </w:rPr>
        <w:t xml:space="preserve">, </w:t>
      </w:r>
      <w:r>
        <w:rPr>
          <w:rFonts w:ascii="Cambria" w:hAnsi="Cambria"/>
          <w:b/>
          <w:bCs/>
          <w:color w:val="000000"/>
        </w:rPr>
        <w:t>Ari Kristin P</w:t>
      </w:r>
      <w:r w:rsidR="002D3798">
        <w:rPr>
          <w:rFonts w:ascii="Cambria" w:hAnsi="Cambria"/>
          <w:b/>
          <w:bCs/>
          <w:color w:val="000000"/>
        </w:rPr>
        <w:t>rasetyoningrum</w:t>
      </w:r>
      <w:bookmarkStart w:id="0" w:name="_GoBack"/>
      <w:bookmarkEnd w:id="0"/>
    </w:p>
    <w:p w14:paraId="1C1BCE25" w14:textId="0F937391" w:rsidR="00682141" w:rsidRDefault="00B136FE" w:rsidP="00B136FE">
      <w:pPr>
        <w:jc w:val="center"/>
        <w:rPr>
          <w:rFonts w:ascii="Cambria" w:hAnsi="Cambria"/>
          <w:bCs/>
          <w:color w:val="000000"/>
          <w:sz w:val="20"/>
          <w:szCs w:val="20"/>
        </w:rPr>
      </w:pPr>
      <w:r w:rsidRPr="008A00D4">
        <w:rPr>
          <w:rFonts w:ascii="Cambria" w:hAnsi="Cambria"/>
          <w:bCs/>
          <w:color w:val="000000"/>
          <w:sz w:val="20"/>
          <w:szCs w:val="20"/>
        </w:rPr>
        <w:t>F</w:t>
      </w:r>
      <w:r w:rsidR="00682141">
        <w:rPr>
          <w:rFonts w:ascii="Cambria" w:hAnsi="Cambria"/>
          <w:bCs/>
          <w:color w:val="000000"/>
          <w:sz w:val="20"/>
          <w:szCs w:val="20"/>
        </w:rPr>
        <w:t xml:space="preserve">aculty of Economics and Islamic Business UIN </w:t>
      </w:r>
      <w:proofErr w:type="spellStart"/>
      <w:r w:rsidR="00682141">
        <w:rPr>
          <w:rFonts w:ascii="Cambria" w:hAnsi="Cambria"/>
          <w:bCs/>
          <w:color w:val="000000"/>
          <w:sz w:val="20"/>
          <w:szCs w:val="20"/>
        </w:rPr>
        <w:t>Walisongo</w:t>
      </w:r>
      <w:proofErr w:type="spellEnd"/>
      <w:r w:rsidR="00682141">
        <w:rPr>
          <w:rFonts w:ascii="Cambria" w:hAnsi="Cambria"/>
          <w:bCs/>
          <w:color w:val="000000"/>
          <w:sz w:val="20"/>
          <w:szCs w:val="20"/>
        </w:rPr>
        <w:t xml:space="preserve"> Semarang</w:t>
      </w:r>
    </w:p>
    <w:p w14:paraId="26C5311B" w14:textId="1F70122F" w:rsidR="00682141" w:rsidRDefault="00682141" w:rsidP="00B136FE">
      <w:pPr>
        <w:jc w:val="center"/>
        <w:rPr>
          <w:rFonts w:ascii="Cambria" w:hAnsi="Cambria"/>
          <w:bCs/>
          <w:color w:val="000000"/>
          <w:sz w:val="20"/>
          <w:szCs w:val="20"/>
        </w:rPr>
      </w:pPr>
      <w:r>
        <w:rPr>
          <w:rFonts w:ascii="Cambria" w:hAnsi="Cambria"/>
          <w:bCs/>
          <w:color w:val="000000"/>
          <w:sz w:val="20"/>
          <w:szCs w:val="20"/>
        </w:rPr>
        <w:t xml:space="preserve">Jl. Prof. Dr. </w:t>
      </w:r>
      <w:proofErr w:type="spellStart"/>
      <w:r>
        <w:rPr>
          <w:rFonts w:ascii="Cambria" w:hAnsi="Cambria"/>
          <w:bCs/>
          <w:color w:val="000000"/>
          <w:sz w:val="20"/>
          <w:szCs w:val="20"/>
        </w:rPr>
        <w:t>Hamka</w:t>
      </w:r>
      <w:proofErr w:type="spellEnd"/>
      <w:r>
        <w:rPr>
          <w:rFonts w:ascii="Cambria" w:hAnsi="Cambria"/>
          <w:bCs/>
          <w:color w:val="000000"/>
          <w:sz w:val="20"/>
          <w:szCs w:val="20"/>
        </w:rPr>
        <w:t xml:space="preserve"> No 3-5, </w:t>
      </w:r>
      <w:proofErr w:type="spellStart"/>
      <w:r>
        <w:rPr>
          <w:rFonts w:ascii="Cambria" w:hAnsi="Cambria"/>
          <w:bCs/>
          <w:color w:val="000000"/>
          <w:sz w:val="20"/>
          <w:szCs w:val="20"/>
        </w:rPr>
        <w:t>Tambakaji</w:t>
      </w:r>
      <w:proofErr w:type="spellEnd"/>
      <w:r>
        <w:rPr>
          <w:rFonts w:ascii="Cambria" w:hAnsi="Cambria"/>
          <w:bCs/>
          <w:color w:val="000000"/>
          <w:sz w:val="20"/>
          <w:szCs w:val="20"/>
        </w:rPr>
        <w:t xml:space="preserve">, </w:t>
      </w:r>
      <w:proofErr w:type="spellStart"/>
      <w:r>
        <w:rPr>
          <w:rFonts w:ascii="Cambria" w:hAnsi="Cambria"/>
          <w:bCs/>
          <w:color w:val="000000"/>
          <w:sz w:val="20"/>
          <w:szCs w:val="20"/>
        </w:rPr>
        <w:t>Kec</w:t>
      </w:r>
      <w:proofErr w:type="spellEnd"/>
      <w:r>
        <w:rPr>
          <w:rFonts w:ascii="Cambria" w:hAnsi="Cambria"/>
          <w:bCs/>
          <w:color w:val="000000"/>
          <w:sz w:val="20"/>
          <w:szCs w:val="20"/>
        </w:rPr>
        <w:t xml:space="preserve">. </w:t>
      </w:r>
      <w:proofErr w:type="spellStart"/>
      <w:r>
        <w:rPr>
          <w:rFonts w:ascii="Cambria" w:hAnsi="Cambria"/>
          <w:bCs/>
          <w:color w:val="000000"/>
          <w:sz w:val="20"/>
          <w:szCs w:val="20"/>
        </w:rPr>
        <w:t>Ngaliyan</w:t>
      </w:r>
      <w:proofErr w:type="spellEnd"/>
      <w:r>
        <w:rPr>
          <w:rFonts w:ascii="Cambria" w:hAnsi="Cambria"/>
          <w:bCs/>
          <w:color w:val="000000"/>
          <w:sz w:val="20"/>
          <w:szCs w:val="20"/>
        </w:rPr>
        <w:t>, Semarang</w:t>
      </w:r>
    </w:p>
    <w:p w14:paraId="129EF670" w14:textId="0902AE81" w:rsidR="00B136FE" w:rsidRPr="008A00D4" w:rsidRDefault="00B136FE" w:rsidP="00682141">
      <w:pPr>
        <w:jc w:val="center"/>
        <w:rPr>
          <w:rFonts w:ascii="Cambria" w:hAnsi="Cambria"/>
          <w:bCs/>
          <w:color w:val="000000"/>
          <w:sz w:val="20"/>
          <w:szCs w:val="20"/>
        </w:rPr>
      </w:pPr>
    </w:p>
    <w:p w14:paraId="7760E579" w14:textId="77777777" w:rsidR="00B136FE" w:rsidRPr="008A00D4" w:rsidRDefault="00B136FE" w:rsidP="00B136FE">
      <w:pPr>
        <w:rPr>
          <w:rFonts w:ascii="Cambria" w:hAnsi="Cambria"/>
          <w:sz w:val="20"/>
          <w:szCs w:val="20"/>
        </w:rPr>
      </w:pPr>
    </w:p>
    <w:tbl>
      <w:tblPr>
        <w:tblW w:w="0" w:type="auto"/>
        <w:tblBorders>
          <w:top w:val="single" w:sz="4" w:space="0" w:color="auto"/>
          <w:bottom w:val="single" w:sz="4" w:space="0" w:color="auto"/>
        </w:tblBorders>
        <w:tblLook w:val="04A0" w:firstRow="1" w:lastRow="0" w:firstColumn="1" w:lastColumn="0" w:noHBand="0" w:noVBand="1"/>
      </w:tblPr>
      <w:tblGrid>
        <w:gridCol w:w="2410"/>
      </w:tblGrid>
      <w:tr w:rsidR="00B136FE" w:rsidRPr="008A00D4" w14:paraId="2C668CF7" w14:textId="77777777" w:rsidTr="008A00D4">
        <w:trPr>
          <w:trHeight w:val="870"/>
        </w:trPr>
        <w:tc>
          <w:tcPr>
            <w:tcW w:w="2410" w:type="dxa"/>
            <w:shd w:val="clear" w:color="auto" w:fill="auto"/>
          </w:tcPr>
          <w:p w14:paraId="5B505B66" w14:textId="77777777" w:rsidR="00B136FE" w:rsidRPr="008A00D4" w:rsidRDefault="00B136FE" w:rsidP="00B136FE">
            <w:pPr>
              <w:rPr>
                <w:rFonts w:ascii="Cambria" w:eastAsia="Calibri" w:hAnsi="Cambria"/>
                <w:b/>
                <w:color w:val="000000"/>
                <w:sz w:val="18"/>
                <w:szCs w:val="18"/>
              </w:rPr>
            </w:pPr>
            <w:r w:rsidRPr="008A00D4">
              <w:rPr>
                <w:rFonts w:ascii="Cambria" w:eastAsia="Calibri" w:hAnsi="Cambria"/>
                <w:b/>
                <w:color w:val="000000"/>
                <w:sz w:val="18"/>
                <w:szCs w:val="18"/>
              </w:rPr>
              <w:t>Article history:</w:t>
            </w:r>
          </w:p>
          <w:p w14:paraId="34CF4F6B" w14:textId="67B914DA" w:rsidR="00B136FE" w:rsidRPr="008A00D4" w:rsidRDefault="00B136FE" w:rsidP="00B136FE">
            <w:pPr>
              <w:rPr>
                <w:rFonts w:ascii="Cambria" w:eastAsia="Calibri" w:hAnsi="Cambria"/>
                <w:color w:val="000000"/>
                <w:sz w:val="18"/>
                <w:szCs w:val="18"/>
              </w:rPr>
            </w:pPr>
            <w:r w:rsidRPr="008A00D4">
              <w:rPr>
                <w:rFonts w:ascii="Cambria" w:eastAsia="Calibri" w:hAnsi="Cambria"/>
                <w:color w:val="000000"/>
                <w:sz w:val="18"/>
                <w:szCs w:val="18"/>
              </w:rPr>
              <w:t xml:space="preserve">Received: </w:t>
            </w:r>
            <w:r w:rsidR="00E03B64" w:rsidRPr="008A00D4">
              <w:rPr>
                <w:rFonts w:ascii="Cambria" w:hAnsi="Cambria" w:cs="Tahoma"/>
                <w:color w:val="222222"/>
                <w:sz w:val="18"/>
                <w:szCs w:val="18"/>
                <w:shd w:val="clear" w:color="auto" w:fill="FFFFFF"/>
              </w:rPr>
              <w:t>20</w:t>
            </w:r>
            <w:r w:rsidR="00DC5BEB">
              <w:rPr>
                <w:rFonts w:ascii="Cambria" w:hAnsi="Cambria" w:cs="Tahoma"/>
                <w:color w:val="222222"/>
                <w:sz w:val="18"/>
                <w:szCs w:val="18"/>
                <w:shd w:val="clear" w:color="auto" w:fill="FFFFFF"/>
              </w:rPr>
              <w:t>20</w:t>
            </w:r>
            <w:r w:rsidR="00E03B64" w:rsidRPr="008A00D4">
              <w:rPr>
                <w:rFonts w:ascii="Cambria" w:hAnsi="Cambria" w:cs="Tahoma"/>
                <w:color w:val="222222"/>
                <w:sz w:val="18"/>
                <w:szCs w:val="18"/>
                <w:shd w:val="clear" w:color="auto" w:fill="FFFFFF"/>
              </w:rPr>
              <w:t>-</w:t>
            </w:r>
            <w:r w:rsidR="00DC5BEB">
              <w:rPr>
                <w:rFonts w:ascii="Cambria" w:hAnsi="Cambria" w:cs="Tahoma"/>
                <w:color w:val="222222"/>
                <w:sz w:val="18"/>
                <w:szCs w:val="18"/>
                <w:shd w:val="clear" w:color="auto" w:fill="FFFFFF"/>
              </w:rPr>
              <w:t>12</w:t>
            </w:r>
            <w:r w:rsidR="00E03B64" w:rsidRPr="008A00D4">
              <w:rPr>
                <w:rFonts w:ascii="Cambria" w:hAnsi="Cambria" w:cs="Tahoma"/>
                <w:color w:val="222222"/>
                <w:sz w:val="18"/>
                <w:szCs w:val="18"/>
                <w:shd w:val="clear" w:color="auto" w:fill="FFFFFF"/>
              </w:rPr>
              <w:t>-</w:t>
            </w:r>
            <w:r w:rsidR="00DC5BEB">
              <w:rPr>
                <w:rFonts w:ascii="Cambria" w:hAnsi="Cambria" w:cs="Tahoma"/>
                <w:color w:val="222222"/>
                <w:sz w:val="18"/>
                <w:szCs w:val="18"/>
                <w:shd w:val="clear" w:color="auto" w:fill="FFFFFF"/>
              </w:rPr>
              <w:t>31</w:t>
            </w:r>
          </w:p>
          <w:p w14:paraId="10267CE9" w14:textId="69C99233" w:rsidR="00B136FE" w:rsidRPr="008A00D4" w:rsidRDefault="00B136FE" w:rsidP="00B136FE">
            <w:pPr>
              <w:rPr>
                <w:rFonts w:ascii="Cambria" w:eastAsia="Calibri" w:hAnsi="Cambria"/>
                <w:color w:val="000000"/>
                <w:sz w:val="18"/>
                <w:szCs w:val="18"/>
              </w:rPr>
            </w:pPr>
            <w:r w:rsidRPr="008A00D4">
              <w:rPr>
                <w:rFonts w:ascii="Cambria" w:eastAsia="Calibri" w:hAnsi="Cambria"/>
                <w:color w:val="000000"/>
                <w:sz w:val="18"/>
                <w:szCs w:val="18"/>
              </w:rPr>
              <w:t xml:space="preserve">Revised: </w:t>
            </w:r>
            <w:r w:rsidRPr="008A00D4">
              <w:rPr>
                <w:rFonts w:ascii="Cambria" w:hAnsi="Cambria" w:cs="Tahoma"/>
                <w:color w:val="222222"/>
                <w:sz w:val="18"/>
                <w:szCs w:val="18"/>
                <w:shd w:val="clear" w:color="auto" w:fill="FFFFFF"/>
              </w:rPr>
              <w:t>20</w:t>
            </w:r>
            <w:r w:rsidR="00DC5BEB">
              <w:rPr>
                <w:rFonts w:ascii="Cambria" w:hAnsi="Cambria" w:cs="Tahoma"/>
                <w:color w:val="222222"/>
                <w:sz w:val="18"/>
                <w:szCs w:val="18"/>
                <w:shd w:val="clear" w:color="auto" w:fill="FFFFFF"/>
              </w:rPr>
              <w:t>20</w:t>
            </w:r>
            <w:r w:rsidRPr="008A00D4">
              <w:rPr>
                <w:rFonts w:ascii="Cambria" w:hAnsi="Cambria" w:cs="Tahoma"/>
                <w:color w:val="222222"/>
                <w:sz w:val="18"/>
                <w:szCs w:val="18"/>
                <w:shd w:val="clear" w:color="auto" w:fill="FFFFFF"/>
              </w:rPr>
              <w:t>-</w:t>
            </w:r>
            <w:r w:rsidR="00DC5BEB">
              <w:rPr>
                <w:rFonts w:ascii="Cambria" w:hAnsi="Cambria" w:cs="Tahoma"/>
                <w:color w:val="222222"/>
                <w:sz w:val="18"/>
                <w:szCs w:val="18"/>
                <w:shd w:val="clear" w:color="auto" w:fill="FFFFFF"/>
              </w:rPr>
              <w:t>12</w:t>
            </w:r>
            <w:r w:rsidRPr="008A00D4">
              <w:rPr>
                <w:rFonts w:ascii="Cambria" w:hAnsi="Cambria" w:cs="Tahoma"/>
                <w:color w:val="222222"/>
                <w:sz w:val="18"/>
                <w:szCs w:val="18"/>
                <w:shd w:val="clear" w:color="auto" w:fill="FFFFFF"/>
              </w:rPr>
              <w:t>-</w:t>
            </w:r>
            <w:r w:rsidR="00DC5BEB">
              <w:rPr>
                <w:rFonts w:ascii="Cambria" w:hAnsi="Cambria" w:cs="Tahoma"/>
                <w:color w:val="222222"/>
                <w:sz w:val="18"/>
                <w:szCs w:val="18"/>
                <w:shd w:val="clear" w:color="auto" w:fill="FFFFFF"/>
              </w:rPr>
              <w:t>31</w:t>
            </w:r>
          </w:p>
          <w:p w14:paraId="2F92C399" w14:textId="052085FB" w:rsidR="00B136FE" w:rsidRPr="008A00D4" w:rsidRDefault="00B136FE" w:rsidP="00B136FE">
            <w:pPr>
              <w:rPr>
                <w:rFonts w:ascii="Cambria" w:eastAsia="Calibri" w:hAnsi="Cambria"/>
                <w:color w:val="000000"/>
                <w:sz w:val="18"/>
                <w:szCs w:val="18"/>
              </w:rPr>
            </w:pPr>
            <w:r w:rsidRPr="008A00D4">
              <w:rPr>
                <w:rFonts w:ascii="Cambria" w:eastAsia="Calibri" w:hAnsi="Cambria"/>
                <w:color w:val="000000"/>
                <w:sz w:val="18"/>
                <w:szCs w:val="18"/>
              </w:rPr>
              <w:t>Accepted: 20</w:t>
            </w:r>
            <w:r w:rsidR="00DC5BEB">
              <w:rPr>
                <w:rFonts w:ascii="Cambria" w:eastAsia="Calibri" w:hAnsi="Cambria"/>
                <w:color w:val="000000"/>
                <w:sz w:val="18"/>
                <w:szCs w:val="18"/>
              </w:rPr>
              <w:t>20</w:t>
            </w:r>
            <w:r w:rsidRPr="008A00D4">
              <w:rPr>
                <w:rFonts w:ascii="Cambria" w:eastAsia="Calibri" w:hAnsi="Cambria"/>
                <w:color w:val="000000"/>
                <w:sz w:val="18"/>
                <w:szCs w:val="18"/>
              </w:rPr>
              <w:t>-</w:t>
            </w:r>
            <w:r w:rsidR="00DC5BEB">
              <w:rPr>
                <w:rFonts w:ascii="Cambria" w:eastAsia="Calibri" w:hAnsi="Cambria"/>
                <w:color w:val="000000"/>
                <w:sz w:val="18"/>
                <w:szCs w:val="18"/>
              </w:rPr>
              <w:t>12</w:t>
            </w:r>
            <w:r w:rsidRPr="008A00D4">
              <w:rPr>
                <w:rFonts w:ascii="Cambria" w:eastAsia="Calibri" w:hAnsi="Cambria"/>
                <w:color w:val="000000"/>
                <w:sz w:val="18"/>
                <w:szCs w:val="18"/>
              </w:rPr>
              <w:t>-</w:t>
            </w:r>
            <w:r w:rsidR="00DC5BEB">
              <w:rPr>
                <w:rFonts w:ascii="Cambria" w:eastAsia="Calibri" w:hAnsi="Cambria"/>
                <w:color w:val="000000"/>
                <w:sz w:val="18"/>
                <w:szCs w:val="18"/>
              </w:rPr>
              <w:t>31</w:t>
            </w:r>
          </w:p>
        </w:tc>
      </w:tr>
    </w:tbl>
    <w:p w14:paraId="753AA509" w14:textId="77777777" w:rsidR="00B136FE" w:rsidRPr="008A00D4" w:rsidRDefault="00B136FE" w:rsidP="00B136FE">
      <w:pPr>
        <w:pStyle w:val="Ventura-AuthorAddress"/>
        <w:rPr>
          <w:rFonts w:ascii="Cambria" w:hAnsi="Cambria"/>
          <w:i w:val="0"/>
        </w:rPr>
      </w:pPr>
    </w:p>
    <w:p w14:paraId="65DA4B25" w14:textId="77777777" w:rsidR="00B136FE" w:rsidRPr="008A00D4" w:rsidRDefault="00B136FE" w:rsidP="00B136FE">
      <w:pPr>
        <w:rPr>
          <w:rFonts w:ascii="Cambria" w:hAnsi="Cambria" w:cs="Arial"/>
          <w:color w:val="FF0000"/>
          <w:sz w:val="20"/>
          <w:szCs w:val="20"/>
        </w:rPr>
      </w:pPr>
      <w:r w:rsidRPr="008A00D4">
        <w:rPr>
          <w:rFonts w:ascii="Cambria" w:hAnsi="Cambria"/>
          <w:noProof/>
          <w:sz w:val="20"/>
          <w:szCs w:val="20"/>
        </w:rPr>
        <w:drawing>
          <wp:inline distT="0" distB="0" distL="0" distR="0" wp14:anchorId="1ECC10C8" wp14:editId="15AC9BD4">
            <wp:extent cx="142875" cy="142875"/>
            <wp:effectExtent l="0" t="0" r="9525" b="9525"/>
            <wp:docPr id="2" name="Picture 4" descr="Image result for symbol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ymbol emai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A00D4">
        <w:rPr>
          <w:rFonts w:ascii="Cambria" w:hAnsi="Cambria" w:cs="Arial"/>
          <w:sz w:val="20"/>
          <w:szCs w:val="20"/>
        </w:rPr>
        <w:t xml:space="preserve"> Corresponding Author:</w:t>
      </w:r>
    </w:p>
    <w:p w14:paraId="0281B478" w14:textId="33EB7971" w:rsidR="00B136FE" w:rsidRPr="008A00D4" w:rsidRDefault="00B136FE" w:rsidP="00B136FE">
      <w:pPr>
        <w:rPr>
          <w:rFonts w:ascii="Cambria" w:hAnsi="Cambria"/>
          <w:sz w:val="20"/>
          <w:szCs w:val="20"/>
          <w:lang w:val="id-ID"/>
        </w:rPr>
      </w:pPr>
      <w:r w:rsidRPr="008A00D4">
        <w:rPr>
          <w:rFonts w:ascii="Cambria" w:hAnsi="Cambria" w:cs="Arial"/>
          <w:b/>
          <w:sz w:val="20"/>
          <w:szCs w:val="20"/>
        </w:rPr>
        <w:t>Name author</w:t>
      </w:r>
      <w:r w:rsidRPr="008A00D4">
        <w:rPr>
          <w:rFonts w:ascii="Cambria" w:hAnsi="Cambria" w:cs="Arial"/>
          <w:sz w:val="20"/>
          <w:szCs w:val="20"/>
        </w:rPr>
        <w:t>: Tel</w:t>
      </w:r>
      <w:r w:rsidR="00ED3C18">
        <w:rPr>
          <w:rFonts w:ascii="Cambria" w:hAnsi="Cambria" w:cs="Arial"/>
          <w:sz w:val="20"/>
          <w:szCs w:val="20"/>
        </w:rPr>
        <w:t xml:space="preserve"> +6282138255677</w:t>
      </w:r>
    </w:p>
    <w:p w14:paraId="44F513E5" w14:textId="5AC9C59F" w:rsidR="00B136FE" w:rsidRPr="008A00D4" w:rsidRDefault="00B136FE" w:rsidP="00B136FE">
      <w:pPr>
        <w:rPr>
          <w:rFonts w:ascii="Cambria" w:hAnsi="Cambria"/>
          <w:color w:val="000000"/>
          <w:sz w:val="20"/>
          <w:szCs w:val="20"/>
        </w:rPr>
      </w:pPr>
      <w:r w:rsidRPr="008A00D4">
        <w:rPr>
          <w:rFonts w:ascii="Cambria" w:hAnsi="Cambria"/>
          <w:sz w:val="20"/>
          <w:szCs w:val="20"/>
        </w:rPr>
        <w:t>E-mail:</w:t>
      </w:r>
      <w:r w:rsidR="00ED3C18">
        <w:rPr>
          <w:rFonts w:ascii="Cambria" w:hAnsi="Cambria"/>
          <w:sz w:val="20"/>
          <w:szCs w:val="20"/>
        </w:rPr>
        <w:t xml:space="preserve"> nadiaadrianer@yahoo.com</w:t>
      </w:r>
    </w:p>
    <w:p w14:paraId="090909CB" w14:textId="77777777" w:rsidR="00B136FE" w:rsidRPr="008A00D4" w:rsidRDefault="00B136FE" w:rsidP="00B136FE">
      <w:pPr>
        <w:rPr>
          <w:rFonts w:ascii="Cambria" w:hAnsi="Cambria"/>
        </w:rPr>
      </w:pPr>
    </w:p>
    <w:p w14:paraId="3AC973CF" w14:textId="77777777" w:rsidR="00B136FE" w:rsidRPr="008A00D4" w:rsidRDefault="00B136FE" w:rsidP="00B136FE">
      <w:pPr>
        <w:jc w:val="center"/>
        <w:rPr>
          <w:rFonts w:ascii="Cambria" w:hAnsi="Cambria"/>
          <w:b/>
          <w:sz w:val="48"/>
          <w:szCs w:val="48"/>
        </w:rPr>
      </w:pPr>
      <w:r w:rsidRPr="008A00D4">
        <w:rPr>
          <w:rFonts w:ascii="Cambria" w:hAnsi="Cambria"/>
          <w:b/>
        </w:rPr>
        <w:t>Abstract</w:t>
      </w:r>
    </w:p>
    <w:p w14:paraId="363732EB" w14:textId="77777777" w:rsidR="00405B07" w:rsidRPr="00ED3C18" w:rsidRDefault="00405B07" w:rsidP="00405B07">
      <w:pPr>
        <w:jc w:val="both"/>
        <w:rPr>
          <w:rFonts w:ascii="Cambria" w:hAnsi="Cambria"/>
          <w:i/>
          <w:iCs/>
          <w:sz w:val="20"/>
          <w:szCs w:val="20"/>
        </w:rPr>
      </w:pPr>
      <w:r w:rsidRPr="00ED3C18">
        <w:rPr>
          <w:rFonts w:ascii="Cambria" w:hAnsi="Cambria"/>
          <w:i/>
          <w:iCs/>
          <w:sz w:val="20"/>
          <w:szCs w:val="20"/>
        </w:rPr>
        <w:t>Sharia banking is currently facing a very competitive industry era. Customer retention is one of the phenomena being faced by Islamic banks in Indonesia. Therefore, the problem in this research is how to increase customer retention in the Islamic banking sector. This study also aims to test and analyze the effect of Trust and Brand Image on Customer Retention with Customer Loyalty as an intervening variable.</w:t>
      </w:r>
    </w:p>
    <w:p w14:paraId="5CFAFE4C" w14:textId="1575910B" w:rsidR="00405B07" w:rsidRPr="00502C75" w:rsidRDefault="00405B07" w:rsidP="00405B07">
      <w:pPr>
        <w:jc w:val="both"/>
        <w:rPr>
          <w:rFonts w:ascii="Cambria" w:hAnsi="Cambria"/>
          <w:b/>
          <w:bCs/>
          <w:i/>
          <w:iCs/>
          <w:sz w:val="20"/>
          <w:szCs w:val="20"/>
        </w:rPr>
      </w:pPr>
      <w:r w:rsidRPr="00ED3C18">
        <w:rPr>
          <w:rFonts w:ascii="Cambria" w:hAnsi="Cambria"/>
          <w:i/>
          <w:iCs/>
          <w:sz w:val="20"/>
          <w:szCs w:val="20"/>
        </w:rPr>
        <w:t>A total of 100 Islamic Bank customer respondents who filled out the questionnaire in this study. The collected data were processed using the Smart PLS program with measurements of the inner model test and outer model test. The test results prove that Trust, Brand Image, Customer Loyalty has a positive and significant effect on Customer Retention in Islamic Commercial Banks. Meanwhile, indirect testing proves that the Customer Loyalty variable is able to mediate between the Customer Trust and Retention variables. But it is unable to mediate between the Brand Image variables on Customer Retention.</w:t>
      </w:r>
    </w:p>
    <w:p w14:paraId="5A4A1C5A" w14:textId="3F3FD500" w:rsidR="00ED3C18" w:rsidRPr="00502C75" w:rsidRDefault="00ED3C18" w:rsidP="00ED3C18">
      <w:pPr>
        <w:jc w:val="center"/>
        <w:rPr>
          <w:rFonts w:ascii="Cambria" w:hAnsi="Cambria"/>
          <w:b/>
          <w:bCs/>
        </w:rPr>
      </w:pPr>
      <w:proofErr w:type="spellStart"/>
      <w:r w:rsidRPr="00502C75">
        <w:rPr>
          <w:rFonts w:ascii="Cambria" w:hAnsi="Cambria"/>
          <w:b/>
          <w:bCs/>
        </w:rPr>
        <w:t>Abstrak</w:t>
      </w:r>
      <w:proofErr w:type="spellEnd"/>
    </w:p>
    <w:p w14:paraId="0EDB2A48" w14:textId="7ED8C63D" w:rsidR="00ED3C18" w:rsidRDefault="00ED3C18" w:rsidP="00ED3C18">
      <w:pPr>
        <w:jc w:val="both"/>
        <w:rPr>
          <w:rFonts w:ascii="Cambria" w:hAnsi="Cambria"/>
          <w:sz w:val="20"/>
          <w:szCs w:val="20"/>
        </w:rPr>
      </w:pPr>
      <w:r w:rsidRPr="00ED3C18">
        <w:rPr>
          <w:rFonts w:ascii="Cambria" w:hAnsi="Cambria"/>
          <w:sz w:val="20"/>
          <w:szCs w:val="20"/>
        </w:rPr>
        <w:tab/>
      </w:r>
      <w:proofErr w:type="spellStart"/>
      <w:r w:rsidRPr="00ED3C18">
        <w:rPr>
          <w:rFonts w:ascii="Cambria" w:hAnsi="Cambria"/>
          <w:sz w:val="20"/>
          <w:szCs w:val="20"/>
        </w:rPr>
        <w:t>Perbankan</w:t>
      </w:r>
      <w:proofErr w:type="spellEnd"/>
      <w:r w:rsidRPr="00ED3C18">
        <w:rPr>
          <w:rFonts w:ascii="Cambria" w:hAnsi="Cambria"/>
          <w:sz w:val="20"/>
          <w:szCs w:val="20"/>
        </w:rPr>
        <w:t xml:space="preserve"> Syariah </w:t>
      </w:r>
      <w:proofErr w:type="spellStart"/>
      <w:r w:rsidRPr="00ED3C18">
        <w:rPr>
          <w:rFonts w:ascii="Cambria" w:hAnsi="Cambria"/>
          <w:sz w:val="20"/>
          <w:szCs w:val="20"/>
        </w:rPr>
        <w:t>saat</w:t>
      </w:r>
      <w:proofErr w:type="spellEnd"/>
      <w:r w:rsidRPr="00ED3C18">
        <w:rPr>
          <w:rFonts w:ascii="Cambria" w:hAnsi="Cambria"/>
          <w:sz w:val="20"/>
          <w:szCs w:val="20"/>
        </w:rPr>
        <w:t xml:space="preserve"> </w:t>
      </w:r>
      <w:proofErr w:type="spellStart"/>
      <w:r w:rsidRPr="00ED3C18">
        <w:rPr>
          <w:rFonts w:ascii="Cambria" w:hAnsi="Cambria"/>
          <w:sz w:val="20"/>
          <w:szCs w:val="20"/>
        </w:rPr>
        <w:t>ini</w:t>
      </w:r>
      <w:proofErr w:type="spellEnd"/>
      <w:r w:rsidRPr="00ED3C18">
        <w:rPr>
          <w:rFonts w:ascii="Cambria" w:hAnsi="Cambria"/>
          <w:sz w:val="20"/>
          <w:szCs w:val="20"/>
        </w:rPr>
        <w:t xml:space="preserve"> </w:t>
      </w:r>
      <w:proofErr w:type="spellStart"/>
      <w:r w:rsidRPr="00ED3C18">
        <w:rPr>
          <w:rFonts w:ascii="Cambria" w:hAnsi="Cambria"/>
          <w:sz w:val="20"/>
          <w:szCs w:val="20"/>
        </w:rPr>
        <w:t>menghadapi</w:t>
      </w:r>
      <w:proofErr w:type="spellEnd"/>
      <w:r w:rsidRPr="00ED3C18">
        <w:rPr>
          <w:rFonts w:ascii="Cambria" w:hAnsi="Cambria"/>
          <w:sz w:val="20"/>
          <w:szCs w:val="20"/>
        </w:rPr>
        <w:t xml:space="preserve"> era </w:t>
      </w:r>
      <w:proofErr w:type="spellStart"/>
      <w:r w:rsidRPr="00ED3C18">
        <w:rPr>
          <w:rFonts w:ascii="Cambria" w:hAnsi="Cambria"/>
          <w:sz w:val="20"/>
          <w:szCs w:val="20"/>
        </w:rPr>
        <w:t>industri</w:t>
      </w:r>
      <w:proofErr w:type="spellEnd"/>
      <w:r w:rsidRPr="00ED3C18">
        <w:rPr>
          <w:rFonts w:ascii="Cambria" w:hAnsi="Cambria"/>
          <w:sz w:val="20"/>
          <w:szCs w:val="20"/>
        </w:rPr>
        <w:t xml:space="preserve"> yang </w:t>
      </w:r>
      <w:proofErr w:type="spellStart"/>
      <w:r w:rsidRPr="00ED3C18">
        <w:rPr>
          <w:rFonts w:ascii="Cambria" w:hAnsi="Cambria"/>
          <w:sz w:val="20"/>
          <w:szCs w:val="20"/>
        </w:rPr>
        <w:t>sangat</w:t>
      </w:r>
      <w:proofErr w:type="spellEnd"/>
      <w:r w:rsidRPr="00ED3C18">
        <w:rPr>
          <w:rFonts w:ascii="Cambria" w:hAnsi="Cambria"/>
          <w:sz w:val="20"/>
          <w:szCs w:val="20"/>
        </w:rPr>
        <w:t xml:space="preserve"> </w:t>
      </w:r>
      <w:proofErr w:type="spellStart"/>
      <w:r w:rsidRPr="00ED3C18">
        <w:rPr>
          <w:rFonts w:ascii="Cambria" w:hAnsi="Cambria"/>
          <w:sz w:val="20"/>
          <w:szCs w:val="20"/>
        </w:rPr>
        <w:t>kompetitif</w:t>
      </w:r>
      <w:proofErr w:type="spellEnd"/>
      <w:r w:rsidRPr="00ED3C18">
        <w:rPr>
          <w:rFonts w:ascii="Cambria" w:hAnsi="Cambria"/>
          <w:sz w:val="20"/>
          <w:szCs w:val="20"/>
        </w:rPr>
        <w:t xml:space="preserve">. </w:t>
      </w:r>
      <w:proofErr w:type="spellStart"/>
      <w:r w:rsidRPr="00ED3C18">
        <w:rPr>
          <w:rFonts w:ascii="Cambria" w:hAnsi="Cambria"/>
          <w:sz w:val="20"/>
          <w:szCs w:val="20"/>
        </w:rPr>
        <w:t>Retensi</w:t>
      </w:r>
      <w:proofErr w:type="spellEnd"/>
      <w:r w:rsidRPr="00ED3C18">
        <w:rPr>
          <w:rFonts w:ascii="Cambria" w:hAnsi="Cambria"/>
          <w:sz w:val="20"/>
          <w:szCs w:val="20"/>
        </w:rPr>
        <w:t xml:space="preserve"> </w:t>
      </w:r>
      <w:proofErr w:type="spellStart"/>
      <w:r w:rsidRPr="00ED3C18">
        <w:rPr>
          <w:rFonts w:ascii="Cambria" w:hAnsi="Cambria"/>
          <w:sz w:val="20"/>
          <w:szCs w:val="20"/>
        </w:rPr>
        <w:t>Pelanggan</w:t>
      </w:r>
      <w:proofErr w:type="spellEnd"/>
      <w:r w:rsidRPr="00ED3C18">
        <w:rPr>
          <w:rFonts w:ascii="Cambria" w:hAnsi="Cambria"/>
          <w:sz w:val="20"/>
          <w:szCs w:val="20"/>
        </w:rPr>
        <w:t xml:space="preserve"> </w:t>
      </w:r>
      <w:proofErr w:type="spellStart"/>
      <w:r w:rsidRPr="00ED3C18">
        <w:rPr>
          <w:rFonts w:ascii="Cambria" w:hAnsi="Cambria"/>
          <w:sz w:val="20"/>
          <w:szCs w:val="20"/>
        </w:rPr>
        <w:t>merupakan</w:t>
      </w:r>
      <w:proofErr w:type="spellEnd"/>
      <w:r w:rsidRPr="00ED3C18">
        <w:rPr>
          <w:rFonts w:ascii="Cambria" w:hAnsi="Cambria"/>
          <w:sz w:val="20"/>
          <w:szCs w:val="20"/>
        </w:rPr>
        <w:t xml:space="preserve"> salah </w:t>
      </w:r>
      <w:proofErr w:type="spellStart"/>
      <w:r w:rsidRPr="00ED3C18">
        <w:rPr>
          <w:rFonts w:ascii="Cambria" w:hAnsi="Cambria"/>
          <w:sz w:val="20"/>
          <w:szCs w:val="20"/>
        </w:rPr>
        <w:t>satu</w:t>
      </w:r>
      <w:proofErr w:type="spellEnd"/>
      <w:r w:rsidRPr="00ED3C18">
        <w:rPr>
          <w:rFonts w:ascii="Cambria" w:hAnsi="Cambria"/>
          <w:sz w:val="20"/>
          <w:szCs w:val="20"/>
        </w:rPr>
        <w:t xml:space="preserve"> </w:t>
      </w:r>
      <w:proofErr w:type="spellStart"/>
      <w:r w:rsidRPr="00ED3C18">
        <w:rPr>
          <w:rFonts w:ascii="Cambria" w:hAnsi="Cambria"/>
          <w:sz w:val="20"/>
          <w:szCs w:val="20"/>
        </w:rPr>
        <w:t>fenomena</w:t>
      </w:r>
      <w:proofErr w:type="spellEnd"/>
      <w:r w:rsidRPr="00ED3C18">
        <w:rPr>
          <w:rFonts w:ascii="Cambria" w:hAnsi="Cambria"/>
          <w:sz w:val="20"/>
          <w:szCs w:val="20"/>
        </w:rPr>
        <w:t xml:space="preserve"> yang </w:t>
      </w:r>
      <w:proofErr w:type="spellStart"/>
      <w:r w:rsidRPr="00ED3C18">
        <w:rPr>
          <w:rFonts w:ascii="Cambria" w:hAnsi="Cambria"/>
          <w:sz w:val="20"/>
          <w:szCs w:val="20"/>
        </w:rPr>
        <w:t>dihadapi</w:t>
      </w:r>
      <w:proofErr w:type="spellEnd"/>
      <w:r w:rsidRPr="00ED3C18">
        <w:rPr>
          <w:rFonts w:ascii="Cambria" w:hAnsi="Cambria"/>
          <w:sz w:val="20"/>
          <w:szCs w:val="20"/>
        </w:rPr>
        <w:t xml:space="preserve"> Bank Syariah di Indonesia. Oleh </w:t>
      </w:r>
      <w:proofErr w:type="spellStart"/>
      <w:r w:rsidRPr="00ED3C18">
        <w:rPr>
          <w:rFonts w:ascii="Cambria" w:hAnsi="Cambria"/>
          <w:sz w:val="20"/>
          <w:szCs w:val="20"/>
        </w:rPr>
        <w:t>karena</w:t>
      </w:r>
      <w:proofErr w:type="spellEnd"/>
      <w:r w:rsidRPr="00ED3C18">
        <w:rPr>
          <w:rFonts w:ascii="Cambria" w:hAnsi="Cambria"/>
          <w:sz w:val="20"/>
          <w:szCs w:val="20"/>
        </w:rPr>
        <w:t xml:space="preserve"> </w:t>
      </w:r>
      <w:proofErr w:type="spellStart"/>
      <w:r w:rsidRPr="00ED3C18">
        <w:rPr>
          <w:rFonts w:ascii="Cambria" w:hAnsi="Cambria"/>
          <w:sz w:val="20"/>
          <w:szCs w:val="20"/>
        </w:rPr>
        <w:t>itu</w:t>
      </w:r>
      <w:proofErr w:type="spellEnd"/>
      <w:r w:rsidRPr="00ED3C18">
        <w:rPr>
          <w:rFonts w:ascii="Cambria" w:hAnsi="Cambria"/>
          <w:sz w:val="20"/>
          <w:szCs w:val="20"/>
        </w:rPr>
        <w:t xml:space="preserve">, </w:t>
      </w:r>
      <w:proofErr w:type="spellStart"/>
      <w:r w:rsidRPr="00ED3C18">
        <w:rPr>
          <w:rFonts w:ascii="Cambria" w:hAnsi="Cambria"/>
          <w:sz w:val="20"/>
          <w:szCs w:val="20"/>
        </w:rPr>
        <w:t>permasalahan</w:t>
      </w:r>
      <w:proofErr w:type="spellEnd"/>
      <w:r w:rsidRPr="00ED3C18">
        <w:rPr>
          <w:rFonts w:ascii="Cambria" w:hAnsi="Cambria"/>
          <w:sz w:val="20"/>
          <w:szCs w:val="20"/>
        </w:rPr>
        <w:t xml:space="preserve"> </w:t>
      </w:r>
      <w:proofErr w:type="spellStart"/>
      <w:r w:rsidRPr="00ED3C18">
        <w:rPr>
          <w:rFonts w:ascii="Cambria" w:hAnsi="Cambria"/>
          <w:sz w:val="20"/>
          <w:szCs w:val="20"/>
        </w:rPr>
        <w:t>dalam</w:t>
      </w:r>
      <w:proofErr w:type="spellEnd"/>
      <w:r w:rsidRPr="00ED3C18">
        <w:rPr>
          <w:rFonts w:ascii="Cambria" w:hAnsi="Cambria"/>
          <w:sz w:val="20"/>
          <w:szCs w:val="20"/>
        </w:rPr>
        <w:t xml:space="preserve"> </w:t>
      </w:r>
      <w:proofErr w:type="spellStart"/>
      <w:r w:rsidRPr="00ED3C18">
        <w:rPr>
          <w:rFonts w:ascii="Cambria" w:hAnsi="Cambria"/>
          <w:sz w:val="20"/>
          <w:szCs w:val="20"/>
        </w:rPr>
        <w:t>penelitian</w:t>
      </w:r>
      <w:proofErr w:type="spellEnd"/>
      <w:r w:rsidRPr="00ED3C18">
        <w:rPr>
          <w:rFonts w:ascii="Cambria" w:hAnsi="Cambria"/>
          <w:sz w:val="20"/>
          <w:szCs w:val="20"/>
        </w:rPr>
        <w:t xml:space="preserve"> </w:t>
      </w:r>
      <w:proofErr w:type="spellStart"/>
      <w:r w:rsidRPr="00ED3C18">
        <w:rPr>
          <w:rFonts w:ascii="Cambria" w:hAnsi="Cambria"/>
          <w:sz w:val="20"/>
          <w:szCs w:val="20"/>
        </w:rPr>
        <w:t>ini</w:t>
      </w:r>
      <w:proofErr w:type="spellEnd"/>
      <w:r w:rsidRPr="00ED3C18">
        <w:rPr>
          <w:rFonts w:ascii="Cambria" w:hAnsi="Cambria"/>
          <w:sz w:val="20"/>
          <w:szCs w:val="20"/>
        </w:rPr>
        <w:t xml:space="preserve"> </w:t>
      </w:r>
      <w:proofErr w:type="spellStart"/>
      <w:r w:rsidRPr="00ED3C18">
        <w:rPr>
          <w:rFonts w:ascii="Cambria" w:hAnsi="Cambria"/>
          <w:sz w:val="20"/>
          <w:szCs w:val="20"/>
        </w:rPr>
        <w:t>adalah</w:t>
      </w:r>
      <w:proofErr w:type="spellEnd"/>
      <w:r w:rsidRPr="00ED3C18">
        <w:rPr>
          <w:rFonts w:ascii="Cambria" w:hAnsi="Cambria"/>
          <w:sz w:val="20"/>
          <w:szCs w:val="20"/>
        </w:rPr>
        <w:t xml:space="preserve"> </w:t>
      </w:r>
      <w:proofErr w:type="spellStart"/>
      <w:r w:rsidRPr="00ED3C18">
        <w:rPr>
          <w:rFonts w:ascii="Cambria" w:hAnsi="Cambria"/>
          <w:sz w:val="20"/>
          <w:szCs w:val="20"/>
        </w:rPr>
        <w:t>bagaimana</w:t>
      </w:r>
      <w:proofErr w:type="spellEnd"/>
      <w:r w:rsidRPr="00ED3C18">
        <w:rPr>
          <w:rFonts w:ascii="Cambria" w:hAnsi="Cambria"/>
          <w:sz w:val="20"/>
          <w:szCs w:val="20"/>
        </w:rPr>
        <w:t xml:space="preserve"> </w:t>
      </w:r>
      <w:proofErr w:type="spellStart"/>
      <w:r w:rsidRPr="00ED3C18">
        <w:rPr>
          <w:rFonts w:ascii="Cambria" w:hAnsi="Cambria"/>
          <w:sz w:val="20"/>
          <w:szCs w:val="20"/>
        </w:rPr>
        <w:t>meningkatkan</w:t>
      </w:r>
      <w:proofErr w:type="spellEnd"/>
      <w:r w:rsidRPr="00ED3C18">
        <w:rPr>
          <w:rFonts w:ascii="Cambria" w:hAnsi="Cambria"/>
          <w:sz w:val="20"/>
          <w:szCs w:val="20"/>
        </w:rPr>
        <w:t xml:space="preserve"> </w:t>
      </w:r>
      <w:proofErr w:type="spellStart"/>
      <w:r w:rsidRPr="00ED3C18">
        <w:rPr>
          <w:rFonts w:ascii="Cambria" w:hAnsi="Cambria"/>
          <w:sz w:val="20"/>
          <w:szCs w:val="20"/>
        </w:rPr>
        <w:t>Retensi</w:t>
      </w:r>
      <w:proofErr w:type="spellEnd"/>
      <w:r w:rsidRPr="00ED3C18">
        <w:rPr>
          <w:rFonts w:ascii="Cambria" w:hAnsi="Cambria"/>
          <w:sz w:val="20"/>
          <w:szCs w:val="20"/>
        </w:rPr>
        <w:t xml:space="preserve"> </w:t>
      </w:r>
      <w:proofErr w:type="spellStart"/>
      <w:r w:rsidRPr="00ED3C18">
        <w:rPr>
          <w:rFonts w:ascii="Cambria" w:hAnsi="Cambria"/>
          <w:sz w:val="20"/>
          <w:szCs w:val="20"/>
        </w:rPr>
        <w:t>Pelanggan</w:t>
      </w:r>
      <w:proofErr w:type="spellEnd"/>
      <w:r w:rsidRPr="00ED3C18">
        <w:rPr>
          <w:rFonts w:ascii="Cambria" w:hAnsi="Cambria"/>
          <w:sz w:val="20"/>
          <w:szCs w:val="20"/>
        </w:rPr>
        <w:t xml:space="preserve"> pada </w:t>
      </w:r>
      <w:proofErr w:type="spellStart"/>
      <w:r w:rsidRPr="00ED3C18">
        <w:rPr>
          <w:rFonts w:ascii="Cambria" w:hAnsi="Cambria"/>
          <w:sz w:val="20"/>
          <w:szCs w:val="20"/>
        </w:rPr>
        <w:t>sektor</w:t>
      </w:r>
      <w:proofErr w:type="spellEnd"/>
      <w:r w:rsidRPr="00ED3C18">
        <w:rPr>
          <w:rFonts w:ascii="Cambria" w:hAnsi="Cambria"/>
          <w:sz w:val="20"/>
          <w:szCs w:val="20"/>
        </w:rPr>
        <w:t xml:space="preserve"> </w:t>
      </w:r>
      <w:proofErr w:type="spellStart"/>
      <w:r w:rsidRPr="00ED3C18">
        <w:rPr>
          <w:rFonts w:ascii="Cambria" w:hAnsi="Cambria"/>
          <w:sz w:val="20"/>
          <w:szCs w:val="20"/>
        </w:rPr>
        <w:t>Perbankan</w:t>
      </w:r>
      <w:proofErr w:type="spellEnd"/>
      <w:r w:rsidRPr="00ED3C18">
        <w:rPr>
          <w:rFonts w:ascii="Cambria" w:hAnsi="Cambria"/>
          <w:sz w:val="20"/>
          <w:szCs w:val="20"/>
        </w:rPr>
        <w:t xml:space="preserve"> Syariah. </w:t>
      </w:r>
      <w:proofErr w:type="spellStart"/>
      <w:r w:rsidRPr="00ED3C18">
        <w:rPr>
          <w:rFonts w:ascii="Cambria" w:hAnsi="Cambria"/>
          <w:sz w:val="20"/>
          <w:szCs w:val="20"/>
        </w:rPr>
        <w:t>Penelitian</w:t>
      </w:r>
      <w:proofErr w:type="spellEnd"/>
      <w:r w:rsidRPr="00ED3C18">
        <w:rPr>
          <w:rFonts w:ascii="Cambria" w:hAnsi="Cambria"/>
          <w:sz w:val="20"/>
          <w:szCs w:val="20"/>
        </w:rPr>
        <w:t xml:space="preserve"> </w:t>
      </w:r>
      <w:proofErr w:type="spellStart"/>
      <w:r w:rsidRPr="00ED3C18">
        <w:rPr>
          <w:rFonts w:ascii="Cambria" w:hAnsi="Cambria"/>
          <w:sz w:val="20"/>
          <w:szCs w:val="20"/>
        </w:rPr>
        <w:t>ini</w:t>
      </w:r>
      <w:proofErr w:type="spellEnd"/>
      <w:r w:rsidRPr="00ED3C18">
        <w:rPr>
          <w:rFonts w:ascii="Cambria" w:hAnsi="Cambria"/>
          <w:sz w:val="20"/>
          <w:szCs w:val="20"/>
        </w:rPr>
        <w:t xml:space="preserve"> </w:t>
      </w:r>
      <w:proofErr w:type="spellStart"/>
      <w:r w:rsidRPr="00ED3C18">
        <w:rPr>
          <w:rFonts w:ascii="Cambria" w:hAnsi="Cambria"/>
          <w:sz w:val="20"/>
          <w:szCs w:val="20"/>
        </w:rPr>
        <w:t>bertujuan</w:t>
      </w:r>
      <w:proofErr w:type="spellEnd"/>
      <w:r w:rsidRPr="00ED3C18">
        <w:rPr>
          <w:rFonts w:ascii="Cambria" w:hAnsi="Cambria"/>
          <w:sz w:val="20"/>
          <w:szCs w:val="20"/>
        </w:rPr>
        <w:t xml:space="preserve"> </w:t>
      </w:r>
      <w:proofErr w:type="spellStart"/>
      <w:r w:rsidRPr="00ED3C18">
        <w:rPr>
          <w:rFonts w:ascii="Cambria" w:hAnsi="Cambria"/>
          <w:sz w:val="20"/>
          <w:szCs w:val="20"/>
        </w:rPr>
        <w:t>untuk</w:t>
      </w:r>
      <w:proofErr w:type="spellEnd"/>
      <w:r w:rsidRPr="00ED3C18">
        <w:rPr>
          <w:rFonts w:ascii="Cambria" w:hAnsi="Cambria"/>
          <w:sz w:val="20"/>
          <w:szCs w:val="20"/>
        </w:rPr>
        <w:t xml:space="preserve"> </w:t>
      </w:r>
      <w:proofErr w:type="spellStart"/>
      <w:r w:rsidRPr="00ED3C18">
        <w:rPr>
          <w:rFonts w:ascii="Cambria" w:hAnsi="Cambria"/>
          <w:sz w:val="20"/>
          <w:szCs w:val="20"/>
        </w:rPr>
        <w:t>menguji</w:t>
      </w:r>
      <w:proofErr w:type="spellEnd"/>
      <w:r w:rsidRPr="00ED3C18">
        <w:rPr>
          <w:rFonts w:ascii="Cambria" w:hAnsi="Cambria"/>
          <w:sz w:val="20"/>
          <w:szCs w:val="20"/>
        </w:rPr>
        <w:t xml:space="preserve"> dan </w:t>
      </w:r>
      <w:proofErr w:type="spellStart"/>
      <w:r w:rsidRPr="00ED3C18">
        <w:rPr>
          <w:rFonts w:ascii="Cambria" w:hAnsi="Cambria"/>
          <w:sz w:val="20"/>
          <w:szCs w:val="20"/>
        </w:rPr>
        <w:t>menganalisis</w:t>
      </w:r>
      <w:proofErr w:type="spellEnd"/>
      <w:r w:rsidRPr="00ED3C18">
        <w:rPr>
          <w:rFonts w:ascii="Cambria" w:hAnsi="Cambria"/>
          <w:sz w:val="20"/>
          <w:szCs w:val="20"/>
        </w:rPr>
        <w:t xml:space="preserve"> </w:t>
      </w:r>
      <w:proofErr w:type="spellStart"/>
      <w:r w:rsidRPr="00ED3C18">
        <w:rPr>
          <w:rFonts w:ascii="Cambria" w:hAnsi="Cambria"/>
          <w:sz w:val="20"/>
          <w:szCs w:val="20"/>
        </w:rPr>
        <w:t>pengaruh</w:t>
      </w:r>
      <w:proofErr w:type="spellEnd"/>
      <w:r w:rsidRPr="00ED3C18">
        <w:rPr>
          <w:rFonts w:ascii="Cambria" w:hAnsi="Cambria"/>
          <w:sz w:val="20"/>
          <w:szCs w:val="20"/>
        </w:rPr>
        <w:t xml:space="preserve"> </w:t>
      </w:r>
      <w:proofErr w:type="spellStart"/>
      <w:r w:rsidRPr="00ED3C18">
        <w:rPr>
          <w:rFonts w:ascii="Cambria" w:hAnsi="Cambria"/>
          <w:sz w:val="20"/>
          <w:szCs w:val="20"/>
        </w:rPr>
        <w:t>Kepercayaan</w:t>
      </w:r>
      <w:proofErr w:type="spellEnd"/>
      <w:r w:rsidRPr="00ED3C18">
        <w:rPr>
          <w:rFonts w:ascii="Cambria" w:hAnsi="Cambria"/>
          <w:sz w:val="20"/>
          <w:szCs w:val="20"/>
        </w:rPr>
        <w:t xml:space="preserve"> dan Citra </w:t>
      </w:r>
      <w:proofErr w:type="spellStart"/>
      <w:r w:rsidRPr="00ED3C18">
        <w:rPr>
          <w:rFonts w:ascii="Cambria" w:hAnsi="Cambria"/>
          <w:sz w:val="20"/>
          <w:szCs w:val="20"/>
        </w:rPr>
        <w:t>Merek</w:t>
      </w:r>
      <w:proofErr w:type="spellEnd"/>
      <w:r w:rsidRPr="00ED3C18">
        <w:rPr>
          <w:rFonts w:ascii="Cambria" w:hAnsi="Cambria"/>
          <w:sz w:val="20"/>
          <w:szCs w:val="20"/>
        </w:rPr>
        <w:t xml:space="preserve"> </w:t>
      </w:r>
      <w:proofErr w:type="spellStart"/>
      <w:r w:rsidRPr="00ED3C18">
        <w:rPr>
          <w:rFonts w:ascii="Cambria" w:hAnsi="Cambria"/>
          <w:sz w:val="20"/>
          <w:szCs w:val="20"/>
        </w:rPr>
        <w:t>terhadap</w:t>
      </w:r>
      <w:proofErr w:type="spellEnd"/>
      <w:r w:rsidRPr="00ED3C18">
        <w:rPr>
          <w:rFonts w:ascii="Cambria" w:hAnsi="Cambria"/>
          <w:sz w:val="20"/>
          <w:szCs w:val="20"/>
        </w:rPr>
        <w:t xml:space="preserve"> </w:t>
      </w:r>
      <w:proofErr w:type="spellStart"/>
      <w:r w:rsidRPr="00ED3C18">
        <w:rPr>
          <w:rFonts w:ascii="Cambria" w:hAnsi="Cambria"/>
          <w:sz w:val="20"/>
          <w:szCs w:val="20"/>
        </w:rPr>
        <w:t>Retensi</w:t>
      </w:r>
      <w:proofErr w:type="spellEnd"/>
      <w:r w:rsidRPr="00ED3C18">
        <w:rPr>
          <w:rFonts w:ascii="Cambria" w:hAnsi="Cambria"/>
          <w:sz w:val="20"/>
          <w:szCs w:val="20"/>
        </w:rPr>
        <w:t xml:space="preserve"> </w:t>
      </w:r>
      <w:proofErr w:type="spellStart"/>
      <w:r w:rsidRPr="00ED3C18">
        <w:rPr>
          <w:rFonts w:ascii="Cambria" w:hAnsi="Cambria"/>
          <w:sz w:val="20"/>
          <w:szCs w:val="20"/>
        </w:rPr>
        <w:t>Pelanggan</w:t>
      </w:r>
      <w:proofErr w:type="spellEnd"/>
      <w:r w:rsidRPr="00ED3C18">
        <w:rPr>
          <w:rFonts w:ascii="Cambria" w:hAnsi="Cambria"/>
          <w:sz w:val="20"/>
          <w:szCs w:val="20"/>
        </w:rPr>
        <w:t xml:space="preserve"> </w:t>
      </w:r>
      <w:proofErr w:type="spellStart"/>
      <w:r w:rsidRPr="00ED3C18">
        <w:rPr>
          <w:rFonts w:ascii="Cambria" w:hAnsi="Cambria"/>
          <w:sz w:val="20"/>
          <w:szCs w:val="20"/>
        </w:rPr>
        <w:t>dengan</w:t>
      </w:r>
      <w:proofErr w:type="spellEnd"/>
      <w:r w:rsidRPr="00ED3C18">
        <w:rPr>
          <w:rFonts w:ascii="Cambria" w:hAnsi="Cambria"/>
          <w:sz w:val="20"/>
          <w:szCs w:val="20"/>
        </w:rPr>
        <w:t xml:space="preserve"> </w:t>
      </w:r>
      <w:proofErr w:type="spellStart"/>
      <w:r w:rsidRPr="00ED3C18">
        <w:rPr>
          <w:rFonts w:ascii="Cambria" w:hAnsi="Cambria"/>
          <w:sz w:val="20"/>
          <w:szCs w:val="20"/>
        </w:rPr>
        <w:t>Loyalitas</w:t>
      </w:r>
      <w:proofErr w:type="spellEnd"/>
      <w:r w:rsidRPr="00ED3C18">
        <w:rPr>
          <w:rFonts w:ascii="Cambria" w:hAnsi="Cambria"/>
          <w:sz w:val="20"/>
          <w:szCs w:val="20"/>
        </w:rPr>
        <w:t xml:space="preserve"> </w:t>
      </w:r>
      <w:proofErr w:type="spellStart"/>
      <w:r w:rsidRPr="00ED3C18">
        <w:rPr>
          <w:rFonts w:ascii="Cambria" w:hAnsi="Cambria"/>
          <w:sz w:val="20"/>
          <w:szCs w:val="20"/>
        </w:rPr>
        <w:t>Pelanggan</w:t>
      </w:r>
      <w:proofErr w:type="spellEnd"/>
      <w:r w:rsidRPr="00ED3C18">
        <w:rPr>
          <w:rFonts w:ascii="Cambria" w:hAnsi="Cambria"/>
          <w:sz w:val="20"/>
          <w:szCs w:val="20"/>
        </w:rPr>
        <w:t xml:space="preserve"> </w:t>
      </w:r>
      <w:proofErr w:type="spellStart"/>
      <w:r w:rsidRPr="00ED3C18">
        <w:rPr>
          <w:rFonts w:ascii="Cambria" w:hAnsi="Cambria"/>
          <w:sz w:val="20"/>
          <w:szCs w:val="20"/>
        </w:rPr>
        <w:t>sebagai</w:t>
      </w:r>
      <w:proofErr w:type="spellEnd"/>
      <w:r w:rsidRPr="00ED3C18">
        <w:rPr>
          <w:rFonts w:ascii="Cambria" w:hAnsi="Cambria"/>
          <w:sz w:val="20"/>
          <w:szCs w:val="20"/>
        </w:rPr>
        <w:t xml:space="preserve"> </w:t>
      </w:r>
      <w:proofErr w:type="spellStart"/>
      <w:r w:rsidRPr="00ED3C18">
        <w:rPr>
          <w:rFonts w:ascii="Cambria" w:hAnsi="Cambria"/>
          <w:sz w:val="20"/>
          <w:szCs w:val="20"/>
        </w:rPr>
        <w:t>variabel</w:t>
      </w:r>
      <w:proofErr w:type="spellEnd"/>
      <w:r w:rsidRPr="00ED3C18">
        <w:rPr>
          <w:rFonts w:ascii="Cambria" w:hAnsi="Cambria"/>
          <w:sz w:val="20"/>
          <w:szCs w:val="20"/>
        </w:rPr>
        <w:t xml:space="preserve"> intervening. </w:t>
      </w:r>
    </w:p>
    <w:p w14:paraId="0D1CEE7C" w14:textId="73DBA14E" w:rsidR="00ED3C18" w:rsidRPr="00B37937" w:rsidRDefault="00B37937" w:rsidP="00B37937">
      <w:pPr>
        <w:jc w:val="both"/>
        <w:rPr>
          <w:rFonts w:ascii="Cambria" w:hAnsi="Cambria"/>
          <w:sz w:val="20"/>
          <w:szCs w:val="20"/>
        </w:rPr>
      </w:pPr>
      <w:r>
        <w:rPr>
          <w:rFonts w:ascii="Cambria" w:hAnsi="Cambria"/>
          <w:sz w:val="20"/>
          <w:szCs w:val="20"/>
        </w:rPr>
        <w:tab/>
      </w:r>
      <w:proofErr w:type="spellStart"/>
      <w:r>
        <w:rPr>
          <w:rFonts w:ascii="Cambria" w:hAnsi="Cambria"/>
          <w:sz w:val="20"/>
          <w:szCs w:val="20"/>
        </w:rPr>
        <w:t>Sebanyak</w:t>
      </w:r>
      <w:proofErr w:type="spellEnd"/>
      <w:r>
        <w:rPr>
          <w:rFonts w:ascii="Cambria" w:hAnsi="Cambria"/>
          <w:sz w:val="20"/>
          <w:szCs w:val="20"/>
        </w:rPr>
        <w:t xml:space="preserve"> 100 </w:t>
      </w:r>
      <w:proofErr w:type="spellStart"/>
      <w:r>
        <w:rPr>
          <w:rFonts w:ascii="Cambria" w:hAnsi="Cambria"/>
          <w:sz w:val="20"/>
          <w:szCs w:val="20"/>
        </w:rPr>
        <w:t>responden</w:t>
      </w:r>
      <w:proofErr w:type="spellEnd"/>
      <w:r>
        <w:rPr>
          <w:rFonts w:ascii="Cambria" w:hAnsi="Cambria"/>
          <w:sz w:val="20"/>
          <w:szCs w:val="20"/>
        </w:rPr>
        <w:t xml:space="preserve"> </w:t>
      </w:r>
      <w:proofErr w:type="spellStart"/>
      <w:r>
        <w:rPr>
          <w:rFonts w:ascii="Cambria" w:hAnsi="Cambria"/>
          <w:sz w:val="20"/>
          <w:szCs w:val="20"/>
        </w:rPr>
        <w:t>nasabah</w:t>
      </w:r>
      <w:proofErr w:type="spellEnd"/>
      <w:r>
        <w:rPr>
          <w:rFonts w:ascii="Cambria" w:hAnsi="Cambria"/>
          <w:sz w:val="20"/>
          <w:szCs w:val="20"/>
        </w:rPr>
        <w:t xml:space="preserve"> Bank Syariah yang </w:t>
      </w:r>
      <w:proofErr w:type="spellStart"/>
      <w:r>
        <w:rPr>
          <w:rFonts w:ascii="Cambria" w:hAnsi="Cambria"/>
          <w:sz w:val="20"/>
          <w:szCs w:val="20"/>
        </w:rPr>
        <w:t>mengisi</w:t>
      </w:r>
      <w:proofErr w:type="spellEnd"/>
      <w:r>
        <w:rPr>
          <w:rFonts w:ascii="Cambria" w:hAnsi="Cambria"/>
          <w:sz w:val="20"/>
          <w:szCs w:val="20"/>
        </w:rPr>
        <w:t xml:space="preserve"> </w:t>
      </w:r>
      <w:proofErr w:type="spellStart"/>
      <w:r>
        <w:rPr>
          <w:rFonts w:ascii="Cambria" w:hAnsi="Cambria"/>
          <w:sz w:val="20"/>
          <w:szCs w:val="20"/>
        </w:rPr>
        <w:t>kuesioner</w:t>
      </w:r>
      <w:proofErr w:type="spellEnd"/>
      <w:r>
        <w:rPr>
          <w:rFonts w:ascii="Cambria" w:hAnsi="Cambria"/>
          <w:sz w:val="20"/>
          <w:szCs w:val="20"/>
        </w:rPr>
        <w:t xml:space="preserve"> </w:t>
      </w:r>
      <w:proofErr w:type="spellStart"/>
      <w:r>
        <w:rPr>
          <w:rFonts w:ascii="Cambria" w:hAnsi="Cambria"/>
          <w:sz w:val="20"/>
          <w:szCs w:val="20"/>
        </w:rPr>
        <w:t>dalam</w:t>
      </w:r>
      <w:proofErr w:type="spellEnd"/>
      <w:r>
        <w:rPr>
          <w:rFonts w:ascii="Cambria" w:hAnsi="Cambria"/>
          <w:sz w:val="20"/>
          <w:szCs w:val="20"/>
        </w:rPr>
        <w:t xml:space="preserve"> </w:t>
      </w:r>
      <w:proofErr w:type="spellStart"/>
      <w:r>
        <w:rPr>
          <w:rFonts w:ascii="Cambria" w:hAnsi="Cambria"/>
          <w:sz w:val="20"/>
          <w:szCs w:val="20"/>
        </w:rPr>
        <w:t>penelitian</w:t>
      </w:r>
      <w:proofErr w:type="spellEnd"/>
      <w:r>
        <w:rPr>
          <w:rFonts w:ascii="Cambria" w:hAnsi="Cambria"/>
          <w:sz w:val="20"/>
          <w:szCs w:val="20"/>
        </w:rPr>
        <w:t xml:space="preserve"> </w:t>
      </w:r>
      <w:proofErr w:type="spellStart"/>
      <w:r>
        <w:rPr>
          <w:rFonts w:ascii="Cambria" w:hAnsi="Cambria"/>
          <w:sz w:val="20"/>
          <w:szCs w:val="20"/>
        </w:rPr>
        <w:t>ini</w:t>
      </w:r>
      <w:proofErr w:type="spellEnd"/>
      <w:r>
        <w:rPr>
          <w:rFonts w:ascii="Cambria" w:hAnsi="Cambria"/>
          <w:sz w:val="20"/>
          <w:szCs w:val="20"/>
        </w:rPr>
        <w:t xml:space="preserve">. Data yang </w:t>
      </w:r>
      <w:proofErr w:type="spellStart"/>
      <w:r>
        <w:rPr>
          <w:rFonts w:ascii="Cambria" w:hAnsi="Cambria"/>
          <w:sz w:val="20"/>
          <w:szCs w:val="20"/>
        </w:rPr>
        <w:t>terkumpul</w:t>
      </w:r>
      <w:proofErr w:type="spellEnd"/>
      <w:r>
        <w:rPr>
          <w:rFonts w:ascii="Cambria" w:hAnsi="Cambria"/>
          <w:sz w:val="20"/>
          <w:szCs w:val="20"/>
        </w:rPr>
        <w:t xml:space="preserve"> </w:t>
      </w:r>
      <w:proofErr w:type="spellStart"/>
      <w:r>
        <w:rPr>
          <w:rFonts w:ascii="Cambria" w:hAnsi="Cambria"/>
          <w:sz w:val="20"/>
          <w:szCs w:val="20"/>
        </w:rPr>
        <w:t>diolah</w:t>
      </w:r>
      <w:proofErr w:type="spellEnd"/>
      <w:r>
        <w:rPr>
          <w:rFonts w:ascii="Cambria" w:hAnsi="Cambria"/>
          <w:sz w:val="20"/>
          <w:szCs w:val="20"/>
        </w:rPr>
        <w:t xml:space="preserve"> </w:t>
      </w:r>
      <w:proofErr w:type="spellStart"/>
      <w:r>
        <w:rPr>
          <w:rFonts w:ascii="Cambria" w:hAnsi="Cambria"/>
          <w:sz w:val="20"/>
          <w:szCs w:val="20"/>
        </w:rPr>
        <w:t>menggunakan</w:t>
      </w:r>
      <w:proofErr w:type="spellEnd"/>
      <w:r>
        <w:rPr>
          <w:rFonts w:ascii="Cambria" w:hAnsi="Cambria"/>
          <w:sz w:val="20"/>
          <w:szCs w:val="20"/>
        </w:rPr>
        <w:t xml:space="preserve"> program Smart PLS </w:t>
      </w:r>
      <w:proofErr w:type="spellStart"/>
      <w:r>
        <w:rPr>
          <w:rFonts w:ascii="Cambria" w:hAnsi="Cambria"/>
          <w:sz w:val="20"/>
          <w:szCs w:val="20"/>
        </w:rPr>
        <w:t>dengan</w:t>
      </w:r>
      <w:proofErr w:type="spellEnd"/>
      <w:r>
        <w:rPr>
          <w:rFonts w:ascii="Cambria" w:hAnsi="Cambria"/>
          <w:sz w:val="20"/>
          <w:szCs w:val="20"/>
        </w:rPr>
        <w:t xml:space="preserve"> </w:t>
      </w:r>
      <w:proofErr w:type="spellStart"/>
      <w:r>
        <w:rPr>
          <w:rFonts w:ascii="Cambria" w:hAnsi="Cambria"/>
          <w:sz w:val="20"/>
          <w:szCs w:val="20"/>
        </w:rPr>
        <w:t>pengukuran</w:t>
      </w:r>
      <w:proofErr w:type="spellEnd"/>
      <w:r>
        <w:rPr>
          <w:rFonts w:ascii="Cambria" w:hAnsi="Cambria"/>
          <w:sz w:val="20"/>
          <w:szCs w:val="20"/>
        </w:rPr>
        <w:t xml:space="preserve"> uji inner model dan uji outer model. Hasil </w:t>
      </w:r>
      <w:proofErr w:type="spellStart"/>
      <w:r>
        <w:rPr>
          <w:rFonts w:ascii="Cambria" w:hAnsi="Cambria"/>
          <w:sz w:val="20"/>
          <w:szCs w:val="20"/>
        </w:rPr>
        <w:t>pengujian</w:t>
      </w:r>
      <w:proofErr w:type="spellEnd"/>
      <w:r>
        <w:rPr>
          <w:rFonts w:ascii="Cambria" w:hAnsi="Cambria"/>
          <w:sz w:val="20"/>
          <w:szCs w:val="20"/>
        </w:rPr>
        <w:t xml:space="preserve"> </w:t>
      </w:r>
      <w:proofErr w:type="spellStart"/>
      <w:r>
        <w:rPr>
          <w:rFonts w:ascii="Cambria" w:hAnsi="Cambria"/>
          <w:sz w:val="20"/>
          <w:szCs w:val="20"/>
        </w:rPr>
        <w:t>membuktikan</w:t>
      </w:r>
      <w:proofErr w:type="spellEnd"/>
      <w:r>
        <w:rPr>
          <w:rFonts w:ascii="Cambria" w:hAnsi="Cambria"/>
          <w:sz w:val="20"/>
          <w:szCs w:val="20"/>
        </w:rPr>
        <w:t xml:space="preserve"> </w:t>
      </w:r>
      <w:proofErr w:type="spellStart"/>
      <w:r>
        <w:rPr>
          <w:rFonts w:ascii="Cambria" w:hAnsi="Cambria"/>
          <w:sz w:val="20"/>
          <w:szCs w:val="20"/>
        </w:rPr>
        <w:t>bahwa</w:t>
      </w:r>
      <w:proofErr w:type="spellEnd"/>
      <w:r>
        <w:rPr>
          <w:rFonts w:ascii="Cambria" w:hAnsi="Cambria"/>
          <w:sz w:val="20"/>
          <w:szCs w:val="20"/>
        </w:rPr>
        <w:t xml:space="preserve"> </w:t>
      </w:r>
      <w:proofErr w:type="spellStart"/>
      <w:r>
        <w:rPr>
          <w:rFonts w:ascii="Cambria" w:hAnsi="Cambria"/>
          <w:sz w:val="20"/>
          <w:szCs w:val="20"/>
        </w:rPr>
        <w:t>Kepercayaan</w:t>
      </w:r>
      <w:proofErr w:type="spellEnd"/>
      <w:r>
        <w:rPr>
          <w:rFonts w:ascii="Cambria" w:hAnsi="Cambria"/>
          <w:sz w:val="20"/>
          <w:szCs w:val="20"/>
        </w:rPr>
        <w:t xml:space="preserve">, Citra </w:t>
      </w:r>
      <w:proofErr w:type="spellStart"/>
      <w:r>
        <w:rPr>
          <w:rFonts w:ascii="Cambria" w:hAnsi="Cambria"/>
          <w:sz w:val="20"/>
          <w:szCs w:val="20"/>
        </w:rPr>
        <w:t>Merek</w:t>
      </w:r>
      <w:proofErr w:type="spellEnd"/>
      <w:r>
        <w:rPr>
          <w:rFonts w:ascii="Cambria" w:hAnsi="Cambria"/>
          <w:sz w:val="20"/>
          <w:szCs w:val="20"/>
        </w:rPr>
        <w:t xml:space="preserve"> dan </w:t>
      </w:r>
      <w:proofErr w:type="spellStart"/>
      <w:r>
        <w:rPr>
          <w:rFonts w:ascii="Cambria" w:hAnsi="Cambria"/>
          <w:sz w:val="20"/>
          <w:szCs w:val="20"/>
        </w:rPr>
        <w:t>Loyalitas</w:t>
      </w:r>
      <w:proofErr w:type="spellEnd"/>
      <w:r>
        <w:rPr>
          <w:rFonts w:ascii="Cambria" w:hAnsi="Cambria"/>
          <w:sz w:val="20"/>
          <w:szCs w:val="20"/>
        </w:rPr>
        <w:t xml:space="preserve"> </w:t>
      </w:r>
      <w:proofErr w:type="spellStart"/>
      <w:r>
        <w:rPr>
          <w:rFonts w:ascii="Cambria" w:hAnsi="Cambria"/>
          <w:sz w:val="20"/>
          <w:szCs w:val="20"/>
        </w:rPr>
        <w:t>Pelanggan</w:t>
      </w:r>
      <w:proofErr w:type="spellEnd"/>
      <w:r>
        <w:rPr>
          <w:rFonts w:ascii="Cambria" w:hAnsi="Cambria"/>
          <w:sz w:val="20"/>
          <w:szCs w:val="20"/>
        </w:rPr>
        <w:t xml:space="preserve"> </w:t>
      </w:r>
      <w:proofErr w:type="spellStart"/>
      <w:r>
        <w:rPr>
          <w:rFonts w:ascii="Cambria" w:hAnsi="Cambria"/>
          <w:sz w:val="20"/>
          <w:szCs w:val="20"/>
        </w:rPr>
        <w:t>berpengaruh</w:t>
      </w:r>
      <w:proofErr w:type="spellEnd"/>
      <w:r>
        <w:rPr>
          <w:rFonts w:ascii="Cambria" w:hAnsi="Cambria"/>
          <w:sz w:val="20"/>
          <w:szCs w:val="20"/>
        </w:rPr>
        <w:t xml:space="preserve"> </w:t>
      </w:r>
      <w:proofErr w:type="spellStart"/>
      <w:r>
        <w:rPr>
          <w:rFonts w:ascii="Cambria" w:hAnsi="Cambria"/>
          <w:sz w:val="20"/>
          <w:szCs w:val="20"/>
        </w:rPr>
        <w:t>positif</w:t>
      </w:r>
      <w:proofErr w:type="spellEnd"/>
      <w:r>
        <w:rPr>
          <w:rFonts w:ascii="Cambria" w:hAnsi="Cambria"/>
          <w:sz w:val="20"/>
          <w:szCs w:val="20"/>
        </w:rPr>
        <w:t xml:space="preserve"> dan </w:t>
      </w:r>
      <w:proofErr w:type="spellStart"/>
      <w:r>
        <w:rPr>
          <w:rFonts w:ascii="Cambria" w:hAnsi="Cambria"/>
          <w:sz w:val="20"/>
          <w:szCs w:val="20"/>
        </w:rPr>
        <w:t>signifikan</w:t>
      </w:r>
      <w:proofErr w:type="spellEnd"/>
      <w:r>
        <w:rPr>
          <w:rFonts w:ascii="Cambria" w:hAnsi="Cambria"/>
          <w:sz w:val="20"/>
          <w:szCs w:val="20"/>
        </w:rPr>
        <w:t xml:space="preserve"> </w:t>
      </w:r>
      <w:proofErr w:type="spellStart"/>
      <w:r>
        <w:rPr>
          <w:rFonts w:ascii="Cambria" w:hAnsi="Cambria"/>
          <w:sz w:val="20"/>
          <w:szCs w:val="20"/>
        </w:rPr>
        <w:t>terhadap</w:t>
      </w:r>
      <w:proofErr w:type="spellEnd"/>
      <w:r>
        <w:rPr>
          <w:rFonts w:ascii="Cambria" w:hAnsi="Cambria"/>
          <w:sz w:val="20"/>
          <w:szCs w:val="20"/>
        </w:rPr>
        <w:t xml:space="preserve"> </w:t>
      </w:r>
      <w:proofErr w:type="spellStart"/>
      <w:r>
        <w:rPr>
          <w:rFonts w:ascii="Cambria" w:hAnsi="Cambria"/>
          <w:sz w:val="20"/>
          <w:szCs w:val="20"/>
        </w:rPr>
        <w:t>Retensi</w:t>
      </w:r>
      <w:proofErr w:type="spellEnd"/>
      <w:r>
        <w:rPr>
          <w:rFonts w:ascii="Cambria" w:hAnsi="Cambria"/>
          <w:sz w:val="20"/>
          <w:szCs w:val="20"/>
        </w:rPr>
        <w:t xml:space="preserve"> </w:t>
      </w:r>
      <w:proofErr w:type="spellStart"/>
      <w:r>
        <w:rPr>
          <w:rFonts w:ascii="Cambria" w:hAnsi="Cambria"/>
          <w:sz w:val="20"/>
          <w:szCs w:val="20"/>
        </w:rPr>
        <w:t>Pelanggan</w:t>
      </w:r>
      <w:proofErr w:type="spellEnd"/>
      <w:r>
        <w:rPr>
          <w:rFonts w:ascii="Cambria" w:hAnsi="Cambria"/>
          <w:sz w:val="20"/>
          <w:szCs w:val="20"/>
        </w:rPr>
        <w:t xml:space="preserve"> </w:t>
      </w:r>
      <w:proofErr w:type="spellStart"/>
      <w:r>
        <w:rPr>
          <w:rFonts w:ascii="Cambria" w:hAnsi="Cambria"/>
          <w:sz w:val="20"/>
          <w:szCs w:val="20"/>
        </w:rPr>
        <w:t>nasabah</w:t>
      </w:r>
      <w:proofErr w:type="spellEnd"/>
      <w:r>
        <w:rPr>
          <w:rFonts w:ascii="Cambria" w:hAnsi="Cambria"/>
          <w:sz w:val="20"/>
          <w:szCs w:val="20"/>
        </w:rPr>
        <w:t xml:space="preserve"> Bank </w:t>
      </w:r>
      <w:proofErr w:type="spellStart"/>
      <w:r>
        <w:rPr>
          <w:rFonts w:ascii="Cambria" w:hAnsi="Cambria"/>
          <w:sz w:val="20"/>
          <w:szCs w:val="20"/>
        </w:rPr>
        <w:t>Umum</w:t>
      </w:r>
      <w:proofErr w:type="spellEnd"/>
      <w:r>
        <w:rPr>
          <w:rFonts w:ascii="Cambria" w:hAnsi="Cambria"/>
          <w:sz w:val="20"/>
          <w:szCs w:val="20"/>
        </w:rPr>
        <w:t xml:space="preserve"> Syariah. </w:t>
      </w:r>
      <w:proofErr w:type="spellStart"/>
      <w:r>
        <w:rPr>
          <w:rFonts w:ascii="Cambria" w:hAnsi="Cambria"/>
          <w:sz w:val="20"/>
          <w:szCs w:val="20"/>
        </w:rPr>
        <w:t>Sedangkan</w:t>
      </w:r>
      <w:proofErr w:type="spellEnd"/>
      <w:r>
        <w:rPr>
          <w:rFonts w:ascii="Cambria" w:hAnsi="Cambria"/>
          <w:sz w:val="20"/>
          <w:szCs w:val="20"/>
        </w:rPr>
        <w:t xml:space="preserve"> </w:t>
      </w:r>
      <w:proofErr w:type="spellStart"/>
      <w:r>
        <w:rPr>
          <w:rFonts w:ascii="Cambria" w:hAnsi="Cambria"/>
          <w:sz w:val="20"/>
          <w:szCs w:val="20"/>
        </w:rPr>
        <w:t>pengujian</w:t>
      </w:r>
      <w:proofErr w:type="spellEnd"/>
      <w:r>
        <w:rPr>
          <w:rFonts w:ascii="Cambria" w:hAnsi="Cambria"/>
          <w:sz w:val="20"/>
          <w:szCs w:val="20"/>
        </w:rPr>
        <w:t xml:space="preserve"> </w:t>
      </w:r>
      <w:proofErr w:type="spellStart"/>
      <w:r>
        <w:rPr>
          <w:rFonts w:ascii="Cambria" w:hAnsi="Cambria"/>
          <w:sz w:val="20"/>
          <w:szCs w:val="20"/>
        </w:rPr>
        <w:t>tidak</w:t>
      </w:r>
      <w:proofErr w:type="spellEnd"/>
      <w:r>
        <w:rPr>
          <w:rFonts w:ascii="Cambria" w:hAnsi="Cambria"/>
          <w:sz w:val="20"/>
          <w:szCs w:val="20"/>
        </w:rPr>
        <w:t xml:space="preserve"> </w:t>
      </w:r>
      <w:proofErr w:type="spellStart"/>
      <w:r>
        <w:rPr>
          <w:rFonts w:ascii="Cambria" w:hAnsi="Cambria"/>
          <w:sz w:val="20"/>
          <w:szCs w:val="20"/>
        </w:rPr>
        <w:t>langsung</w:t>
      </w:r>
      <w:proofErr w:type="spellEnd"/>
      <w:r>
        <w:rPr>
          <w:rFonts w:ascii="Cambria" w:hAnsi="Cambria"/>
          <w:sz w:val="20"/>
          <w:szCs w:val="20"/>
        </w:rPr>
        <w:t xml:space="preserve"> </w:t>
      </w:r>
      <w:proofErr w:type="spellStart"/>
      <w:r>
        <w:rPr>
          <w:rFonts w:ascii="Cambria" w:hAnsi="Cambria"/>
          <w:sz w:val="20"/>
          <w:szCs w:val="20"/>
        </w:rPr>
        <w:t>membuktikan</w:t>
      </w:r>
      <w:proofErr w:type="spellEnd"/>
      <w:r>
        <w:rPr>
          <w:rFonts w:ascii="Cambria" w:hAnsi="Cambria"/>
          <w:sz w:val="20"/>
          <w:szCs w:val="20"/>
        </w:rPr>
        <w:t xml:space="preserve"> </w:t>
      </w:r>
      <w:proofErr w:type="spellStart"/>
      <w:r>
        <w:rPr>
          <w:rFonts w:ascii="Cambria" w:hAnsi="Cambria"/>
          <w:sz w:val="20"/>
          <w:szCs w:val="20"/>
        </w:rPr>
        <w:t>bahwa</w:t>
      </w:r>
      <w:proofErr w:type="spellEnd"/>
      <w:r>
        <w:rPr>
          <w:rFonts w:ascii="Cambria" w:hAnsi="Cambria"/>
          <w:sz w:val="20"/>
          <w:szCs w:val="20"/>
        </w:rPr>
        <w:t xml:space="preserve"> </w:t>
      </w:r>
      <w:proofErr w:type="spellStart"/>
      <w:r>
        <w:rPr>
          <w:rFonts w:ascii="Cambria" w:hAnsi="Cambria"/>
          <w:sz w:val="20"/>
          <w:szCs w:val="20"/>
        </w:rPr>
        <w:t>variabel</w:t>
      </w:r>
      <w:proofErr w:type="spellEnd"/>
      <w:r>
        <w:rPr>
          <w:rFonts w:ascii="Cambria" w:hAnsi="Cambria"/>
          <w:sz w:val="20"/>
          <w:szCs w:val="20"/>
        </w:rPr>
        <w:t xml:space="preserve"> </w:t>
      </w:r>
      <w:proofErr w:type="spellStart"/>
      <w:r>
        <w:rPr>
          <w:rFonts w:ascii="Cambria" w:hAnsi="Cambria"/>
          <w:sz w:val="20"/>
          <w:szCs w:val="20"/>
        </w:rPr>
        <w:t>Loyalitas</w:t>
      </w:r>
      <w:proofErr w:type="spellEnd"/>
      <w:r>
        <w:rPr>
          <w:rFonts w:ascii="Cambria" w:hAnsi="Cambria"/>
          <w:sz w:val="20"/>
          <w:szCs w:val="20"/>
        </w:rPr>
        <w:t xml:space="preserve"> </w:t>
      </w:r>
      <w:proofErr w:type="spellStart"/>
      <w:r>
        <w:rPr>
          <w:rFonts w:ascii="Cambria" w:hAnsi="Cambria"/>
          <w:sz w:val="20"/>
          <w:szCs w:val="20"/>
        </w:rPr>
        <w:t>Pelanggan</w:t>
      </w:r>
      <w:proofErr w:type="spellEnd"/>
      <w:r>
        <w:rPr>
          <w:rFonts w:ascii="Cambria" w:hAnsi="Cambria"/>
          <w:sz w:val="20"/>
          <w:szCs w:val="20"/>
        </w:rPr>
        <w:t xml:space="preserve"> </w:t>
      </w:r>
      <w:proofErr w:type="spellStart"/>
      <w:r>
        <w:rPr>
          <w:rFonts w:ascii="Cambria" w:hAnsi="Cambria"/>
          <w:sz w:val="20"/>
          <w:szCs w:val="20"/>
        </w:rPr>
        <w:t>mampu</w:t>
      </w:r>
      <w:proofErr w:type="spellEnd"/>
      <w:r>
        <w:rPr>
          <w:rFonts w:ascii="Cambria" w:hAnsi="Cambria"/>
          <w:sz w:val="20"/>
          <w:szCs w:val="20"/>
        </w:rPr>
        <w:t xml:space="preserve"> </w:t>
      </w:r>
      <w:proofErr w:type="spellStart"/>
      <w:r>
        <w:rPr>
          <w:rFonts w:ascii="Cambria" w:hAnsi="Cambria"/>
          <w:sz w:val="20"/>
          <w:szCs w:val="20"/>
        </w:rPr>
        <w:t>memediasi</w:t>
      </w:r>
      <w:proofErr w:type="spellEnd"/>
      <w:r>
        <w:rPr>
          <w:rFonts w:ascii="Cambria" w:hAnsi="Cambria"/>
          <w:sz w:val="20"/>
          <w:szCs w:val="20"/>
        </w:rPr>
        <w:t xml:space="preserve"> </w:t>
      </w:r>
      <w:proofErr w:type="spellStart"/>
      <w:r>
        <w:rPr>
          <w:rFonts w:ascii="Cambria" w:hAnsi="Cambria"/>
          <w:sz w:val="20"/>
          <w:szCs w:val="20"/>
        </w:rPr>
        <w:t>antara</w:t>
      </w:r>
      <w:proofErr w:type="spellEnd"/>
      <w:r>
        <w:rPr>
          <w:rFonts w:ascii="Cambria" w:hAnsi="Cambria"/>
          <w:sz w:val="20"/>
          <w:szCs w:val="20"/>
        </w:rPr>
        <w:t xml:space="preserve"> </w:t>
      </w:r>
      <w:proofErr w:type="spellStart"/>
      <w:r>
        <w:rPr>
          <w:rFonts w:ascii="Cambria" w:hAnsi="Cambria"/>
          <w:sz w:val="20"/>
          <w:szCs w:val="20"/>
        </w:rPr>
        <w:t>variabel</w:t>
      </w:r>
      <w:proofErr w:type="spellEnd"/>
      <w:r>
        <w:rPr>
          <w:rFonts w:ascii="Cambria" w:hAnsi="Cambria"/>
          <w:sz w:val="20"/>
          <w:szCs w:val="20"/>
        </w:rPr>
        <w:t xml:space="preserve"> </w:t>
      </w:r>
      <w:proofErr w:type="spellStart"/>
      <w:r>
        <w:rPr>
          <w:rFonts w:ascii="Cambria" w:hAnsi="Cambria"/>
          <w:sz w:val="20"/>
          <w:szCs w:val="20"/>
        </w:rPr>
        <w:t>Kepercayaan</w:t>
      </w:r>
      <w:proofErr w:type="spellEnd"/>
      <w:r>
        <w:rPr>
          <w:rFonts w:ascii="Cambria" w:hAnsi="Cambria"/>
          <w:sz w:val="20"/>
          <w:szCs w:val="20"/>
        </w:rPr>
        <w:t xml:space="preserve"> dan </w:t>
      </w:r>
      <w:proofErr w:type="spellStart"/>
      <w:r>
        <w:rPr>
          <w:rFonts w:ascii="Cambria" w:hAnsi="Cambria"/>
          <w:sz w:val="20"/>
          <w:szCs w:val="20"/>
        </w:rPr>
        <w:t>Retensi</w:t>
      </w:r>
      <w:proofErr w:type="spellEnd"/>
      <w:r>
        <w:rPr>
          <w:rFonts w:ascii="Cambria" w:hAnsi="Cambria"/>
          <w:sz w:val="20"/>
          <w:szCs w:val="20"/>
        </w:rPr>
        <w:t xml:space="preserve"> </w:t>
      </w:r>
      <w:proofErr w:type="spellStart"/>
      <w:r>
        <w:rPr>
          <w:rFonts w:ascii="Cambria" w:hAnsi="Cambria"/>
          <w:sz w:val="20"/>
          <w:szCs w:val="20"/>
        </w:rPr>
        <w:t>Pelanggan</w:t>
      </w:r>
      <w:proofErr w:type="spellEnd"/>
      <w:r>
        <w:rPr>
          <w:rFonts w:ascii="Cambria" w:hAnsi="Cambria"/>
          <w:sz w:val="20"/>
          <w:szCs w:val="20"/>
        </w:rPr>
        <w:t xml:space="preserve">. </w:t>
      </w:r>
      <w:proofErr w:type="spellStart"/>
      <w:r>
        <w:rPr>
          <w:rFonts w:ascii="Cambria" w:hAnsi="Cambria"/>
          <w:sz w:val="20"/>
          <w:szCs w:val="20"/>
        </w:rPr>
        <w:t>Tetapi</w:t>
      </w:r>
      <w:proofErr w:type="spellEnd"/>
      <w:r>
        <w:rPr>
          <w:rFonts w:ascii="Cambria" w:hAnsi="Cambria"/>
          <w:sz w:val="20"/>
          <w:szCs w:val="20"/>
        </w:rPr>
        <w:t xml:space="preserve"> </w:t>
      </w:r>
      <w:proofErr w:type="spellStart"/>
      <w:r>
        <w:rPr>
          <w:rFonts w:ascii="Cambria" w:hAnsi="Cambria"/>
          <w:sz w:val="20"/>
          <w:szCs w:val="20"/>
        </w:rPr>
        <w:t>tidak</w:t>
      </w:r>
      <w:proofErr w:type="spellEnd"/>
      <w:r>
        <w:rPr>
          <w:rFonts w:ascii="Cambria" w:hAnsi="Cambria"/>
          <w:sz w:val="20"/>
          <w:szCs w:val="20"/>
        </w:rPr>
        <w:t xml:space="preserve"> </w:t>
      </w:r>
      <w:proofErr w:type="spellStart"/>
      <w:r>
        <w:rPr>
          <w:rFonts w:ascii="Cambria" w:hAnsi="Cambria"/>
          <w:sz w:val="20"/>
          <w:szCs w:val="20"/>
        </w:rPr>
        <w:t>dapat</w:t>
      </w:r>
      <w:proofErr w:type="spellEnd"/>
      <w:r>
        <w:rPr>
          <w:rFonts w:ascii="Cambria" w:hAnsi="Cambria"/>
          <w:sz w:val="20"/>
          <w:szCs w:val="20"/>
        </w:rPr>
        <w:t xml:space="preserve"> </w:t>
      </w:r>
      <w:proofErr w:type="spellStart"/>
      <w:r>
        <w:rPr>
          <w:rFonts w:ascii="Cambria" w:hAnsi="Cambria"/>
          <w:sz w:val="20"/>
          <w:szCs w:val="20"/>
        </w:rPr>
        <w:t>memediasi</w:t>
      </w:r>
      <w:proofErr w:type="spellEnd"/>
      <w:r>
        <w:rPr>
          <w:rFonts w:ascii="Cambria" w:hAnsi="Cambria"/>
          <w:sz w:val="20"/>
          <w:szCs w:val="20"/>
        </w:rPr>
        <w:t xml:space="preserve"> </w:t>
      </w:r>
      <w:proofErr w:type="spellStart"/>
      <w:r>
        <w:rPr>
          <w:rFonts w:ascii="Cambria" w:hAnsi="Cambria"/>
          <w:sz w:val="20"/>
          <w:szCs w:val="20"/>
        </w:rPr>
        <w:t>antara</w:t>
      </w:r>
      <w:proofErr w:type="spellEnd"/>
      <w:r>
        <w:rPr>
          <w:rFonts w:ascii="Cambria" w:hAnsi="Cambria"/>
          <w:sz w:val="20"/>
          <w:szCs w:val="20"/>
        </w:rPr>
        <w:t xml:space="preserve"> </w:t>
      </w:r>
      <w:proofErr w:type="spellStart"/>
      <w:r>
        <w:rPr>
          <w:rFonts w:ascii="Cambria" w:hAnsi="Cambria"/>
          <w:sz w:val="20"/>
          <w:szCs w:val="20"/>
        </w:rPr>
        <w:t>variabel</w:t>
      </w:r>
      <w:proofErr w:type="spellEnd"/>
      <w:r>
        <w:rPr>
          <w:rFonts w:ascii="Cambria" w:hAnsi="Cambria"/>
          <w:sz w:val="20"/>
          <w:szCs w:val="20"/>
        </w:rPr>
        <w:t xml:space="preserve"> Citra </w:t>
      </w:r>
      <w:proofErr w:type="spellStart"/>
      <w:r>
        <w:rPr>
          <w:rFonts w:ascii="Cambria" w:hAnsi="Cambria"/>
          <w:sz w:val="20"/>
          <w:szCs w:val="20"/>
        </w:rPr>
        <w:t>Merek</w:t>
      </w:r>
      <w:proofErr w:type="spellEnd"/>
      <w:r>
        <w:rPr>
          <w:rFonts w:ascii="Cambria" w:hAnsi="Cambria"/>
          <w:sz w:val="20"/>
          <w:szCs w:val="20"/>
        </w:rPr>
        <w:t xml:space="preserve"> dan </w:t>
      </w:r>
      <w:proofErr w:type="spellStart"/>
      <w:r>
        <w:rPr>
          <w:rFonts w:ascii="Cambria" w:hAnsi="Cambria"/>
          <w:sz w:val="20"/>
          <w:szCs w:val="20"/>
        </w:rPr>
        <w:t>Retensi</w:t>
      </w:r>
      <w:proofErr w:type="spellEnd"/>
      <w:r>
        <w:rPr>
          <w:rFonts w:ascii="Cambria" w:hAnsi="Cambria"/>
          <w:sz w:val="20"/>
          <w:szCs w:val="20"/>
        </w:rPr>
        <w:t xml:space="preserve"> </w:t>
      </w:r>
      <w:proofErr w:type="spellStart"/>
      <w:r>
        <w:rPr>
          <w:rFonts w:ascii="Cambria" w:hAnsi="Cambria"/>
          <w:sz w:val="20"/>
          <w:szCs w:val="20"/>
        </w:rPr>
        <w:t>Pelanggan</w:t>
      </w:r>
      <w:proofErr w:type="spellEnd"/>
      <w:r>
        <w:rPr>
          <w:rFonts w:ascii="Cambria" w:hAnsi="Cambria"/>
          <w:sz w:val="20"/>
          <w:szCs w:val="20"/>
        </w:rPr>
        <w:t xml:space="preserve">. </w:t>
      </w:r>
    </w:p>
    <w:p w14:paraId="29AF5BE3" w14:textId="77777777" w:rsidR="00BC083B" w:rsidRPr="008A00D4" w:rsidRDefault="00BC083B" w:rsidP="00B136FE">
      <w:pPr>
        <w:jc w:val="both"/>
        <w:rPr>
          <w:rFonts w:ascii="Cambria" w:hAnsi="Cambria"/>
          <w:color w:val="000000"/>
          <w:sz w:val="20"/>
          <w:szCs w:val="20"/>
          <w:shd w:val="clear" w:color="auto" w:fill="FFFFFF"/>
        </w:rPr>
      </w:pPr>
    </w:p>
    <w:p w14:paraId="04610CFD" w14:textId="03509C23" w:rsidR="00B136FE" w:rsidRPr="008A00D4" w:rsidRDefault="00B136FE" w:rsidP="00D6569C">
      <w:pPr>
        <w:jc w:val="both"/>
        <w:rPr>
          <w:rFonts w:ascii="Cambria" w:hAnsi="Cambria"/>
          <w:sz w:val="20"/>
          <w:szCs w:val="20"/>
        </w:rPr>
      </w:pPr>
      <w:r w:rsidRPr="008A00D4">
        <w:rPr>
          <w:rFonts w:ascii="Cambria" w:hAnsi="Cambria"/>
          <w:b/>
          <w:bCs/>
          <w:color w:val="000000"/>
          <w:sz w:val="20"/>
          <w:szCs w:val="20"/>
        </w:rPr>
        <w:t>Keywords:</w:t>
      </w:r>
      <w:r w:rsidR="00D6569C">
        <w:rPr>
          <w:rFonts w:ascii="Cambria" w:hAnsi="Cambria"/>
          <w:b/>
          <w:bCs/>
          <w:color w:val="000000"/>
          <w:sz w:val="20"/>
          <w:szCs w:val="20"/>
        </w:rPr>
        <w:t xml:space="preserve"> </w:t>
      </w:r>
      <w:proofErr w:type="spellStart"/>
      <w:r w:rsidR="00D6569C">
        <w:rPr>
          <w:rFonts w:ascii="Cambria" w:hAnsi="Cambria"/>
          <w:b/>
          <w:bCs/>
          <w:color w:val="000000"/>
          <w:sz w:val="20"/>
          <w:szCs w:val="20"/>
        </w:rPr>
        <w:t>Kepercayaan</w:t>
      </w:r>
      <w:proofErr w:type="spellEnd"/>
      <w:r w:rsidR="00D6569C">
        <w:rPr>
          <w:rFonts w:ascii="Cambria" w:hAnsi="Cambria"/>
          <w:b/>
          <w:bCs/>
          <w:color w:val="000000"/>
          <w:sz w:val="20"/>
          <w:szCs w:val="20"/>
        </w:rPr>
        <w:t xml:space="preserve">; Citra </w:t>
      </w:r>
      <w:proofErr w:type="spellStart"/>
      <w:r w:rsidR="00D6569C">
        <w:rPr>
          <w:rFonts w:ascii="Cambria" w:hAnsi="Cambria"/>
          <w:b/>
          <w:bCs/>
          <w:color w:val="000000"/>
          <w:sz w:val="20"/>
          <w:szCs w:val="20"/>
        </w:rPr>
        <w:t>Merek</w:t>
      </w:r>
      <w:proofErr w:type="spellEnd"/>
      <w:r w:rsidR="00D6569C">
        <w:rPr>
          <w:rFonts w:ascii="Cambria" w:hAnsi="Cambria"/>
          <w:b/>
          <w:bCs/>
          <w:color w:val="000000"/>
          <w:sz w:val="20"/>
          <w:szCs w:val="20"/>
        </w:rPr>
        <w:t xml:space="preserve">; </w:t>
      </w:r>
      <w:proofErr w:type="spellStart"/>
      <w:r w:rsidR="00D6569C">
        <w:rPr>
          <w:rFonts w:ascii="Cambria" w:hAnsi="Cambria"/>
          <w:b/>
          <w:bCs/>
          <w:color w:val="000000"/>
          <w:sz w:val="20"/>
          <w:szCs w:val="20"/>
        </w:rPr>
        <w:t>Loyalitas</w:t>
      </w:r>
      <w:proofErr w:type="spellEnd"/>
      <w:r w:rsidR="00D6569C">
        <w:rPr>
          <w:rFonts w:ascii="Cambria" w:hAnsi="Cambria"/>
          <w:b/>
          <w:bCs/>
          <w:color w:val="000000"/>
          <w:sz w:val="20"/>
          <w:szCs w:val="20"/>
        </w:rPr>
        <w:t xml:space="preserve"> </w:t>
      </w:r>
      <w:proofErr w:type="spellStart"/>
      <w:r w:rsidR="00D6569C">
        <w:rPr>
          <w:rFonts w:ascii="Cambria" w:hAnsi="Cambria"/>
          <w:b/>
          <w:bCs/>
          <w:color w:val="000000"/>
          <w:sz w:val="20"/>
          <w:szCs w:val="20"/>
        </w:rPr>
        <w:t>Pelanggan</w:t>
      </w:r>
      <w:proofErr w:type="spellEnd"/>
      <w:r w:rsidR="00D6569C">
        <w:rPr>
          <w:rFonts w:ascii="Cambria" w:hAnsi="Cambria"/>
          <w:b/>
          <w:bCs/>
          <w:color w:val="000000"/>
          <w:sz w:val="20"/>
          <w:szCs w:val="20"/>
        </w:rPr>
        <w:t xml:space="preserve"> dan </w:t>
      </w:r>
      <w:proofErr w:type="spellStart"/>
      <w:r w:rsidR="00D6569C">
        <w:rPr>
          <w:rFonts w:ascii="Cambria" w:hAnsi="Cambria"/>
          <w:b/>
          <w:bCs/>
          <w:color w:val="000000"/>
          <w:sz w:val="20"/>
          <w:szCs w:val="20"/>
        </w:rPr>
        <w:t>Retensi</w:t>
      </w:r>
      <w:proofErr w:type="spellEnd"/>
      <w:r w:rsidR="00D6569C">
        <w:rPr>
          <w:rFonts w:ascii="Cambria" w:hAnsi="Cambria"/>
          <w:b/>
          <w:bCs/>
          <w:color w:val="000000"/>
          <w:sz w:val="20"/>
          <w:szCs w:val="20"/>
        </w:rPr>
        <w:t xml:space="preserve"> </w:t>
      </w:r>
      <w:proofErr w:type="spellStart"/>
      <w:r w:rsidR="00D6569C">
        <w:rPr>
          <w:rFonts w:ascii="Cambria" w:hAnsi="Cambria"/>
          <w:b/>
          <w:bCs/>
          <w:color w:val="000000"/>
          <w:sz w:val="20"/>
          <w:szCs w:val="20"/>
        </w:rPr>
        <w:t>Pelanggan</w:t>
      </w:r>
      <w:proofErr w:type="spellEnd"/>
      <w:r w:rsidR="00D6569C">
        <w:rPr>
          <w:rFonts w:ascii="Cambria" w:hAnsi="Cambria"/>
          <w:b/>
          <w:bCs/>
          <w:color w:val="000000"/>
          <w:sz w:val="20"/>
          <w:szCs w:val="20"/>
        </w:rPr>
        <w:t>.</w:t>
      </w:r>
    </w:p>
    <w:p w14:paraId="0C9F7D17" w14:textId="77777777" w:rsidR="004C4E70" w:rsidRPr="008A00D4" w:rsidRDefault="004C4E70" w:rsidP="004C4E70">
      <w:pPr>
        <w:pStyle w:val="ListParagraph"/>
        <w:spacing w:after="0" w:line="240" w:lineRule="auto"/>
        <w:ind w:left="142" w:hanging="142"/>
        <w:jc w:val="both"/>
        <w:rPr>
          <w:rFonts w:ascii="Cambria" w:eastAsia="Times New Roman" w:hAnsi="Cambria" w:cs="Arial"/>
          <w:color w:val="C00000"/>
          <w:sz w:val="24"/>
          <w:szCs w:val="24"/>
        </w:rPr>
      </w:pPr>
    </w:p>
    <w:p w14:paraId="5D8E9A38" w14:textId="4BC82FF0" w:rsidR="009D5576" w:rsidRDefault="00B136FE" w:rsidP="00B136FE">
      <w:r w:rsidRPr="003A7ED4">
        <w:br/>
      </w:r>
    </w:p>
    <w:p w14:paraId="42BF3F65" w14:textId="59E3D4BD" w:rsidR="00B136FE" w:rsidRDefault="00B136FE" w:rsidP="00B136FE">
      <w:r w:rsidRPr="003A7ED4">
        <w:rPr>
          <w:rFonts w:ascii="Arial" w:hAnsi="Arial" w:cs="Arial"/>
          <w:smallCaps/>
          <w:color w:val="212934"/>
          <w:sz w:val="32"/>
          <w:szCs w:val="32"/>
        </w:rPr>
        <w:br/>
      </w:r>
    </w:p>
    <w:p w14:paraId="14654C9A" w14:textId="1854AA24" w:rsidR="00B37937" w:rsidRDefault="00B37937" w:rsidP="00B136FE"/>
    <w:p w14:paraId="030FE293" w14:textId="1373DD6C" w:rsidR="00B37937" w:rsidRDefault="00B37937" w:rsidP="00B136FE"/>
    <w:p w14:paraId="5F023EAB" w14:textId="742B0D12" w:rsidR="00B37937" w:rsidRDefault="00B37937" w:rsidP="00B136FE"/>
    <w:p w14:paraId="32A15B68" w14:textId="733C85F6" w:rsidR="00B37937" w:rsidRDefault="00B37937" w:rsidP="00B136FE"/>
    <w:p w14:paraId="73EC1EC2" w14:textId="4464E400" w:rsidR="00B37937" w:rsidRDefault="00B37937" w:rsidP="00B136FE"/>
    <w:p w14:paraId="6D8BA0A6" w14:textId="209EF98A" w:rsidR="00B37937" w:rsidRDefault="00B37937" w:rsidP="00B136FE"/>
    <w:p w14:paraId="0DD7F914" w14:textId="317B34DB" w:rsidR="00B37937" w:rsidRDefault="00B37937" w:rsidP="00B136FE"/>
    <w:p w14:paraId="5EA77F10" w14:textId="5AC269EB" w:rsidR="00B37937" w:rsidRDefault="00B37937" w:rsidP="00B136FE"/>
    <w:p w14:paraId="6F6645CB" w14:textId="41906C64" w:rsidR="00B37937" w:rsidRDefault="00B37937" w:rsidP="00B136FE"/>
    <w:p w14:paraId="5C9B04AE" w14:textId="420F6492" w:rsidR="00B37937" w:rsidRDefault="00B37937" w:rsidP="00B136FE"/>
    <w:p w14:paraId="63921B50" w14:textId="76896718" w:rsidR="00B37937" w:rsidRDefault="00B37937" w:rsidP="00B136FE"/>
    <w:p w14:paraId="1044ECFF" w14:textId="3F44AE0E" w:rsidR="00B811E0" w:rsidRDefault="00B811E0" w:rsidP="00B136FE"/>
    <w:p w14:paraId="48D62A80" w14:textId="5B293B0D" w:rsidR="00B811E0" w:rsidRDefault="00B811E0" w:rsidP="00B136FE"/>
    <w:p w14:paraId="57CB57A9" w14:textId="2EEEC47D" w:rsidR="00B811E0" w:rsidRDefault="00B811E0" w:rsidP="00B136FE"/>
    <w:p w14:paraId="18F4BDF0" w14:textId="77777777" w:rsidR="00B811E0" w:rsidRDefault="00B811E0" w:rsidP="00B136FE"/>
    <w:p w14:paraId="59060262" w14:textId="00276174" w:rsidR="00B37937" w:rsidRDefault="00B37937" w:rsidP="00B136FE"/>
    <w:p w14:paraId="01D25AA3" w14:textId="7DEBDB3B" w:rsidR="00B811E0" w:rsidRDefault="00B811E0" w:rsidP="00B136FE"/>
    <w:p w14:paraId="5C46619A" w14:textId="77777777" w:rsidR="00B811E0" w:rsidRDefault="00B811E0" w:rsidP="00B136FE"/>
    <w:p w14:paraId="5F7D8283" w14:textId="6D04C3AA" w:rsidR="00B37937" w:rsidRDefault="00B37937" w:rsidP="00B136FE"/>
    <w:p w14:paraId="6AD3360F" w14:textId="77777777" w:rsidR="00B37937" w:rsidRPr="003A7ED4" w:rsidRDefault="00B37937" w:rsidP="00B136FE"/>
    <w:p w14:paraId="3DEFD27E" w14:textId="77777777" w:rsidR="009D5576" w:rsidRPr="00405B07" w:rsidRDefault="009D5576" w:rsidP="00405B07">
      <w:pPr>
        <w:jc w:val="both"/>
        <w:rPr>
          <w:rFonts w:cstheme="minorHAnsi"/>
          <w:b/>
          <w:color w:val="000000"/>
          <w:shd w:val="clear" w:color="auto" w:fill="FFFFFF"/>
        </w:rPr>
      </w:pPr>
      <w:r w:rsidRPr="00405B07">
        <w:rPr>
          <w:rFonts w:cstheme="minorHAnsi"/>
          <w:b/>
          <w:color w:val="000000"/>
          <w:shd w:val="clear" w:color="auto" w:fill="FFFFFF"/>
        </w:rPr>
        <w:lastRenderedPageBreak/>
        <w:t>Introduction</w:t>
      </w:r>
    </w:p>
    <w:p w14:paraId="346B0C95" w14:textId="77777777" w:rsidR="009D5576" w:rsidRPr="00405B07" w:rsidRDefault="009D5576" w:rsidP="00405B07">
      <w:pPr>
        <w:jc w:val="both"/>
        <w:rPr>
          <w:rFonts w:ascii="Cambria" w:hAnsi="Cambria"/>
          <w:color w:val="000000"/>
          <w:sz w:val="20"/>
          <w:szCs w:val="20"/>
          <w:shd w:val="clear" w:color="auto" w:fill="FFFFFF"/>
        </w:rPr>
      </w:pPr>
    </w:p>
    <w:p w14:paraId="6B467D3F" w14:textId="77777777" w:rsidR="00405B07" w:rsidRPr="00405B07" w:rsidRDefault="00405B07" w:rsidP="00405B07">
      <w:pPr>
        <w:ind w:firstLine="720"/>
        <w:jc w:val="both"/>
        <w:rPr>
          <w:rFonts w:ascii="Cambria" w:hAnsi="Cambria"/>
          <w:sz w:val="20"/>
          <w:szCs w:val="20"/>
        </w:rPr>
      </w:pPr>
      <w:r w:rsidRPr="00405B07">
        <w:rPr>
          <w:rFonts w:ascii="Cambria" w:hAnsi="Cambria"/>
          <w:sz w:val="20"/>
          <w:szCs w:val="20"/>
        </w:rPr>
        <w:t xml:space="preserve">Customer retention plays an important role in the manufacturing and service industries. Especially in the field of Islamic Banking. The development of Islamic banking is marked by the increase in the number of customers in the last five years. Several studies have examined the importance of customer retention in the Islamic banking sector. The first factor that influences customer retention is customer loyalty. According to </w:t>
      </w:r>
      <w:r w:rsidRPr="00405B07">
        <w:rPr>
          <w:rFonts w:ascii="Cambria" w:hAnsi="Cambria"/>
          <w:sz w:val="20"/>
          <w:szCs w:val="20"/>
        </w:rPr>
        <w:fldChar w:fldCharType="begin" w:fldLock="1"/>
      </w:r>
      <w:r w:rsidRPr="00405B07">
        <w:rPr>
          <w:rFonts w:ascii="Cambria" w:hAnsi="Cambria"/>
          <w:sz w:val="20"/>
          <w:szCs w:val="20"/>
        </w:rPr>
        <w:instrText>ADDIN CSL_CITATION {"citationItems":[{"id":"ITEM-1","itemData":{"DOI":"10.1108/wjemsd-06-2017-0035","ISSN":"2042-5961","abstract":"Purpose The purpose of this paper is twofold: to examine the effect of corporate social responsibility, social media marketing, sales promotion, and store environment on the perceived value and customer retention in the retail industry; and to provide a significant contribution to the existing literature by examining the mediating effect of the perceived value between the stated factors and customer retention. Design/methodology/approach A quantitative research approach was utilized, collecting data from customers of department stores in the east coast of Malaysia. In total, 278 valid questionnaires were used in the analysis of data using the structural equation modeling. Findings The findings indicate that perceived value has a significant positive effect on customer retention. The outcomes also showed that social media marketing has an insignificant effect on the perceived value, whereas its effect on customer retention is positive and statistically significant. Additionally, the results confirmed that corporate social responsibility and store environment have significant positive effects on the perceived value and customer retention. Moreover, the findings showed that sales promotion has a significant positive effect on the perceived value, but its effect on customer retention is insignificant. Finally, the results revealed that the perceived value mediates the relationships between all of the independent variables and customer retention. Originality/value The results of this study improve our understanding of how these factors affect customer retention in the retail industry.","author":[{"dropping-particle":"","family":"Hanaysha","given":"Jalal Rajeh","non-dropping-particle":"","parse-names":false,"suffix":""}],"container-title":"World Journal of Entrepreneurship, Management and Sustainable Development","id":"ITEM-1","issue":"1","issued":{"date-parts":[["2018"]]},"page":"2-24","title":"Customer retention and the mediating role of perceived value in retail industry","type":"article-journal","volume":"14"},"uris":["http://www.mendeley.com/documents/?uuid=54b146e8-764a-46a6-8d84-4d7fd61acb20"]}],"mendeley":{"formattedCitation":"(Hanaysha, 2018)","plainTextFormattedCitation":"(Hanaysha, 2018)","previouslyFormattedCitation":"(Hanaysha, 2018)"},"properties":{"noteIndex":0},"schema":"https://github.com/citation-style-language/schema/raw/master/csl-citation.json"}</w:instrText>
      </w:r>
      <w:r w:rsidRPr="00405B07">
        <w:rPr>
          <w:rFonts w:ascii="Cambria" w:hAnsi="Cambria"/>
          <w:sz w:val="20"/>
          <w:szCs w:val="20"/>
        </w:rPr>
        <w:fldChar w:fldCharType="separate"/>
      </w:r>
      <w:r w:rsidRPr="00405B07">
        <w:rPr>
          <w:rFonts w:ascii="Cambria" w:hAnsi="Cambria"/>
          <w:noProof/>
          <w:sz w:val="20"/>
          <w:szCs w:val="20"/>
        </w:rPr>
        <w:t>Hanaysha (2018)</w:t>
      </w:r>
      <w:r w:rsidRPr="00405B07">
        <w:rPr>
          <w:rFonts w:ascii="Cambria" w:hAnsi="Cambria"/>
          <w:sz w:val="20"/>
          <w:szCs w:val="20"/>
        </w:rPr>
        <w:fldChar w:fldCharType="end"/>
      </w:r>
      <w:r w:rsidRPr="00405B07">
        <w:rPr>
          <w:rFonts w:ascii="Cambria" w:hAnsi="Cambria"/>
          <w:sz w:val="20"/>
          <w:szCs w:val="20"/>
        </w:rPr>
        <w:t xml:space="preserve">, customer retention has been considered as the main goal for organizations that focus on relationship marketing strategies. Customer retention is defined as the process of building customer loyalty for a particular brand. Meanwhile, </w:t>
      </w:r>
      <w:r w:rsidRPr="00405B07">
        <w:rPr>
          <w:rFonts w:ascii="Cambria" w:hAnsi="Cambria"/>
          <w:sz w:val="20"/>
          <w:szCs w:val="20"/>
        </w:rPr>
        <w:fldChar w:fldCharType="begin" w:fldLock="1"/>
      </w:r>
      <w:r w:rsidRPr="00405B07">
        <w:rPr>
          <w:rFonts w:ascii="Cambria" w:hAnsi="Cambria"/>
          <w:sz w:val="20"/>
          <w:szCs w:val="20"/>
        </w:rPr>
        <w:instrText>ADDIN CSL_CITATION {"citationItems":[{"id":"ITEM-1","itemData":{"DOI":"10.1108/IJBM-04-2018-0099","ISSN":"02652323","abstract":"Purpose: The increasing number of banks in the Ghanaian banking industry has brought about intense competition in the industry. The purpose of this paper is, therefore, to examine the factors that influence retail banking customers’ loyalty intentions. Design/methodology/approach: In order to validate the proposed research model, the study adopts a survey design. Data were collected from 565 customers of the top performing banks in terms of customer deposits. Data analysis employed the partial least squares structural equation modeling (PLS–SEM) using SmartPLS version 3. Findings: Results from the PLS–SEM analysis indicated that satisfaction, service quality and trust had significant effect on loyalty, with satisfaction having the most significant effect. Interestingly corporate image was found to have a significant effect on both satisfaction and trust but not on loyalty. In all, the proposed model accounted for 63.3 percent of the variation in loyalty. Research limitations/implications: The current study samples customers from only the top performing banks in Ghana. The use of cross-sectional data makes it impossible to study how customers’ perceptions change over time. Results from this study could, however, help managers of banks in designing strategies aimed at improving customer loyalty in order to consolidate their market share. Originality/value: This paper adds to existing works that focus on loyalty in the retail banking sector, especially from the context of a developing economy. The study draws attention to the interrelationship among service quality, perceived value, satisfaction, image, trust and loyalty.","author":[{"dropping-particle":"","family":"Omoregie","given":"Osaretin Kayode","non-dropping-particle":"","parse-names":false,"suffix":""},{"dropping-particle":"","family":"Addae","given":"John Agyekum","non-dropping-particle":"","parse-names":false,"suffix":""},{"dropping-particle":"","family":"Coffie","given":"Stanley","non-dropping-particle":"","parse-names":false,"suffix":""},{"dropping-particle":"","family":"Ampong","given":"George Oppong Appiagyei","non-dropping-particle":"","parse-names":false,"suffix":""},{"dropping-particle":"","family":"Ofori","given":"Kwame Simpe","non-dropping-particle":"","parse-names":false,"suffix":""}],"container-title":"International Journal of Bank Marketing","id":"ITEM-1","issue":"3","issued":{"date-parts":[["2019"]]},"page":"798-820","title":"Factors influencing consumer loyalty: evidence from the Ghanaian retail banking industry","type":"article-journal","volume":"37"},"uris":["http://www.mendeley.com/documents/?uuid=9152f38f-212c-4dc4-a772-b6c117294658"]}],"mendeley":{"formattedCitation":"(Omoregie, Addae, Coffie, Ampong, &amp; Ofori, 2019)","plainTextFormattedCitation":"(Omoregie, Addae, Coffie, Ampong, &amp; Ofori, 2019)","previouslyFormattedCitation":"(Omoregie, Addae, Coffie, Ampong, &amp; Ofori, 2019)"},"properties":{"noteIndex":0},"schema":"https://github.com/citation-style-language/schema/raw/master/csl-citation.json"}</w:instrText>
      </w:r>
      <w:r w:rsidRPr="00405B07">
        <w:rPr>
          <w:rFonts w:ascii="Cambria" w:hAnsi="Cambria"/>
          <w:sz w:val="20"/>
          <w:szCs w:val="20"/>
        </w:rPr>
        <w:fldChar w:fldCharType="separate"/>
      </w:r>
      <w:r w:rsidRPr="00405B07">
        <w:rPr>
          <w:rFonts w:ascii="Cambria" w:hAnsi="Cambria"/>
          <w:noProof/>
          <w:sz w:val="20"/>
          <w:szCs w:val="20"/>
        </w:rPr>
        <w:t>Omoregie, Addae, Coffie, Ampong, &amp; Ofori (2019)</w:t>
      </w:r>
      <w:r w:rsidRPr="00405B07">
        <w:rPr>
          <w:rFonts w:ascii="Cambria" w:hAnsi="Cambria"/>
          <w:sz w:val="20"/>
          <w:szCs w:val="20"/>
        </w:rPr>
        <w:fldChar w:fldCharType="end"/>
      </w:r>
      <w:r w:rsidRPr="00405B07">
        <w:rPr>
          <w:rFonts w:ascii="Cambria" w:hAnsi="Cambria"/>
          <w:sz w:val="20"/>
          <w:szCs w:val="20"/>
        </w:rPr>
        <w:t xml:space="preserve"> state that the higher Customer Loyalty, the higher the customer retention. This study contradicts a study conducted  by </w:t>
      </w:r>
      <w:r w:rsidRPr="00405B07">
        <w:rPr>
          <w:rFonts w:ascii="Cambria" w:hAnsi="Cambria"/>
          <w:sz w:val="20"/>
          <w:szCs w:val="20"/>
        </w:rPr>
        <w:fldChar w:fldCharType="begin" w:fldLock="1"/>
      </w:r>
      <w:r w:rsidRPr="00405B07">
        <w:rPr>
          <w:rFonts w:ascii="Cambria" w:hAnsi="Cambria"/>
          <w:sz w:val="20"/>
          <w:szCs w:val="20"/>
        </w:rPr>
        <w:instrText>ADDIN CSL_CITATION {"citationItems":[{"id":"ITEM-1","itemData":{"DOI":"10.12955/cbup.v4.762","ISSN":"1805-997X","abstract":"Customer loyalty is a highly valuable asset. To gain loyalty of current customers and create attachments, the growing ranks of entrepreneurs decide on implementation of loyalty programs. This article aims at providing a theoretical outlook on various approaches on loyalty programs derived from literature review and identifing the factors which lead to success of a company. The literature review offers some directives for managers which are useful in the preparation of rewarding programs and are also a source of valuable customer information that helps in building future marketing strategies. We concluded that loyalty programs impact customers using financial and psychological factors to maintain long-term loyalty. Furthermore, loyalty programs should include financial as well as affective components as only financial incentives don’t guarantee a long-term relationship.","author":[{"dropping-particle":"","family":"Hofman-Kohlmeyer","given":"Magdalena","non-dropping-particle":"","parse-names":false,"suffix":""}],"container-title":"CBU International Conference Proceedings","id":"ITEM-1","issued":{"date-parts":[["2016"]]},"page":"199-203","title":"Customer Loyalty Program As a Tool of Customer Retention: Literature Review","type":"article-journal","volume":"4"},"uris":["http://www.mendeley.com/documents/?uuid=3bb0e9d0-255b-48dd-be81-b582b2f14fcf"]}],"mendeley":{"formattedCitation":"(Hofman-Kohlmeyer, 2016)","plainTextFormattedCitation":"(Hofman-Kohlmeyer, 2016)","previouslyFormattedCitation":"(Hofman-Kohlmeyer, 2016)"},"properties":{"noteIndex":0},"schema":"https://github.com/citation-style-language/schema/raw/master/csl-citation.json"}</w:instrText>
      </w:r>
      <w:r w:rsidRPr="00405B07">
        <w:rPr>
          <w:rFonts w:ascii="Cambria" w:hAnsi="Cambria"/>
          <w:sz w:val="20"/>
          <w:szCs w:val="20"/>
        </w:rPr>
        <w:fldChar w:fldCharType="separate"/>
      </w:r>
      <w:r w:rsidRPr="00405B07">
        <w:rPr>
          <w:rFonts w:ascii="Cambria" w:hAnsi="Cambria"/>
          <w:noProof/>
          <w:sz w:val="20"/>
          <w:szCs w:val="20"/>
        </w:rPr>
        <w:t>Hofman-Kohlmeyer (2016)</w:t>
      </w:r>
      <w:r w:rsidRPr="00405B07">
        <w:rPr>
          <w:rFonts w:ascii="Cambria" w:hAnsi="Cambria"/>
          <w:sz w:val="20"/>
          <w:szCs w:val="20"/>
        </w:rPr>
        <w:fldChar w:fldCharType="end"/>
      </w:r>
      <w:r w:rsidRPr="00405B07">
        <w:rPr>
          <w:rFonts w:ascii="Cambria" w:hAnsi="Cambria"/>
          <w:sz w:val="20"/>
          <w:szCs w:val="20"/>
        </w:rPr>
        <w:t xml:space="preserve"> which states that customer loyalty does not guarantee increased customer retention. Customer Retention According to </w:t>
      </w:r>
      <w:r w:rsidRPr="00405B07">
        <w:rPr>
          <w:rFonts w:ascii="Cambria" w:hAnsi="Cambria"/>
          <w:sz w:val="20"/>
          <w:szCs w:val="20"/>
        </w:rPr>
        <w:fldChar w:fldCharType="begin" w:fldLock="1"/>
      </w:r>
      <w:r w:rsidRPr="00405B07">
        <w:rPr>
          <w:rFonts w:ascii="Cambria" w:hAnsi="Cambria"/>
          <w:sz w:val="20"/>
          <w:szCs w:val="20"/>
        </w:rPr>
        <w:instrText>ADDIN CSL_CITATION {"citationItems":[{"id":"ITEM-1","itemData":{"DOI":"10.1108/JBIM-10-2014-0215","ISSN":"08858624","abstract":"Purpose: This paper aims to explore how value co-creation processes can influence the generation of dynamic capabilities and the retention of industrial customers. The authors explore this influence with the support of social exchange theory and resource-based view. Design/methodology/approach: The methodology applied was qualitative research, based on 29 semi-structured in-depth interviews with owners, managing directors and technical managers with previous experience in co-creation processes. The research was performed in four different European countries and is focused on the mobile crane industry. Findings: The findings suggest that co-creation processes promote the generation of dynamic capabilities linked to adaptation, knowledge, innovation and relationship management. In addition, the closer contact with customers and the availability of their expertise favour the development of solutions that better meet their needs, bridging the cognitive gap which often exists between partners. Regarding customer retention, the results show that co-creation processes foster customer predisposition to buy and cross-sell. Originality/value: Although value co-creation is a topical subject, research in industrial marketing literature analysing the effects of co-creation processes has been scarce up to now. This paper aims to contribute to the debate by analysing how the co-creation of value can influence the generation of dynamic capabilities in companies and how it affects the retention of industrial customers. Based on social exchange theory and dynamic capabilities, the researchers have been able to address how value is developed and its influence in customer retention proxies.","author":[{"dropping-particle":"","family":"Preikschas","given":"Michael W.","non-dropping-particle":"","parse-names":false,"suffix":""},{"dropping-particle":"","family":"Cabanelas","given":"Pablo","non-dropping-particle":"","parse-names":false,"suffix":""},{"dropping-particle":"","family":"Rüdiger","given":"Klaus","non-dropping-particle":"","parse-names":false,"suffix":""},{"dropping-particle":"","family":"Lampón","given":"Jesús F.","non-dropping-particle":"","parse-names":false,"suffix":""}],"container-title":"Journal of Business and Industrial Marketing","id":"ITEM-1","issue":"3","issued":{"date-parts":[["2017"]]},"page":"409-420","title":"Value co-creation, dynamic capabilities and customer retention in industrial markets","type":"article-journal","volume":"32"},"uris":["http://www.mendeley.com/documents/?uuid=328cee66-d056-466b-89d0-3fb9d0480cf0"]}],"mendeley":{"formattedCitation":"(Preikschas, Cabanelas, Rüdiger, &amp; Lampón, 2017)","plainTextFormattedCitation":"(Preikschas, Cabanelas, Rüdiger, &amp; Lampón, 2017)","previouslyFormattedCitation":"(Preikschas, Cabanelas, Rüdiger, &amp; Lampón, 2017)"},"properties":{"noteIndex":0},"schema":"https://github.com/citation-style-language/schema/raw/master/csl-citation.json"}</w:instrText>
      </w:r>
      <w:r w:rsidRPr="00405B07">
        <w:rPr>
          <w:rFonts w:ascii="Cambria" w:hAnsi="Cambria"/>
          <w:sz w:val="20"/>
          <w:szCs w:val="20"/>
        </w:rPr>
        <w:fldChar w:fldCharType="separate"/>
      </w:r>
      <w:r w:rsidRPr="00405B07">
        <w:rPr>
          <w:rFonts w:ascii="Cambria" w:hAnsi="Cambria"/>
          <w:noProof/>
          <w:sz w:val="20"/>
          <w:szCs w:val="20"/>
        </w:rPr>
        <w:t>Preikschas, Cabanelas, Rüdiger, &amp; Lampón, (2017)</w:t>
      </w:r>
      <w:r w:rsidRPr="00405B07">
        <w:rPr>
          <w:rFonts w:ascii="Cambria" w:hAnsi="Cambria"/>
          <w:sz w:val="20"/>
          <w:szCs w:val="20"/>
        </w:rPr>
        <w:fldChar w:fldCharType="end"/>
      </w:r>
      <w:r w:rsidRPr="00405B07">
        <w:rPr>
          <w:rFonts w:ascii="Cambria" w:hAnsi="Cambria"/>
          <w:sz w:val="20"/>
          <w:szCs w:val="20"/>
        </w:rPr>
        <w:t xml:space="preserve"> states that customer retention is an interaction between producers and customers that can bring social and economic benefits. The indicators that affect customer retention include adaptation, relationship management and recommendations. According to </w:t>
      </w:r>
      <w:r w:rsidRPr="00405B07">
        <w:rPr>
          <w:rFonts w:ascii="Cambria" w:hAnsi="Cambria"/>
          <w:sz w:val="20"/>
          <w:szCs w:val="20"/>
        </w:rPr>
        <w:fldChar w:fldCharType="begin" w:fldLock="1"/>
      </w:r>
      <w:r w:rsidRPr="00405B07">
        <w:rPr>
          <w:rFonts w:ascii="Cambria" w:hAnsi="Cambria"/>
          <w:sz w:val="20"/>
          <w:szCs w:val="20"/>
        </w:rPr>
        <w:instrText>ADDIN CSL_CITATION {"citationItems":[{"id":"ITEM-1","itemData":{"DOI":"10.1108/ejm-03-2012-0180","ISSN":"0309-0566","abstract":"Purpose – Retailers realize that customer churn detection is a critical success factor. However, no research study has taken into consideration that misclassifying a customer as a non-churner (i.e. predicting that (s)he will not leave the company, while in reality (s)he does) results in higher costs than predicting that a staying customer will churn. The aim of this paper is to examine the prediction performance of various cost-sensitive methodologies (direct minimum expected cost (DMECC), metacost, thresholding and weighting) that incorporate these different costs of misclassifying customers in predicting churn. Design/methodology/approach – Cost-sensitive methodologies are benchmarked on six real-life churn datasets from the retail industry. Findings – This article argues that total misclassification cost, as a churn prediction evaluation measure, is crucial as input for optimizing consumer decision making. The practical classification threshold of 0.5 for churn probabilities (i.e. when the churn probability is greater than 0.5, the customer is predicted as a churner, and otherwise as a non-churner) offers the worst performance. The provided managerial guidelines suggest when to use each cost-sensitive method, depending on churn levels and the cost level discrepancy between misclassifying churners versus non-churners. Practical implications – This research emphasizes the importance of cost-sensitive learning to improve customer retention management in the retail context. Originality/value – This article is the first to use the concept of misclassification costs in a churn prediction setting, and to offer recommendations about the circumstances in which marketing managers should use specific cost-sensitive methodologies. [ABSTRACT FROM AUTHOR]","author":[{"dropping-particle":"","family":"Coussement","given":"Kristof","non-dropping-particle":"","parse-names":false,"suffix":""}],"container-title":"European Journal of Marketing","id":"ITEM-1","issue":"3/4","issued":{"date-parts":[["2014"]]},"page":"477-495","title":"Improving customer retention management through cost-sensitive learning","type":"article-journal","volume":"48"},"uris":["http://www.mendeley.com/documents/?uuid=f4b91cf3-ab1d-4fba-84c0-dd0ffe7685d9"]}],"mendeley":{"formattedCitation":"(Coussement, 2014)","plainTextFormattedCitation":"(Coussement, 2014)","previouslyFormattedCitation":"(Coussement, 2014)"},"properties":{"noteIndex":0},"schema":"https://github.com/citation-style-language/schema/raw/master/csl-citation.json"}</w:instrText>
      </w:r>
      <w:r w:rsidRPr="00405B07">
        <w:rPr>
          <w:rFonts w:ascii="Cambria" w:hAnsi="Cambria"/>
          <w:sz w:val="20"/>
          <w:szCs w:val="20"/>
        </w:rPr>
        <w:fldChar w:fldCharType="separate"/>
      </w:r>
      <w:r w:rsidRPr="00405B07">
        <w:rPr>
          <w:rFonts w:ascii="Cambria" w:hAnsi="Cambria"/>
          <w:noProof/>
          <w:sz w:val="20"/>
          <w:szCs w:val="20"/>
        </w:rPr>
        <w:t>Coussement, (2014)</w:t>
      </w:r>
      <w:r w:rsidRPr="00405B07">
        <w:rPr>
          <w:rFonts w:ascii="Cambria" w:hAnsi="Cambria"/>
          <w:sz w:val="20"/>
          <w:szCs w:val="20"/>
        </w:rPr>
        <w:fldChar w:fldCharType="end"/>
      </w:r>
      <w:r w:rsidRPr="00405B07">
        <w:rPr>
          <w:rFonts w:ascii="Cambria" w:hAnsi="Cambria"/>
          <w:sz w:val="20"/>
          <w:szCs w:val="20"/>
        </w:rPr>
        <w:t xml:space="preserve"> customer retention is considered as the company's ability to retain its customers so that they continue to trust the products they produce. </w:t>
      </w:r>
      <w:r w:rsidRPr="00405B07">
        <w:rPr>
          <w:rFonts w:ascii="Cambria" w:hAnsi="Cambria"/>
          <w:sz w:val="20"/>
          <w:szCs w:val="20"/>
        </w:rPr>
        <w:fldChar w:fldCharType="begin" w:fldLock="1"/>
      </w:r>
      <w:r w:rsidRPr="00405B07">
        <w:rPr>
          <w:rFonts w:ascii="Cambria" w:hAnsi="Cambria"/>
          <w:sz w:val="20"/>
          <w:szCs w:val="20"/>
        </w:rPr>
        <w:instrText>ADDIN CSL_CITATION {"citationItems":[{"id":"ITEM-1","itemData":{"DOI":"10.1108/s1745-3542(2013)0000009019","ISBN":"1745354220","abstract":"'Advances in Hospitality and Leisure' (AHL), a peer-reviewed series, seeks to deliver refreshing insights from a host of scientific investigations pertaining to hospitality, leisure, and tourism while rendering an academic forum to stimulate discussion on current literature, contemporary issues and emerging trends essential to theory advancement as well as professional practices from a global perspective. The main focus of this series is to divulge the innovative methods of inquiry so as to inspire new research topics that are vital and have been in large neglected. AHL strives to address the needs of the populace willing to disseminate seminal ideas, concepts, and theories derived from scholarly inquiries. Potential readers may retrieve useful texts helping outline new research agendas, suggest viable topics for a dissertation work, and augment the knowledge of the new subjects of learning. Who are the wellness travelers? / Tak-Kee Hui [and others] -- The exploration of the memorable tourist experience / Line Mathisen -- Partial least squares approach to structural equation modeling for tourism research / Mehmet Mehmetoglu -- Visitors' perception of theme park crowding and behavioral consequences / Shih-Shuo Yeh, Leong-Man Wai Aliana, Fan-Yi Zhang -- Benchmarking tourist attractions in northern Norway / Nina K. Prebensen -- Consumer response to nutrition information menu labeling in full-service restaurants : making the healthy choice / Robert Gallicano, Robert J. Blomme, Arjan van Rheede -- The nature and antecedents of fair price perception in tourist experiences / Arild Rokenes, Nina K. Prebensen -- Examining the effects of the Gulf Coast oil spill on the state of Louisiana's restaurant industry / Yvette Green, John A. Williams, Kim Williams -- Nostalgic emotion, experiential value, destination image, and place attachment of cultural tourists / Shih-Shuo Yeh, Chun Chen, Yao-Chung Liu -- Value determinants of tourist experiences / Nina K. Prebensen -- The evolution of virgin Australia from a low-cost carrier to a full-service airline : implications for the tourism industry / Randall Whyte, Bruce Prideaux, Hana Sakata -- Investigating hospitality consumers through netnographic methods / Muchazondida Mkono -- Onsite or online? : a comparison of event segmentation data collection methods / Aaron Tkaczynski, Sharyn Rundle-Thiele -- Sustainable practices in hospitality : a research framework / Arjan van Rheede, Robert J. Blomme.","author":[{"dropping-particle":"","family":"Nillie","given":"Paulina","non-dropping-particle":"","parse-names":false,"suffix":""},{"dropping-particle":"","family":"Blomme","given":"Robert Jan","non-dropping-particle":"","parse-names":false,"suffix":""},{"dropping-particle":"","family":"Quarshie","given":"Ben","non-dropping-particle":"","parse-names":false,"suffix":""}],"id":"ITEM-1","issued":{"date-parts":[["2013"]]},"page":"iii","title":"Advances in Hospitality and Leisure","type":"article-journal"},"uris":["http://www.mendeley.com/documents/?uuid=abae4c83-a7cc-4d7f-8f15-8daf77df9e11"]}],"mendeley":{"formattedCitation":"(Nillie, Blomme, &amp; Quarshie, 2013)","plainTextFormattedCitation":"(Nillie, Blomme, &amp; Quarshie, 2013)","previouslyFormattedCitation":"(Nillie, Blomme, &amp; Quarshie, 2013)"},"properties":{"noteIndex":0},"schema":"https://github.com/citation-style-language/schema/raw/master/csl-citation.json"}</w:instrText>
      </w:r>
      <w:r w:rsidRPr="00405B07">
        <w:rPr>
          <w:rFonts w:ascii="Cambria" w:hAnsi="Cambria"/>
          <w:sz w:val="20"/>
          <w:szCs w:val="20"/>
        </w:rPr>
        <w:fldChar w:fldCharType="separate"/>
      </w:r>
      <w:r w:rsidRPr="00405B07">
        <w:rPr>
          <w:rFonts w:ascii="Cambria" w:hAnsi="Cambria"/>
          <w:noProof/>
          <w:sz w:val="20"/>
          <w:szCs w:val="20"/>
        </w:rPr>
        <w:t>Nillie, Blomme, &amp; Quarshie (2013)</w:t>
      </w:r>
      <w:r w:rsidRPr="00405B07">
        <w:rPr>
          <w:rFonts w:ascii="Cambria" w:hAnsi="Cambria"/>
          <w:sz w:val="20"/>
          <w:szCs w:val="20"/>
        </w:rPr>
        <w:fldChar w:fldCharType="end"/>
      </w:r>
      <w:r w:rsidRPr="00405B07">
        <w:rPr>
          <w:rFonts w:ascii="Cambria" w:hAnsi="Cambria"/>
          <w:sz w:val="20"/>
          <w:szCs w:val="20"/>
        </w:rPr>
        <w:t xml:space="preserve"> state that customer retention is a long-term relationship between a customer and an organization that can produce a profitable relationship. The factors that affect customer retention include reliability, rangeability quality, customer loyalty and customer satisfaction. </w:t>
      </w:r>
    </w:p>
    <w:p w14:paraId="0A3FBA79" w14:textId="77777777" w:rsidR="00405B07" w:rsidRPr="00405B07" w:rsidRDefault="00405B07" w:rsidP="00405B07">
      <w:pPr>
        <w:ind w:firstLine="720"/>
        <w:jc w:val="both"/>
        <w:rPr>
          <w:rFonts w:ascii="Cambria" w:hAnsi="Cambria"/>
          <w:sz w:val="20"/>
          <w:szCs w:val="20"/>
        </w:rPr>
      </w:pPr>
      <w:r w:rsidRPr="00405B07">
        <w:rPr>
          <w:rFonts w:ascii="Cambria" w:hAnsi="Cambria"/>
          <w:sz w:val="20"/>
          <w:szCs w:val="20"/>
        </w:rPr>
        <w:t xml:space="preserve">The second factor affecting customer retention is trust. According to </w:t>
      </w:r>
      <w:r w:rsidRPr="00405B07">
        <w:rPr>
          <w:rFonts w:ascii="Cambria" w:hAnsi="Cambria"/>
          <w:sz w:val="20"/>
          <w:szCs w:val="20"/>
        </w:rPr>
        <w:fldChar w:fldCharType="begin" w:fldLock="1"/>
      </w:r>
      <w:r w:rsidRPr="00405B07">
        <w:rPr>
          <w:rFonts w:ascii="Cambria" w:hAnsi="Cambria"/>
          <w:sz w:val="20"/>
          <w:szCs w:val="20"/>
        </w:rPr>
        <w:instrText>ADDIN CSL_CITATION {"citationItems":[{"id":"ITEM-1","itemData":{"DOI":"10.2224/sbp.2012.40.8.1271","ISSN":"03012212","abstract":"In this study a research model was proposed to examine the relationships between service quality, customer satisfaction in, customer trust of, and loyalty to Taiwanese e-banks. Questionnaires were completed by 442 respondents who had experience with e-banking and data were analyzed using partial least squares structural equation modeling. It was found that e-banks must focus on service quality to increase customer satisfaction and trust and to obtain customer loyalty. Implications are discussed in relation to e-bank management. © Society for Personality Research.","author":[{"dropping-particle":"","family":"Chu","given":"Po Young","non-dropping-particle":"","parse-names":false,"suffix":""},{"dropping-particle":"","family":"Lee","given":"Gin Yuan","non-dropping-particle":"","parse-names":false,"suffix":""},{"dropping-particle":"","family":"Chao","given":"Yu","non-dropping-particle":"","parse-names":false,"suffix":""}],"container-title":"Social Behavior and Personality","id":"ITEM-1","issue":"8","issued":{"date-parts":[["2012"]]},"page":"1271-1284","title":"Service quality, customer satisfaction, customer trust, and loyalty in an e-banking context","type":"article-journal","volume":"40"},"uris":["http://www.mendeley.com/documents/?uuid=0c7e114f-47f1-4df9-8585-0f3b86fa8c1c"]}],"mendeley":{"formattedCitation":"(Chu, Lee, &amp; Chao, 2012)","plainTextFormattedCitation":"(Chu, Lee, &amp; Chao, 2012)","previouslyFormattedCitation":"(Chu, Lee, &amp; Chao, 2012)"},"properties":{"noteIndex":0},"schema":"https://github.com/citation-style-language/schema/raw/master/csl-citation.json"}</w:instrText>
      </w:r>
      <w:r w:rsidRPr="00405B07">
        <w:rPr>
          <w:rFonts w:ascii="Cambria" w:hAnsi="Cambria"/>
          <w:sz w:val="20"/>
          <w:szCs w:val="20"/>
        </w:rPr>
        <w:fldChar w:fldCharType="separate"/>
      </w:r>
      <w:r w:rsidRPr="00405B07">
        <w:rPr>
          <w:rFonts w:ascii="Cambria" w:hAnsi="Cambria"/>
          <w:noProof/>
          <w:sz w:val="20"/>
          <w:szCs w:val="20"/>
        </w:rPr>
        <w:t>Chu, Lee, &amp; Chao (2012)</w:t>
      </w:r>
      <w:r w:rsidRPr="00405B07">
        <w:rPr>
          <w:rFonts w:ascii="Cambria" w:hAnsi="Cambria"/>
          <w:sz w:val="20"/>
          <w:szCs w:val="20"/>
        </w:rPr>
        <w:fldChar w:fldCharType="end"/>
      </w:r>
      <w:r w:rsidRPr="00405B07">
        <w:rPr>
          <w:rFonts w:ascii="Cambria" w:hAnsi="Cambria"/>
          <w:sz w:val="20"/>
          <w:szCs w:val="20"/>
        </w:rPr>
        <w:t xml:space="preserve"> state that loyalty depends on trust. Meanwhile, according to </w:t>
      </w:r>
      <w:r w:rsidRPr="00405B07">
        <w:rPr>
          <w:rFonts w:ascii="Cambria" w:hAnsi="Cambria"/>
          <w:sz w:val="20"/>
          <w:szCs w:val="20"/>
        </w:rPr>
        <w:fldChar w:fldCharType="begin" w:fldLock="1"/>
      </w:r>
      <w:r w:rsidRPr="00405B07">
        <w:rPr>
          <w:rFonts w:ascii="Cambria" w:hAnsi="Cambria"/>
          <w:sz w:val="20"/>
          <w:szCs w:val="20"/>
        </w:rPr>
        <w:instrText>ADDIN CSL_CITATION {"citationItems":[{"id":"ITEM-1","itemData":{"DOI":"10.1108/IJBM-07-2017-0160","ISSN":"02652323","abstract":"Purpose: The purpose of this paper is to investigate the relationship between service recovery and relational selling behavior on trust and satisfaction in the banking industry. Specifically, the mediating role of trust and satisfaction on the relationship between service recovery, relational selling behavior and loyalty is empirically examined. Design/methodology/approach: Hypotheses are developed based on the literature review. The conceptual model is tested using SEM on survey data collected from 560 customers of 12 banks in Taiwan, including local banks and foreign banks. Findings: The model test results indicate that the influences of service recovery and relational selling behavior on trust and satisfaction are both significant. In addition, the influences of trust and satisfaction on loyalty are significant. Practical implications: For bank managers, it is crucial to have well programs to identify service failures and handle recoveries efficiently and effectively. Furthermore, bank managers should place a high value on increasing salesperson’s customer-oriented behaviors to discern potential problems that customer concerns and provide suitable solutions that customer needs. By creating these better customer experiences, greater trust, satisfaction and loyalty can be yielded. Originality/value: This study aims to provide a superior understanding of the relationship between service recovery, relational selling behavior, trust, satisfaction and loyalty in the banking industry. The research findings can contribute to forming targeted strategies and gaining competitive advantages for bank managers.","author":[{"dropping-particle":"","family":"Chang","given":"Chia Chi","non-dropping-particle":"","parse-names":false,"suffix":""},{"dropping-particle":"","family":"Hung","given":"Jung Sung","non-dropping-particle":"","parse-names":false,"suffix":""}],"container-title":"International Journal of Bank Marketing","id":"ITEM-1","issue":"7","issued":{"date-parts":[["2018"]]},"page":"1437-1454","title":"The effects of service recovery and relational selling behavior on trust, satisfaction, and loyalty","type":"article-journal","volume":"36"},"uris":["http://www.mendeley.com/documents/?uuid=20e19b68-08a3-45b9-8d82-7937b6c70edc"]}],"mendeley":{"formattedCitation":"(Chang &amp; Hung, 2018)","plainTextFormattedCitation":"(Chang &amp; Hung, 2018)","previouslyFormattedCitation":"(Chang &amp; Hung, 2018)"},"properties":{"noteIndex":0},"schema":"https://github.com/citation-style-language/schema/raw/master/csl-citation.json"}</w:instrText>
      </w:r>
      <w:r w:rsidRPr="00405B07">
        <w:rPr>
          <w:rFonts w:ascii="Cambria" w:hAnsi="Cambria"/>
          <w:sz w:val="20"/>
          <w:szCs w:val="20"/>
        </w:rPr>
        <w:fldChar w:fldCharType="separate"/>
      </w:r>
      <w:r w:rsidRPr="00405B07">
        <w:rPr>
          <w:rFonts w:ascii="Cambria" w:hAnsi="Cambria"/>
          <w:noProof/>
          <w:sz w:val="20"/>
          <w:szCs w:val="20"/>
        </w:rPr>
        <w:t>Chang &amp; Hung (2018)</w:t>
      </w:r>
      <w:r w:rsidRPr="00405B07">
        <w:rPr>
          <w:rFonts w:ascii="Cambria" w:hAnsi="Cambria"/>
          <w:sz w:val="20"/>
          <w:szCs w:val="20"/>
        </w:rPr>
        <w:fldChar w:fldCharType="end"/>
      </w:r>
      <w:r w:rsidRPr="00405B07">
        <w:rPr>
          <w:rFonts w:ascii="Cambria" w:hAnsi="Cambria"/>
          <w:sz w:val="20"/>
          <w:szCs w:val="20"/>
        </w:rPr>
        <w:t xml:space="preserve"> state that trust affects customer loyalty with satisfaction as a mediation. This study contradicts the study conducted </w:t>
      </w:r>
      <w:r w:rsidRPr="00405B07">
        <w:rPr>
          <w:rFonts w:ascii="Cambria" w:hAnsi="Cambria"/>
          <w:sz w:val="20"/>
          <w:szCs w:val="20"/>
        </w:rPr>
        <w:fldChar w:fldCharType="begin" w:fldLock="1"/>
      </w:r>
      <w:r w:rsidRPr="00405B07">
        <w:rPr>
          <w:rFonts w:ascii="Cambria" w:hAnsi="Cambria"/>
          <w:sz w:val="20"/>
          <w:szCs w:val="20"/>
        </w:rPr>
        <w:instrText>ADDIN CSL_CITATION {"citationItems":[{"id":"ITEM-1","itemData":{"author":[{"dropping-particle":"","family":"Akintunde","given":"Olufemi Atanda","non-dropping-particle":"","parse-names":false,"suffix":""}],"id":"ITEM-1","issue":"2","issued":{"date-parts":[["2016"]]},"page":"81-90","title":"Customer Relationship Management ( CRM ) and Customer Retention in Nigeria Banking Industry : A Strategic Standpoint University of Lagos , Nigeria","type":"article-journal","volume":"10"},"uris":["http://www.mendeley.com/documents/?uuid=0aba8dec-20df-4d31-85d5-4c912473aa66"]}],"mendeley":{"formattedCitation":"(Akintunde, 2016)","plainTextFormattedCitation":"(Akintunde, 2016)","previouslyFormattedCitation":"(Akintunde, 2016)"},"properties":{"noteIndex":0},"schema":"https://github.com/citation-style-language/schema/raw/master/csl-citation.json"}</w:instrText>
      </w:r>
      <w:r w:rsidRPr="00405B07">
        <w:rPr>
          <w:rFonts w:ascii="Cambria" w:hAnsi="Cambria"/>
          <w:sz w:val="20"/>
          <w:szCs w:val="20"/>
        </w:rPr>
        <w:fldChar w:fldCharType="separate"/>
      </w:r>
      <w:r w:rsidRPr="00405B07">
        <w:rPr>
          <w:rFonts w:ascii="Cambria" w:hAnsi="Cambria"/>
          <w:noProof/>
          <w:sz w:val="20"/>
          <w:szCs w:val="20"/>
        </w:rPr>
        <w:t>Akintunde (2016)</w:t>
      </w:r>
      <w:r w:rsidRPr="00405B07">
        <w:rPr>
          <w:rFonts w:ascii="Cambria" w:hAnsi="Cambria"/>
          <w:sz w:val="20"/>
          <w:szCs w:val="20"/>
        </w:rPr>
        <w:fldChar w:fldCharType="end"/>
      </w:r>
      <w:r w:rsidRPr="00405B07">
        <w:rPr>
          <w:rFonts w:ascii="Cambria" w:hAnsi="Cambria"/>
          <w:sz w:val="20"/>
          <w:szCs w:val="20"/>
        </w:rPr>
        <w:t xml:space="preserve"> which states that, there is no significant relationship between trust and customer retention. According to </w:t>
      </w:r>
      <w:r w:rsidRPr="00405B07">
        <w:rPr>
          <w:rFonts w:ascii="Cambria" w:hAnsi="Cambria"/>
          <w:sz w:val="20"/>
          <w:szCs w:val="20"/>
        </w:rPr>
        <w:fldChar w:fldCharType="begin" w:fldLock="1"/>
      </w:r>
      <w:r w:rsidRPr="00405B07">
        <w:rPr>
          <w:rFonts w:ascii="Cambria" w:hAnsi="Cambria"/>
          <w:sz w:val="20"/>
          <w:szCs w:val="20"/>
        </w:rPr>
        <w:instrText>ADDIN CSL_CITATION {"citationItems":[{"id":"ITEM-1","itemData":{"DOI":"10.1108/IJSE-01-2018-0025","ISSN":"03068293","abstract":"Purpose: The purpose of this paper is to contribute to the understanding of why people act trustworthily in anonymous non-repeated meetings where trustworthiness benefits the trustor and runs against the trustee’s material self-interest. Design/methodology/approach: The paper uses a survey originally developed by Bicchieri et al. (2011). The survey makes it possible to explore whether trustworthiness has a normative element. Is there a norm of trustworthiness that inflicts punishment for disobedience? Findings: The participants in the experiment strongly believe that most people will punish untrustworthy behavior, lending support to the idea that trustworthiness is norm driven. The data provide little evidence for a parallel norm of trust. Originality/value: The theory of repeated games explains how trust can emerge among players in ongoing interactions. But why do people choose to trust others who they do not know in non-ongoing interactions? The results offer an explanation. When trustors are aware that trustworthiness is rooted in norms, they have reason to expect trustees to act trustworthily. Then, it makes sense to trust since trustors will benefit from their trusting.","author":[{"dropping-particle":"","family":"Reiersen","given":"Jon","non-dropping-particle":"","parse-names":false,"suffix":""}],"container-title":"International Journal of Social Economics","id":"ITEM-1","issue":"1","issued":{"date-parts":[["2019"]]},"page":"2-17","title":"Drivers of trust and trustworthiness","type":"article-journal","volume":"46"},"uris":["http://www.mendeley.com/documents/?uuid=0550bb91-d7d2-4df2-a790-aca5808fe191"]}],"mendeley":{"formattedCitation":"(Reiersen, 2019)","plainTextFormattedCitation":"(Reiersen, 2019)","previouslyFormattedCitation":"(Reiersen, 2019)"},"properties":{"noteIndex":0},"schema":"https://github.com/citation-style-language/schema/raw/master/csl-citation.json"}</w:instrText>
      </w:r>
      <w:r w:rsidRPr="00405B07">
        <w:rPr>
          <w:rFonts w:ascii="Cambria" w:hAnsi="Cambria"/>
          <w:sz w:val="20"/>
          <w:szCs w:val="20"/>
        </w:rPr>
        <w:fldChar w:fldCharType="separate"/>
      </w:r>
      <w:r w:rsidRPr="00405B07">
        <w:rPr>
          <w:rFonts w:ascii="Cambria" w:hAnsi="Cambria"/>
          <w:noProof/>
          <w:sz w:val="20"/>
          <w:szCs w:val="20"/>
        </w:rPr>
        <w:t>Reiersen (2019)</w:t>
      </w:r>
      <w:r w:rsidRPr="00405B07">
        <w:rPr>
          <w:rFonts w:ascii="Cambria" w:hAnsi="Cambria"/>
          <w:sz w:val="20"/>
          <w:szCs w:val="20"/>
        </w:rPr>
        <w:fldChar w:fldCharType="end"/>
      </w:r>
      <w:r w:rsidRPr="00405B07">
        <w:rPr>
          <w:rFonts w:ascii="Cambria" w:hAnsi="Cambria"/>
          <w:sz w:val="20"/>
          <w:szCs w:val="20"/>
        </w:rPr>
        <w:t xml:space="preserve">, it is stated that trust is the transfer of a good action to someone with the expectation that the good will be paid even though there is no guarantee. Meanwhile, according to </w:t>
      </w:r>
      <w:r w:rsidRPr="00405B07">
        <w:rPr>
          <w:rFonts w:ascii="Cambria" w:hAnsi="Cambria"/>
          <w:sz w:val="20"/>
          <w:szCs w:val="20"/>
        </w:rPr>
        <w:fldChar w:fldCharType="begin" w:fldLock="1"/>
      </w:r>
      <w:r w:rsidRPr="00405B07">
        <w:rPr>
          <w:rFonts w:ascii="Cambria" w:hAnsi="Cambria"/>
          <w:sz w:val="20"/>
          <w:szCs w:val="20"/>
        </w:rPr>
        <w:instrText>ADDIN CSL_CITATION {"citationItems":[{"id":"ITEM-1","itemData":{"DOI":"10.1108/IMDS-09-2014-0262","ISBN":"0920140262","ISSN":"02635577","abstract":"Purpose - Based on the trust theory, the purpose of this paper is to empirically examine the role of trustworthiness and trust in users' intentions to continue using internet banking. Further, the authors position the trust beliefs of competence, benevolence, integrity, and shared values as key antecedents of trustworthiness and trust. Design/methodology/approach - A questionnaire survey was used to collect responses from 227 actual users of internet banking in Malaysian context. A PLS analysis was conducted to explore the relationships between trusting beliefs, trustworthiness, trust, and internet banking use. Findings - Empirical findings show that trusting beliefs of consistency, integrity, and shared values determine the trustworthiness and trust in internet banking. Moreover, trust was found to mediate the relationship between trustworthiness and internet banking use. Practical implications - The study findings help managers understand the factors that determine Malaysia users trust and trustworthiness perceptions in internet banking. With reports indicated increase in internet banking use in Malaysia, the study findings provide important insights into enhancing users' trust in internet banking for future transactions. Originality/value - Unlike previous studies that have largely focussed on technology factors, this study based on trust theory proposes that trust is important for users to continue using internet banking services. In developing this trust, the authors propose that trustworthiness is of vital importance. Further, the authors propose and show that trusting beliefs of competence, integrity and shared values influence user trustworthiness and trust in internet banking use. Thus, this study extends the understanding of the internet banking use in Malaysian context.","author":[{"dropping-particle":"","family":"Yu","given":"Pay Ling","non-dropping-particle":"","parse-names":false,"suffix":""},{"dropping-particle":"","family":"Balaji","given":"M. S.","non-dropping-particle":"","parse-names":false,"suffix":""},{"dropping-particle":"","family":"Khong","given":"Kok Wei","non-dropping-particle":"","parse-names":false,"suffix":""}],"container-title":"Industrial Management and Data Systems","id":"ITEM-1","issue":"2","issued":{"date-parts":[["2015"]]},"page":"235-252","title":"Building trust in internet banking: A trustworthiness perspective","type":"article-journal","volume":"115"},"uris":["http://www.mendeley.com/documents/?uuid=dd0a74a8-6a50-4e3e-9834-df642008f993"]}],"mendeley":{"formattedCitation":"(P. L. Yu, Balaji, &amp; Khong, 2015)","plainTextFormattedCitation":"(P. L. Yu, Balaji, &amp; Khong, 2015)","previouslyFormattedCitation":"(P. L. Yu, Balaji, &amp; Khong, 2015)"},"properties":{"noteIndex":0},"schema":"https://github.com/citation-style-language/schema/raw/master/csl-citation.json"}</w:instrText>
      </w:r>
      <w:r w:rsidRPr="00405B07">
        <w:rPr>
          <w:rFonts w:ascii="Cambria" w:hAnsi="Cambria"/>
          <w:sz w:val="20"/>
          <w:szCs w:val="20"/>
        </w:rPr>
        <w:fldChar w:fldCharType="separate"/>
      </w:r>
      <w:r w:rsidRPr="00405B07">
        <w:rPr>
          <w:rFonts w:ascii="Cambria" w:hAnsi="Cambria"/>
          <w:noProof/>
          <w:sz w:val="20"/>
          <w:szCs w:val="20"/>
        </w:rPr>
        <w:t>P. L. Yu, Balaji, &amp; Khong (2015)</w:t>
      </w:r>
      <w:r w:rsidRPr="00405B07">
        <w:rPr>
          <w:rFonts w:ascii="Cambria" w:hAnsi="Cambria"/>
          <w:sz w:val="20"/>
          <w:szCs w:val="20"/>
        </w:rPr>
        <w:fldChar w:fldCharType="end"/>
      </w:r>
      <w:r w:rsidRPr="00405B07">
        <w:rPr>
          <w:rFonts w:ascii="Cambria" w:hAnsi="Cambria"/>
          <w:sz w:val="20"/>
          <w:szCs w:val="20"/>
        </w:rPr>
        <w:t xml:space="preserve"> trust can be seen as a mechanism to reduce transaction barriers. Trust indicators include honesty, reliability and lack of worry. </w:t>
      </w:r>
    </w:p>
    <w:p w14:paraId="49E16CAD" w14:textId="77777777" w:rsidR="00405B07" w:rsidRPr="00405B07" w:rsidRDefault="00405B07" w:rsidP="00405B07">
      <w:pPr>
        <w:ind w:firstLine="720"/>
        <w:jc w:val="both"/>
        <w:rPr>
          <w:rFonts w:ascii="Cambria" w:hAnsi="Cambria"/>
          <w:sz w:val="20"/>
          <w:szCs w:val="20"/>
        </w:rPr>
      </w:pPr>
      <w:r w:rsidRPr="00405B07">
        <w:rPr>
          <w:rFonts w:ascii="Cambria" w:hAnsi="Cambria"/>
          <w:sz w:val="20"/>
          <w:szCs w:val="20"/>
        </w:rPr>
        <w:t xml:space="preserve">The third factor that affects customer retention is brand image. According to </w:t>
      </w:r>
      <w:r w:rsidRPr="00405B07">
        <w:rPr>
          <w:rFonts w:ascii="Cambria" w:hAnsi="Cambria"/>
          <w:sz w:val="20"/>
          <w:szCs w:val="20"/>
        </w:rPr>
        <w:fldChar w:fldCharType="begin" w:fldLock="1"/>
      </w:r>
      <w:r w:rsidRPr="00405B07">
        <w:rPr>
          <w:rFonts w:ascii="Cambria" w:hAnsi="Cambria"/>
          <w:sz w:val="20"/>
          <w:szCs w:val="20"/>
        </w:rPr>
        <w:instrText>ADDIN CSL_CITATION {"citationItems":[{"id":"ITEM-1","itemData":{"DOI":"10.1108/09564239810199923","ISSN":"09564233","author":[{"dropping-particle":"","family":"Andreassen","given":"Tor Wallin","non-dropping-particle":"","parse-names":false,"suffix":""},{"dropping-particle":"","family":"Lindestad","given":"Bodil","non-dropping-particle":"","parse-names":false,"suffix":""}],"container-title":"International Journal of Service Industry Management","id":"ITEM-1","issue":"1","issued":{"date-parts":[["1998"]]},"page":"7-23","title":"Customer loyalty and complex services. The impact of corporate image on quality, customer satisfaction and loyalty for customers with varying degrees of service expertise","type":"article-journal","volume":"9"},"uris":["http://www.mendeley.com/documents/?uuid=769d31c4-9940-40ad-8354-054feeb7a2e5"]}],"mendeley":{"formattedCitation":"(Andreassen &amp; Lindestad, 1998)","plainTextFormattedCitation":"(Andreassen &amp; Lindestad, 1998)","previouslyFormattedCitation":"(Andreassen &amp; Lindestad, 1998)"},"properties":{"noteIndex":0},"schema":"https://github.com/citation-style-language/schema/raw/master/csl-citation.json"}</w:instrText>
      </w:r>
      <w:r w:rsidRPr="00405B07">
        <w:rPr>
          <w:rFonts w:ascii="Cambria" w:hAnsi="Cambria"/>
          <w:sz w:val="20"/>
          <w:szCs w:val="20"/>
        </w:rPr>
        <w:fldChar w:fldCharType="separate"/>
      </w:r>
      <w:r w:rsidRPr="00405B07">
        <w:rPr>
          <w:rFonts w:ascii="Cambria" w:hAnsi="Cambria"/>
          <w:noProof/>
          <w:sz w:val="20"/>
          <w:szCs w:val="20"/>
        </w:rPr>
        <w:t>Andreassen &amp; Lindestad (1998)</w:t>
      </w:r>
      <w:r w:rsidRPr="00405B07">
        <w:rPr>
          <w:rFonts w:ascii="Cambria" w:hAnsi="Cambria"/>
          <w:sz w:val="20"/>
          <w:szCs w:val="20"/>
        </w:rPr>
        <w:fldChar w:fldCharType="end"/>
      </w:r>
      <w:r w:rsidRPr="00405B07">
        <w:rPr>
          <w:rFonts w:ascii="Cambria" w:hAnsi="Cambria"/>
          <w:sz w:val="20"/>
          <w:szCs w:val="20"/>
        </w:rPr>
        <w:t xml:space="preserve">, brand image can provide extraneous informative cues for potential buyers but does not affect loyalty. Meanwhile, according to </w:t>
      </w:r>
      <w:r w:rsidRPr="00405B07">
        <w:rPr>
          <w:rFonts w:ascii="Cambria" w:hAnsi="Cambria"/>
          <w:sz w:val="20"/>
          <w:szCs w:val="20"/>
        </w:rPr>
        <w:fldChar w:fldCharType="begin" w:fldLock="1"/>
      </w:r>
      <w:r w:rsidRPr="00405B07">
        <w:rPr>
          <w:rFonts w:ascii="Cambria" w:hAnsi="Cambria"/>
          <w:sz w:val="20"/>
          <w:szCs w:val="20"/>
        </w:rPr>
        <w:instrText>ADDIN CSL_CITATION {"citationItems":[{"id":"ITEM-1","itemData":{"DOI":"10.1108/09604520810859210","ISSN":"09604529","abstract":"Purpose - Customer satisfaction is seen to be one of the main determinants of loyalty. However, the relationship between customer satisfaction and loyalty does not seem to be linear, many researchers have reported doubts about the predictability of loyalty solely due to customer satisfaction ratings which ignore image as predictor of loyalty. This paper aims to address the issues. Design/methodology/approach - The authors report a study of ski resorts where they first established a causal model of customer satisfaction and image predicting customer loyalty, and then map the scores in a four-fields-grid. Additionally the authors conducted a moderator analysis to assess the relative importance of image and satisfaction for loyalty intentions between two different groups (first-time-visitors, and regular guests). Findings - The results show that those ski resorts with the highest satisfaction ratings and the highest image ratings have the highest loyalty scores. Among first-time-visitors overall satisfaction is more important than image, with increasing number of repeat visits the importance of overall satisfaction declines and that of image relatively augments. Practical implications - Besides measuring customer satisfaction, managers must assess also image ratings in order to get a realistic view of the loyalty intentions of their customer base. The scores can than be mapped together with the ratings of other ski resorts, and serve as a benchmark study. Originality/value - Second order analysis of image (comprising three different dimensions), the image-satisfaction-grid, moderating effect of experience to relative importance of satisfaction and image on loyalty.","author":[{"dropping-particle":"","family":"Faullant","given":"Rita","non-dropping-particle":"","parse-names":false,"suffix":""},{"dropping-particle":"","family":"Matzler","given":"Kurt","non-dropping-particle":"","parse-names":false,"suffix":""},{"dropping-particle":"","family":"Füller","given":"Johann","non-dropping-particle":"","parse-names":false,"suffix":""}],"container-title":"Managing Service Quality","id":"ITEM-1","issue":"2","issued":{"date-parts":[["2008"]]},"page":"163-178","title":"The impact of satisfaction and image on loyalty: The case of Alpine ski resorts","type":"article-journal","volume":"18"},"uris":["http://www.mendeley.com/documents/?uuid=00282e8b-c1ae-4549-a9ab-077ba41b2349"]}],"mendeley":{"formattedCitation":"(Faullant, Matzler, &amp; Füller, 2008)","plainTextFormattedCitation":"(Faullant, Matzler, &amp; Füller, 2008)","previouslyFormattedCitation":"(Faullant, Matzler, &amp; Füller, 2008)"},"properties":{"noteIndex":0},"schema":"https://github.com/citation-style-language/schema/raw/master/csl-citation.json"}</w:instrText>
      </w:r>
      <w:r w:rsidRPr="00405B07">
        <w:rPr>
          <w:rFonts w:ascii="Cambria" w:hAnsi="Cambria"/>
          <w:sz w:val="20"/>
          <w:szCs w:val="20"/>
        </w:rPr>
        <w:fldChar w:fldCharType="separate"/>
      </w:r>
      <w:r w:rsidRPr="00405B07">
        <w:rPr>
          <w:rFonts w:ascii="Cambria" w:hAnsi="Cambria"/>
          <w:noProof/>
          <w:sz w:val="20"/>
          <w:szCs w:val="20"/>
        </w:rPr>
        <w:t>(Faullant, Matzler, &amp; Füller (2008)</w:t>
      </w:r>
      <w:r w:rsidRPr="00405B07">
        <w:rPr>
          <w:rFonts w:ascii="Cambria" w:hAnsi="Cambria"/>
          <w:sz w:val="20"/>
          <w:szCs w:val="20"/>
        </w:rPr>
        <w:fldChar w:fldCharType="end"/>
      </w:r>
      <w:r w:rsidRPr="00405B07">
        <w:rPr>
          <w:rFonts w:ascii="Cambria" w:hAnsi="Cambria"/>
          <w:sz w:val="20"/>
          <w:szCs w:val="20"/>
        </w:rPr>
        <w:t xml:space="preserve">, brand image can increase customer loyalty compared to satisfaction. This study is supported by a study conducted </w:t>
      </w:r>
      <w:r w:rsidRPr="00405B07">
        <w:rPr>
          <w:rFonts w:ascii="Cambria" w:hAnsi="Cambria"/>
          <w:sz w:val="20"/>
          <w:szCs w:val="20"/>
        </w:rPr>
        <w:fldChar w:fldCharType="begin" w:fldLock="1"/>
      </w:r>
      <w:r w:rsidRPr="00405B07">
        <w:rPr>
          <w:rFonts w:ascii="Cambria" w:hAnsi="Cambria"/>
          <w:sz w:val="20"/>
          <w:szCs w:val="20"/>
        </w:rPr>
        <w:instrText>ADDIN CSL_CITATION {"citationItems":[{"id":"ITEM-1","itemData":{"DOI":"10.1108/IJRDM-08-2017-0164","ISSN":"09590552","abstract":"Purpose: Even though scholars have proposed multiple dimensions to measure corporate reputation, the relationship between these dimensions and service provider selection has received a dearth of research. Moreover, the moderating role of brand image on this relationship has hardly been considered. The purpose of this paper is to fill these gaps in the literature. Design/methodology/approach: The study employed a quantitative approach, collecting data from 540 retail bank customers using surveys. Results were analyzed using structural equation modelling in AMOS. Findings: The study found out that emotional engagement, corporate performance, customer centricism and service quality directly predicted customer selection of retail banks in Ghana. The results further indicated that brand image moderates the relationship between social and ethical engagement, which was not directly significant and bank selection. Practical implications: The findings of the study indicate that some of the dimensions of corporate reputation have a direct impact on bank selection by customers, and that brand image could also be used to improve social and ethical dimension of corporate reputation to ensure bank selection by retail customers. The study thus provides practical guidelines for managing corporate reputation to achieve retail bank selection in Ghana. Originality/value: The paper provides support to some of the prior studies on corporate reputation in the retail banking sector. Thus, the study provides useful insights into how corporate reputation can be managed to ensure service provider selection by retail bank customers.","author":[{"dropping-particle":"","family":"Narteh","given":"Bedman","non-dropping-particle":"","parse-names":false,"suffix":""},{"dropping-particle":"","family":"Braimah","given":"Mahama","non-dropping-particle":"","parse-names":false,"suffix":""}],"container-title":"International Journal of Retail and Distribution Management","id":"ITEM-1","issue":"2","issued":{"date-parts":[["2019"]]},"page":"109-127","title":"Corporate reputation and retail bank selection: the moderating role of brand image","type":"article-journal","volume":"48"},"uris":["http://www.mendeley.com/documents/?uuid=326a5adb-2ac0-4c3b-b9ba-4671293b1a31"]}],"mendeley":{"formattedCitation":"(Narteh &amp; Braimah, 2019)","plainTextFormattedCitation":"(Narteh &amp; Braimah, 2019)","previouslyFormattedCitation":"(Narteh &amp; Braimah, 2019)"},"properties":{"noteIndex":0},"schema":"https://github.com/citation-style-language/schema/raw/master/csl-citation.json"}</w:instrText>
      </w:r>
      <w:r w:rsidRPr="00405B07">
        <w:rPr>
          <w:rFonts w:ascii="Cambria" w:hAnsi="Cambria"/>
          <w:sz w:val="20"/>
          <w:szCs w:val="20"/>
        </w:rPr>
        <w:fldChar w:fldCharType="separate"/>
      </w:r>
      <w:r w:rsidRPr="00405B07">
        <w:rPr>
          <w:rFonts w:ascii="Cambria" w:hAnsi="Cambria"/>
          <w:noProof/>
          <w:sz w:val="20"/>
          <w:szCs w:val="20"/>
        </w:rPr>
        <w:t>Narteh &amp; Braimah (2019)</w:t>
      </w:r>
      <w:r w:rsidRPr="00405B07">
        <w:rPr>
          <w:rFonts w:ascii="Cambria" w:hAnsi="Cambria"/>
          <w:sz w:val="20"/>
          <w:szCs w:val="20"/>
        </w:rPr>
        <w:fldChar w:fldCharType="end"/>
      </w:r>
      <w:r w:rsidRPr="00405B07">
        <w:rPr>
          <w:rFonts w:ascii="Cambria" w:hAnsi="Cambria"/>
          <w:sz w:val="20"/>
          <w:szCs w:val="20"/>
        </w:rPr>
        <w:t xml:space="preserve">, which states that brand image has a positive and significant effect on customer retention in the Banking sector. The increase in the number of third party fund customers in Islamic Banks in the last five years was not matched by an increase in the percentage of growth. According to  </w:t>
      </w:r>
      <w:r w:rsidRPr="00405B07">
        <w:rPr>
          <w:rFonts w:ascii="Cambria" w:hAnsi="Cambria"/>
          <w:sz w:val="20"/>
          <w:szCs w:val="20"/>
        </w:rPr>
        <w:fldChar w:fldCharType="begin" w:fldLock="1"/>
      </w:r>
      <w:r w:rsidRPr="00405B07">
        <w:rPr>
          <w:rFonts w:ascii="Cambria" w:hAnsi="Cambria"/>
          <w:sz w:val="20"/>
          <w:szCs w:val="20"/>
        </w:rPr>
        <w:instrText>ADDIN CSL_CITATION {"citationItems":[{"id":"ITEM-1","itemData":{"DOI":"10.1108/EJM-12-2013-0737","ISBN":"1220130737","ISSN":"03090566","abstract":"Purpose - The purpose of this paper was to examine the influence of religiously motivated boycotts, such as the one conducted in Saudi Arabia against Danish companies, on corporate brand image, customer loyalty and product judgment. Despite a growing research interest in understanding the effects of different types of consumer animosities on companies’ performance, there appears to be a scarcity of studies addressing the specific effects of religious animosity. Religious animosity is considered as an additional type which may have more stable and longer-term impacts than other animosities on behaviour. Design/methodology/approach - The study was based on a two-stage design: an exploratory qualitative stage involving 11 in-depth interviews, followed by a more comprehensive quantitative stage designed to test a proposed theoretical model. Data was collected from Saudi customers of the Danish company Arla Foods in Saudi Arabia. Data was analysed using structural equation model (LISREL 8). Findings - The model confirms that boycotting have strong negative impact on brand image and consumer loyalty but does not influence consumers’ product judgment. Practical implications - Religious boycotts have significant consequences on both corporate profits and brand image. The study provides clear steps for companies to combat the influence of religious boycotts especially in relation to brand image and customer loyalty. Originality/value - The study tested the influence of consumer religious boycotts on brand image and customer loyalty. Religious animosity was found to cause a more persistent boycott that negatively impacts brand image and weakens customer loyalty. However, by and large, boycotting was found not to have any significant impact on product judgment.","author":[{"dropping-particle":"","family":"Abosag","given":"Ibrahim","non-dropping-particle":"","parse-names":false,"suffix":""},{"dropping-particle":"","family":"Farah","given":"Maya F.","non-dropping-particle":"","parse-names":false,"suffix":""}],"container-title":"European Journal of Marketing","id":"ITEM-1","issue":"11-12","issued":{"date-parts":[["2014"]]},"page":"2262-2283","title":"The influence of religiously motivated consumer boycotts on brand image, loyalty and product judgment","type":"article-journal","volume":"48"},"uris":["http://www.mendeley.com/documents/?uuid=63823085-e7fa-4b16-a0b1-a68f24d673ce"]}],"mendeley":{"formattedCitation":"(Abosag &amp; Farah, 2014)","plainTextFormattedCitation":"(Abosag &amp; Farah, 2014)","previouslyFormattedCitation":"(Abosag &amp; Farah, 2014)"},"properties":{"noteIndex":0},"schema":"https://github.com/citation-style-language/schema/raw/master/csl-citation.json"}</w:instrText>
      </w:r>
      <w:r w:rsidRPr="00405B07">
        <w:rPr>
          <w:rFonts w:ascii="Cambria" w:hAnsi="Cambria"/>
          <w:sz w:val="20"/>
          <w:szCs w:val="20"/>
        </w:rPr>
        <w:fldChar w:fldCharType="separate"/>
      </w:r>
      <w:r w:rsidRPr="00405B07">
        <w:rPr>
          <w:rFonts w:ascii="Cambria" w:hAnsi="Cambria"/>
          <w:noProof/>
          <w:sz w:val="20"/>
          <w:szCs w:val="20"/>
        </w:rPr>
        <w:t>Abosag &amp; Farah (2014)</w:t>
      </w:r>
      <w:r w:rsidRPr="00405B07">
        <w:rPr>
          <w:rFonts w:ascii="Cambria" w:hAnsi="Cambria"/>
          <w:sz w:val="20"/>
          <w:szCs w:val="20"/>
        </w:rPr>
        <w:fldChar w:fldCharType="end"/>
      </w:r>
      <w:r w:rsidRPr="00405B07">
        <w:rPr>
          <w:rFonts w:ascii="Cambria" w:hAnsi="Cambria"/>
          <w:sz w:val="20"/>
          <w:szCs w:val="20"/>
        </w:rPr>
        <w:t xml:space="preserve">, brand image is the most important component to support and maintain a company's position on the market map. Brand image indicators include different brands among competitors, attractive brands, recognizable colors and designs. Meanwhile, according to  </w:t>
      </w:r>
      <w:r w:rsidRPr="00405B07">
        <w:rPr>
          <w:rFonts w:ascii="Cambria" w:hAnsi="Cambria"/>
          <w:sz w:val="20"/>
          <w:szCs w:val="20"/>
        </w:rPr>
        <w:fldChar w:fldCharType="begin" w:fldLock="1"/>
      </w:r>
      <w:r w:rsidRPr="00405B07">
        <w:rPr>
          <w:rFonts w:ascii="Cambria" w:hAnsi="Cambria"/>
          <w:sz w:val="20"/>
          <w:szCs w:val="20"/>
        </w:rPr>
        <w:instrText>ADDIN CSL_CITATION {"citationItems":[{"id":"ITEM-1","itemData":{"DOI":"10.1108/JPBM-10-2017-1610","ISSN":"10610421","abstract":"Purpose: The purpose of this paper is to study how repeat customers utilize their established overall restaurant brand image (ORBI), overall restaurant loyalty, satisfaction and behavioral intentions (revisit, recommend) to reengage with a casual-dining restaurant brand. Design/methodology/approach: The study design consists of a mixed-methods, two-phase research approach that includes both qualitative and quantitative data. First, focus groups and in-depth interviews with adult customers reveal preliminary insights on restaurant dining patterns and familiarity with franchised casual dining restaurants. Second, an online self-administered survey tests the influence of ORBI on repeat customers’ overall restaurant loyalty, satisfaction and behavioral intentions. Findings: For repeat customers, ORBI positively predicts loyalty and satisfaction. Loyalty and satisfaction mediate the relationship between ORBI and intentions to recommend, while loyalty alone mediates the relationship between ORBI and intentions to revisit a casual dining restaurant. Practical implications: Managers looking to stimulate recommendation intentions can increase ORBI, loyalty or satisfaction among repeat customers; or choose some combination of these three predictors. To improve revisit intentions, managers should first increase loyalty, followed by ORBI. Importantly, management needs to tailor information given to repeat customers differently than other customers. Originality/value: This paper provides a first conceptualization of how both loyalty and satisfaction jointly mediate the relationships between ORBI and two behavioral intentions (revisit, recommend). The results show that loyalty plays a significant role in these predictive relationships and is more important than satisfaction for enhancing intentions to revisit a restaurant.","author":[{"dropping-particle":"","family":"Espinosa","given":"Jennifer A.","non-dropping-particle":"","parse-names":false,"suffix":""},{"dropping-particle":"","family":"Ortinau","given":"David J.","non-dropping-particle":"","parse-names":false,"suffix":""},{"dropping-particle":"","family":"Krey","given":"Nina","non-dropping-particle":"","parse-names":false,"suffix":""},{"dropping-particle":"","family":"Monahan","given":"Lisa","non-dropping-particle":"","parse-names":false,"suffix":""}],"container-title":"Journal of Product and Brand Management","id":"ITEM-1","issue":"6","issued":{"date-parts":[["2018"]]},"page":"599-614","title":"I’ll have the usual: how restaurant brand image, loyalty, and satisfaction keep customers coming back","type":"article-journal","volume":"27"},"uris":["http://www.mendeley.com/documents/?uuid=9d0a550e-52bb-4474-9e3b-505f5ff4ccd6"]}],"mendeley":{"formattedCitation":"(Espinosa, Ortinau, Krey, &amp; Monahan, 2018)","plainTextFormattedCitation":"(Espinosa, Ortinau, Krey, &amp; Monahan, 2018)","previouslyFormattedCitation":"(Espinosa, Ortinau, Krey, &amp; Monahan, 2018)"},"properties":{"noteIndex":0},"schema":"https://github.com/citation-style-language/schema/raw/master/csl-citation.json"}</w:instrText>
      </w:r>
      <w:r w:rsidRPr="00405B07">
        <w:rPr>
          <w:rFonts w:ascii="Cambria" w:hAnsi="Cambria"/>
          <w:sz w:val="20"/>
          <w:szCs w:val="20"/>
        </w:rPr>
        <w:fldChar w:fldCharType="separate"/>
      </w:r>
      <w:r w:rsidRPr="00405B07">
        <w:rPr>
          <w:rFonts w:ascii="Cambria" w:hAnsi="Cambria"/>
          <w:noProof/>
          <w:sz w:val="20"/>
          <w:szCs w:val="20"/>
        </w:rPr>
        <w:t>Espinosa, Ortinau, Krey, &amp; Monahan (2018)</w:t>
      </w:r>
      <w:r w:rsidRPr="00405B07">
        <w:rPr>
          <w:rFonts w:ascii="Cambria" w:hAnsi="Cambria"/>
          <w:sz w:val="20"/>
          <w:szCs w:val="20"/>
        </w:rPr>
        <w:fldChar w:fldCharType="end"/>
      </w:r>
      <w:r w:rsidRPr="00405B07">
        <w:rPr>
          <w:rFonts w:ascii="Cambria" w:hAnsi="Cambria"/>
          <w:sz w:val="20"/>
          <w:szCs w:val="20"/>
        </w:rPr>
        <w:t xml:space="preserve">,  brand image is considered the most important strategy to encourage customers to continue buying products predicted by a company. The study conducted by </w:t>
      </w:r>
      <w:r w:rsidRPr="00405B07">
        <w:rPr>
          <w:rFonts w:ascii="Cambria" w:hAnsi="Cambria"/>
          <w:sz w:val="20"/>
          <w:szCs w:val="20"/>
        </w:rPr>
        <w:fldChar w:fldCharType="begin" w:fldLock="1"/>
      </w:r>
      <w:r w:rsidRPr="00405B07">
        <w:rPr>
          <w:rFonts w:ascii="Cambria" w:hAnsi="Cambria"/>
          <w:sz w:val="20"/>
          <w:szCs w:val="20"/>
        </w:rPr>
        <w:instrText>ADDIN CSL_CITATION {"citationItems":[{"id":"ITEM-1","itemData":{"DOI":"10.1108/JPBM-10-2017-1651","ISSN":"10610421","abstract":"Purpose: This paper aims to explore how the ownership transfer from a highly industrialised country to less industrialised countries influences consumers’ brand perceptions. Design/methodology/approach: Three acquisition cases of premium car brands (Jaguar, Land Rover and Volvo) are investigated using qualitative data from online brand communities. Findings: When country of ownership (COOW) for brands changes, it leads to different effects on consumers’ brand perception. Consumers are disoriented as to which cue to apply when evaluating the brand. They also see that brand values, and how these are communicated, are in conflict, as are sustainability images. Research limitations/implications: This paper focuses on the perspective of brand community members in Europe and the USA and studies only the car industry and acquisitions by two countries (China and India) using data from the time of ownership transfers. The authors discuss theoretical implications and suggest further research to gain more insights and address limitations. Practical implications: Following a transfer of ownership, communication campaigns are required for addressing the original brand’s heritage and promoting the new brand owner’s image. Managers need to take advantage of loyal brand fans by turning them into brand ambassadors, spreading information to convince consumers that are more sceptical. Originality/value: This study fills the knowledge gap regarding change of COOW to developing countries as new owners, and its consequences for consumer perception. The authors also introduce an innovative type of data collection through brand communities, which is less commonly used in international marketing research.","author":[{"dropping-particle":"","family":"Johansson","given":"Ulf","non-dropping-particle":"","parse-names":false,"suffix":""},{"dropping-particle":"","family":"Koch","given":"Christian","non-dropping-particle":"","parse-names":false,"suffix":""},{"dropping-particle":"","family":"Varga","given":"Nora","non-dropping-particle":"","parse-names":false,"suffix":""},{"dropping-particle":"","family":"Zhao","given":"Fengge","non-dropping-particle":"","parse-names":false,"suffix":""}],"container-title":"Journal of Product and Brand Management","id":"ITEM-1","issue":"7","issued":{"date-parts":[["2018"]]},"page":"871-883","title":"Country of ownership change in the premium segment: consequences for brand image","type":"article-journal","volume":"27"},"uris":["http://www.mendeley.com/documents/?uuid=7714e2e1-004a-40a9-9fa8-a4831b4377ae"]}],"mendeley":{"formattedCitation":"(Johansson, Koch, Varga, &amp; Zhao, 2018)","plainTextFormattedCitation":"(Johansson, Koch, Varga, &amp; Zhao, 2018)","previouslyFormattedCitation":"(Johansson, Koch, Varga, &amp; Zhao, 2018)"},"properties":{"noteIndex":0},"schema":"https://github.com/citation-style-language/schema/raw/master/csl-citation.json"}</w:instrText>
      </w:r>
      <w:r w:rsidRPr="00405B07">
        <w:rPr>
          <w:rFonts w:ascii="Cambria" w:hAnsi="Cambria"/>
          <w:sz w:val="20"/>
          <w:szCs w:val="20"/>
        </w:rPr>
        <w:fldChar w:fldCharType="separate"/>
      </w:r>
      <w:r w:rsidRPr="00405B07">
        <w:rPr>
          <w:rFonts w:ascii="Cambria" w:hAnsi="Cambria"/>
          <w:noProof/>
          <w:sz w:val="20"/>
          <w:szCs w:val="20"/>
        </w:rPr>
        <w:t>Johansson, Koch, Varga, &amp; Zhao (2018)</w:t>
      </w:r>
      <w:r w:rsidRPr="00405B07">
        <w:rPr>
          <w:rFonts w:ascii="Cambria" w:hAnsi="Cambria"/>
          <w:sz w:val="20"/>
          <w:szCs w:val="20"/>
        </w:rPr>
        <w:fldChar w:fldCharType="end"/>
      </w:r>
      <w:r w:rsidRPr="00405B07">
        <w:rPr>
          <w:rFonts w:ascii="Cambria" w:hAnsi="Cambria"/>
          <w:sz w:val="20"/>
          <w:szCs w:val="20"/>
        </w:rPr>
        <w:t xml:space="preserve"> suggests that a brand image can be conceptualized as a consumer's perception of a brand that is formed in the minds of these consumers. </w:t>
      </w:r>
      <w:r w:rsidRPr="00405B07">
        <w:rPr>
          <w:rFonts w:ascii="Cambria" w:hAnsi="Cambria"/>
          <w:sz w:val="20"/>
          <w:szCs w:val="20"/>
        </w:rPr>
        <w:fldChar w:fldCharType="begin" w:fldLock="1"/>
      </w:r>
      <w:r w:rsidRPr="00405B07">
        <w:rPr>
          <w:rFonts w:ascii="Cambria" w:hAnsi="Cambria"/>
          <w:sz w:val="20"/>
          <w:szCs w:val="20"/>
        </w:rPr>
        <w:instrText>ADDIN CSL_CITATION {"citationItems":[{"id":"ITEM-1","itemData":{"DOI":"10.1108/02652329810206707","ISSN":"02652323","abstract":"A conceptual framework is proposed that investigates the effects of customer satisfaction, service quality, and value on perceptions of corporate image and customer loyalty towards the service firm. To test the framework, structural equation modelling techniques are applied to data collected from 1,224 customers in the banking services industry. The results of the study indicate that satisfaction and service quality are positively related to value and that quality exerts a stronger influence on value than satisfaction. The findings also show that customers receiving higher levels of service quality will form a favourable image of the banking institution. In addition, value is found to positively impact on image, suggesting that the banking institution should have a strong image when customers believe they are getting high value. Similarly, customer satisfaction and image perceptions are found to impact on service loyalty with satisfaction having a greater influence on loyalty than image. The managerial and research implications of the reported study are discussed. © 1998, MCB UP Limited","author":[{"dropping-particle":"","family":"Nguyen","given":"Nha","non-dropping-particle":"","parse-names":false,"suffix":""},{"dropping-particle":"","family":"Leblanc","given":"Gaston","non-dropping-particle":"","parse-names":false,"suffix":""}],"container-title":"International Journal of Bank Marketing","id":"ITEM-1","issue":"2","issued":{"date-parts":[["1998"]]},"page":"52-65","title":"The mediating role of corporate image on customers’ retention decisions: An investigation in financial services","type":"article-journal","volume":"16"},"uris":["http://www.mendeley.com/documents/?uuid=fef3052e-b59e-497e-bd1c-a1675ad3e3ea"]}],"mendeley":{"formattedCitation":"(Nguyen &amp; Leblanc, 1998)","plainTextFormattedCitation":"(Nguyen &amp; Leblanc, 1998)","previouslyFormattedCitation":"(Nguyen &amp; Leblanc, 1998)"},"properties":{"noteIndex":0},"schema":"https://github.com/citation-style-language/schema/raw/master/csl-citation.json"}</w:instrText>
      </w:r>
      <w:r w:rsidRPr="00405B07">
        <w:rPr>
          <w:rFonts w:ascii="Cambria" w:hAnsi="Cambria"/>
          <w:sz w:val="20"/>
          <w:szCs w:val="20"/>
        </w:rPr>
        <w:fldChar w:fldCharType="separate"/>
      </w:r>
      <w:r w:rsidRPr="00405B07">
        <w:rPr>
          <w:rFonts w:ascii="Cambria" w:hAnsi="Cambria"/>
          <w:noProof/>
          <w:sz w:val="20"/>
          <w:szCs w:val="20"/>
        </w:rPr>
        <w:t>Nguyen &amp; Leblanc (1998)</w:t>
      </w:r>
      <w:r w:rsidRPr="00405B07">
        <w:rPr>
          <w:rFonts w:ascii="Cambria" w:hAnsi="Cambria"/>
          <w:sz w:val="20"/>
          <w:szCs w:val="20"/>
        </w:rPr>
        <w:fldChar w:fldCharType="end"/>
      </w:r>
      <w:r w:rsidRPr="00405B07">
        <w:rPr>
          <w:rFonts w:ascii="Cambria" w:hAnsi="Cambria"/>
          <w:sz w:val="20"/>
          <w:szCs w:val="20"/>
        </w:rPr>
        <w:t xml:space="preserve"> research suggests that company image can influence customer retention decisions. Company image is also influenced by service quality, customer satisfaction and perceived service value. Brand image has a role and a good customer retention decision as a consequence. </w:t>
      </w:r>
    </w:p>
    <w:p w14:paraId="681315F1" w14:textId="77777777" w:rsidR="00405B07" w:rsidRPr="00405B07" w:rsidRDefault="00405B07" w:rsidP="00405B07">
      <w:pPr>
        <w:ind w:firstLine="720"/>
        <w:jc w:val="both"/>
        <w:rPr>
          <w:rFonts w:ascii="Cambria" w:hAnsi="Cambria"/>
          <w:sz w:val="20"/>
          <w:szCs w:val="20"/>
        </w:rPr>
      </w:pPr>
      <w:r w:rsidRPr="00405B07">
        <w:rPr>
          <w:rFonts w:ascii="Cambria" w:hAnsi="Cambria"/>
          <w:sz w:val="20"/>
          <w:szCs w:val="20"/>
        </w:rPr>
        <w:t>The last factor that affects customer retention is customer loyalty. According to</w:t>
      </w:r>
      <w:r w:rsidRPr="00405B07">
        <w:rPr>
          <w:rFonts w:ascii="Cambria" w:hAnsi="Cambria"/>
          <w:sz w:val="20"/>
          <w:szCs w:val="20"/>
        </w:rPr>
        <w:fldChar w:fldCharType="begin" w:fldLock="1"/>
      </w:r>
      <w:r w:rsidRPr="00405B07">
        <w:rPr>
          <w:rFonts w:ascii="Cambria" w:hAnsi="Cambria"/>
          <w:sz w:val="20"/>
          <w:szCs w:val="20"/>
        </w:rPr>
        <w:instrText>ADDIN CSL_CITATION {"citationItems":[{"id":"ITEM-1","itemData":{"DOI":"10.1108/IJBM-08-2013-0084","ISSN":"02652323","abstract":"Purpose: The purpose of this paper is to examine the impact of PAKSERV measures on customer satisfaction and loyalty in the Malaysian Islamic banking context.\nDesign/methodology/approach: The dimensionality of the PAKSERV scale is examined with confirmatory factor analysis. A survey approach is adopted to collect data from 300 Islamic banking customers in Kuching, Malaysia.\nFindings: Results reveal an excellent model fit for the PAKSERV scale in collectivist cultural context of Malaysia. All dimensions of PAKSERV are validated except reliability. The issue of non-validity of the reliability dimension in an Islamic banking context is explained by extant literature.\nPractical implications: Islamic banks are recommended to focus on all the PAKSERV scale dimensions to impart service quality. Given a collectivist cultural setting, a “network marketing” approach is recommended to maintain a desirable level of customer satisfaction and loyalty.\nOriginality/value: The PAKSERV scale has been employed for the first time to investigate the service quality-loyalty path in a collectivist cultural context. The validity of the PAKSERV scale has been operationalized for the first time in a collectivist cultural context.","author":[{"dropping-particle":"","family":"Kashif","given":"Muahmmad","non-dropping-particle":"","parse-names":false,"suffix":""},{"dropping-particle":"","family":"Shukran","given":"Sharifah Suzana Wan","non-dropping-particle":"","parse-names":false,"suffix":""},{"dropping-particle":"","family":"Rehman","given":"Mohsin Abdul","non-dropping-particle":"","parse-names":false,"suffix":""},{"dropping-particle":"","family":"Sarifuddin","given":"Syamsulang","non-dropping-particle":"","parse-names":false,"suffix":""}],"container-title":"International Journal of Bank Marketing","id":"ITEM-1","issue":"1","issued":{"date-parts":[["2015"]]},"page":"23-40","title":"Customer satisfaction and loyalty in Malaysian Islamic banks: A PAKSERV investigation","type":"article-journal","volume":"33"},"uris":["http://www.mendeley.com/documents/?uuid=9a41bdb3-9a54-4a49-b4ab-4c2d6883c1b6"]}],"mendeley":{"formattedCitation":"(Kashif, Shukran, Rehman, &amp; Sarifuddin, 2015)","plainTextFormattedCitation":"(Kashif, Shukran, Rehman, &amp; Sarifuddin, 2015)","previouslyFormattedCitation":"(Kashif, Shukran, Rehman, &amp; Sarifuddin, 2015)"},"properties":{"noteIndex":0},"schema":"https://github.com/citation-style-language/schema/raw/master/csl-citation.json"}</w:instrText>
      </w:r>
      <w:r w:rsidRPr="00405B07">
        <w:rPr>
          <w:rFonts w:ascii="Cambria" w:hAnsi="Cambria"/>
          <w:sz w:val="20"/>
          <w:szCs w:val="20"/>
        </w:rPr>
        <w:fldChar w:fldCharType="separate"/>
      </w:r>
      <w:r w:rsidRPr="00405B07">
        <w:rPr>
          <w:rFonts w:ascii="Cambria" w:hAnsi="Cambria"/>
          <w:noProof/>
          <w:sz w:val="20"/>
          <w:szCs w:val="20"/>
        </w:rPr>
        <w:t xml:space="preserve"> Kashif, Shukran, Rehman, &amp; Sarifuddin (2015)</w:t>
      </w:r>
      <w:r w:rsidRPr="00405B07">
        <w:rPr>
          <w:rFonts w:ascii="Cambria" w:hAnsi="Cambria"/>
          <w:sz w:val="20"/>
          <w:szCs w:val="20"/>
        </w:rPr>
        <w:fldChar w:fldCharType="end"/>
      </w:r>
      <w:r w:rsidRPr="00405B07">
        <w:rPr>
          <w:rFonts w:ascii="Cambria" w:hAnsi="Cambria"/>
          <w:sz w:val="20"/>
          <w:szCs w:val="20"/>
        </w:rPr>
        <w:t>, customer loyalty is a strong commitment to repurchase a product consistently in the future. Customer loyalty indicators include:</w:t>
      </w:r>
    </w:p>
    <w:p w14:paraId="3F3DAA5F" w14:textId="77777777" w:rsidR="00405B07" w:rsidRPr="00405B07" w:rsidRDefault="00405B07" w:rsidP="00405B07">
      <w:pPr>
        <w:pStyle w:val="ListParagraph"/>
        <w:numPr>
          <w:ilvl w:val="0"/>
          <w:numId w:val="7"/>
        </w:numPr>
        <w:spacing w:after="0" w:line="240" w:lineRule="auto"/>
        <w:ind w:left="284" w:hanging="284"/>
        <w:jc w:val="both"/>
        <w:rPr>
          <w:rFonts w:ascii="Cambria" w:hAnsi="Cambria" w:cs="Times New Roman"/>
          <w:sz w:val="20"/>
          <w:szCs w:val="20"/>
        </w:rPr>
      </w:pPr>
      <w:r w:rsidRPr="00405B07">
        <w:rPr>
          <w:rFonts w:ascii="Cambria" w:hAnsi="Cambria" w:cs="Times New Roman"/>
          <w:sz w:val="20"/>
          <w:szCs w:val="20"/>
        </w:rPr>
        <w:t>Customers recommend Sharia Banks to family, friends and relatives.</w:t>
      </w:r>
    </w:p>
    <w:p w14:paraId="3BBDE6F6" w14:textId="77777777" w:rsidR="00405B07" w:rsidRPr="00405B07" w:rsidRDefault="00405B07" w:rsidP="00405B07">
      <w:pPr>
        <w:pStyle w:val="ListParagraph"/>
        <w:numPr>
          <w:ilvl w:val="0"/>
          <w:numId w:val="7"/>
        </w:numPr>
        <w:spacing w:after="0" w:line="240" w:lineRule="auto"/>
        <w:ind w:left="284" w:hanging="284"/>
        <w:jc w:val="both"/>
        <w:rPr>
          <w:rFonts w:ascii="Cambria" w:hAnsi="Cambria" w:cs="Times New Roman"/>
          <w:sz w:val="20"/>
          <w:szCs w:val="20"/>
        </w:rPr>
      </w:pPr>
      <w:r w:rsidRPr="00405B07">
        <w:rPr>
          <w:rFonts w:ascii="Cambria" w:hAnsi="Cambria" w:cs="Times New Roman"/>
          <w:sz w:val="20"/>
          <w:szCs w:val="20"/>
        </w:rPr>
        <w:t>Word of Mouth is to say positive things about Islamic banking.</w:t>
      </w:r>
    </w:p>
    <w:p w14:paraId="7F524D25" w14:textId="77777777" w:rsidR="00405B07" w:rsidRPr="00405B07" w:rsidRDefault="00405B07" w:rsidP="00405B07">
      <w:pPr>
        <w:pStyle w:val="ListParagraph"/>
        <w:numPr>
          <w:ilvl w:val="0"/>
          <w:numId w:val="7"/>
        </w:numPr>
        <w:spacing w:after="0" w:line="240" w:lineRule="auto"/>
        <w:ind w:left="284" w:hanging="284"/>
        <w:jc w:val="both"/>
        <w:rPr>
          <w:rFonts w:ascii="Cambria" w:hAnsi="Cambria" w:cs="Times New Roman"/>
          <w:sz w:val="20"/>
          <w:szCs w:val="20"/>
        </w:rPr>
      </w:pPr>
      <w:r w:rsidRPr="00405B07">
        <w:rPr>
          <w:rFonts w:ascii="Cambria" w:hAnsi="Cambria" w:cs="Times New Roman"/>
          <w:sz w:val="20"/>
          <w:szCs w:val="20"/>
        </w:rPr>
        <w:t>The customer will return to using the services at the Sharia Bank.</w:t>
      </w:r>
    </w:p>
    <w:p w14:paraId="13668638" w14:textId="77777777" w:rsidR="00405B07" w:rsidRPr="00405B07" w:rsidRDefault="00405B07" w:rsidP="00405B07">
      <w:pPr>
        <w:jc w:val="both"/>
        <w:rPr>
          <w:rFonts w:ascii="Cambria" w:hAnsi="Cambria"/>
          <w:sz w:val="20"/>
          <w:szCs w:val="20"/>
        </w:rPr>
      </w:pPr>
      <w:r w:rsidRPr="00405B07">
        <w:rPr>
          <w:rFonts w:ascii="Cambria" w:hAnsi="Cambria"/>
          <w:sz w:val="20"/>
          <w:szCs w:val="20"/>
        </w:rPr>
        <w:t xml:space="preserve">Studies conducted by  </w:t>
      </w:r>
      <w:r w:rsidRPr="00405B07">
        <w:rPr>
          <w:rFonts w:ascii="Cambria" w:hAnsi="Cambria"/>
          <w:sz w:val="20"/>
          <w:szCs w:val="20"/>
        </w:rPr>
        <w:fldChar w:fldCharType="begin" w:fldLock="1"/>
      </w:r>
      <w:r w:rsidRPr="00405B07">
        <w:rPr>
          <w:rFonts w:ascii="Cambria" w:hAnsi="Cambria"/>
          <w:sz w:val="20"/>
          <w:szCs w:val="20"/>
        </w:rPr>
        <w:instrText>ADDIN CSL_CITATION {"citationItems":[{"id":"ITEM-1","itemData":{"DOI":"10.1108/BIJ-08-2017-0231","ISSN":"14635771","abstract":"Purpose: The purpose of this paper is to analyze customer loyalty in the context of existing relationships between Brazilian banking service provider and its customers in the context of B2C (Business-to-Consumer) relationships. Hence, a theoretical model was proposed and tested with banking services private individual customers taking into account perceived value, service provider reputation, financial bonding tactics, structural bonding tactics, social bonding tactics and switching costs as customer loyalty determinants. Design/methodology/approach: A multivariate statistical approach with structural equations modeling was used in a 505 customer sample of the one prominent bank in Brazil. Findings: Results indicate that the proposed theoretical model confirming a satisfactory fit, presenting a good explanatory power (R2=0.738) and supporting that perceived value influences the service provider reputation; financial bonding tactics, structural bonding tactics and social bonding tactics influence perceived value; service provider reputation influences switching costs; switching costs influence customer loyalty and the social bonding tactics influence customer loyalty. Practical implications: The results evidenced in the present research could serve as benchmarking for other researchers or managers connected to the financial service sector (or bank service) when looking for a better understanding about the antecedents of customer loyalty, adapting strategies and actions to stimulate and generate better market and economic–financial results for the institutions of this sector. Originality/value: Finding out which constructs better explain customer loyalty, and its possible relations, is something relevant for the banking sector, once it can generate more effective managerial insights, positively making an impact in a customer portfolio performance, or the financial institution itself, from the construction, maintenance and strengthening of the relationships with customers.","author":[{"dropping-particle":"","family":"Milan","given":"Gabriel Sperandio","non-dropping-particle":"","parse-names":false,"suffix":""},{"dropping-particle":"","family":"Slongo","given":"Luiz Antonio","non-dropping-particle":"","parse-names":false,"suffix":""},{"dropping-particle":"","family":"Eberle","given":"Luciene","non-dropping-particle":"","parse-names":false,"suffix":""},{"dropping-particle":"","family":"Toni","given":"Deonir","non-dropping-particle":"De","parse-names":false,"suffix":""},{"dropping-particle":"","family":"Bebber","given":"Suélen","non-dropping-particle":"","parse-names":false,"suffix":""}],"container-title":"Benchmarking","id":"ITEM-1","issue":"9","issued":{"date-parts":[["2018"]]},"page":"3935-3950","title":"Determinants of customer loyalty: a study with customers of a Brazilian bank","type":"article-journal","volume":"25"},"uris":["http://www.mendeley.com/documents/?uuid=29ff568f-054b-44b0-8bfb-02d5702e285d"]}],"mendeley":{"formattedCitation":"(Milan, Slongo, Eberle, De Toni, &amp; Bebber, 2018)","plainTextFormattedCitation":"(Milan, Slongo, Eberle, De Toni, &amp; Bebber, 2018)","previouslyFormattedCitation":"(Milan, Slongo, Eberle, De Toni, &amp; Bebber, 2018)"},"properties":{"noteIndex":0},"schema":"https://github.com/citation-style-language/schema/raw/master/csl-citation.json"}</w:instrText>
      </w:r>
      <w:r w:rsidRPr="00405B07">
        <w:rPr>
          <w:rFonts w:ascii="Cambria" w:hAnsi="Cambria"/>
          <w:sz w:val="20"/>
          <w:szCs w:val="20"/>
        </w:rPr>
        <w:fldChar w:fldCharType="separate"/>
      </w:r>
      <w:r w:rsidRPr="00405B07">
        <w:rPr>
          <w:rFonts w:ascii="Cambria" w:hAnsi="Cambria"/>
          <w:noProof/>
          <w:sz w:val="20"/>
          <w:szCs w:val="20"/>
        </w:rPr>
        <w:t>Milan, Slongo, Eberle, De Toni, &amp; Bebber (2018)</w:t>
      </w:r>
      <w:r w:rsidRPr="00405B07">
        <w:rPr>
          <w:rFonts w:ascii="Cambria" w:hAnsi="Cambria"/>
          <w:sz w:val="20"/>
          <w:szCs w:val="20"/>
        </w:rPr>
        <w:fldChar w:fldCharType="end"/>
      </w:r>
      <w:r w:rsidRPr="00405B07">
        <w:rPr>
          <w:rFonts w:ascii="Cambria" w:hAnsi="Cambria"/>
          <w:sz w:val="20"/>
          <w:szCs w:val="20"/>
        </w:rPr>
        <w:t xml:space="preserve"> state that customer loyalty is a customer commitment to buy or use a certain product or service that results in consistent purchases. Meanwhile, according to </w:t>
      </w:r>
      <w:r w:rsidRPr="00405B07">
        <w:rPr>
          <w:rFonts w:ascii="Cambria" w:hAnsi="Cambria"/>
          <w:sz w:val="20"/>
          <w:szCs w:val="20"/>
        </w:rPr>
        <w:fldChar w:fldCharType="begin" w:fldLock="1"/>
      </w:r>
      <w:r w:rsidRPr="00405B07">
        <w:rPr>
          <w:rFonts w:ascii="Cambria" w:hAnsi="Cambria"/>
          <w:sz w:val="20"/>
          <w:szCs w:val="20"/>
        </w:rPr>
        <w:instrText>ADDIN CSL_CITATION {"citationItems":[{"id":"ITEM-1","itemData":{"DOI":"10.1108/IJRDM-06-2014-0074","ISSN":"09590552","abstract":"Purpose – The purpose of this paper is to closely investigate the antecedents affecting relationship quality and its consequences between life insurers and their customers. Design/methodology/approach – Data were collected from the customers of life insurers’ customer relationship management centres and were analysed using in-depth interviews and questionnaires. A structural equation modelling approach is employed to test the hypotheses. Findings – The findings are generally consistent with the literature. This study supports all hypotheses. Finally, the findings of this study confirm that relationship quality mediates the effects of salesperson characteristics and relational selling behaviour on customer loyalty. Originality/value – To the authors knowledge, there is little published research that examines antecedents and consequences of relationship quality in life insurance industry in Taiwan. Therefore, in addition to developing high-quality services, life insurers need to establish and maintain long-term relationships with customers in order to create corporate innovation value.","author":[{"dropping-particle":"","family":"Yu","given":"Tsu Wei","non-dropping-particle":"","parse-names":false,"suffix":""},{"dropping-particle":"","family":"Tseng","given":"Lu Ming","non-dropping-particle":"","parse-names":false,"suffix":""}],"container-title":"International Journal of Retail and Distribution Management","id":"ITEM-1","issue":"1","issued":{"date-parts":[["2016"]]},"page":"22-37","title":"The role of salespeople in developing life insurance customer loyalty","type":"article-journal","volume":"44"},"uris":["http://www.mendeley.com/documents/?uuid=a60e943c-afcb-41d1-9514-37807c3b2f9e"]}],"mendeley":{"formattedCitation":"(T. W. Yu &amp; Tseng, 2016)","plainTextFormattedCitation":"(T. W. Yu &amp; Tseng, 2016)","previouslyFormattedCitation":"(T. W. Yu &amp; Tseng, 2016)"},"properties":{"noteIndex":0},"schema":"https://github.com/citation-style-language/schema/raw/master/csl-citation.json"}</w:instrText>
      </w:r>
      <w:r w:rsidRPr="00405B07">
        <w:rPr>
          <w:rFonts w:ascii="Cambria" w:hAnsi="Cambria"/>
          <w:sz w:val="20"/>
          <w:szCs w:val="20"/>
        </w:rPr>
        <w:fldChar w:fldCharType="separate"/>
      </w:r>
      <w:r w:rsidRPr="00405B07">
        <w:rPr>
          <w:rFonts w:ascii="Cambria" w:hAnsi="Cambria"/>
          <w:noProof/>
          <w:sz w:val="20"/>
          <w:szCs w:val="20"/>
        </w:rPr>
        <w:t>T. W. Yu &amp; Tseng (2016)</w:t>
      </w:r>
      <w:r w:rsidRPr="00405B07">
        <w:rPr>
          <w:rFonts w:ascii="Cambria" w:hAnsi="Cambria"/>
          <w:sz w:val="20"/>
          <w:szCs w:val="20"/>
        </w:rPr>
        <w:fldChar w:fldCharType="end"/>
      </w:r>
      <w:r w:rsidRPr="00405B07">
        <w:rPr>
          <w:rFonts w:ascii="Cambria" w:hAnsi="Cambria"/>
          <w:sz w:val="20"/>
          <w:szCs w:val="20"/>
        </w:rPr>
        <w:t>, customer loyalty is the intention of consumers to buy back or promote a product or company. Customer Loyalty indicators include repurchase intention and willingness to recommend.</w:t>
      </w:r>
    </w:p>
    <w:p w14:paraId="5F37DCE5" w14:textId="77777777" w:rsidR="00405B07" w:rsidRPr="00405B07" w:rsidRDefault="00405B07" w:rsidP="00405B07">
      <w:pPr>
        <w:ind w:firstLine="720"/>
        <w:jc w:val="both"/>
        <w:rPr>
          <w:rFonts w:ascii="Cambria" w:hAnsi="Cambria"/>
          <w:sz w:val="20"/>
          <w:szCs w:val="20"/>
        </w:rPr>
      </w:pPr>
      <w:r w:rsidRPr="00405B07">
        <w:rPr>
          <w:rFonts w:ascii="Cambria" w:hAnsi="Cambria"/>
          <w:sz w:val="20"/>
          <w:szCs w:val="20"/>
        </w:rPr>
        <w:t>Number of Third-Party Fund Customers and Growth Percentage can be seen in Table 1. As follows:</w:t>
      </w:r>
    </w:p>
    <w:p w14:paraId="7D223320" w14:textId="77777777" w:rsidR="00405B07" w:rsidRPr="00405B07" w:rsidRDefault="00405B07" w:rsidP="00405B07">
      <w:pPr>
        <w:ind w:left="-142" w:firstLine="567"/>
        <w:jc w:val="center"/>
        <w:rPr>
          <w:rFonts w:ascii="Cambria" w:hAnsi="Cambria"/>
          <w:b/>
          <w:color w:val="000000" w:themeColor="text1"/>
          <w:sz w:val="20"/>
          <w:szCs w:val="20"/>
        </w:rPr>
      </w:pPr>
      <w:r w:rsidRPr="00405B07">
        <w:rPr>
          <w:rFonts w:ascii="Cambria" w:hAnsi="Cambria"/>
          <w:b/>
          <w:color w:val="000000" w:themeColor="text1"/>
          <w:sz w:val="20"/>
          <w:szCs w:val="20"/>
        </w:rPr>
        <w:t>Table 1.</w:t>
      </w:r>
    </w:p>
    <w:p w14:paraId="24104F15" w14:textId="77777777" w:rsidR="00405B07" w:rsidRPr="00405B07" w:rsidRDefault="00405B07" w:rsidP="00405B07">
      <w:pPr>
        <w:ind w:left="-142" w:firstLine="567"/>
        <w:jc w:val="center"/>
        <w:rPr>
          <w:rFonts w:ascii="Cambria" w:hAnsi="Cambria"/>
          <w:b/>
          <w:color w:val="000000" w:themeColor="text1"/>
          <w:sz w:val="20"/>
          <w:szCs w:val="20"/>
        </w:rPr>
      </w:pPr>
      <w:r w:rsidRPr="00405B07">
        <w:rPr>
          <w:rFonts w:ascii="Cambria" w:hAnsi="Cambria"/>
          <w:b/>
          <w:color w:val="000000" w:themeColor="text1"/>
          <w:sz w:val="20"/>
          <w:szCs w:val="20"/>
        </w:rPr>
        <w:t>Third Party Fund Customers and Percentage of Growth</w:t>
      </w:r>
    </w:p>
    <w:tbl>
      <w:tblPr>
        <w:tblW w:w="5666" w:type="dxa"/>
        <w:jc w:val="center"/>
        <w:tblLook w:val="04A0" w:firstRow="1" w:lastRow="0" w:firstColumn="1" w:lastColumn="0" w:noHBand="0" w:noVBand="1"/>
      </w:tblPr>
      <w:tblGrid>
        <w:gridCol w:w="1415"/>
        <w:gridCol w:w="2547"/>
        <w:gridCol w:w="1704"/>
      </w:tblGrid>
      <w:tr w:rsidR="00405B07" w:rsidRPr="00405B07" w14:paraId="7F5D7986" w14:textId="77777777" w:rsidTr="00405B07">
        <w:trPr>
          <w:trHeight w:val="320"/>
          <w:jc w:val="center"/>
        </w:trPr>
        <w:tc>
          <w:tcPr>
            <w:tcW w:w="1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6A73B" w14:textId="77777777" w:rsidR="00405B07" w:rsidRPr="00405B07" w:rsidRDefault="00405B07" w:rsidP="00405B07">
            <w:pPr>
              <w:jc w:val="center"/>
              <w:rPr>
                <w:rFonts w:ascii="Cambria" w:hAnsi="Cambria"/>
                <w:b/>
                <w:color w:val="000000"/>
                <w:sz w:val="20"/>
                <w:szCs w:val="20"/>
              </w:rPr>
            </w:pPr>
            <w:r w:rsidRPr="00405B07">
              <w:rPr>
                <w:rFonts w:ascii="Cambria" w:hAnsi="Cambria"/>
                <w:b/>
                <w:color w:val="000000"/>
                <w:sz w:val="20"/>
                <w:szCs w:val="20"/>
              </w:rPr>
              <w:t xml:space="preserve">Year </w:t>
            </w:r>
          </w:p>
        </w:tc>
        <w:tc>
          <w:tcPr>
            <w:tcW w:w="2547" w:type="dxa"/>
            <w:tcBorders>
              <w:top w:val="single" w:sz="4" w:space="0" w:color="auto"/>
              <w:left w:val="nil"/>
              <w:bottom w:val="single" w:sz="4" w:space="0" w:color="auto"/>
              <w:right w:val="single" w:sz="4" w:space="0" w:color="auto"/>
            </w:tcBorders>
            <w:shd w:val="clear" w:color="auto" w:fill="auto"/>
            <w:noWrap/>
            <w:vAlign w:val="bottom"/>
            <w:hideMark/>
          </w:tcPr>
          <w:p w14:paraId="1A3A4AAB" w14:textId="77777777" w:rsidR="00405B07" w:rsidRPr="00405B07" w:rsidRDefault="00405B07" w:rsidP="00405B07">
            <w:pPr>
              <w:jc w:val="center"/>
              <w:rPr>
                <w:rFonts w:ascii="Cambria" w:hAnsi="Cambria"/>
                <w:b/>
                <w:color w:val="000000"/>
                <w:sz w:val="20"/>
                <w:szCs w:val="20"/>
              </w:rPr>
            </w:pPr>
            <w:proofErr w:type="spellStart"/>
            <w:r w:rsidRPr="00405B07">
              <w:rPr>
                <w:rFonts w:ascii="Cambria" w:hAnsi="Cambria"/>
                <w:b/>
                <w:color w:val="000000"/>
                <w:sz w:val="20"/>
                <w:szCs w:val="20"/>
              </w:rPr>
              <w:t>Thrid</w:t>
            </w:r>
            <w:proofErr w:type="spellEnd"/>
            <w:r w:rsidRPr="00405B07">
              <w:rPr>
                <w:rFonts w:ascii="Cambria" w:hAnsi="Cambria"/>
                <w:b/>
                <w:color w:val="000000"/>
                <w:sz w:val="20"/>
                <w:szCs w:val="20"/>
              </w:rPr>
              <w:t xml:space="preserve"> Party Funds</w:t>
            </w:r>
          </w:p>
        </w:tc>
        <w:tc>
          <w:tcPr>
            <w:tcW w:w="1704" w:type="dxa"/>
            <w:tcBorders>
              <w:top w:val="single" w:sz="4" w:space="0" w:color="auto"/>
              <w:left w:val="nil"/>
              <w:bottom w:val="single" w:sz="4" w:space="0" w:color="auto"/>
              <w:right w:val="single" w:sz="4" w:space="0" w:color="auto"/>
            </w:tcBorders>
            <w:shd w:val="clear" w:color="auto" w:fill="auto"/>
            <w:noWrap/>
            <w:vAlign w:val="bottom"/>
            <w:hideMark/>
          </w:tcPr>
          <w:p w14:paraId="494F397E" w14:textId="77777777" w:rsidR="00405B07" w:rsidRPr="00405B07" w:rsidRDefault="00405B07" w:rsidP="00405B07">
            <w:pPr>
              <w:jc w:val="center"/>
              <w:rPr>
                <w:rFonts w:ascii="Cambria" w:hAnsi="Cambria"/>
                <w:b/>
                <w:color w:val="000000"/>
                <w:sz w:val="20"/>
                <w:szCs w:val="20"/>
              </w:rPr>
            </w:pPr>
            <w:r w:rsidRPr="00405B07">
              <w:rPr>
                <w:rFonts w:ascii="Cambria" w:hAnsi="Cambria"/>
                <w:b/>
                <w:color w:val="000000"/>
                <w:sz w:val="20"/>
                <w:szCs w:val="20"/>
              </w:rPr>
              <w:t>Growth (%)</w:t>
            </w:r>
          </w:p>
        </w:tc>
      </w:tr>
      <w:tr w:rsidR="00405B07" w:rsidRPr="00405B07" w14:paraId="5116F0AD" w14:textId="77777777" w:rsidTr="00405B07">
        <w:trPr>
          <w:trHeight w:val="320"/>
          <w:jc w:val="center"/>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14:paraId="400C1951" w14:textId="77777777" w:rsidR="00405B07" w:rsidRPr="00405B07" w:rsidRDefault="00405B07" w:rsidP="00405B07">
            <w:pPr>
              <w:jc w:val="center"/>
              <w:rPr>
                <w:rFonts w:ascii="Cambria" w:hAnsi="Cambria"/>
                <w:color w:val="000000"/>
                <w:sz w:val="20"/>
                <w:szCs w:val="20"/>
              </w:rPr>
            </w:pPr>
            <w:r w:rsidRPr="00405B07">
              <w:rPr>
                <w:rFonts w:ascii="Cambria" w:hAnsi="Cambria"/>
                <w:color w:val="000000"/>
                <w:sz w:val="20"/>
                <w:szCs w:val="20"/>
              </w:rPr>
              <w:t>2015</w:t>
            </w:r>
          </w:p>
        </w:tc>
        <w:tc>
          <w:tcPr>
            <w:tcW w:w="2547" w:type="dxa"/>
            <w:tcBorders>
              <w:top w:val="nil"/>
              <w:left w:val="nil"/>
              <w:bottom w:val="single" w:sz="4" w:space="0" w:color="auto"/>
              <w:right w:val="single" w:sz="4" w:space="0" w:color="auto"/>
            </w:tcBorders>
            <w:shd w:val="clear" w:color="auto" w:fill="auto"/>
            <w:noWrap/>
            <w:vAlign w:val="bottom"/>
            <w:hideMark/>
          </w:tcPr>
          <w:p w14:paraId="2B341A35" w14:textId="77777777" w:rsidR="00405B07" w:rsidRPr="00405B07" w:rsidRDefault="00405B07" w:rsidP="00405B07">
            <w:pPr>
              <w:jc w:val="center"/>
              <w:rPr>
                <w:rFonts w:ascii="Cambria" w:hAnsi="Cambria"/>
                <w:color w:val="000000"/>
                <w:sz w:val="20"/>
                <w:szCs w:val="20"/>
              </w:rPr>
            </w:pPr>
            <w:r w:rsidRPr="00405B07">
              <w:rPr>
                <w:rFonts w:ascii="Cambria" w:hAnsi="Cambria"/>
                <w:color w:val="000000"/>
                <w:sz w:val="20"/>
                <w:szCs w:val="20"/>
              </w:rPr>
              <w:t>14.761.002</w:t>
            </w:r>
          </w:p>
        </w:tc>
        <w:tc>
          <w:tcPr>
            <w:tcW w:w="1704" w:type="dxa"/>
            <w:tcBorders>
              <w:top w:val="nil"/>
              <w:left w:val="nil"/>
              <w:bottom w:val="single" w:sz="4" w:space="0" w:color="auto"/>
              <w:right w:val="single" w:sz="4" w:space="0" w:color="auto"/>
            </w:tcBorders>
            <w:shd w:val="clear" w:color="auto" w:fill="auto"/>
            <w:noWrap/>
            <w:vAlign w:val="bottom"/>
            <w:hideMark/>
          </w:tcPr>
          <w:p w14:paraId="08DE3EAC" w14:textId="77777777" w:rsidR="00405B07" w:rsidRPr="00405B07" w:rsidRDefault="00405B07" w:rsidP="00405B07">
            <w:pPr>
              <w:jc w:val="center"/>
              <w:rPr>
                <w:rFonts w:ascii="Cambria" w:hAnsi="Cambria"/>
                <w:color w:val="000000"/>
                <w:sz w:val="20"/>
                <w:szCs w:val="20"/>
              </w:rPr>
            </w:pPr>
            <w:r w:rsidRPr="00405B07">
              <w:rPr>
                <w:rFonts w:ascii="Cambria" w:hAnsi="Cambria"/>
                <w:color w:val="000000"/>
                <w:sz w:val="20"/>
                <w:szCs w:val="20"/>
              </w:rPr>
              <w:t>-</w:t>
            </w:r>
          </w:p>
        </w:tc>
      </w:tr>
      <w:tr w:rsidR="00405B07" w:rsidRPr="00405B07" w14:paraId="56AE8121" w14:textId="77777777" w:rsidTr="00405B07">
        <w:trPr>
          <w:trHeight w:val="320"/>
          <w:jc w:val="center"/>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14:paraId="781BEC6B" w14:textId="77777777" w:rsidR="00405B07" w:rsidRPr="00405B07" w:rsidRDefault="00405B07" w:rsidP="00405B07">
            <w:pPr>
              <w:jc w:val="center"/>
              <w:rPr>
                <w:rFonts w:ascii="Cambria" w:hAnsi="Cambria"/>
                <w:color w:val="000000"/>
                <w:sz w:val="20"/>
                <w:szCs w:val="20"/>
              </w:rPr>
            </w:pPr>
            <w:r w:rsidRPr="00405B07">
              <w:rPr>
                <w:rFonts w:ascii="Cambria" w:hAnsi="Cambria"/>
                <w:color w:val="000000"/>
                <w:sz w:val="20"/>
                <w:szCs w:val="20"/>
              </w:rPr>
              <w:t>2016</w:t>
            </w:r>
          </w:p>
        </w:tc>
        <w:tc>
          <w:tcPr>
            <w:tcW w:w="2547" w:type="dxa"/>
            <w:tcBorders>
              <w:top w:val="nil"/>
              <w:left w:val="nil"/>
              <w:bottom w:val="single" w:sz="4" w:space="0" w:color="auto"/>
              <w:right w:val="single" w:sz="4" w:space="0" w:color="auto"/>
            </w:tcBorders>
            <w:shd w:val="clear" w:color="auto" w:fill="auto"/>
            <w:noWrap/>
            <w:vAlign w:val="bottom"/>
            <w:hideMark/>
          </w:tcPr>
          <w:p w14:paraId="6249C153" w14:textId="77777777" w:rsidR="00405B07" w:rsidRPr="00405B07" w:rsidRDefault="00405B07" w:rsidP="00405B07">
            <w:pPr>
              <w:jc w:val="center"/>
              <w:rPr>
                <w:rFonts w:ascii="Cambria" w:hAnsi="Cambria"/>
                <w:color w:val="000000"/>
                <w:sz w:val="20"/>
                <w:szCs w:val="20"/>
              </w:rPr>
            </w:pPr>
            <w:r w:rsidRPr="00405B07">
              <w:rPr>
                <w:rFonts w:ascii="Cambria" w:hAnsi="Cambria"/>
                <w:color w:val="000000"/>
                <w:sz w:val="20"/>
                <w:szCs w:val="20"/>
              </w:rPr>
              <w:t>18.521.091</w:t>
            </w:r>
          </w:p>
        </w:tc>
        <w:tc>
          <w:tcPr>
            <w:tcW w:w="1704" w:type="dxa"/>
            <w:tcBorders>
              <w:top w:val="nil"/>
              <w:left w:val="nil"/>
              <w:bottom w:val="single" w:sz="4" w:space="0" w:color="auto"/>
              <w:right w:val="single" w:sz="4" w:space="0" w:color="auto"/>
            </w:tcBorders>
            <w:shd w:val="clear" w:color="auto" w:fill="auto"/>
            <w:noWrap/>
            <w:vAlign w:val="bottom"/>
            <w:hideMark/>
          </w:tcPr>
          <w:p w14:paraId="428A821E" w14:textId="77777777" w:rsidR="00405B07" w:rsidRPr="00405B07" w:rsidRDefault="00405B07" w:rsidP="00405B07">
            <w:pPr>
              <w:jc w:val="center"/>
              <w:rPr>
                <w:rFonts w:ascii="Cambria" w:hAnsi="Cambria"/>
                <w:sz w:val="20"/>
                <w:szCs w:val="20"/>
              </w:rPr>
            </w:pPr>
            <w:r w:rsidRPr="00405B07">
              <w:rPr>
                <w:rFonts w:ascii="Cambria" w:hAnsi="Cambria"/>
                <w:sz w:val="20"/>
                <w:szCs w:val="20"/>
              </w:rPr>
              <w:t>25,47%</w:t>
            </w:r>
          </w:p>
        </w:tc>
      </w:tr>
      <w:tr w:rsidR="00405B07" w:rsidRPr="00405B07" w14:paraId="7A643206" w14:textId="77777777" w:rsidTr="00405B07">
        <w:trPr>
          <w:trHeight w:val="320"/>
          <w:jc w:val="center"/>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14:paraId="7F9CACB8" w14:textId="77777777" w:rsidR="00405B07" w:rsidRPr="00405B07" w:rsidRDefault="00405B07" w:rsidP="00405B07">
            <w:pPr>
              <w:jc w:val="center"/>
              <w:rPr>
                <w:rFonts w:ascii="Cambria" w:hAnsi="Cambria"/>
                <w:color w:val="000000"/>
                <w:sz w:val="20"/>
                <w:szCs w:val="20"/>
              </w:rPr>
            </w:pPr>
            <w:r w:rsidRPr="00405B07">
              <w:rPr>
                <w:rFonts w:ascii="Cambria" w:hAnsi="Cambria"/>
                <w:color w:val="000000"/>
                <w:sz w:val="20"/>
                <w:szCs w:val="20"/>
              </w:rPr>
              <w:t>2017</w:t>
            </w:r>
          </w:p>
        </w:tc>
        <w:tc>
          <w:tcPr>
            <w:tcW w:w="2547" w:type="dxa"/>
            <w:tcBorders>
              <w:top w:val="nil"/>
              <w:left w:val="nil"/>
              <w:bottom w:val="single" w:sz="4" w:space="0" w:color="auto"/>
              <w:right w:val="single" w:sz="4" w:space="0" w:color="auto"/>
            </w:tcBorders>
            <w:shd w:val="clear" w:color="auto" w:fill="auto"/>
            <w:noWrap/>
            <w:vAlign w:val="bottom"/>
            <w:hideMark/>
          </w:tcPr>
          <w:p w14:paraId="389B17F7" w14:textId="77777777" w:rsidR="00405B07" w:rsidRPr="00405B07" w:rsidRDefault="00405B07" w:rsidP="00405B07">
            <w:pPr>
              <w:jc w:val="center"/>
              <w:rPr>
                <w:rFonts w:ascii="Cambria" w:hAnsi="Cambria"/>
                <w:color w:val="000000"/>
                <w:sz w:val="20"/>
                <w:szCs w:val="20"/>
              </w:rPr>
            </w:pPr>
            <w:r w:rsidRPr="00405B07">
              <w:rPr>
                <w:rFonts w:ascii="Cambria" w:hAnsi="Cambria"/>
                <w:color w:val="000000"/>
                <w:sz w:val="20"/>
                <w:szCs w:val="20"/>
              </w:rPr>
              <w:t>21.692.463</w:t>
            </w:r>
          </w:p>
        </w:tc>
        <w:tc>
          <w:tcPr>
            <w:tcW w:w="1704" w:type="dxa"/>
            <w:tcBorders>
              <w:top w:val="nil"/>
              <w:left w:val="nil"/>
              <w:bottom w:val="single" w:sz="4" w:space="0" w:color="auto"/>
              <w:right w:val="single" w:sz="4" w:space="0" w:color="auto"/>
            </w:tcBorders>
            <w:shd w:val="clear" w:color="auto" w:fill="auto"/>
            <w:noWrap/>
            <w:vAlign w:val="bottom"/>
            <w:hideMark/>
          </w:tcPr>
          <w:p w14:paraId="30F321CB" w14:textId="77777777" w:rsidR="00405B07" w:rsidRPr="00405B07" w:rsidRDefault="00405B07" w:rsidP="00405B07">
            <w:pPr>
              <w:jc w:val="center"/>
              <w:rPr>
                <w:rFonts w:ascii="Cambria" w:hAnsi="Cambria"/>
                <w:sz w:val="20"/>
                <w:szCs w:val="20"/>
              </w:rPr>
            </w:pPr>
            <w:r w:rsidRPr="00405B07">
              <w:rPr>
                <w:rFonts w:ascii="Cambria" w:hAnsi="Cambria"/>
                <w:sz w:val="20"/>
                <w:szCs w:val="20"/>
              </w:rPr>
              <w:t>17,10%</w:t>
            </w:r>
          </w:p>
        </w:tc>
      </w:tr>
      <w:tr w:rsidR="00405B07" w:rsidRPr="00405B07" w14:paraId="4628625F" w14:textId="77777777" w:rsidTr="00405B07">
        <w:trPr>
          <w:trHeight w:val="320"/>
          <w:jc w:val="center"/>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14:paraId="70E002BE" w14:textId="77777777" w:rsidR="00405B07" w:rsidRPr="00405B07" w:rsidRDefault="00405B07" w:rsidP="00405B07">
            <w:pPr>
              <w:jc w:val="center"/>
              <w:rPr>
                <w:rFonts w:ascii="Cambria" w:hAnsi="Cambria"/>
                <w:color w:val="000000"/>
                <w:sz w:val="20"/>
                <w:szCs w:val="20"/>
              </w:rPr>
            </w:pPr>
            <w:r w:rsidRPr="00405B07">
              <w:rPr>
                <w:rFonts w:ascii="Cambria" w:hAnsi="Cambria"/>
                <w:color w:val="000000"/>
                <w:sz w:val="20"/>
                <w:szCs w:val="20"/>
              </w:rPr>
              <w:t>2018</w:t>
            </w:r>
          </w:p>
        </w:tc>
        <w:tc>
          <w:tcPr>
            <w:tcW w:w="2547" w:type="dxa"/>
            <w:tcBorders>
              <w:top w:val="nil"/>
              <w:left w:val="nil"/>
              <w:bottom w:val="single" w:sz="4" w:space="0" w:color="auto"/>
              <w:right w:val="single" w:sz="4" w:space="0" w:color="auto"/>
            </w:tcBorders>
            <w:shd w:val="clear" w:color="auto" w:fill="auto"/>
            <w:noWrap/>
            <w:vAlign w:val="bottom"/>
            <w:hideMark/>
          </w:tcPr>
          <w:p w14:paraId="5CD628E2" w14:textId="77777777" w:rsidR="00405B07" w:rsidRPr="00405B07" w:rsidRDefault="00405B07" w:rsidP="00405B07">
            <w:pPr>
              <w:jc w:val="center"/>
              <w:rPr>
                <w:rFonts w:ascii="Cambria" w:hAnsi="Cambria"/>
                <w:color w:val="000000"/>
                <w:sz w:val="20"/>
                <w:szCs w:val="20"/>
              </w:rPr>
            </w:pPr>
            <w:r w:rsidRPr="00405B07">
              <w:rPr>
                <w:rFonts w:ascii="Cambria" w:hAnsi="Cambria"/>
                <w:color w:val="000000"/>
                <w:sz w:val="20"/>
                <w:szCs w:val="20"/>
              </w:rPr>
              <w:t>24.334.556</w:t>
            </w:r>
          </w:p>
        </w:tc>
        <w:tc>
          <w:tcPr>
            <w:tcW w:w="1704" w:type="dxa"/>
            <w:tcBorders>
              <w:top w:val="nil"/>
              <w:left w:val="nil"/>
              <w:bottom w:val="single" w:sz="4" w:space="0" w:color="auto"/>
              <w:right w:val="single" w:sz="4" w:space="0" w:color="auto"/>
            </w:tcBorders>
            <w:shd w:val="clear" w:color="auto" w:fill="auto"/>
            <w:noWrap/>
            <w:vAlign w:val="bottom"/>
            <w:hideMark/>
          </w:tcPr>
          <w:p w14:paraId="1EEB5BAB" w14:textId="77777777" w:rsidR="00405B07" w:rsidRPr="00405B07" w:rsidRDefault="00405B07" w:rsidP="00405B07">
            <w:pPr>
              <w:jc w:val="center"/>
              <w:rPr>
                <w:rFonts w:ascii="Cambria" w:hAnsi="Cambria"/>
                <w:sz w:val="20"/>
                <w:szCs w:val="20"/>
              </w:rPr>
            </w:pPr>
            <w:r w:rsidRPr="00405B07">
              <w:rPr>
                <w:rFonts w:ascii="Cambria" w:hAnsi="Cambria"/>
                <w:sz w:val="20"/>
                <w:szCs w:val="20"/>
              </w:rPr>
              <w:t>12,10%</w:t>
            </w:r>
          </w:p>
        </w:tc>
      </w:tr>
      <w:tr w:rsidR="00405B07" w:rsidRPr="00405B07" w14:paraId="0AB5D694" w14:textId="77777777" w:rsidTr="00405B07">
        <w:trPr>
          <w:trHeight w:val="320"/>
          <w:jc w:val="center"/>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14:paraId="1652B9A5" w14:textId="77777777" w:rsidR="00405B07" w:rsidRPr="00405B07" w:rsidRDefault="00405B07" w:rsidP="00405B07">
            <w:pPr>
              <w:jc w:val="center"/>
              <w:rPr>
                <w:rFonts w:ascii="Cambria" w:hAnsi="Cambria"/>
                <w:color w:val="000000"/>
                <w:sz w:val="20"/>
                <w:szCs w:val="20"/>
              </w:rPr>
            </w:pPr>
            <w:r w:rsidRPr="00405B07">
              <w:rPr>
                <w:rFonts w:ascii="Cambria" w:hAnsi="Cambria"/>
                <w:color w:val="000000"/>
                <w:sz w:val="20"/>
                <w:szCs w:val="20"/>
              </w:rPr>
              <w:t>2019</w:t>
            </w:r>
          </w:p>
        </w:tc>
        <w:tc>
          <w:tcPr>
            <w:tcW w:w="2547" w:type="dxa"/>
            <w:tcBorders>
              <w:top w:val="nil"/>
              <w:left w:val="nil"/>
              <w:bottom w:val="single" w:sz="4" w:space="0" w:color="auto"/>
              <w:right w:val="single" w:sz="4" w:space="0" w:color="auto"/>
            </w:tcBorders>
            <w:shd w:val="clear" w:color="auto" w:fill="auto"/>
            <w:noWrap/>
            <w:vAlign w:val="bottom"/>
            <w:hideMark/>
          </w:tcPr>
          <w:p w14:paraId="7EA8AE54" w14:textId="77777777" w:rsidR="00405B07" w:rsidRPr="00405B07" w:rsidRDefault="00405B07" w:rsidP="00405B07">
            <w:pPr>
              <w:jc w:val="center"/>
              <w:rPr>
                <w:rFonts w:ascii="Cambria" w:hAnsi="Cambria"/>
                <w:color w:val="000000"/>
                <w:sz w:val="20"/>
                <w:szCs w:val="20"/>
              </w:rPr>
            </w:pPr>
            <w:r w:rsidRPr="00405B07">
              <w:rPr>
                <w:rFonts w:ascii="Cambria" w:hAnsi="Cambria"/>
                <w:color w:val="000000"/>
                <w:sz w:val="20"/>
                <w:szCs w:val="20"/>
              </w:rPr>
              <w:t>27.273.711</w:t>
            </w:r>
          </w:p>
        </w:tc>
        <w:tc>
          <w:tcPr>
            <w:tcW w:w="1704" w:type="dxa"/>
            <w:tcBorders>
              <w:top w:val="nil"/>
              <w:left w:val="nil"/>
              <w:bottom w:val="single" w:sz="4" w:space="0" w:color="auto"/>
              <w:right w:val="single" w:sz="4" w:space="0" w:color="auto"/>
            </w:tcBorders>
            <w:shd w:val="clear" w:color="auto" w:fill="auto"/>
            <w:noWrap/>
            <w:vAlign w:val="bottom"/>
            <w:hideMark/>
          </w:tcPr>
          <w:p w14:paraId="2834BFFB" w14:textId="77777777" w:rsidR="00405B07" w:rsidRPr="00405B07" w:rsidRDefault="00405B07" w:rsidP="00405B07">
            <w:pPr>
              <w:jc w:val="center"/>
              <w:rPr>
                <w:rFonts w:ascii="Cambria" w:hAnsi="Cambria"/>
                <w:sz w:val="20"/>
                <w:szCs w:val="20"/>
              </w:rPr>
            </w:pPr>
            <w:r w:rsidRPr="00405B07">
              <w:rPr>
                <w:rFonts w:ascii="Cambria" w:hAnsi="Cambria"/>
                <w:sz w:val="20"/>
                <w:szCs w:val="20"/>
              </w:rPr>
              <w:t>12,07%</w:t>
            </w:r>
          </w:p>
        </w:tc>
      </w:tr>
    </w:tbl>
    <w:p w14:paraId="7CF5AFCC" w14:textId="0D9DBB15" w:rsidR="00405B07" w:rsidRDefault="00405B07" w:rsidP="00405B07">
      <w:pPr>
        <w:ind w:left="1843"/>
        <w:rPr>
          <w:rFonts w:ascii="Cambria" w:hAnsi="Cambria"/>
          <w:b/>
          <w:color w:val="000000" w:themeColor="text1"/>
          <w:sz w:val="20"/>
          <w:szCs w:val="20"/>
        </w:rPr>
      </w:pPr>
      <w:r w:rsidRPr="00502C75">
        <w:rPr>
          <w:rFonts w:ascii="Cambria" w:hAnsi="Cambria"/>
          <w:b/>
          <w:color w:val="000000" w:themeColor="text1"/>
          <w:sz w:val="20"/>
          <w:szCs w:val="20"/>
        </w:rPr>
        <w:t xml:space="preserve">Source : </w:t>
      </w:r>
      <w:proofErr w:type="spellStart"/>
      <w:r w:rsidRPr="00502C75">
        <w:rPr>
          <w:rFonts w:ascii="Cambria" w:hAnsi="Cambria"/>
          <w:b/>
          <w:color w:val="000000" w:themeColor="text1"/>
          <w:sz w:val="20"/>
          <w:szCs w:val="20"/>
        </w:rPr>
        <w:t>Otoritas</w:t>
      </w:r>
      <w:proofErr w:type="spellEnd"/>
      <w:r w:rsidRPr="00502C75">
        <w:rPr>
          <w:rFonts w:ascii="Cambria" w:hAnsi="Cambria"/>
          <w:b/>
          <w:color w:val="000000" w:themeColor="text1"/>
          <w:sz w:val="20"/>
          <w:szCs w:val="20"/>
        </w:rPr>
        <w:t xml:space="preserve"> </w:t>
      </w:r>
      <w:proofErr w:type="spellStart"/>
      <w:r w:rsidRPr="00502C75">
        <w:rPr>
          <w:rFonts w:ascii="Cambria" w:hAnsi="Cambria"/>
          <w:b/>
          <w:color w:val="000000" w:themeColor="text1"/>
          <w:sz w:val="20"/>
          <w:szCs w:val="20"/>
        </w:rPr>
        <w:t>Jasa</w:t>
      </w:r>
      <w:proofErr w:type="spellEnd"/>
      <w:r w:rsidRPr="00502C75">
        <w:rPr>
          <w:rFonts w:ascii="Cambria" w:hAnsi="Cambria"/>
          <w:b/>
          <w:color w:val="000000" w:themeColor="text1"/>
          <w:sz w:val="20"/>
          <w:szCs w:val="20"/>
        </w:rPr>
        <w:t xml:space="preserve"> </w:t>
      </w:r>
      <w:proofErr w:type="spellStart"/>
      <w:r w:rsidRPr="00502C75">
        <w:rPr>
          <w:rFonts w:ascii="Cambria" w:hAnsi="Cambria"/>
          <w:b/>
          <w:color w:val="000000" w:themeColor="text1"/>
          <w:sz w:val="20"/>
          <w:szCs w:val="20"/>
        </w:rPr>
        <w:t>Keuangan</w:t>
      </w:r>
      <w:proofErr w:type="spellEnd"/>
      <w:r w:rsidRPr="00502C75">
        <w:rPr>
          <w:rFonts w:ascii="Cambria" w:hAnsi="Cambria"/>
          <w:b/>
          <w:color w:val="000000" w:themeColor="text1"/>
          <w:sz w:val="20"/>
          <w:szCs w:val="20"/>
        </w:rPr>
        <w:t xml:space="preserve"> 2015-2019.</w:t>
      </w:r>
    </w:p>
    <w:p w14:paraId="771EDEE1" w14:textId="77777777" w:rsidR="00502C75" w:rsidRPr="00502C75" w:rsidRDefault="00502C75" w:rsidP="00405B07">
      <w:pPr>
        <w:ind w:left="1843"/>
        <w:rPr>
          <w:rFonts w:ascii="Cambria" w:hAnsi="Cambria"/>
          <w:b/>
          <w:color w:val="000000" w:themeColor="text1"/>
          <w:sz w:val="20"/>
          <w:szCs w:val="20"/>
        </w:rPr>
      </w:pPr>
    </w:p>
    <w:p w14:paraId="7866229C" w14:textId="77777777" w:rsidR="00405B07" w:rsidRPr="00405B07" w:rsidRDefault="00405B07" w:rsidP="00405B07">
      <w:pPr>
        <w:ind w:firstLine="720"/>
        <w:jc w:val="both"/>
        <w:rPr>
          <w:rFonts w:ascii="Cambria" w:hAnsi="Cambria"/>
          <w:sz w:val="20"/>
          <w:szCs w:val="20"/>
        </w:rPr>
      </w:pPr>
      <w:r w:rsidRPr="00405B07">
        <w:rPr>
          <w:rFonts w:ascii="Cambria" w:hAnsi="Cambria"/>
          <w:sz w:val="20"/>
          <w:szCs w:val="20"/>
        </w:rPr>
        <w:t>Based on Table 1, it is known that the number of customers of Islamic Bank third party funds increased from 2015-2019. But the percentage growth rate has decreased in the last five years. In 2015 towards 2016 the percentage of customer growth was 25.47%. But in 2017 there was a significant decline, namely 17.10%. Furthermore, in 2018 the growth in the number of third-party fund customers also decreased from the previous year, which was 12.10%. Until the end of 2019, the percentage of customer growth was 12.07%. In the last five years, the percentage growth of third-party fund customers has decreased significantly.</w:t>
      </w:r>
    </w:p>
    <w:p w14:paraId="026FFF2E" w14:textId="2C5FE492" w:rsidR="009D5576" w:rsidRPr="00405B07" w:rsidRDefault="00405B07" w:rsidP="00405B07">
      <w:pPr>
        <w:spacing w:after="160"/>
        <w:ind w:firstLine="720"/>
        <w:jc w:val="both"/>
        <w:rPr>
          <w:rFonts w:ascii="Cambria" w:eastAsiaTheme="minorHAnsi" w:hAnsi="Cambria"/>
          <w:sz w:val="20"/>
          <w:szCs w:val="20"/>
        </w:rPr>
      </w:pPr>
      <w:r w:rsidRPr="00405B07">
        <w:rPr>
          <w:rFonts w:ascii="Cambria" w:hAnsi="Cambria"/>
          <w:sz w:val="20"/>
          <w:szCs w:val="20"/>
        </w:rPr>
        <w:t xml:space="preserve">The study conducted </w:t>
      </w:r>
      <w:r w:rsidRPr="00405B07">
        <w:rPr>
          <w:rFonts w:ascii="Cambria" w:hAnsi="Cambria"/>
          <w:sz w:val="20"/>
          <w:szCs w:val="20"/>
        </w:rPr>
        <w:fldChar w:fldCharType="begin" w:fldLock="1"/>
      </w:r>
      <w:r w:rsidRPr="00405B07">
        <w:rPr>
          <w:rFonts w:ascii="Cambria" w:hAnsi="Cambria"/>
          <w:sz w:val="20"/>
          <w:szCs w:val="20"/>
        </w:rPr>
        <w:instrText>ADDIN CSL_CITATION {"citationItems":[{"id":"ITEM-1","itemData":{"author":[{"dropping-particle":"","family":"Ratih","given":"Fatmawati ; Handayani Jati","non-dropping-particle":"","parse-names":false,"suffix":""}],"id":"ITEM-1","issued":{"date-parts":[["2015"]]},"page":"1-20","title":"Analisis pengaruh kualitas pelayanan, kualitas produk, kepercayaan, dan nilai nasabah terhadap","type":"article-journal","volume":"5"},"uris":["http://www.mendeley.com/documents/?uuid=9826cf2d-f164-488b-b21f-7fe378be07ec"]}],"mendeley":{"formattedCitation":"(Ratih, 2015)","plainTextFormattedCitation":"(Ratih, 2015)","previouslyFormattedCitation":"(Ratih, 2015)"},"properties":{"noteIndex":0},"schema":"https://github.com/citation-style-language/schema/raw/master/csl-citation.json"}</w:instrText>
      </w:r>
      <w:r w:rsidRPr="00405B07">
        <w:rPr>
          <w:rFonts w:ascii="Cambria" w:hAnsi="Cambria"/>
          <w:sz w:val="20"/>
          <w:szCs w:val="20"/>
        </w:rPr>
        <w:fldChar w:fldCharType="separate"/>
      </w:r>
      <w:r w:rsidRPr="00405B07">
        <w:rPr>
          <w:rFonts w:ascii="Cambria" w:hAnsi="Cambria"/>
          <w:noProof/>
          <w:sz w:val="20"/>
          <w:szCs w:val="20"/>
        </w:rPr>
        <w:t>Ratih (2015)</w:t>
      </w:r>
      <w:r w:rsidRPr="00405B07">
        <w:rPr>
          <w:rFonts w:ascii="Cambria" w:hAnsi="Cambria"/>
          <w:sz w:val="20"/>
          <w:szCs w:val="20"/>
        </w:rPr>
        <w:fldChar w:fldCharType="end"/>
      </w:r>
      <w:r w:rsidRPr="00405B07">
        <w:rPr>
          <w:rFonts w:ascii="Cambria" w:hAnsi="Cambria"/>
          <w:sz w:val="20"/>
          <w:szCs w:val="20"/>
        </w:rPr>
        <w:t xml:space="preserve"> states that the effort to increase the number of third party fund customers that is usually carried out by Islamic Banks is by doing massive marketing in acquiring new customers. In fact, maintaining existing customers will provide more benefits. Therefore, Islamic Banks are </w:t>
      </w:r>
      <w:r w:rsidRPr="00405B07">
        <w:rPr>
          <w:rFonts w:ascii="Cambria" w:hAnsi="Cambria"/>
          <w:sz w:val="20"/>
          <w:szCs w:val="20"/>
        </w:rPr>
        <w:lastRenderedPageBreak/>
        <w:t>deemed necessary to increase efforts to increase the percentage growth in the number of customers of third-party funds.</w:t>
      </w:r>
    </w:p>
    <w:p w14:paraId="1D9D4634" w14:textId="77777777" w:rsidR="00B35125" w:rsidRPr="00B136FE" w:rsidRDefault="00B35125" w:rsidP="006F084E">
      <w:pPr>
        <w:ind w:firstLine="567"/>
        <w:jc w:val="both"/>
        <w:rPr>
          <w:rFonts w:ascii="Book Antiqua" w:hAnsi="Book Antiqua"/>
        </w:rPr>
      </w:pPr>
    </w:p>
    <w:p w14:paraId="359AFF1A" w14:textId="77777777" w:rsidR="00B136FE" w:rsidRPr="00405B07" w:rsidRDefault="009D5576" w:rsidP="00405B07">
      <w:pPr>
        <w:rPr>
          <w:rFonts w:cstheme="minorHAnsi"/>
          <w:b/>
        </w:rPr>
      </w:pPr>
      <w:r w:rsidRPr="00405B07">
        <w:rPr>
          <w:rFonts w:cstheme="minorHAnsi"/>
          <w:b/>
        </w:rPr>
        <w:t>Method, Data, and Analysis</w:t>
      </w:r>
    </w:p>
    <w:p w14:paraId="2BB60DB4" w14:textId="77777777" w:rsidR="00FD20B9" w:rsidRPr="00FD20B9" w:rsidRDefault="00FD20B9" w:rsidP="00FD20B9">
      <w:pPr>
        <w:ind w:firstLine="720"/>
        <w:jc w:val="both"/>
        <w:rPr>
          <w:rFonts w:ascii="Cambria" w:hAnsi="Cambria" w:cstheme="minorHAnsi"/>
          <w:sz w:val="20"/>
          <w:szCs w:val="20"/>
        </w:rPr>
      </w:pPr>
      <w:r w:rsidRPr="00FD20B9">
        <w:rPr>
          <w:rFonts w:ascii="Cambria" w:hAnsi="Cambria" w:cstheme="minorHAnsi"/>
          <w:sz w:val="20"/>
          <w:szCs w:val="20"/>
        </w:rPr>
        <w:t xml:space="preserve">This study uses a quantitative research approach that examines the effect of Trust, Brand Image on Customer Retention with Customer Loyalty as an intervening variable. According to </w:t>
      </w:r>
      <w:proofErr w:type="spellStart"/>
      <w:r w:rsidRPr="00FD20B9">
        <w:rPr>
          <w:rFonts w:ascii="Cambria" w:hAnsi="Cambria" w:cstheme="minorHAnsi"/>
          <w:sz w:val="20"/>
          <w:szCs w:val="20"/>
        </w:rPr>
        <w:t>Sugiyono</w:t>
      </w:r>
      <w:proofErr w:type="spellEnd"/>
      <w:r w:rsidRPr="00FD20B9">
        <w:rPr>
          <w:rFonts w:ascii="Cambria" w:hAnsi="Cambria" w:cstheme="minorHAnsi"/>
          <w:sz w:val="20"/>
          <w:szCs w:val="20"/>
        </w:rPr>
        <w:t xml:space="preserve"> (2017), intervening variables are defined as variables that can theoretically affect the relationship between the independent variable and the dependent variable into an indirect relationship. The intervening variable in this study is the Customer Loyalty variable.</w:t>
      </w:r>
    </w:p>
    <w:p w14:paraId="02388EA2" w14:textId="77777777" w:rsidR="00FD20B9" w:rsidRPr="00FD20B9" w:rsidRDefault="00FD20B9" w:rsidP="00FD20B9">
      <w:pPr>
        <w:ind w:firstLine="720"/>
        <w:jc w:val="both"/>
        <w:rPr>
          <w:rFonts w:ascii="Cambria" w:hAnsi="Cambria" w:cstheme="minorHAnsi"/>
          <w:sz w:val="20"/>
          <w:szCs w:val="20"/>
        </w:rPr>
      </w:pPr>
      <w:r w:rsidRPr="00FD20B9">
        <w:rPr>
          <w:rFonts w:ascii="Cambria" w:hAnsi="Cambria" w:cstheme="minorHAnsi"/>
          <w:sz w:val="20"/>
          <w:szCs w:val="20"/>
        </w:rPr>
        <w:t>The population in this study were all third-party fund customers of Islamic Commercial Banks. The sample technique in this study using purposive sampling. According to Ferdinand (2014), this objective sample selection was carried out because researchers had understood that the information needed could be obtained from one particular group. While the sample used in this study were 100 third-party fund customers of Islamic Commercial Banks.</w:t>
      </w:r>
    </w:p>
    <w:p w14:paraId="4EC480F7" w14:textId="77777777" w:rsidR="00FD20B9" w:rsidRPr="00FD20B9" w:rsidRDefault="00FD20B9" w:rsidP="00FD20B9">
      <w:pPr>
        <w:ind w:firstLine="720"/>
        <w:jc w:val="both"/>
        <w:rPr>
          <w:rFonts w:ascii="Cambria" w:hAnsi="Cambria" w:cstheme="minorHAnsi"/>
          <w:sz w:val="20"/>
          <w:szCs w:val="20"/>
        </w:rPr>
      </w:pPr>
      <w:r w:rsidRPr="00FD20B9">
        <w:rPr>
          <w:rFonts w:ascii="Cambria" w:hAnsi="Cambria" w:cstheme="minorHAnsi"/>
          <w:sz w:val="20"/>
          <w:szCs w:val="20"/>
        </w:rPr>
        <w:t xml:space="preserve">The primary data in this study is a questionnaire given to third party fund customers of Islamic Commercial Banks. The questionnaire was given via google form. The data measurement technique uses a Likert scale using a number arrangement 1-5. According to </w:t>
      </w:r>
      <w:proofErr w:type="spellStart"/>
      <w:r w:rsidRPr="00FD20B9">
        <w:rPr>
          <w:rFonts w:ascii="Cambria" w:hAnsi="Cambria" w:cstheme="minorHAnsi"/>
          <w:sz w:val="20"/>
          <w:szCs w:val="20"/>
        </w:rPr>
        <w:t>Sugiyono</w:t>
      </w:r>
      <w:proofErr w:type="spellEnd"/>
      <w:r w:rsidRPr="00FD20B9">
        <w:rPr>
          <w:rFonts w:ascii="Cambria" w:hAnsi="Cambria" w:cstheme="minorHAnsi"/>
          <w:sz w:val="20"/>
          <w:szCs w:val="20"/>
        </w:rPr>
        <w:t xml:space="preserve"> (2017), category 1 strongly disagrees, 2 disagrees, 3 disagrees, 4 agrees and 5 strongly agrees.</w:t>
      </w:r>
    </w:p>
    <w:p w14:paraId="639472B3" w14:textId="77777777" w:rsidR="00FD20B9" w:rsidRPr="00FD20B9" w:rsidRDefault="00FD20B9" w:rsidP="00FD20B9">
      <w:pPr>
        <w:ind w:firstLine="720"/>
        <w:jc w:val="both"/>
        <w:rPr>
          <w:rFonts w:ascii="Cambria" w:hAnsi="Cambria" w:cstheme="minorHAnsi"/>
          <w:sz w:val="20"/>
          <w:szCs w:val="20"/>
        </w:rPr>
      </w:pPr>
      <w:r w:rsidRPr="00FD20B9">
        <w:rPr>
          <w:rFonts w:ascii="Cambria" w:hAnsi="Cambria" w:cstheme="minorHAnsi"/>
          <w:sz w:val="20"/>
          <w:szCs w:val="20"/>
        </w:rPr>
        <w:t xml:space="preserve">The data analysis technique used in this study was Structural Equation Model (SEM) using a path analysis program. Through testing the outer model and inner model. Outer model test validity and reliability tests. The validity test was measured using convergent validity and discriminant validity. While the reliability of the test is measured by composite reliability and also </w:t>
      </w:r>
      <w:proofErr w:type="spellStart"/>
      <w:r w:rsidRPr="00FD20B9">
        <w:rPr>
          <w:rFonts w:ascii="Cambria" w:hAnsi="Cambria" w:cstheme="minorHAnsi"/>
          <w:sz w:val="20"/>
          <w:szCs w:val="20"/>
        </w:rPr>
        <w:t>cronbach</w:t>
      </w:r>
      <w:proofErr w:type="spellEnd"/>
      <w:r w:rsidRPr="00FD20B9">
        <w:rPr>
          <w:rFonts w:ascii="Cambria" w:hAnsi="Cambria" w:cstheme="minorHAnsi"/>
          <w:sz w:val="20"/>
          <w:szCs w:val="20"/>
        </w:rPr>
        <w:t xml:space="preserve"> alpha. While the inner model test is measured using the R</w:t>
      </w:r>
      <w:r w:rsidRPr="00FD20B9">
        <w:rPr>
          <w:rFonts w:ascii="Cambria" w:hAnsi="Cambria" w:cstheme="minorHAnsi"/>
          <w:sz w:val="20"/>
          <w:szCs w:val="20"/>
          <w:vertAlign w:val="superscript"/>
        </w:rPr>
        <w:t>2</w:t>
      </w:r>
      <w:r w:rsidRPr="00FD20B9">
        <w:rPr>
          <w:rFonts w:ascii="Cambria" w:hAnsi="Cambria" w:cstheme="minorHAnsi"/>
          <w:sz w:val="20"/>
          <w:szCs w:val="20"/>
        </w:rPr>
        <w:t xml:space="preserve"> test which is a goodness fit model test and is also measured using the statistical t test with a significance level (α = 5%). The regression equation in this study is as follows:</w:t>
      </w:r>
    </w:p>
    <w:p w14:paraId="51012E3E" w14:textId="77777777" w:rsidR="00FD20B9" w:rsidRPr="00FD20B9" w:rsidRDefault="00FD20B9" w:rsidP="00FD20B9">
      <w:pPr>
        <w:jc w:val="center"/>
        <w:rPr>
          <w:rFonts w:ascii="Cambria" w:hAnsi="Cambria" w:cstheme="minorHAnsi"/>
          <w:b/>
          <w:sz w:val="20"/>
          <w:szCs w:val="20"/>
        </w:rPr>
      </w:pPr>
      <w:r w:rsidRPr="00FD20B9">
        <w:rPr>
          <w:rFonts w:ascii="Cambria" w:hAnsi="Cambria" w:cstheme="minorHAnsi"/>
          <w:b/>
          <w:sz w:val="20"/>
          <w:szCs w:val="20"/>
        </w:rPr>
        <w:t xml:space="preserve">Y1 = </w:t>
      </w:r>
      <w:r w:rsidRPr="00FD20B9">
        <w:rPr>
          <w:rFonts w:ascii="Cambria Math" w:eastAsia="Cambria Math" w:hAnsi="Cambria Math" w:cs="Cambria Math"/>
          <w:b/>
          <w:sz w:val="20"/>
          <w:szCs w:val="20"/>
        </w:rPr>
        <w:t>𝛽</w:t>
      </w:r>
      <w:r w:rsidRPr="00FD20B9">
        <w:rPr>
          <w:rFonts w:ascii="Cambria" w:hAnsi="Cambria" w:cstheme="minorHAnsi"/>
          <w:b/>
          <w:sz w:val="20"/>
          <w:szCs w:val="20"/>
        </w:rPr>
        <w:t xml:space="preserve">1 X1 + </w:t>
      </w:r>
      <w:r w:rsidRPr="00FD20B9">
        <w:rPr>
          <w:rFonts w:ascii="Cambria Math" w:eastAsia="Cambria Math" w:hAnsi="Cambria Math" w:cs="Cambria Math"/>
          <w:b/>
          <w:sz w:val="20"/>
          <w:szCs w:val="20"/>
        </w:rPr>
        <w:t>𝛽</w:t>
      </w:r>
      <w:r w:rsidRPr="00FD20B9">
        <w:rPr>
          <w:rFonts w:ascii="Cambria" w:hAnsi="Cambria" w:cstheme="minorHAnsi"/>
          <w:b/>
          <w:sz w:val="20"/>
          <w:szCs w:val="20"/>
        </w:rPr>
        <w:t>2 X2 + e1.</w:t>
      </w:r>
    </w:p>
    <w:p w14:paraId="3557EBF9" w14:textId="77777777" w:rsidR="00FD20B9" w:rsidRPr="00FD20B9" w:rsidRDefault="00FD20B9" w:rsidP="00FD20B9">
      <w:pPr>
        <w:jc w:val="center"/>
        <w:rPr>
          <w:rFonts w:ascii="Cambria" w:hAnsi="Cambria" w:cstheme="minorHAnsi"/>
          <w:b/>
          <w:sz w:val="20"/>
          <w:szCs w:val="20"/>
        </w:rPr>
      </w:pPr>
      <w:r w:rsidRPr="00FD20B9">
        <w:rPr>
          <w:rFonts w:ascii="Cambria" w:hAnsi="Cambria" w:cstheme="minorHAnsi"/>
          <w:b/>
          <w:sz w:val="20"/>
          <w:szCs w:val="20"/>
        </w:rPr>
        <w:t xml:space="preserve">Y2 = </w:t>
      </w:r>
      <w:r w:rsidRPr="00FD20B9">
        <w:rPr>
          <w:rFonts w:ascii="Cambria Math" w:eastAsia="Cambria Math" w:hAnsi="Cambria Math" w:cs="Cambria Math"/>
          <w:b/>
          <w:sz w:val="20"/>
          <w:szCs w:val="20"/>
        </w:rPr>
        <w:t>𝛽</w:t>
      </w:r>
      <w:r w:rsidRPr="00FD20B9">
        <w:rPr>
          <w:rFonts w:ascii="Cambria" w:hAnsi="Cambria" w:cstheme="minorHAnsi"/>
          <w:b/>
          <w:sz w:val="20"/>
          <w:szCs w:val="20"/>
        </w:rPr>
        <w:t xml:space="preserve">1 X1 + </w:t>
      </w:r>
      <w:r w:rsidRPr="00FD20B9">
        <w:rPr>
          <w:rFonts w:ascii="Cambria Math" w:eastAsia="Cambria Math" w:hAnsi="Cambria Math" w:cs="Cambria Math"/>
          <w:b/>
          <w:sz w:val="20"/>
          <w:szCs w:val="20"/>
        </w:rPr>
        <w:t>𝛽</w:t>
      </w:r>
      <w:r w:rsidRPr="00FD20B9">
        <w:rPr>
          <w:rFonts w:ascii="Cambria" w:hAnsi="Cambria" w:cstheme="minorHAnsi"/>
          <w:b/>
          <w:sz w:val="20"/>
          <w:szCs w:val="20"/>
        </w:rPr>
        <w:t xml:space="preserve">2 X2 + </w:t>
      </w:r>
      <w:r w:rsidRPr="00FD20B9">
        <w:rPr>
          <w:rFonts w:ascii="Cambria Math" w:eastAsia="Cambria Math" w:hAnsi="Cambria Math" w:cs="Cambria Math"/>
          <w:b/>
          <w:sz w:val="20"/>
          <w:szCs w:val="20"/>
        </w:rPr>
        <w:t>𝛽</w:t>
      </w:r>
      <w:r w:rsidRPr="00FD20B9">
        <w:rPr>
          <w:rFonts w:ascii="Cambria" w:hAnsi="Cambria" w:cstheme="minorHAnsi"/>
          <w:b/>
          <w:sz w:val="20"/>
          <w:szCs w:val="20"/>
        </w:rPr>
        <w:t>3Y1 + e2.</w:t>
      </w:r>
    </w:p>
    <w:p w14:paraId="09047512" w14:textId="77777777" w:rsidR="00FD20B9" w:rsidRPr="00FD20B9" w:rsidRDefault="00FD20B9" w:rsidP="00FD20B9">
      <w:pPr>
        <w:jc w:val="center"/>
        <w:rPr>
          <w:rFonts w:ascii="Cambria" w:hAnsi="Cambria" w:cstheme="minorHAnsi"/>
          <w:b/>
          <w:sz w:val="20"/>
          <w:szCs w:val="20"/>
        </w:rPr>
      </w:pPr>
    </w:p>
    <w:p w14:paraId="0B0BDD34" w14:textId="77777777" w:rsidR="00FD20B9" w:rsidRPr="00FD20B9" w:rsidRDefault="00FD20B9" w:rsidP="00FD20B9">
      <w:pPr>
        <w:jc w:val="both"/>
        <w:rPr>
          <w:rFonts w:ascii="Cambria" w:hAnsi="Cambria" w:cstheme="minorHAnsi"/>
          <w:sz w:val="20"/>
          <w:szCs w:val="20"/>
        </w:rPr>
      </w:pPr>
      <w:r w:rsidRPr="00FD20B9">
        <w:rPr>
          <w:rFonts w:ascii="Cambria" w:hAnsi="Cambria" w:cstheme="minorHAnsi"/>
          <w:sz w:val="20"/>
          <w:szCs w:val="20"/>
        </w:rPr>
        <w:t>Information:</w:t>
      </w:r>
    </w:p>
    <w:p w14:paraId="6131C711" w14:textId="77777777" w:rsidR="00FD20B9" w:rsidRPr="00FD20B9" w:rsidRDefault="00FD20B9" w:rsidP="00FD20B9">
      <w:pPr>
        <w:jc w:val="both"/>
        <w:rPr>
          <w:rFonts w:ascii="Cambria" w:hAnsi="Cambria" w:cstheme="minorHAnsi"/>
          <w:sz w:val="20"/>
          <w:szCs w:val="20"/>
        </w:rPr>
      </w:pPr>
      <w:r w:rsidRPr="00FD20B9">
        <w:rPr>
          <w:rFonts w:ascii="Cambria Math" w:eastAsia="Cambria Math" w:hAnsi="Cambria Math" w:cs="Cambria Math"/>
          <w:sz w:val="20"/>
          <w:szCs w:val="20"/>
        </w:rPr>
        <w:t>𝛽</w:t>
      </w:r>
      <w:r w:rsidRPr="00FD20B9">
        <w:rPr>
          <w:rFonts w:ascii="Cambria" w:hAnsi="Cambria" w:cstheme="minorHAnsi"/>
          <w:sz w:val="20"/>
          <w:szCs w:val="20"/>
        </w:rPr>
        <w:t>1: Trust Regression Coefficient.</w:t>
      </w:r>
    </w:p>
    <w:p w14:paraId="4DAEB356" w14:textId="77777777" w:rsidR="00FD20B9" w:rsidRPr="00FD20B9" w:rsidRDefault="00FD20B9" w:rsidP="00FD20B9">
      <w:pPr>
        <w:jc w:val="both"/>
        <w:rPr>
          <w:rFonts w:ascii="Cambria" w:hAnsi="Cambria" w:cstheme="minorHAnsi"/>
          <w:sz w:val="20"/>
          <w:szCs w:val="20"/>
        </w:rPr>
      </w:pPr>
      <w:r w:rsidRPr="00FD20B9">
        <w:rPr>
          <w:rFonts w:ascii="Cambria Math" w:eastAsia="Cambria Math" w:hAnsi="Cambria Math" w:cs="Cambria Math"/>
          <w:sz w:val="20"/>
          <w:szCs w:val="20"/>
        </w:rPr>
        <w:t>𝛽</w:t>
      </w:r>
      <w:r w:rsidRPr="00FD20B9">
        <w:rPr>
          <w:rFonts w:ascii="Cambria" w:hAnsi="Cambria" w:cstheme="minorHAnsi"/>
          <w:sz w:val="20"/>
          <w:szCs w:val="20"/>
        </w:rPr>
        <w:t>2: Brand Image Regression Coefficient.</w:t>
      </w:r>
    </w:p>
    <w:p w14:paraId="4222D41E" w14:textId="77777777" w:rsidR="00FD20B9" w:rsidRPr="00FD20B9" w:rsidRDefault="00FD20B9" w:rsidP="00FD20B9">
      <w:pPr>
        <w:jc w:val="both"/>
        <w:rPr>
          <w:rFonts w:ascii="Cambria" w:hAnsi="Cambria" w:cstheme="minorHAnsi"/>
          <w:sz w:val="20"/>
          <w:szCs w:val="20"/>
        </w:rPr>
      </w:pPr>
      <w:r w:rsidRPr="00FD20B9">
        <w:rPr>
          <w:rFonts w:ascii="Cambria Math" w:eastAsia="Cambria Math" w:hAnsi="Cambria Math" w:cs="Cambria Math"/>
          <w:sz w:val="20"/>
          <w:szCs w:val="20"/>
        </w:rPr>
        <w:t>𝛽</w:t>
      </w:r>
      <w:r w:rsidRPr="00FD20B9">
        <w:rPr>
          <w:rFonts w:ascii="Cambria" w:hAnsi="Cambria" w:cstheme="minorHAnsi"/>
          <w:sz w:val="20"/>
          <w:szCs w:val="20"/>
        </w:rPr>
        <w:t>3: Customer Loyalty Regression Coefficient.</w:t>
      </w:r>
    </w:p>
    <w:p w14:paraId="4D304FA0" w14:textId="77777777" w:rsidR="00FD20B9" w:rsidRPr="00FD20B9" w:rsidRDefault="00FD20B9" w:rsidP="00FD20B9">
      <w:pPr>
        <w:jc w:val="both"/>
        <w:rPr>
          <w:rFonts w:ascii="Cambria" w:hAnsi="Cambria" w:cstheme="minorHAnsi"/>
          <w:sz w:val="20"/>
          <w:szCs w:val="20"/>
        </w:rPr>
      </w:pPr>
      <w:r w:rsidRPr="00FD20B9">
        <w:rPr>
          <w:rFonts w:ascii="Cambria" w:hAnsi="Cambria" w:cstheme="minorHAnsi"/>
          <w:sz w:val="20"/>
          <w:szCs w:val="20"/>
        </w:rPr>
        <w:t>X1: Trust.</w:t>
      </w:r>
    </w:p>
    <w:p w14:paraId="516B86F7" w14:textId="77777777" w:rsidR="00FD20B9" w:rsidRPr="00FD20B9" w:rsidRDefault="00FD20B9" w:rsidP="00FD20B9">
      <w:pPr>
        <w:jc w:val="both"/>
        <w:rPr>
          <w:rFonts w:ascii="Cambria" w:hAnsi="Cambria" w:cstheme="minorHAnsi"/>
          <w:sz w:val="20"/>
          <w:szCs w:val="20"/>
        </w:rPr>
      </w:pPr>
      <w:r w:rsidRPr="00FD20B9">
        <w:rPr>
          <w:rFonts w:ascii="Cambria" w:hAnsi="Cambria" w:cstheme="minorHAnsi"/>
          <w:sz w:val="20"/>
          <w:szCs w:val="20"/>
        </w:rPr>
        <w:t>X2: Brand Image.</w:t>
      </w:r>
    </w:p>
    <w:p w14:paraId="25258367" w14:textId="77777777" w:rsidR="00FD20B9" w:rsidRPr="00FD20B9" w:rsidRDefault="00FD20B9" w:rsidP="00FD20B9">
      <w:pPr>
        <w:jc w:val="both"/>
        <w:rPr>
          <w:rFonts w:ascii="Cambria" w:hAnsi="Cambria" w:cstheme="minorHAnsi"/>
          <w:sz w:val="20"/>
          <w:szCs w:val="20"/>
        </w:rPr>
      </w:pPr>
      <w:r w:rsidRPr="00FD20B9">
        <w:rPr>
          <w:rFonts w:ascii="Cambria" w:hAnsi="Cambria" w:cstheme="minorHAnsi"/>
          <w:sz w:val="20"/>
          <w:szCs w:val="20"/>
        </w:rPr>
        <w:t>Y1: Customer Loyalty.</w:t>
      </w:r>
    </w:p>
    <w:p w14:paraId="2B2EDFCF" w14:textId="77777777" w:rsidR="00FD20B9" w:rsidRPr="00FD20B9" w:rsidRDefault="00FD20B9" w:rsidP="00FD20B9">
      <w:pPr>
        <w:jc w:val="both"/>
        <w:rPr>
          <w:rFonts w:ascii="Cambria" w:hAnsi="Cambria" w:cstheme="minorHAnsi"/>
          <w:sz w:val="20"/>
          <w:szCs w:val="20"/>
        </w:rPr>
      </w:pPr>
      <w:r w:rsidRPr="00FD20B9">
        <w:rPr>
          <w:rFonts w:ascii="Cambria" w:hAnsi="Cambria" w:cstheme="minorHAnsi"/>
          <w:sz w:val="20"/>
          <w:szCs w:val="20"/>
        </w:rPr>
        <w:t>Y2: Customer Retention.</w:t>
      </w:r>
    </w:p>
    <w:p w14:paraId="404CD66D" w14:textId="77777777" w:rsidR="00FD20B9" w:rsidRPr="00FD20B9" w:rsidRDefault="00FD20B9" w:rsidP="00FD20B9">
      <w:pPr>
        <w:jc w:val="both"/>
        <w:rPr>
          <w:rFonts w:ascii="Cambria" w:hAnsi="Cambria" w:cstheme="minorHAnsi"/>
          <w:sz w:val="20"/>
          <w:szCs w:val="20"/>
        </w:rPr>
      </w:pPr>
      <w:r w:rsidRPr="00FD20B9">
        <w:rPr>
          <w:rFonts w:ascii="Cambria" w:hAnsi="Cambria" w:cstheme="minorHAnsi"/>
          <w:sz w:val="20"/>
          <w:szCs w:val="20"/>
        </w:rPr>
        <w:t>e1: Error.</w:t>
      </w:r>
    </w:p>
    <w:p w14:paraId="5ECADF59" w14:textId="77777777" w:rsidR="00FD20B9" w:rsidRPr="00FD20B9" w:rsidRDefault="00FD20B9" w:rsidP="00FD20B9">
      <w:pPr>
        <w:jc w:val="both"/>
        <w:rPr>
          <w:rFonts w:ascii="Cambria" w:hAnsi="Cambria" w:cstheme="minorHAnsi"/>
          <w:sz w:val="20"/>
          <w:szCs w:val="20"/>
        </w:rPr>
      </w:pPr>
      <w:r w:rsidRPr="00FD20B9">
        <w:rPr>
          <w:rFonts w:ascii="Cambria" w:hAnsi="Cambria" w:cstheme="minorHAnsi"/>
          <w:sz w:val="20"/>
          <w:szCs w:val="20"/>
        </w:rPr>
        <w:t>e2: Error.</w:t>
      </w:r>
    </w:p>
    <w:p w14:paraId="7BB7D5DE" w14:textId="77777777" w:rsidR="00FD20B9" w:rsidRDefault="00FD20B9" w:rsidP="00FD20B9">
      <w:pPr>
        <w:spacing w:before="120" w:after="120"/>
        <w:jc w:val="both"/>
      </w:pPr>
    </w:p>
    <w:p w14:paraId="32C7E176" w14:textId="48583A0D" w:rsidR="009D5576" w:rsidRPr="00FD20B9" w:rsidRDefault="009D5576" w:rsidP="00FD20B9">
      <w:pPr>
        <w:spacing w:before="120" w:after="120"/>
        <w:jc w:val="both"/>
        <w:rPr>
          <w:rFonts w:cstheme="minorHAnsi"/>
          <w:b/>
        </w:rPr>
      </w:pPr>
      <w:r w:rsidRPr="00FD20B9">
        <w:rPr>
          <w:rFonts w:cstheme="minorHAnsi"/>
          <w:b/>
          <w:color w:val="000000"/>
        </w:rPr>
        <w:t>Results</w:t>
      </w:r>
    </w:p>
    <w:p w14:paraId="4AD89B08" w14:textId="77777777" w:rsidR="00FD20B9" w:rsidRPr="00FD20B9" w:rsidRDefault="00FD20B9" w:rsidP="00FD20B9">
      <w:pPr>
        <w:ind w:firstLine="567"/>
        <w:jc w:val="both"/>
        <w:rPr>
          <w:rFonts w:ascii="Cambria" w:eastAsiaTheme="majorEastAsia" w:hAnsi="Cambria"/>
          <w:b/>
          <w:color w:val="000000" w:themeColor="text1"/>
          <w:sz w:val="20"/>
          <w:szCs w:val="20"/>
        </w:rPr>
      </w:pPr>
      <w:r w:rsidRPr="00FD20B9">
        <w:rPr>
          <w:rFonts w:ascii="Cambria" w:hAnsi="Cambria"/>
          <w:sz w:val="20"/>
          <w:szCs w:val="20"/>
        </w:rPr>
        <w:t xml:space="preserve">Measurement of the outer model measured by validity and reliability tests. The validity test is measured by convergent validity. While the reliability test is measured by composite reliability. The indicator is said to be valid if the loading factor value is more than 0.5 or the statistical T value is greater than T table 1.96 (α = 5%). Trust indicators consist of: meetings (X1.1), customers are the top priority (X1.2), communication (X1.3), customers receive favorable services (X1.4), loyal customers use services and services at Sharia Bank (X1.5). The results of the convergent validity test, which consists of 5 trust indicators, have a loading factor value of more than 0.5 and the statistical T value of all indicators is greater than the T table value of 1.96. So that the Trust indicator is declared </w:t>
      </w:r>
      <w:proofErr w:type="spellStart"/>
      <w:r w:rsidRPr="00FD20B9">
        <w:rPr>
          <w:rFonts w:ascii="Cambria" w:hAnsi="Cambria"/>
          <w:sz w:val="20"/>
          <w:szCs w:val="20"/>
        </w:rPr>
        <w:t>valid.The</w:t>
      </w:r>
      <w:proofErr w:type="spellEnd"/>
      <w:r w:rsidRPr="00FD20B9">
        <w:rPr>
          <w:rFonts w:ascii="Cambria" w:hAnsi="Cambria"/>
          <w:sz w:val="20"/>
          <w:szCs w:val="20"/>
        </w:rPr>
        <w:t xml:space="preserve"> results of the composite reliability test showed satisfactory results of 0.863. This means that the Trust construct can provide relatively the same results when re-measured on the same subject.</w:t>
      </w:r>
    </w:p>
    <w:p w14:paraId="72C0579F" w14:textId="77777777" w:rsidR="00FD20B9" w:rsidRPr="00FD20B9" w:rsidRDefault="00FD20B9" w:rsidP="00FD20B9">
      <w:pPr>
        <w:ind w:firstLine="720"/>
        <w:jc w:val="both"/>
        <w:rPr>
          <w:rFonts w:ascii="Cambria" w:hAnsi="Cambria"/>
          <w:sz w:val="20"/>
          <w:szCs w:val="20"/>
        </w:rPr>
      </w:pPr>
      <w:r w:rsidRPr="00FD20B9">
        <w:rPr>
          <w:rFonts w:ascii="Cambria" w:hAnsi="Cambria"/>
          <w:sz w:val="20"/>
          <w:szCs w:val="20"/>
        </w:rPr>
        <w:t xml:space="preserve">Indicator Brand Image consists of: easily recognizable Sharia Bank brand (X2.1), Sharia Bank brand easy to remember (X2.2), good Sharia Bank brand characteristics (X2.3), good Sharia Bank brand image (X2.4), symbol and the logo on Islamic Bank is easy to remember (X2.5). The convergent validity test, which consists of 5 Brand Image indicators, has a loading factor value of more than 0.5 and the statistical T value of all indicators is greater than the T table value of 1.96. So that the Brand Image indicator is declared </w:t>
      </w:r>
      <w:proofErr w:type="spellStart"/>
      <w:r w:rsidRPr="00FD20B9">
        <w:rPr>
          <w:rFonts w:ascii="Cambria" w:hAnsi="Cambria"/>
          <w:sz w:val="20"/>
          <w:szCs w:val="20"/>
        </w:rPr>
        <w:t>valid.The</w:t>
      </w:r>
      <w:proofErr w:type="spellEnd"/>
      <w:r w:rsidRPr="00FD20B9">
        <w:rPr>
          <w:rFonts w:ascii="Cambria" w:hAnsi="Cambria"/>
          <w:sz w:val="20"/>
          <w:szCs w:val="20"/>
        </w:rPr>
        <w:t xml:space="preserve"> results of the composite reliability test showed satisfactory results of 0.889. This means that the Brand Image construct can provide relatively the same results when re-measured on the same subject.</w:t>
      </w:r>
    </w:p>
    <w:p w14:paraId="57EE672C" w14:textId="77777777" w:rsidR="00FD20B9" w:rsidRPr="00FD20B9" w:rsidRDefault="00FD20B9" w:rsidP="00FD20B9">
      <w:pPr>
        <w:ind w:firstLine="720"/>
        <w:jc w:val="both"/>
        <w:rPr>
          <w:rFonts w:ascii="Cambria" w:hAnsi="Cambria"/>
          <w:sz w:val="20"/>
          <w:szCs w:val="20"/>
        </w:rPr>
      </w:pPr>
      <w:r w:rsidRPr="00FD20B9">
        <w:rPr>
          <w:rFonts w:ascii="Cambria" w:hAnsi="Cambria"/>
          <w:sz w:val="20"/>
          <w:szCs w:val="20"/>
        </w:rPr>
        <w:t xml:space="preserve">Customer Loyalty indicators consist of: word of mouth (Y1.1), recommending Sharia Banks to families (Y1.2), recommending Sharia Banks to someone who asks for advice (Y1.3), customers returning to using services and services at Sharia Banks ( Y1.4), and the customer will use Islamic Bank in the future (Y1.5). The convergent validity test, which consists of 5 indicators of customer loyalty, has a loading factor value of more than 0.5 and the statistical T value of all indicators is greater than the T table value of 1.96. So that the Customer Loyalty indicator is declared valid. The results of the composite reliability test showed satisfactory results, namely 0.850. This means that the construct of Customer Loyalty can provide relatively the same results when re-measured on the same subject. </w:t>
      </w:r>
    </w:p>
    <w:p w14:paraId="6FF8D8ED" w14:textId="77777777" w:rsidR="00FD20B9" w:rsidRPr="00FD20B9" w:rsidRDefault="00FD20B9" w:rsidP="00FD20B9">
      <w:pPr>
        <w:ind w:firstLine="720"/>
        <w:jc w:val="both"/>
        <w:rPr>
          <w:rFonts w:ascii="Cambria" w:hAnsi="Cambria"/>
          <w:sz w:val="20"/>
          <w:szCs w:val="20"/>
        </w:rPr>
      </w:pPr>
      <w:r w:rsidRPr="00FD20B9">
        <w:rPr>
          <w:rFonts w:ascii="Cambria" w:hAnsi="Cambria"/>
          <w:sz w:val="20"/>
          <w:szCs w:val="20"/>
        </w:rPr>
        <w:t>Customer Retention indicators consist of: meetings (Y2.1), customers are the top priority (Y2.2), communication (Y2.3), profitable service (Y2.4), loyal use of services and services (Y2.5). The convergent validity test, which consists of 5 customer retention indicators, has a loading factor value of more than 0.5 and the statistical T value of all indicators is greater than the T table value of 1.96. So that the customer retention indicator is declared valid. The results of the composite reliability test showed satisfactory results, namely 0.807. This means that the customer retention construct can provide relatively the same results when re-measured on the same subject.</w:t>
      </w:r>
    </w:p>
    <w:p w14:paraId="38A6E30D" w14:textId="77777777" w:rsidR="00FD20B9" w:rsidRPr="00FD20B9" w:rsidRDefault="00FD20B9" w:rsidP="00FD20B9">
      <w:pPr>
        <w:ind w:firstLine="567"/>
        <w:jc w:val="both"/>
        <w:rPr>
          <w:rFonts w:ascii="Cambria" w:hAnsi="Cambria"/>
          <w:sz w:val="20"/>
          <w:szCs w:val="20"/>
        </w:rPr>
      </w:pPr>
      <w:r w:rsidRPr="00FD20B9">
        <w:rPr>
          <w:rFonts w:ascii="Cambria" w:hAnsi="Cambria"/>
          <w:sz w:val="20"/>
          <w:szCs w:val="20"/>
        </w:rPr>
        <w:t>The inner model test consists of the t test and R</w:t>
      </w:r>
      <w:r w:rsidRPr="00FD20B9">
        <w:rPr>
          <w:rFonts w:ascii="Cambria" w:hAnsi="Cambria"/>
          <w:sz w:val="20"/>
          <w:szCs w:val="20"/>
          <w:vertAlign w:val="superscript"/>
        </w:rPr>
        <w:t>2</w:t>
      </w:r>
      <w:r w:rsidRPr="00FD20B9">
        <w:rPr>
          <w:rFonts w:ascii="Cambria" w:hAnsi="Cambria"/>
          <w:sz w:val="20"/>
          <w:szCs w:val="20"/>
        </w:rPr>
        <w:t xml:space="preserve"> test. The following is the path analysis model which can be seen in Figure 1. As follows:</w:t>
      </w:r>
    </w:p>
    <w:p w14:paraId="75613360" w14:textId="43CDCD78" w:rsidR="00FD20B9" w:rsidRDefault="00FD20B9" w:rsidP="00FD20B9">
      <w:pPr>
        <w:jc w:val="both"/>
        <w:rPr>
          <w:rFonts w:ascii="Cambria" w:hAnsi="Cambria"/>
          <w:sz w:val="20"/>
          <w:szCs w:val="20"/>
        </w:rPr>
      </w:pPr>
    </w:p>
    <w:p w14:paraId="49503D59" w14:textId="264E677C" w:rsidR="00B37937" w:rsidRDefault="00B37937" w:rsidP="00FD20B9">
      <w:pPr>
        <w:jc w:val="both"/>
        <w:rPr>
          <w:rFonts w:ascii="Cambria" w:hAnsi="Cambria"/>
          <w:sz w:val="20"/>
          <w:szCs w:val="20"/>
        </w:rPr>
      </w:pPr>
    </w:p>
    <w:p w14:paraId="28E4C5F5" w14:textId="77777777" w:rsidR="00B37937" w:rsidRPr="00FD20B9" w:rsidRDefault="00B37937" w:rsidP="00FD20B9">
      <w:pPr>
        <w:jc w:val="both"/>
        <w:rPr>
          <w:rFonts w:ascii="Cambria" w:hAnsi="Cambria"/>
          <w:sz w:val="20"/>
          <w:szCs w:val="20"/>
        </w:rPr>
      </w:pPr>
    </w:p>
    <w:p w14:paraId="2CFCD8EC" w14:textId="77777777" w:rsidR="00FD20B9" w:rsidRPr="00FD20B9" w:rsidRDefault="00FD20B9" w:rsidP="00FD20B9">
      <w:pPr>
        <w:jc w:val="center"/>
        <w:rPr>
          <w:rFonts w:ascii="Cambria" w:hAnsi="Cambria"/>
          <w:b/>
          <w:sz w:val="20"/>
          <w:szCs w:val="20"/>
        </w:rPr>
      </w:pPr>
      <w:r w:rsidRPr="00FD20B9">
        <w:rPr>
          <w:rFonts w:ascii="Cambria" w:hAnsi="Cambria"/>
          <w:b/>
          <w:sz w:val="20"/>
          <w:szCs w:val="20"/>
        </w:rPr>
        <w:t>Figure 1.</w:t>
      </w:r>
    </w:p>
    <w:p w14:paraId="7B1A90B3" w14:textId="77777777" w:rsidR="00FD20B9" w:rsidRPr="00FD20B9" w:rsidRDefault="00FD20B9" w:rsidP="00FD20B9">
      <w:pPr>
        <w:jc w:val="center"/>
        <w:rPr>
          <w:rFonts w:ascii="Cambria" w:hAnsi="Cambria"/>
          <w:b/>
          <w:sz w:val="20"/>
          <w:szCs w:val="20"/>
        </w:rPr>
      </w:pPr>
      <w:r w:rsidRPr="00FD20B9">
        <w:rPr>
          <w:rFonts w:ascii="Cambria" w:hAnsi="Cambria"/>
          <w:b/>
          <w:sz w:val="20"/>
          <w:szCs w:val="20"/>
        </w:rPr>
        <w:t>Path Analysis</w:t>
      </w:r>
    </w:p>
    <w:p w14:paraId="452E215B" w14:textId="77777777" w:rsidR="00FD20B9" w:rsidRPr="00FD20B9" w:rsidRDefault="00FD20B9" w:rsidP="00FD20B9">
      <w:pPr>
        <w:jc w:val="center"/>
        <w:rPr>
          <w:rFonts w:ascii="Cambria" w:hAnsi="Cambria"/>
          <w:b/>
          <w:sz w:val="20"/>
          <w:szCs w:val="20"/>
        </w:rPr>
      </w:pPr>
      <w:r w:rsidRPr="00FD20B9">
        <w:rPr>
          <w:rFonts w:ascii="Cambria" w:eastAsiaTheme="majorEastAsia" w:hAnsi="Cambria"/>
          <w:noProof/>
          <w:color w:val="000000" w:themeColor="text1"/>
          <w:sz w:val="20"/>
          <w:szCs w:val="20"/>
        </w:rPr>
        <w:drawing>
          <wp:inline distT="0" distB="0" distL="0" distR="0" wp14:anchorId="7F5297D4" wp14:editId="1E97A9D0">
            <wp:extent cx="3958590" cy="2040890"/>
            <wp:effectExtent l="0" t="0" r="3810" b="0"/>
            <wp:docPr id="3" name="Picture 3" descr="../../Desktop/Screen%20Shot%202020-02-17%20at%2017.25.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20-02-17%20at%2017.25.07.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58590" cy="2040890"/>
                    </a:xfrm>
                    <a:prstGeom prst="rect">
                      <a:avLst/>
                    </a:prstGeom>
                    <a:noFill/>
                    <a:ln>
                      <a:noFill/>
                    </a:ln>
                  </pic:spPr>
                </pic:pic>
              </a:graphicData>
            </a:graphic>
          </wp:inline>
        </w:drawing>
      </w:r>
    </w:p>
    <w:p w14:paraId="15C2837E" w14:textId="77777777" w:rsidR="00FD20B9" w:rsidRPr="00FD20B9" w:rsidRDefault="00FD20B9" w:rsidP="00FD20B9">
      <w:pPr>
        <w:jc w:val="both"/>
        <w:rPr>
          <w:rFonts w:ascii="Cambria" w:hAnsi="Cambria"/>
          <w:b/>
          <w:sz w:val="20"/>
          <w:szCs w:val="20"/>
        </w:rPr>
      </w:pPr>
      <w:r w:rsidRPr="00FD20B9">
        <w:rPr>
          <w:rFonts w:ascii="Cambria" w:hAnsi="Cambria"/>
          <w:b/>
          <w:sz w:val="20"/>
          <w:szCs w:val="20"/>
        </w:rPr>
        <w:t xml:space="preserve"> </w:t>
      </w:r>
    </w:p>
    <w:p w14:paraId="623B2DAC" w14:textId="77777777" w:rsidR="00FD20B9" w:rsidRPr="00FD20B9" w:rsidRDefault="00FD20B9" w:rsidP="00FD20B9">
      <w:pPr>
        <w:jc w:val="both"/>
        <w:rPr>
          <w:rFonts w:ascii="Cambria" w:hAnsi="Cambria"/>
          <w:sz w:val="20"/>
          <w:szCs w:val="20"/>
        </w:rPr>
      </w:pPr>
      <w:r w:rsidRPr="00FD20B9">
        <w:rPr>
          <w:rFonts w:ascii="Cambria" w:hAnsi="Cambria"/>
          <w:sz w:val="20"/>
          <w:szCs w:val="20"/>
        </w:rPr>
        <w:t>The results of the inner model can be seen in Table 2. As follows:</w:t>
      </w:r>
    </w:p>
    <w:p w14:paraId="13540278" w14:textId="77777777" w:rsidR="00FD20B9" w:rsidRPr="00FD20B9" w:rsidRDefault="00FD20B9" w:rsidP="00FD20B9">
      <w:pPr>
        <w:jc w:val="center"/>
        <w:rPr>
          <w:rFonts w:ascii="Cambria" w:hAnsi="Cambria"/>
          <w:b/>
          <w:sz w:val="20"/>
          <w:szCs w:val="20"/>
        </w:rPr>
      </w:pPr>
      <w:r w:rsidRPr="00FD20B9">
        <w:rPr>
          <w:rFonts w:ascii="Cambria" w:hAnsi="Cambria"/>
          <w:b/>
          <w:sz w:val="20"/>
          <w:szCs w:val="20"/>
        </w:rPr>
        <w:t>Table 2.</w:t>
      </w:r>
    </w:p>
    <w:p w14:paraId="18EF670D" w14:textId="3B5A458A" w:rsidR="00FD20B9" w:rsidRPr="00FD20B9" w:rsidRDefault="00FD20B9" w:rsidP="00FD20B9">
      <w:pPr>
        <w:ind w:left="567" w:firstLine="567"/>
        <w:jc w:val="center"/>
        <w:rPr>
          <w:rFonts w:ascii="Cambria" w:hAnsi="Cambria"/>
          <w:b/>
          <w:sz w:val="20"/>
          <w:szCs w:val="20"/>
        </w:rPr>
      </w:pPr>
      <w:r w:rsidRPr="00FD20B9">
        <w:rPr>
          <w:rFonts w:ascii="Cambria" w:hAnsi="Cambria"/>
          <w:b/>
          <w:sz w:val="20"/>
          <w:szCs w:val="20"/>
        </w:rPr>
        <w:t>The Result of Inner Model</w:t>
      </w:r>
    </w:p>
    <w:tbl>
      <w:tblPr>
        <w:tblW w:w="6244" w:type="dxa"/>
        <w:jc w:val="center"/>
        <w:tblLayout w:type="fixed"/>
        <w:tblLook w:val="04A0" w:firstRow="1" w:lastRow="0" w:firstColumn="1" w:lastColumn="0" w:noHBand="0" w:noVBand="1"/>
      </w:tblPr>
      <w:tblGrid>
        <w:gridCol w:w="1558"/>
        <w:gridCol w:w="1284"/>
        <w:gridCol w:w="1138"/>
        <w:gridCol w:w="1263"/>
        <w:gridCol w:w="1001"/>
      </w:tblGrid>
      <w:tr w:rsidR="00FD20B9" w:rsidRPr="00FD20B9" w14:paraId="13BCA6E9" w14:textId="77777777" w:rsidTr="00FD20B9">
        <w:trPr>
          <w:trHeight w:val="481"/>
          <w:jc w:val="center"/>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10CB4"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 </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12AF5" w14:textId="77777777" w:rsidR="00FD20B9" w:rsidRPr="00FD20B9" w:rsidRDefault="00FD20B9" w:rsidP="00FD20B9">
            <w:pPr>
              <w:jc w:val="center"/>
              <w:rPr>
                <w:rFonts w:ascii="Cambria" w:hAnsi="Cambria"/>
                <w:b/>
                <w:iCs/>
                <w:color w:val="000000"/>
                <w:sz w:val="20"/>
                <w:szCs w:val="20"/>
              </w:rPr>
            </w:pPr>
            <w:r w:rsidRPr="00FD20B9">
              <w:rPr>
                <w:rFonts w:ascii="Cambria" w:hAnsi="Cambria"/>
                <w:b/>
                <w:iCs/>
                <w:color w:val="000000"/>
                <w:sz w:val="20"/>
                <w:szCs w:val="20"/>
              </w:rPr>
              <w:t xml:space="preserve">Original </w:t>
            </w:r>
            <w:proofErr w:type="spellStart"/>
            <w:r w:rsidRPr="00FD20B9">
              <w:rPr>
                <w:rFonts w:ascii="Cambria" w:hAnsi="Cambria"/>
                <w:b/>
                <w:iCs/>
                <w:color w:val="000000"/>
                <w:sz w:val="20"/>
                <w:szCs w:val="20"/>
              </w:rPr>
              <w:t>Sampel</w:t>
            </w:r>
            <w:proofErr w:type="spellEnd"/>
            <w:r w:rsidRPr="00FD20B9">
              <w:rPr>
                <w:rFonts w:ascii="Cambria" w:hAnsi="Cambria"/>
                <w:b/>
                <w:iCs/>
                <w:color w:val="000000"/>
                <w:sz w:val="20"/>
                <w:szCs w:val="20"/>
              </w:rPr>
              <w:t xml:space="preserve"> Estimate</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9E379" w14:textId="77777777" w:rsidR="00FD20B9" w:rsidRPr="00FD20B9" w:rsidRDefault="00FD20B9" w:rsidP="00FD20B9">
            <w:pPr>
              <w:jc w:val="center"/>
              <w:rPr>
                <w:rFonts w:ascii="Cambria" w:hAnsi="Cambria"/>
                <w:b/>
                <w:iCs/>
                <w:color w:val="000000"/>
                <w:sz w:val="20"/>
                <w:szCs w:val="20"/>
              </w:rPr>
            </w:pPr>
            <w:r w:rsidRPr="00FD20B9">
              <w:rPr>
                <w:rFonts w:ascii="Cambria" w:hAnsi="Cambria"/>
                <w:b/>
                <w:iCs/>
                <w:color w:val="000000"/>
                <w:sz w:val="20"/>
                <w:szCs w:val="20"/>
              </w:rPr>
              <w:t xml:space="preserve">Mean of </w:t>
            </w:r>
            <w:proofErr w:type="spellStart"/>
            <w:r w:rsidRPr="00FD20B9">
              <w:rPr>
                <w:rFonts w:ascii="Cambria" w:hAnsi="Cambria"/>
                <w:b/>
                <w:iCs/>
                <w:color w:val="000000"/>
                <w:sz w:val="20"/>
                <w:szCs w:val="20"/>
              </w:rPr>
              <w:t>Subsampel</w:t>
            </w:r>
            <w:proofErr w:type="spellEnd"/>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89D6D" w14:textId="77777777" w:rsidR="00FD20B9" w:rsidRPr="00FD20B9" w:rsidRDefault="00FD20B9" w:rsidP="00FD20B9">
            <w:pPr>
              <w:jc w:val="center"/>
              <w:rPr>
                <w:rFonts w:ascii="Cambria" w:hAnsi="Cambria"/>
                <w:b/>
                <w:iCs/>
                <w:color w:val="000000"/>
                <w:sz w:val="20"/>
                <w:szCs w:val="20"/>
              </w:rPr>
            </w:pPr>
            <w:proofErr w:type="spellStart"/>
            <w:r w:rsidRPr="00FD20B9">
              <w:rPr>
                <w:rFonts w:ascii="Cambria" w:hAnsi="Cambria"/>
                <w:b/>
                <w:iCs/>
                <w:color w:val="000000"/>
                <w:sz w:val="20"/>
                <w:szCs w:val="20"/>
              </w:rPr>
              <w:t>Standart</w:t>
            </w:r>
            <w:proofErr w:type="spellEnd"/>
            <w:r w:rsidRPr="00FD20B9">
              <w:rPr>
                <w:rFonts w:ascii="Cambria" w:hAnsi="Cambria"/>
                <w:b/>
                <w:iCs/>
                <w:color w:val="000000"/>
                <w:sz w:val="20"/>
                <w:szCs w:val="20"/>
              </w:rPr>
              <w:t xml:space="preserve"> Deviation</w:t>
            </w:r>
          </w:p>
        </w:tc>
        <w:tc>
          <w:tcPr>
            <w:tcW w:w="100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C6432" w14:textId="77777777" w:rsidR="00FD20B9" w:rsidRPr="00FD20B9" w:rsidRDefault="00FD20B9" w:rsidP="00FD20B9">
            <w:pPr>
              <w:jc w:val="center"/>
              <w:rPr>
                <w:rFonts w:ascii="Cambria" w:hAnsi="Cambria"/>
                <w:b/>
                <w:iCs/>
                <w:color w:val="000000"/>
                <w:sz w:val="20"/>
                <w:szCs w:val="20"/>
              </w:rPr>
            </w:pPr>
            <w:r w:rsidRPr="00FD20B9">
              <w:rPr>
                <w:rFonts w:ascii="Cambria" w:hAnsi="Cambria"/>
                <w:b/>
                <w:iCs/>
                <w:color w:val="000000"/>
                <w:sz w:val="20"/>
                <w:szCs w:val="20"/>
              </w:rPr>
              <w:t>T-Statistic</w:t>
            </w:r>
          </w:p>
        </w:tc>
      </w:tr>
      <w:tr w:rsidR="00FD20B9" w:rsidRPr="00FD20B9" w14:paraId="5C0299FD" w14:textId="77777777" w:rsidTr="00FD20B9">
        <w:trPr>
          <w:trHeight w:val="481"/>
          <w:jc w:val="center"/>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475BFCD4" w14:textId="77777777" w:rsidR="00FD20B9" w:rsidRPr="00FD20B9" w:rsidRDefault="00FD20B9" w:rsidP="00FD20B9">
            <w:pPr>
              <w:rPr>
                <w:rFonts w:ascii="Cambria" w:hAnsi="Cambria"/>
                <w:color w:val="000000"/>
                <w:sz w:val="20"/>
                <w:szCs w:val="20"/>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2EFF3618" w14:textId="77777777" w:rsidR="00FD20B9" w:rsidRPr="00FD20B9" w:rsidRDefault="00FD20B9" w:rsidP="00FD20B9">
            <w:pPr>
              <w:rPr>
                <w:rFonts w:ascii="Cambria" w:hAnsi="Cambria"/>
                <w:b/>
                <w:iCs/>
                <w:color w:val="000000"/>
                <w:sz w:val="20"/>
                <w:szCs w:val="20"/>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14:paraId="0FCB11D6" w14:textId="77777777" w:rsidR="00FD20B9" w:rsidRPr="00FD20B9" w:rsidRDefault="00FD20B9" w:rsidP="00FD20B9">
            <w:pPr>
              <w:rPr>
                <w:rFonts w:ascii="Cambria" w:hAnsi="Cambria"/>
                <w:b/>
                <w:iCs/>
                <w:color w:val="000000"/>
                <w:sz w:val="20"/>
                <w:szCs w:val="20"/>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7C77ED6B" w14:textId="77777777" w:rsidR="00FD20B9" w:rsidRPr="00FD20B9" w:rsidRDefault="00FD20B9" w:rsidP="00FD20B9">
            <w:pPr>
              <w:rPr>
                <w:rFonts w:ascii="Cambria" w:hAnsi="Cambria"/>
                <w:b/>
                <w:iCs/>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1FDC284B" w14:textId="77777777" w:rsidR="00FD20B9" w:rsidRPr="00FD20B9" w:rsidRDefault="00FD20B9" w:rsidP="00FD20B9">
            <w:pPr>
              <w:rPr>
                <w:rFonts w:ascii="Cambria" w:hAnsi="Cambria"/>
                <w:b/>
                <w:iCs/>
                <w:color w:val="000000"/>
                <w:sz w:val="20"/>
                <w:szCs w:val="20"/>
              </w:rPr>
            </w:pPr>
          </w:p>
        </w:tc>
      </w:tr>
      <w:tr w:rsidR="00FD20B9" w:rsidRPr="00FD20B9" w14:paraId="498DB718" w14:textId="77777777" w:rsidTr="00FD20B9">
        <w:trPr>
          <w:trHeight w:val="320"/>
          <w:jc w:val="center"/>
        </w:trPr>
        <w:tc>
          <w:tcPr>
            <w:tcW w:w="1558" w:type="dxa"/>
            <w:tcBorders>
              <w:top w:val="nil"/>
              <w:left w:val="single" w:sz="4" w:space="0" w:color="auto"/>
              <w:bottom w:val="single" w:sz="4" w:space="0" w:color="auto"/>
              <w:right w:val="single" w:sz="4" w:space="0" w:color="auto"/>
            </w:tcBorders>
            <w:shd w:val="clear" w:color="auto" w:fill="auto"/>
            <w:noWrap/>
            <w:vAlign w:val="bottom"/>
            <w:hideMark/>
          </w:tcPr>
          <w:p w14:paraId="6ADA6975"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Trust-&gt;Retention</w:t>
            </w:r>
          </w:p>
        </w:tc>
        <w:tc>
          <w:tcPr>
            <w:tcW w:w="1284" w:type="dxa"/>
            <w:tcBorders>
              <w:top w:val="nil"/>
              <w:left w:val="nil"/>
              <w:bottom w:val="single" w:sz="4" w:space="0" w:color="auto"/>
              <w:right w:val="single" w:sz="4" w:space="0" w:color="auto"/>
            </w:tcBorders>
            <w:shd w:val="clear" w:color="auto" w:fill="auto"/>
            <w:noWrap/>
            <w:vAlign w:val="bottom"/>
            <w:hideMark/>
          </w:tcPr>
          <w:p w14:paraId="580C9295"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0,163</w:t>
            </w:r>
          </w:p>
        </w:tc>
        <w:tc>
          <w:tcPr>
            <w:tcW w:w="1138" w:type="dxa"/>
            <w:tcBorders>
              <w:top w:val="nil"/>
              <w:left w:val="nil"/>
              <w:bottom w:val="single" w:sz="4" w:space="0" w:color="auto"/>
              <w:right w:val="single" w:sz="4" w:space="0" w:color="auto"/>
            </w:tcBorders>
            <w:shd w:val="clear" w:color="auto" w:fill="auto"/>
            <w:noWrap/>
            <w:vAlign w:val="bottom"/>
            <w:hideMark/>
          </w:tcPr>
          <w:p w14:paraId="75603950"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0,188</w:t>
            </w:r>
          </w:p>
        </w:tc>
        <w:tc>
          <w:tcPr>
            <w:tcW w:w="1263" w:type="dxa"/>
            <w:tcBorders>
              <w:top w:val="nil"/>
              <w:left w:val="nil"/>
              <w:bottom w:val="single" w:sz="4" w:space="0" w:color="auto"/>
              <w:right w:val="single" w:sz="4" w:space="0" w:color="auto"/>
            </w:tcBorders>
            <w:shd w:val="clear" w:color="auto" w:fill="auto"/>
            <w:noWrap/>
            <w:vAlign w:val="bottom"/>
            <w:hideMark/>
          </w:tcPr>
          <w:p w14:paraId="0783B471"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0,079</w:t>
            </w:r>
          </w:p>
        </w:tc>
        <w:tc>
          <w:tcPr>
            <w:tcW w:w="1001" w:type="dxa"/>
            <w:tcBorders>
              <w:top w:val="nil"/>
              <w:left w:val="nil"/>
              <w:bottom w:val="single" w:sz="4" w:space="0" w:color="auto"/>
              <w:right w:val="single" w:sz="4" w:space="0" w:color="auto"/>
            </w:tcBorders>
            <w:shd w:val="clear" w:color="auto" w:fill="auto"/>
            <w:noWrap/>
            <w:vAlign w:val="bottom"/>
            <w:hideMark/>
          </w:tcPr>
          <w:p w14:paraId="62AE089F"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2,077</w:t>
            </w:r>
          </w:p>
        </w:tc>
      </w:tr>
      <w:tr w:rsidR="00FD20B9" w:rsidRPr="00FD20B9" w14:paraId="3E714954" w14:textId="77777777" w:rsidTr="00FD20B9">
        <w:trPr>
          <w:trHeight w:val="591"/>
          <w:jc w:val="center"/>
        </w:trPr>
        <w:tc>
          <w:tcPr>
            <w:tcW w:w="1558" w:type="dxa"/>
            <w:tcBorders>
              <w:top w:val="nil"/>
              <w:left w:val="single" w:sz="4" w:space="0" w:color="auto"/>
              <w:bottom w:val="single" w:sz="4" w:space="0" w:color="auto"/>
              <w:right w:val="single" w:sz="4" w:space="0" w:color="auto"/>
            </w:tcBorders>
            <w:shd w:val="clear" w:color="auto" w:fill="auto"/>
            <w:noWrap/>
            <w:vAlign w:val="bottom"/>
            <w:hideMark/>
          </w:tcPr>
          <w:p w14:paraId="5CB5ECCF"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Brand Image -&gt; Retention</w:t>
            </w:r>
          </w:p>
        </w:tc>
        <w:tc>
          <w:tcPr>
            <w:tcW w:w="1284" w:type="dxa"/>
            <w:tcBorders>
              <w:top w:val="nil"/>
              <w:left w:val="nil"/>
              <w:bottom w:val="single" w:sz="4" w:space="0" w:color="auto"/>
              <w:right w:val="single" w:sz="4" w:space="0" w:color="auto"/>
            </w:tcBorders>
            <w:shd w:val="clear" w:color="auto" w:fill="auto"/>
            <w:noWrap/>
            <w:vAlign w:val="bottom"/>
            <w:hideMark/>
          </w:tcPr>
          <w:p w14:paraId="4A4A99EA"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0,295</w:t>
            </w:r>
          </w:p>
        </w:tc>
        <w:tc>
          <w:tcPr>
            <w:tcW w:w="1138" w:type="dxa"/>
            <w:tcBorders>
              <w:top w:val="nil"/>
              <w:left w:val="nil"/>
              <w:bottom w:val="single" w:sz="4" w:space="0" w:color="auto"/>
              <w:right w:val="single" w:sz="4" w:space="0" w:color="auto"/>
            </w:tcBorders>
            <w:shd w:val="clear" w:color="auto" w:fill="auto"/>
            <w:noWrap/>
            <w:vAlign w:val="bottom"/>
            <w:hideMark/>
          </w:tcPr>
          <w:p w14:paraId="2AFF823F"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0,315</w:t>
            </w:r>
          </w:p>
        </w:tc>
        <w:tc>
          <w:tcPr>
            <w:tcW w:w="1263" w:type="dxa"/>
            <w:tcBorders>
              <w:top w:val="nil"/>
              <w:left w:val="nil"/>
              <w:bottom w:val="single" w:sz="4" w:space="0" w:color="auto"/>
              <w:right w:val="single" w:sz="4" w:space="0" w:color="auto"/>
            </w:tcBorders>
            <w:shd w:val="clear" w:color="auto" w:fill="auto"/>
            <w:noWrap/>
            <w:vAlign w:val="bottom"/>
            <w:hideMark/>
          </w:tcPr>
          <w:p w14:paraId="2734755E"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0,144</w:t>
            </w:r>
          </w:p>
        </w:tc>
        <w:tc>
          <w:tcPr>
            <w:tcW w:w="1001" w:type="dxa"/>
            <w:tcBorders>
              <w:top w:val="nil"/>
              <w:left w:val="nil"/>
              <w:bottom w:val="single" w:sz="4" w:space="0" w:color="auto"/>
              <w:right w:val="single" w:sz="4" w:space="0" w:color="auto"/>
            </w:tcBorders>
            <w:shd w:val="clear" w:color="auto" w:fill="auto"/>
            <w:noWrap/>
            <w:vAlign w:val="bottom"/>
            <w:hideMark/>
          </w:tcPr>
          <w:p w14:paraId="22875FC2"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2,049</w:t>
            </w:r>
          </w:p>
        </w:tc>
      </w:tr>
      <w:tr w:rsidR="00FD20B9" w:rsidRPr="00FD20B9" w14:paraId="0E5528D9" w14:textId="77777777" w:rsidTr="00FD20B9">
        <w:trPr>
          <w:trHeight w:val="320"/>
          <w:jc w:val="center"/>
        </w:trPr>
        <w:tc>
          <w:tcPr>
            <w:tcW w:w="1558" w:type="dxa"/>
            <w:tcBorders>
              <w:top w:val="nil"/>
              <w:left w:val="single" w:sz="4" w:space="0" w:color="auto"/>
              <w:bottom w:val="single" w:sz="4" w:space="0" w:color="auto"/>
              <w:right w:val="single" w:sz="4" w:space="0" w:color="auto"/>
            </w:tcBorders>
            <w:shd w:val="clear" w:color="auto" w:fill="auto"/>
            <w:noWrap/>
            <w:vAlign w:val="bottom"/>
            <w:hideMark/>
          </w:tcPr>
          <w:p w14:paraId="1B16E9AB" w14:textId="77777777" w:rsidR="00FD20B9" w:rsidRPr="00FD20B9" w:rsidRDefault="00FD20B9" w:rsidP="00FD20B9">
            <w:pPr>
              <w:jc w:val="center"/>
              <w:rPr>
                <w:rFonts w:ascii="Cambria" w:hAnsi="Cambria"/>
                <w:color w:val="000000"/>
                <w:sz w:val="20"/>
                <w:szCs w:val="20"/>
              </w:rPr>
            </w:pPr>
            <w:proofErr w:type="spellStart"/>
            <w:r w:rsidRPr="00FD20B9">
              <w:rPr>
                <w:rFonts w:ascii="Cambria" w:hAnsi="Cambria"/>
                <w:color w:val="000000"/>
                <w:sz w:val="20"/>
                <w:szCs w:val="20"/>
              </w:rPr>
              <w:t>Kepercayaan</w:t>
            </w:r>
            <w:proofErr w:type="spellEnd"/>
            <w:r w:rsidRPr="00FD20B9">
              <w:rPr>
                <w:rFonts w:ascii="Cambria" w:hAnsi="Cambria"/>
                <w:color w:val="000000"/>
                <w:sz w:val="20"/>
                <w:szCs w:val="20"/>
              </w:rPr>
              <w:t xml:space="preserve"> -&gt; </w:t>
            </w:r>
            <w:proofErr w:type="spellStart"/>
            <w:r w:rsidRPr="00FD20B9">
              <w:rPr>
                <w:rFonts w:ascii="Cambria" w:hAnsi="Cambria"/>
                <w:color w:val="000000"/>
                <w:sz w:val="20"/>
                <w:szCs w:val="20"/>
              </w:rPr>
              <w:t>Loyalitas</w:t>
            </w:r>
            <w:proofErr w:type="spellEnd"/>
          </w:p>
        </w:tc>
        <w:tc>
          <w:tcPr>
            <w:tcW w:w="1284" w:type="dxa"/>
            <w:tcBorders>
              <w:top w:val="nil"/>
              <w:left w:val="nil"/>
              <w:bottom w:val="single" w:sz="4" w:space="0" w:color="auto"/>
              <w:right w:val="single" w:sz="4" w:space="0" w:color="auto"/>
            </w:tcBorders>
            <w:shd w:val="clear" w:color="auto" w:fill="auto"/>
            <w:noWrap/>
            <w:vAlign w:val="bottom"/>
            <w:hideMark/>
          </w:tcPr>
          <w:p w14:paraId="590F09E7"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0,374</w:t>
            </w:r>
          </w:p>
        </w:tc>
        <w:tc>
          <w:tcPr>
            <w:tcW w:w="1138" w:type="dxa"/>
            <w:tcBorders>
              <w:top w:val="nil"/>
              <w:left w:val="nil"/>
              <w:bottom w:val="single" w:sz="4" w:space="0" w:color="auto"/>
              <w:right w:val="single" w:sz="4" w:space="0" w:color="auto"/>
            </w:tcBorders>
            <w:shd w:val="clear" w:color="auto" w:fill="auto"/>
            <w:noWrap/>
            <w:vAlign w:val="bottom"/>
            <w:hideMark/>
          </w:tcPr>
          <w:p w14:paraId="30FBD961"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0,410</w:t>
            </w:r>
          </w:p>
        </w:tc>
        <w:tc>
          <w:tcPr>
            <w:tcW w:w="1263" w:type="dxa"/>
            <w:tcBorders>
              <w:top w:val="nil"/>
              <w:left w:val="nil"/>
              <w:bottom w:val="single" w:sz="4" w:space="0" w:color="auto"/>
              <w:right w:val="single" w:sz="4" w:space="0" w:color="auto"/>
            </w:tcBorders>
            <w:shd w:val="clear" w:color="auto" w:fill="auto"/>
            <w:noWrap/>
            <w:vAlign w:val="bottom"/>
            <w:hideMark/>
          </w:tcPr>
          <w:p w14:paraId="48CF3EBF"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0,127</w:t>
            </w:r>
          </w:p>
        </w:tc>
        <w:tc>
          <w:tcPr>
            <w:tcW w:w="1001" w:type="dxa"/>
            <w:tcBorders>
              <w:top w:val="nil"/>
              <w:left w:val="nil"/>
              <w:bottom w:val="single" w:sz="4" w:space="0" w:color="auto"/>
              <w:right w:val="single" w:sz="4" w:space="0" w:color="auto"/>
            </w:tcBorders>
            <w:shd w:val="clear" w:color="auto" w:fill="auto"/>
            <w:noWrap/>
            <w:vAlign w:val="bottom"/>
            <w:hideMark/>
          </w:tcPr>
          <w:p w14:paraId="51A6FD6D"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2,945</w:t>
            </w:r>
          </w:p>
        </w:tc>
      </w:tr>
      <w:tr w:rsidR="00FD20B9" w:rsidRPr="00FD20B9" w14:paraId="72EDCD02" w14:textId="77777777" w:rsidTr="00FD20B9">
        <w:trPr>
          <w:trHeight w:val="320"/>
          <w:jc w:val="center"/>
        </w:trPr>
        <w:tc>
          <w:tcPr>
            <w:tcW w:w="1558" w:type="dxa"/>
            <w:tcBorders>
              <w:top w:val="nil"/>
              <w:left w:val="single" w:sz="4" w:space="0" w:color="auto"/>
              <w:bottom w:val="single" w:sz="4" w:space="0" w:color="auto"/>
              <w:right w:val="single" w:sz="4" w:space="0" w:color="auto"/>
            </w:tcBorders>
            <w:shd w:val="clear" w:color="auto" w:fill="auto"/>
            <w:noWrap/>
            <w:vAlign w:val="bottom"/>
            <w:hideMark/>
          </w:tcPr>
          <w:p w14:paraId="740CD609"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Brand Image -&gt;Loyalty</w:t>
            </w:r>
          </w:p>
        </w:tc>
        <w:tc>
          <w:tcPr>
            <w:tcW w:w="1284" w:type="dxa"/>
            <w:tcBorders>
              <w:top w:val="nil"/>
              <w:left w:val="nil"/>
              <w:bottom w:val="single" w:sz="4" w:space="0" w:color="auto"/>
              <w:right w:val="single" w:sz="4" w:space="0" w:color="auto"/>
            </w:tcBorders>
            <w:shd w:val="clear" w:color="auto" w:fill="auto"/>
            <w:noWrap/>
            <w:vAlign w:val="bottom"/>
            <w:hideMark/>
          </w:tcPr>
          <w:p w14:paraId="2B7C02DE"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0,251</w:t>
            </w:r>
          </w:p>
        </w:tc>
        <w:tc>
          <w:tcPr>
            <w:tcW w:w="1138" w:type="dxa"/>
            <w:tcBorders>
              <w:top w:val="nil"/>
              <w:left w:val="nil"/>
              <w:bottom w:val="single" w:sz="4" w:space="0" w:color="auto"/>
              <w:right w:val="single" w:sz="4" w:space="0" w:color="auto"/>
            </w:tcBorders>
            <w:shd w:val="clear" w:color="auto" w:fill="auto"/>
            <w:noWrap/>
            <w:vAlign w:val="bottom"/>
            <w:hideMark/>
          </w:tcPr>
          <w:p w14:paraId="4F86D231"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0,248</w:t>
            </w:r>
          </w:p>
        </w:tc>
        <w:tc>
          <w:tcPr>
            <w:tcW w:w="1263" w:type="dxa"/>
            <w:tcBorders>
              <w:top w:val="nil"/>
              <w:left w:val="nil"/>
              <w:bottom w:val="single" w:sz="4" w:space="0" w:color="auto"/>
              <w:right w:val="single" w:sz="4" w:space="0" w:color="auto"/>
            </w:tcBorders>
            <w:shd w:val="clear" w:color="auto" w:fill="auto"/>
            <w:noWrap/>
            <w:vAlign w:val="bottom"/>
            <w:hideMark/>
          </w:tcPr>
          <w:p w14:paraId="023A8FF3"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0,120</w:t>
            </w:r>
          </w:p>
        </w:tc>
        <w:tc>
          <w:tcPr>
            <w:tcW w:w="1001" w:type="dxa"/>
            <w:tcBorders>
              <w:top w:val="nil"/>
              <w:left w:val="nil"/>
              <w:bottom w:val="single" w:sz="4" w:space="0" w:color="auto"/>
              <w:right w:val="single" w:sz="4" w:space="0" w:color="auto"/>
            </w:tcBorders>
            <w:shd w:val="clear" w:color="auto" w:fill="auto"/>
            <w:noWrap/>
            <w:vAlign w:val="bottom"/>
            <w:hideMark/>
          </w:tcPr>
          <w:p w14:paraId="1BB11135"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2,088</w:t>
            </w:r>
          </w:p>
        </w:tc>
      </w:tr>
      <w:tr w:rsidR="00FD20B9" w:rsidRPr="00FD20B9" w14:paraId="2F66F4BD" w14:textId="77777777" w:rsidTr="00FD20B9">
        <w:trPr>
          <w:trHeight w:val="320"/>
          <w:jc w:val="center"/>
        </w:trPr>
        <w:tc>
          <w:tcPr>
            <w:tcW w:w="1558" w:type="dxa"/>
            <w:tcBorders>
              <w:top w:val="nil"/>
              <w:left w:val="single" w:sz="4" w:space="0" w:color="auto"/>
              <w:bottom w:val="single" w:sz="4" w:space="0" w:color="auto"/>
              <w:right w:val="single" w:sz="4" w:space="0" w:color="auto"/>
            </w:tcBorders>
            <w:shd w:val="clear" w:color="auto" w:fill="auto"/>
            <w:noWrap/>
            <w:vAlign w:val="bottom"/>
            <w:hideMark/>
          </w:tcPr>
          <w:p w14:paraId="27DEC3C2"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Loyalty-&gt; Retention</w:t>
            </w:r>
          </w:p>
        </w:tc>
        <w:tc>
          <w:tcPr>
            <w:tcW w:w="1284" w:type="dxa"/>
            <w:tcBorders>
              <w:top w:val="nil"/>
              <w:left w:val="nil"/>
              <w:bottom w:val="single" w:sz="4" w:space="0" w:color="auto"/>
              <w:right w:val="single" w:sz="4" w:space="0" w:color="auto"/>
            </w:tcBorders>
            <w:shd w:val="clear" w:color="auto" w:fill="auto"/>
            <w:noWrap/>
            <w:vAlign w:val="bottom"/>
            <w:hideMark/>
          </w:tcPr>
          <w:p w14:paraId="2808B109"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0,493</w:t>
            </w:r>
          </w:p>
        </w:tc>
        <w:tc>
          <w:tcPr>
            <w:tcW w:w="1138" w:type="dxa"/>
            <w:tcBorders>
              <w:top w:val="nil"/>
              <w:left w:val="nil"/>
              <w:bottom w:val="single" w:sz="4" w:space="0" w:color="auto"/>
              <w:right w:val="single" w:sz="4" w:space="0" w:color="auto"/>
            </w:tcBorders>
            <w:shd w:val="clear" w:color="auto" w:fill="auto"/>
            <w:noWrap/>
            <w:vAlign w:val="bottom"/>
            <w:hideMark/>
          </w:tcPr>
          <w:p w14:paraId="707C6BA7"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0,472</w:t>
            </w:r>
          </w:p>
        </w:tc>
        <w:tc>
          <w:tcPr>
            <w:tcW w:w="1263" w:type="dxa"/>
            <w:tcBorders>
              <w:top w:val="nil"/>
              <w:left w:val="nil"/>
              <w:bottom w:val="single" w:sz="4" w:space="0" w:color="auto"/>
              <w:right w:val="single" w:sz="4" w:space="0" w:color="auto"/>
            </w:tcBorders>
            <w:shd w:val="clear" w:color="auto" w:fill="auto"/>
            <w:noWrap/>
            <w:vAlign w:val="bottom"/>
            <w:hideMark/>
          </w:tcPr>
          <w:p w14:paraId="703AC726"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0,108</w:t>
            </w:r>
          </w:p>
        </w:tc>
        <w:tc>
          <w:tcPr>
            <w:tcW w:w="1001" w:type="dxa"/>
            <w:tcBorders>
              <w:top w:val="nil"/>
              <w:left w:val="nil"/>
              <w:bottom w:val="single" w:sz="4" w:space="0" w:color="auto"/>
              <w:right w:val="single" w:sz="4" w:space="0" w:color="auto"/>
            </w:tcBorders>
            <w:shd w:val="clear" w:color="auto" w:fill="auto"/>
            <w:noWrap/>
            <w:vAlign w:val="bottom"/>
            <w:hideMark/>
          </w:tcPr>
          <w:p w14:paraId="19F6E2C9" w14:textId="77777777" w:rsidR="00FD20B9" w:rsidRPr="00FD20B9" w:rsidRDefault="00FD20B9" w:rsidP="00FD20B9">
            <w:pPr>
              <w:jc w:val="center"/>
              <w:rPr>
                <w:rFonts w:ascii="Cambria" w:hAnsi="Cambria"/>
                <w:color w:val="000000"/>
                <w:sz w:val="20"/>
                <w:szCs w:val="20"/>
              </w:rPr>
            </w:pPr>
            <w:r w:rsidRPr="00FD20B9">
              <w:rPr>
                <w:rFonts w:ascii="Cambria" w:hAnsi="Cambria"/>
                <w:color w:val="000000"/>
                <w:sz w:val="20"/>
                <w:szCs w:val="20"/>
              </w:rPr>
              <w:t>4,555</w:t>
            </w:r>
          </w:p>
        </w:tc>
      </w:tr>
    </w:tbl>
    <w:p w14:paraId="1BC7C796" w14:textId="77777777" w:rsidR="00FD20B9" w:rsidRPr="00FD20B9" w:rsidRDefault="00FD20B9" w:rsidP="00D6569C">
      <w:pPr>
        <w:ind w:left="851" w:firstLine="720"/>
        <w:rPr>
          <w:rFonts w:ascii="Cambria" w:hAnsi="Cambria"/>
          <w:b/>
          <w:sz w:val="20"/>
          <w:szCs w:val="20"/>
        </w:rPr>
      </w:pPr>
      <w:r w:rsidRPr="00FD20B9">
        <w:rPr>
          <w:rFonts w:ascii="Cambria" w:hAnsi="Cambria"/>
          <w:b/>
          <w:sz w:val="20"/>
          <w:szCs w:val="20"/>
        </w:rPr>
        <w:t xml:space="preserve">Information: t (0,05, 100)=1,96. </w:t>
      </w:r>
    </w:p>
    <w:p w14:paraId="5A407F8F" w14:textId="77777777" w:rsidR="00FD20B9" w:rsidRPr="00FD20B9" w:rsidRDefault="00FD20B9" w:rsidP="00FD20B9">
      <w:pPr>
        <w:jc w:val="both"/>
        <w:rPr>
          <w:rFonts w:ascii="Cambria" w:hAnsi="Cambria"/>
          <w:b/>
          <w:sz w:val="20"/>
          <w:szCs w:val="20"/>
        </w:rPr>
      </w:pPr>
    </w:p>
    <w:p w14:paraId="776A8862" w14:textId="77777777" w:rsidR="00FD20B9" w:rsidRPr="00FD20B9" w:rsidRDefault="00FD20B9" w:rsidP="00FD20B9">
      <w:pPr>
        <w:jc w:val="both"/>
        <w:rPr>
          <w:rFonts w:ascii="Cambria" w:hAnsi="Cambria"/>
          <w:sz w:val="20"/>
          <w:szCs w:val="20"/>
        </w:rPr>
      </w:pPr>
      <w:r w:rsidRPr="00FD20B9">
        <w:rPr>
          <w:rFonts w:ascii="Cambria" w:hAnsi="Cambria"/>
          <w:sz w:val="20"/>
          <w:szCs w:val="20"/>
        </w:rPr>
        <w:t>The path analysis model using the regression equation consists of two equations which are described as follows:</w:t>
      </w:r>
    </w:p>
    <w:p w14:paraId="4CFF05F8" w14:textId="77777777" w:rsidR="00FD20B9" w:rsidRPr="00FD20B9" w:rsidRDefault="00FD20B9" w:rsidP="00FD20B9">
      <w:pPr>
        <w:jc w:val="both"/>
        <w:rPr>
          <w:rFonts w:ascii="Cambria" w:hAnsi="Cambria"/>
          <w:b/>
          <w:sz w:val="20"/>
          <w:szCs w:val="20"/>
        </w:rPr>
      </w:pPr>
      <w:r w:rsidRPr="00FD20B9">
        <w:rPr>
          <w:rFonts w:ascii="Cambria" w:hAnsi="Cambria"/>
          <w:b/>
          <w:sz w:val="20"/>
          <w:szCs w:val="20"/>
        </w:rPr>
        <w:t>Equation 1:</w:t>
      </w:r>
    </w:p>
    <w:p w14:paraId="6E94EA5C" w14:textId="77777777" w:rsidR="00FD20B9" w:rsidRPr="00FD20B9" w:rsidRDefault="00FD20B9" w:rsidP="00FD20B9">
      <w:pPr>
        <w:jc w:val="both"/>
        <w:rPr>
          <w:rFonts w:ascii="Cambria" w:hAnsi="Cambria"/>
          <w:sz w:val="20"/>
          <w:szCs w:val="20"/>
        </w:rPr>
      </w:pPr>
      <w:r w:rsidRPr="00FD20B9">
        <w:rPr>
          <w:rFonts w:ascii="Cambria" w:hAnsi="Cambria"/>
          <w:sz w:val="20"/>
          <w:szCs w:val="20"/>
        </w:rPr>
        <w:t xml:space="preserve">Y1 = </w:t>
      </w:r>
      <w:r w:rsidRPr="00FD20B9">
        <w:rPr>
          <w:rFonts w:ascii="Cambria Math" w:eastAsia="Cambria Math" w:hAnsi="Cambria Math" w:cs="Cambria Math"/>
          <w:sz w:val="20"/>
          <w:szCs w:val="20"/>
        </w:rPr>
        <w:t>𝛽</w:t>
      </w:r>
      <w:r w:rsidRPr="00FD20B9">
        <w:rPr>
          <w:rFonts w:ascii="Cambria" w:hAnsi="Cambria"/>
          <w:sz w:val="20"/>
          <w:szCs w:val="20"/>
        </w:rPr>
        <w:t xml:space="preserve">1 X1 + </w:t>
      </w:r>
      <w:r w:rsidRPr="00FD20B9">
        <w:rPr>
          <w:rFonts w:ascii="Cambria Math" w:eastAsia="Cambria Math" w:hAnsi="Cambria Math" w:cs="Cambria Math"/>
          <w:sz w:val="20"/>
          <w:szCs w:val="20"/>
        </w:rPr>
        <w:t>𝛽</w:t>
      </w:r>
      <w:r w:rsidRPr="00FD20B9">
        <w:rPr>
          <w:rFonts w:ascii="Cambria" w:hAnsi="Cambria"/>
          <w:sz w:val="20"/>
          <w:szCs w:val="20"/>
        </w:rPr>
        <w:t>2 X2 + e1.</w:t>
      </w:r>
    </w:p>
    <w:p w14:paraId="61EFC182" w14:textId="77777777" w:rsidR="00FD20B9" w:rsidRPr="00FD20B9" w:rsidRDefault="00FD20B9" w:rsidP="00FD20B9">
      <w:pPr>
        <w:jc w:val="both"/>
        <w:rPr>
          <w:rFonts w:ascii="Cambria" w:hAnsi="Cambria"/>
          <w:b/>
          <w:sz w:val="20"/>
          <w:szCs w:val="20"/>
        </w:rPr>
      </w:pPr>
      <w:r w:rsidRPr="00FD20B9">
        <w:rPr>
          <w:rFonts w:ascii="Cambria" w:hAnsi="Cambria"/>
          <w:b/>
          <w:sz w:val="20"/>
          <w:szCs w:val="20"/>
        </w:rPr>
        <w:t>Equation 2:</w:t>
      </w:r>
    </w:p>
    <w:p w14:paraId="45DF7C41" w14:textId="77777777" w:rsidR="00FD20B9" w:rsidRPr="00FD20B9" w:rsidRDefault="00FD20B9" w:rsidP="00FD20B9">
      <w:pPr>
        <w:jc w:val="both"/>
        <w:rPr>
          <w:rFonts w:ascii="Cambria" w:hAnsi="Cambria"/>
          <w:sz w:val="20"/>
          <w:szCs w:val="20"/>
        </w:rPr>
      </w:pPr>
      <w:r w:rsidRPr="00FD20B9">
        <w:rPr>
          <w:rFonts w:ascii="Cambria" w:hAnsi="Cambria"/>
          <w:sz w:val="20"/>
          <w:szCs w:val="20"/>
        </w:rPr>
        <w:t xml:space="preserve">Y2 = </w:t>
      </w:r>
      <w:r w:rsidRPr="00FD20B9">
        <w:rPr>
          <w:rFonts w:ascii="Cambria Math" w:eastAsia="Cambria Math" w:hAnsi="Cambria Math" w:cs="Cambria Math"/>
          <w:sz w:val="20"/>
          <w:szCs w:val="20"/>
        </w:rPr>
        <w:t>𝛽</w:t>
      </w:r>
      <w:r w:rsidRPr="00FD20B9">
        <w:rPr>
          <w:rFonts w:ascii="Cambria" w:hAnsi="Cambria"/>
          <w:sz w:val="20"/>
          <w:szCs w:val="20"/>
        </w:rPr>
        <w:t xml:space="preserve">1 X1 + </w:t>
      </w:r>
      <w:r w:rsidRPr="00FD20B9">
        <w:rPr>
          <w:rFonts w:ascii="Cambria Math" w:eastAsia="Cambria Math" w:hAnsi="Cambria Math" w:cs="Cambria Math"/>
          <w:sz w:val="20"/>
          <w:szCs w:val="20"/>
        </w:rPr>
        <w:t>𝛽</w:t>
      </w:r>
      <w:r w:rsidRPr="00FD20B9">
        <w:rPr>
          <w:rFonts w:ascii="Cambria" w:hAnsi="Cambria"/>
          <w:sz w:val="20"/>
          <w:szCs w:val="20"/>
        </w:rPr>
        <w:t xml:space="preserve">2 X2 + </w:t>
      </w:r>
      <w:r w:rsidRPr="00FD20B9">
        <w:rPr>
          <w:rFonts w:ascii="Cambria Math" w:eastAsia="Cambria Math" w:hAnsi="Cambria Math" w:cs="Cambria Math"/>
          <w:sz w:val="20"/>
          <w:szCs w:val="20"/>
        </w:rPr>
        <w:t>𝛽</w:t>
      </w:r>
      <w:r w:rsidRPr="00FD20B9">
        <w:rPr>
          <w:rFonts w:ascii="Cambria" w:hAnsi="Cambria"/>
          <w:sz w:val="20"/>
          <w:szCs w:val="20"/>
        </w:rPr>
        <w:t>3Y1 + e2.</w:t>
      </w:r>
    </w:p>
    <w:p w14:paraId="29AEB643" w14:textId="77777777" w:rsidR="00FD20B9" w:rsidRPr="00FD20B9" w:rsidRDefault="00FD20B9" w:rsidP="00FD20B9">
      <w:pPr>
        <w:jc w:val="both"/>
        <w:rPr>
          <w:rFonts w:ascii="Cambria" w:hAnsi="Cambria"/>
          <w:sz w:val="20"/>
          <w:szCs w:val="20"/>
        </w:rPr>
      </w:pPr>
      <w:r w:rsidRPr="00FD20B9">
        <w:rPr>
          <w:rFonts w:ascii="Cambria" w:hAnsi="Cambria"/>
          <w:sz w:val="20"/>
          <w:szCs w:val="20"/>
        </w:rPr>
        <w:t>The regression equation can be described as follows:</w:t>
      </w:r>
    </w:p>
    <w:p w14:paraId="2E92EA5A" w14:textId="77777777" w:rsidR="00FD20B9" w:rsidRPr="00FD20B9" w:rsidRDefault="00FD20B9" w:rsidP="00FD20B9">
      <w:pPr>
        <w:jc w:val="both"/>
        <w:rPr>
          <w:rFonts w:ascii="Cambria" w:hAnsi="Cambria"/>
          <w:b/>
          <w:sz w:val="20"/>
          <w:szCs w:val="20"/>
        </w:rPr>
      </w:pPr>
      <w:r w:rsidRPr="00FD20B9">
        <w:rPr>
          <w:rFonts w:ascii="Cambria" w:hAnsi="Cambria"/>
          <w:b/>
          <w:sz w:val="20"/>
          <w:szCs w:val="20"/>
        </w:rPr>
        <w:t>Equation 1:</w:t>
      </w:r>
    </w:p>
    <w:p w14:paraId="55355982" w14:textId="77777777" w:rsidR="00FD20B9" w:rsidRPr="00FD20B9" w:rsidRDefault="00FD20B9" w:rsidP="00FD20B9">
      <w:pPr>
        <w:jc w:val="both"/>
        <w:rPr>
          <w:rFonts w:ascii="Cambria" w:hAnsi="Cambria"/>
          <w:sz w:val="20"/>
          <w:szCs w:val="20"/>
        </w:rPr>
      </w:pPr>
      <w:r w:rsidRPr="00FD20B9">
        <w:rPr>
          <w:rFonts w:ascii="Cambria" w:hAnsi="Cambria"/>
          <w:sz w:val="20"/>
          <w:szCs w:val="20"/>
        </w:rPr>
        <w:t>Loyalty = 0.374 Trust + 0.251 Brand Image + e1.</w:t>
      </w:r>
    </w:p>
    <w:p w14:paraId="7AB7AFC2" w14:textId="77777777" w:rsidR="00FD20B9" w:rsidRPr="00FD20B9" w:rsidRDefault="00FD20B9" w:rsidP="00FD20B9">
      <w:pPr>
        <w:jc w:val="both"/>
        <w:rPr>
          <w:rFonts w:ascii="Cambria" w:hAnsi="Cambria"/>
          <w:b/>
          <w:sz w:val="20"/>
          <w:szCs w:val="20"/>
        </w:rPr>
      </w:pPr>
      <w:r w:rsidRPr="00FD20B9">
        <w:rPr>
          <w:rFonts w:ascii="Cambria" w:hAnsi="Cambria"/>
          <w:b/>
          <w:sz w:val="20"/>
          <w:szCs w:val="20"/>
        </w:rPr>
        <w:t>Equation 2:</w:t>
      </w:r>
    </w:p>
    <w:p w14:paraId="73DE9604" w14:textId="77777777" w:rsidR="00FD20B9" w:rsidRPr="00FD20B9" w:rsidRDefault="00FD20B9" w:rsidP="00FD20B9">
      <w:pPr>
        <w:jc w:val="both"/>
        <w:rPr>
          <w:rFonts w:ascii="Cambria" w:hAnsi="Cambria"/>
          <w:sz w:val="20"/>
          <w:szCs w:val="20"/>
        </w:rPr>
      </w:pPr>
      <w:r w:rsidRPr="00FD20B9">
        <w:rPr>
          <w:rFonts w:ascii="Cambria" w:hAnsi="Cambria"/>
          <w:sz w:val="20"/>
          <w:szCs w:val="20"/>
        </w:rPr>
        <w:t>Retention = 0.163 Trust + 0.295 Brand Image + 0.493 Customer Loyalty + e2.</w:t>
      </w:r>
    </w:p>
    <w:p w14:paraId="3D2E1110" w14:textId="77777777" w:rsidR="00FD20B9" w:rsidRPr="00FD20B9" w:rsidRDefault="00FD20B9" w:rsidP="00FD20B9">
      <w:pPr>
        <w:ind w:firstLine="567"/>
        <w:jc w:val="both"/>
        <w:rPr>
          <w:rFonts w:ascii="Cambria" w:hAnsi="Cambria"/>
          <w:sz w:val="20"/>
          <w:szCs w:val="20"/>
        </w:rPr>
      </w:pPr>
      <w:r w:rsidRPr="00FD20B9">
        <w:rPr>
          <w:rFonts w:ascii="Cambria" w:hAnsi="Cambria"/>
          <w:sz w:val="20"/>
          <w:szCs w:val="20"/>
        </w:rPr>
        <w:t>Based on the results of the PLS test calculation which tests the effect of trust on customer retention, the t statistical value test results are 2.077 and t table 1.96. Meanwhile, the estimated coefficient (ß) is 0.163. So, it can be concluded that there is a positive and significant influence between the trust variable on the customer retention variable for Islamic commercial bank customers. This means that the higher the Trust, the higher the Customer Retention. So that the test results are accepted.</w:t>
      </w:r>
    </w:p>
    <w:p w14:paraId="2B516529" w14:textId="77777777" w:rsidR="00FD20B9" w:rsidRPr="00FD20B9" w:rsidRDefault="00FD20B9" w:rsidP="00FD20B9">
      <w:pPr>
        <w:ind w:firstLine="567"/>
        <w:jc w:val="both"/>
        <w:rPr>
          <w:rFonts w:ascii="Cambria" w:hAnsi="Cambria"/>
          <w:sz w:val="20"/>
          <w:szCs w:val="20"/>
        </w:rPr>
      </w:pPr>
      <w:r w:rsidRPr="00FD20B9">
        <w:rPr>
          <w:rFonts w:ascii="Cambria" w:hAnsi="Cambria"/>
          <w:sz w:val="20"/>
          <w:szCs w:val="20"/>
        </w:rPr>
        <w:t>The results of the calculation of the PLS test that tests the effect of trust on customer loyalty, the results of the t statistical value test are 2.945 and t table 1.96. While the estimated coefficient (ß) is 0.374. So, it can be concluded that there is a positive and significant influence between the trust variable on the customer loyalty variable for Islamic commercial bank customers. This means that the higher the Trust, the higher the Customer Loyalty. So that the test results are accepted.</w:t>
      </w:r>
    </w:p>
    <w:p w14:paraId="6CA2A145" w14:textId="77777777" w:rsidR="00FD20B9" w:rsidRPr="00FD20B9" w:rsidRDefault="00FD20B9" w:rsidP="00FD20B9">
      <w:pPr>
        <w:ind w:firstLine="567"/>
        <w:jc w:val="both"/>
        <w:rPr>
          <w:rFonts w:ascii="Cambria" w:hAnsi="Cambria"/>
          <w:sz w:val="20"/>
          <w:szCs w:val="20"/>
        </w:rPr>
      </w:pPr>
      <w:r w:rsidRPr="00FD20B9">
        <w:rPr>
          <w:rFonts w:ascii="Cambria" w:hAnsi="Cambria"/>
          <w:sz w:val="20"/>
          <w:szCs w:val="20"/>
        </w:rPr>
        <w:t>The results of the PLS test calculation that tests the effect of customer loyalty on customer retention, the t statistical test results are 4.555 and t table 1.96. While the estimated coefficient (ß) is 0.493. So, it can be concluded that there is a positive and significant influence between the customer loyalty variable on the customer retention variable for customers of Islamic Commercial Banks. This means that the higher the Customer Loyalty, the higher the Customer Retention. So that the test results are accepted.</w:t>
      </w:r>
    </w:p>
    <w:p w14:paraId="3611C9EE" w14:textId="77777777" w:rsidR="00FD20B9" w:rsidRPr="00FD20B9" w:rsidRDefault="00FD20B9" w:rsidP="00FD20B9">
      <w:pPr>
        <w:ind w:firstLine="567"/>
        <w:jc w:val="both"/>
        <w:rPr>
          <w:rFonts w:ascii="Cambria" w:hAnsi="Cambria"/>
          <w:sz w:val="20"/>
          <w:szCs w:val="20"/>
        </w:rPr>
      </w:pPr>
      <w:r w:rsidRPr="00FD20B9">
        <w:rPr>
          <w:rFonts w:ascii="Cambria" w:hAnsi="Cambria"/>
          <w:sz w:val="20"/>
          <w:szCs w:val="20"/>
        </w:rPr>
        <w:t>The results of testing the first hypothesis state that trust has a direct effect on customer retention and also indirectly affects customer retention through customer loyalty. The amount of the coefficient of direct and indirect effect can be calculated as follows:</w:t>
      </w:r>
    </w:p>
    <w:p w14:paraId="637C7EA9" w14:textId="77777777" w:rsidR="00FD20B9" w:rsidRPr="00FD20B9" w:rsidRDefault="00FD20B9" w:rsidP="00FD20B9">
      <w:pPr>
        <w:jc w:val="both"/>
        <w:rPr>
          <w:rFonts w:ascii="Cambria" w:hAnsi="Cambria"/>
          <w:sz w:val="20"/>
          <w:szCs w:val="20"/>
        </w:rPr>
      </w:pPr>
      <w:r w:rsidRPr="00FD20B9">
        <w:rPr>
          <w:rFonts w:ascii="Cambria" w:hAnsi="Cambria"/>
          <w:sz w:val="20"/>
          <w:szCs w:val="20"/>
        </w:rPr>
        <w:t>Direct Effect Trust -&gt; Customer Retention = (0.163).</w:t>
      </w:r>
    </w:p>
    <w:p w14:paraId="3A13F302" w14:textId="77777777" w:rsidR="00FD20B9" w:rsidRPr="00FD20B9" w:rsidRDefault="00FD20B9" w:rsidP="00FD20B9">
      <w:pPr>
        <w:jc w:val="both"/>
        <w:rPr>
          <w:rFonts w:ascii="Cambria" w:hAnsi="Cambria"/>
          <w:sz w:val="20"/>
          <w:szCs w:val="20"/>
        </w:rPr>
      </w:pPr>
      <w:r w:rsidRPr="00FD20B9">
        <w:rPr>
          <w:rFonts w:ascii="Cambria" w:hAnsi="Cambria"/>
          <w:sz w:val="20"/>
          <w:szCs w:val="20"/>
        </w:rPr>
        <w:t>Indirect Effect Trust -&gt; Customer Loyalty -&gt; Customer Retention (0.374) X (0.493) = 0.184.</w:t>
      </w:r>
    </w:p>
    <w:p w14:paraId="2A5E76DC" w14:textId="77777777" w:rsidR="00FD20B9" w:rsidRPr="00FD20B9" w:rsidRDefault="00FD20B9" w:rsidP="00FD20B9">
      <w:pPr>
        <w:ind w:firstLine="567"/>
        <w:jc w:val="both"/>
        <w:rPr>
          <w:rFonts w:ascii="Cambria" w:hAnsi="Cambria"/>
          <w:sz w:val="20"/>
          <w:szCs w:val="20"/>
        </w:rPr>
      </w:pPr>
      <w:r w:rsidRPr="00FD20B9">
        <w:rPr>
          <w:rFonts w:ascii="Cambria" w:hAnsi="Cambria"/>
          <w:sz w:val="20"/>
          <w:szCs w:val="20"/>
        </w:rPr>
        <w:t>The coefficient of the indirect effect is greater than the direct effect. So that the first hypothesis in this study is accepted. This means that the Customer Loyalty variable is able to mediate between the variables of Trust in Customer Retention.</w:t>
      </w:r>
    </w:p>
    <w:p w14:paraId="05029551" w14:textId="77777777" w:rsidR="00FD20B9" w:rsidRPr="00FD20B9" w:rsidRDefault="00FD20B9" w:rsidP="00FD20B9">
      <w:pPr>
        <w:ind w:firstLine="567"/>
        <w:jc w:val="both"/>
        <w:rPr>
          <w:rFonts w:ascii="Cambria" w:hAnsi="Cambria"/>
          <w:sz w:val="20"/>
          <w:szCs w:val="20"/>
        </w:rPr>
      </w:pPr>
      <w:r w:rsidRPr="00FD20B9">
        <w:rPr>
          <w:rFonts w:ascii="Cambria" w:hAnsi="Cambria"/>
          <w:sz w:val="20"/>
          <w:szCs w:val="20"/>
        </w:rPr>
        <w:t xml:space="preserve">Based on the results of the PLS test calculation which tests the effect of Brand Image on Customer Retention, the t statistical test results are 2.049 and t table 1.96. While the estimated coefficient (ß) is 0.295. So, it can be concluded that there is a positive and significant influence between the brand image variable on the </w:t>
      </w:r>
      <w:r w:rsidRPr="00FD20B9">
        <w:rPr>
          <w:rFonts w:ascii="Cambria" w:hAnsi="Cambria"/>
          <w:sz w:val="20"/>
          <w:szCs w:val="20"/>
        </w:rPr>
        <w:lastRenderedPageBreak/>
        <w:t>customer retention variable for Islamic Commercial Bank customers. This means that the higher the Brand Image, the higher the Customer Retention. So that the test results are accepted.</w:t>
      </w:r>
    </w:p>
    <w:p w14:paraId="4F26EB2A" w14:textId="77777777" w:rsidR="00FD20B9" w:rsidRPr="00FD20B9" w:rsidRDefault="00FD20B9" w:rsidP="00FD20B9">
      <w:pPr>
        <w:ind w:firstLine="567"/>
        <w:jc w:val="both"/>
        <w:rPr>
          <w:rFonts w:ascii="Cambria" w:hAnsi="Cambria"/>
          <w:sz w:val="20"/>
          <w:szCs w:val="20"/>
        </w:rPr>
      </w:pPr>
      <w:r w:rsidRPr="00FD20B9">
        <w:rPr>
          <w:rFonts w:ascii="Cambria" w:hAnsi="Cambria"/>
          <w:sz w:val="20"/>
          <w:szCs w:val="20"/>
        </w:rPr>
        <w:t>The results of the PLS test calculation that tests the effect of Brand Image on Customer Loyalty, the t statistical test results are 2.088 and t table 1.96. Meanwhile, the estimated coefficient (ß) is 0.251. So, it can be concluded that there is a positive and significant influence between the brand image variable on the customer loyalty variable for Islamic Commercial Bank customers. This means that the higher the Brand Image, the higher the Customer Loyalty. So that the test results are accepted.</w:t>
      </w:r>
    </w:p>
    <w:p w14:paraId="23188094" w14:textId="77777777" w:rsidR="00FD20B9" w:rsidRPr="00FD20B9" w:rsidRDefault="00FD20B9" w:rsidP="00FD20B9">
      <w:pPr>
        <w:ind w:firstLine="567"/>
        <w:jc w:val="both"/>
        <w:rPr>
          <w:rFonts w:ascii="Cambria" w:hAnsi="Cambria"/>
          <w:sz w:val="20"/>
          <w:szCs w:val="20"/>
        </w:rPr>
      </w:pPr>
      <w:r w:rsidRPr="00FD20B9">
        <w:rPr>
          <w:rFonts w:ascii="Cambria" w:hAnsi="Cambria"/>
          <w:sz w:val="20"/>
          <w:szCs w:val="20"/>
        </w:rPr>
        <w:t>The results of the PLS test calculation which tests the effect of customer loyalty on customer retention, the t statistical value test results are 4.555 and t table 1.96. While the estimated coefficient (ß) is 0.493. So, it can be concluded that there is a positive and significant influence between the Customer Loyalty variable on the Customer Retention variable for customers of Islamic Commercial Banks. This means that the higher the customer loyalty, the higher the customer retention. So that the test results are accepted.</w:t>
      </w:r>
    </w:p>
    <w:p w14:paraId="7E096AD4" w14:textId="77777777" w:rsidR="00FD20B9" w:rsidRPr="00FD20B9" w:rsidRDefault="00FD20B9" w:rsidP="00FD20B9">
      <w:pPr>
        <w:ind w:firstLine="567"/>
        <w:jc w:val="both"/>
        <w:rPr>
          <w:rFonts w:ascii="Cambria" w:hAnsi="Cambria"/>
          <w:sz w:val="20"/>
          <w:szCs w:val="20"/>
        </w:rPr>
      </w:pPr>
      <w:r w:rsidRPr="00FD20B9">
        <w:rPr>
          <w:rFonts w:ascii="Cambria" w:hAnsi="Cambria"/>
          <w:sz w:val="20"/>
          <w:szCs w:val="20"/>
        </w:rPr>
        <w:t>The results of testing the second hypothesis testing states that Brand Image has a direct effect on Customer Retention through Customer Loyalty. The amount of the coefficient of direct and indirect effect can be calculated as follows:</w:t>
      </w:r>
    </w:p>
    <w:p w14:paraId="4A5448A4" w14:textId="77777777" w:rsidR="00FD20B9" w:rsidRPr="00FD20B9" w:rsidRDefault="00FD20B9" w:rsidP="00FD20B9">
      <w:pPr>
        <w:jc w:val="both"/>
        <w:rPr>
          <w:rFonts w:ascii="Cambria" w:hAnsi="Cambria"/>
          <w:sz w:val="20"/>
          <w:szCs w:val="20"/>
        </w:rPr>
      </w:pPr>
      <w:r w:rsidRPr="00FD20B9">
        <w:rPr>
          <w:rFonts w:ascii="Cambria" w:hAnsi="Cambria"/>
          <w:sz w:val="20"/>
          <w:szCs w:val="20"/>
        </w:rPr>
        <w:t>Direct Effect Brand Image -&gt; Customer Retention = (0.295)</w:t>
      </w:r>
    </w:p>
    <w:p w14:paraId="1E739EB6" w14:textId="77777777" w:rsidR="00FD20B9" w:rsidRPr="00FD20B9" w:rsidRDefault="00FD20B9" w:rsidP="00FD20B9">
      <w:pPr>
        <w:jc w:val="both"/>
        <w:rPr>
          <w:rFonts w:ascii="Cambria" w:hAnsi="Cambria"/>
          <w:sz w:val="20"/>
          <w:szCs w:val="20"/>
        </w:rPr>
      </w:pPr>
      <w:r w:rsidRPr="00FD20B9">
        <w:rPr>
          <w:rFonts w:ascii="Cambria" w:hAnsi="Cambria"/>
          <w:sz w:val="20"/>
          <w:szCs w:val="20"/>
        </w:rPr>
        <w:t>Indirect Effect Brand Image -&gt; Customer Loyalty -&gt; Customer Retention = (0.251) X (0.493) = 0.123.</w:t>
      </w:r>
    </w:p>
    <w:p w14:paraId="549C6B81" w14:textId="77777777" w:rsidR="00FD20B9" w:rsidRPr="00FD20B9" w:rsidRDefault="00FD20B9" w:rsidP="00FD20B9">
      <w:pPr>
        <w:ind w:firstLine="720"/>
        <w:jc w:val="both"/>
        <w:rPr>
          <w:rFonts w:ascii="Cambria" w:hAnsi="Cambria"/>
          <w:sz w:val="20"/>
          <w:szCs w:val="20"/>
        </w:rPr>
      </w:pPr>
      <w:r w:rsidRPr="00FD20B9">
        <w:rPr>
          <w:rFonts w:ascii="Cambria" w:hAnsi="Cambria"/>
          <w:sz w:val="20"/>
          <w:szCs w:val="20"/>
        </w:rPr>
        <w:t>The direct effect coefficient is greater than the indirect effect. So that the second hypothesis in this study is rejected. This means that the Customer Loyalty variable is not able to mediate (as an intervening variable) the effect of Brand Image on Customer Retention.</w:t>
      </w:r>
    </w:p>
    <w:p w14:paraId="0FD52755" w14:textId="77777777" w:rsidR="00FD20B9" w:rsidRPr="00FD20B9" w:rsidRDefault="00FD20B9" w:rsidP="00FD20B9">
      <w:pPr>
        <w:ind w:firstLine="720"/>
        <w:jc w:val="both"/>
        <w:rPr>
          <w:rFonts w:ascii="Cambria" w:hAnsi="Cambria"/>
          <w:sz w:val="20"/>
          <w:szCs w:val="20"/>
        </w:rPr>
      </w:pPr>
      <w:r w:rsidRPr="00FD20B9">
        <w:rPr>
          <w:rFonts w:ascii="Cambria" w:hAnsi="Cambria"/>
          <w:sz w:val="20"/>
          <w:szCs w:val="20"/>
        </w:rPr>
        <w:t>The R-Square value of the Customer Loyalty construct is 0.279, which means that Trust and Brand Image are able to explain the variance of Customer Loyalty by 27.9% and the remaining 72.1% is influenced by other factors not examined in this study. Furthermore, the R-Square value is also found in the Customer Retention construct of 0.589 which means Trust, Brand Image, and Customer Loyalty are able to explain the Customer Retention variance of 58.9% and the remaining 41.1% is influenced by other factors not examined in this study.</w:t>
      </w:r>
    </w:p>
    <w:p w14:paraId="4C3FBC25" w14:textId="77777777" w:rsidR="00A57078" w:rsidRDefault="00A57078" w:rsidP="006F084E">
      <w:pPr>
        <w:spacing w:before="120" w:after="120"/>
        <w:ind w:firstLine="567"/>
        <w:jc w:val="both"/>
        <w:outlineLvl w:val="0"/>
        <w:rPr>
          <w:rFonts w:ascii="Book Antiqua" w:hAnsi="Book Antiqua"/>
          <w:color w:val="000000"/>
        </w:rPr>
      </w:pPr>
    </w:p>
    <w:p w14:paraId="4421B195" w14:textId="77777777" w:rsidR="00A57078" w:rsidRPr="00FD20B9" w:rsidRDefault="00A57078" w:rsidP="00FD20B9">
      <w:pPr>
        <w:spacing w:before="120" w:after="120"/>
        <w:jc w:val="both"/>
        <w:rPr>
          <w:rFonts w:cstheme="minorHAnsi"/>
          <w:b/>
        </w:rPr>
      </w:pPr>
      <w:r w:rsidRPr="00FD20B9">
        <w:rPr>
          <w:rFonts w:cstheme="minorHAnsi"/>
          <w:b/>
          <w:color w:val="000000"/>
        </w:rPr>
        <w:t>Discussion</w:t>
      </w:r>
    </w:p>
    <w:p w14:paraId="62603A83" w14:textId="77777777" w:rsidR="00FD20B9" w:rsidRPr="00FD20B9" w:rsidRDefault="00FD20B9" w:rsidP="00FD20B9">
      <w:pPr>
        <w:ind w:firstLine="567"/>
        <w:jc w:val="both"/>
        <w:rPr>
          <w:rFonts w:ascii="Cambria" w:hAnsi="Cambria"/>
          <w:sz w:val="20"/>
          <w:szCs w:val="20"/>
        </w:rPr>
      </w:pPr>
      <w:r w:rsidRPr="00FD20B9">
        <w:rPr>
          <w:rFonts w:ascii="Cambria" w:hAnsi="Cambria"/>
          <w:sz w:val="20"/>
          <w:szCs w:val="20"/>
        </w:rPr>
        <w:t xml:space="preserve">The results of testing the first hypothesis state that trust has a direct effect on customer retention but also indirectly affects customer retention through customer loyalty. The results of this study are in line with the research conducted </w:t>
      </w:r>
      <w:r w:rsidRPr="00FD20B9">
        <w:rPr>
          <w:rFonts w:ascii="Cambria" w:hAnsi="Cambria"/>
          <w:sz w:val="20"/>
          <w:szCs w:val="20"/>
        </w:rPr>
        <w:fldChar w:fldCharType="begin" w:fldLock="1"/>
      </w:r>
      <w:r w:rsidRPr="00FD20B9">
        <w:rPr>
          <w:rFonts w:ascii="Cambria" w:hAnsi="Cambria"/>
          <w:sz w:val="20"/>
          <w:szCs w:val="20"/>
        </w:rPr>
        <w:instrText>ADDIN CSL_CITATION {"citationItems":[{"id":"ITEM-1","itemData":{"DOI":"10.1108/09564230310489231","ISSN":"09564233","abstract":"Adopts a holistic approach that examines the combined effects of satisfaction, trust and switching barriers on customer retention in a continuous purchasing setting. Argues that such an approach helps uncover hitherto neglected effects on retention and, in the process, unveils more cost effective ways of retaining customers. Drawing on this framework develops several hypotheses regarding the main and interaction effects of customer satisfaction, trust and switching barriers on retention. Tests these hypotheses on data from a large-scale mail survey of fixed line telephone users in the UK, finding that both customer satisfaction and trust have strong positive effects on customer retention. Contrary to some assertions in the literature, however, finds that the effect of trust on retention is weaker than that of satisfaction. Nevertheless, the interaction between trust and satisfaction also has a significant effect on retention, indicating that building both customer satisfaction and trust is a superior strategy to a focus on satisfaction alone. Qualitative evidence from the survey offers further support for this finding. Even a \"satisfying\" service recovery process might be inadequate to prevent loss of trust, with significant implications for future consumer behaviour. Finally, the results show that switching barriers have both a significant positive effect on customer retention as well as a moderating effect on the relationship between satisfaction and retention. While service providers may be able to retain even dissatisfied customers who perceive high switching barriers, argues that ideally, firms should aim at a combined strategy that makes switching barriers act as a complement to satisfaction.","author":[{"dropping-particle":"","family":"Ranaweera","given":"Chatura","non-dropping-particle":"","parse-names":false,"suffix":""},{"dropping-particle":"","family":"Prabhu","given":"Jaideep","non-dropping-particle":"","parse-names":false,"suffix":""}],"container-title":"International Journal of Service Industry Management","id":"ITEM-1","issue":"3-4","issued":{"date-parts":[["2003"]]},"page":"374-395","title":"The influence of satisfaction, trust and switching barriers on customer retention in a continuous purchasing setting","type":"article-journal","volume":"14"},"uris":["http://www.mendeley.com/documents/?uuid=2be76d38-f17b-4ba3-b4c3-7d6ecb5df11f"]}],"mendeley":{"formattedCitation":"(Ranaweera &amp; Prabhu, 2003)","plainTextFormattedCitation":"(Ranaweera &amp; Prabhu, 2003)","previouslyFormattedCitation":"(Ranaweera &amp; Prabhu, 2003)"},"properties":{"noteIndex":0},"schema":"https://github.com/citation-style-language/schema/raw/master/csl-citation.json"}</w:instrText>
      </w:r>
      <w:r w:rsidRPr="00FD20B9">
        <w:rPr>
          <w:rFonts w:ascii="Cambria" w:hAnsi="Cambria"/>
          <w:sz w:val="20"/>
          <w:szCs w:val="20"/>
        </w:rPr>
        <w:fldChar w:fldCharType="separate"/>
      </w:r>
      <w:r w:rsidRPr="00FD20B9">
        <w:rPr>
          <w:rFonts w:ascii="Cambria" w:hAnsi="Cambria"/>
          <w:noProof/>
          <w:sz w:val="20"/>
          <w:szCs w:val="20"/>
        </w:rPr>
        <w:t>Ranaweera &amp; Prabhu (2003)</w:t>
      </w:r>
      <w:r w:rsidRPr="00FD20B9">
        <w:rPr>
          <w:rFonts w:ascii="Cambria" w:hAnsi="Cambria"/>
          <w:sz w:val="20"/>
          <w:szCs w:val="20"/>
        </w:rPr>
        <w:fldChar w:fldCharType="end"/>
      </w:r>
      <w:r w:rsidRPr="00FD20B9">
        <w:rPr>
          <w:rFonts w:ascii="Cambria" w:hAnsi="Cambria"/>
          <w:sz w:val="20"/>
          <w:szCs w:val="20"/>
        </w:rPr>
        <w:t xml:space="preserve"> which states that trust has a positive and significant effect on customer retention. If customers are satisfied, they will be loyal to the company. Meanwhile, this research contradicts the study conducted </w:t>
      </w:r>
      <w:r w:rsidRPr="00FD20B9">
        <w:rPr>
          <w:rFonts w:ascii="Cambria" w:hAnsi="Cambria"/>
          <w:sz w:val="20"/>
          <w:szCs w:val="20"/>
        </w:rPr>
        <w:fldChar w:fldCharType="begin" w:fldLock="1"/>
      </w:r>
      <w:r w:rsidRPr="00FD20B9">
        <w:rPr>
          <w:rFonts w:ascii="Cambria" w:hAnsi="Cambria"/>
          <w:sz w:val="20"/>
          <w:szCs w:val="20"/>
        </w:rPr>
        <w:instrText>ADDIN CSL_CITATION {"citationItems":[{"id":"ITEM-1","itemData":{"DOI":"10.24052/jbrmr/v13is02/art-03","ISSN":"17518202","abstract":"The context of this study is Bangladesh's food retailing sector. The main purpose of this study is to investigate the relationship between Customer Relationship Marketing (CRM) and customer retention. The core aim of Relationship Marketing is to build long lasting mutually bonded relationships with customers and various other important stakeholders. The concept has attracted considerable attention among scholars in recent decades and has appeared in service marketing literature as a new marketing paradigm. The concept is critical to the success of any organisation as it has been an accepted phenomenon that maintains that existing customers are far easier to retain than is the process of acquiring new customers. In order to stay in business and cope with the challenging business dynamism, organisations are continuously searching for reliable and serviceable strategies to be employed in order to increase customer retention. However, there is a lack of consensus among researchers on the core antecedents of relationship marketing that can be used to achieve the above aims, especially while the concept is new in the context of organised retailing sectors in Bangladesh. In response, the study developed a conceptual framework of customer retention strategy which incorporates bonds, service quality and relational quality into one relationship model. The model establishes eleven hypotheses. A sample of 202 grocery food retail customers were selected in a random sample from four selected superstores. The results support hypothesized relationships built on the model. The findings indicate that service quality, trust, bond and customer satisfactions are vital for creating positive customer loyalty which in turn creates customer retention.","author":[{"dropping-particle":"","family":"Datta","given":"Palto","non-dropping-particle":"","parse-names":false,"suffix":""},{"dropping-particle":"","family":"Fraser","given":"Peter","non-dropping-particle":"","parse-names":false,"suffix":""},{"dropping-particle":"","family":"Lebcir","given":"Mohamed","non-dropping-particle":"","parse-names":false,"suffix":""}],"container-title":"Journal of Business &amp; Retail Management Research","id":"ITEM-1","issue":"02","issued":{"date-parts":[["2018"]]},"page":"20-36","title":"An investigation into the relationship between customer relationship marketing and customer retention: superstore retailing context in Bangladesh","type":"article-journal","volume":"13"},"uris":["http://www.mendeley.com/documents/?uuid=2f9a3524-35ea-4bb5-8302-35a6c4c057b9"]}],"mendeley":{"formattedCitation":"(Datta, Fraser, &amp; Lebcir, 2018)","plainTextFormattedCitation":"(Datta, Fraser, &amp; Lebcir, 2018)","previouslyFormattedCitation":"(Datta, Fraser, &amp; Lebcir, 2018)"},"properties":{"noteIndex":0},"schema":"https://github.com/citation-style-language/schema/raw/master/csl-citation.json"}</w:instrText>
      </w:r>
      <w:r w:rsidRPr="00FD20B9">
        <w:rPr>
          <w:rFonts w:ascii="Cambria" w:hAnsi="Cambria"/>
          <w:sz w:val="20"/>
          <w:szCs w:val="20"/>
        </w:rPr>
        <w:fldChar w:fldCharType="separate"/>
      </w:r>
      <w:r w:rsidRPr="00FD20B9">
        <w:rPr>
          <w:rFonts w:ascii="Cambria" w:hAnsi="Cambria"/>
          <w:noProof/>
          <w:sz w:val="20"/>
          <w:szCs w:val="20"/>
        </w:rPr>
        <w:t>Datta, Fraser, &amp; Lebcir (2018)</w:t>
      </w:r>
      <w:r w:rsidRPr="00FD20B9">
        <w:rPr>
          <w:rFonts w:ascii="Cambria" w:hAnsi="Cambria"/>
          <w:sz w:val="20"/>
          <w:szCs w:val="20"/>
        </w:rPr>
        <w:fldChar w:fldCharType="end"/>
      </w:r>
      <w:r w:rsidRPr="00FD20B9">
        <w:rPr>
          <w:rFonts w:ascii="Cambria" w:hAnsi="Cambria"/>
          <w:sz w:val="20"/>
          <w:szCs w:val="20"/>
        </w:rPr>
        <w:t xml:space="preserve">  which states that trust has no significant effect on customer retention with customer loyalty as an intervening variable.</w:t>
      </w:r>
    </w:p>
    <w:p w14:paraId="20B1A87B" w14:textId="77777777" w:rsidR="00FD20B9" w:rsidRPr="00FD20B9" w:rsidRDefault="00FD20B9" w:rsidP="00FD20B9">
      <w:pPr>
        <w:ind w:firstLine="567"/>
        <w:jc w:val="both"/>
        <w:rPr>
          <w:rFonts w:ascii="Cambria" w:hAnsi="Cambria"/>
          <w:sz w:val="20"/>
          <w:szCs w:val="20"/>
        </w:rPr>
      </w:pPr>
      <w:r w:rsidRPr="00FD20B9">
        <w:rPr>
          <w:rFonts w:ascii="Cambria" w:hAnsi="Cambria"/>
          <w:sz w:val="20"/>
          <w:szCs w:val="20"/>
        </w:rPr>
        <w:t xml:space="preserve">The result of testing the second hypothesis states that Brand Image has a direct effect on Customer Retention. However, the Customer Loyalty variable cannot mediate between the Brand Image and Customer Retention variables. The results of this study are in line with research conducted by a study conducted  </w:t>
      </w:r>
      <w:r w:rsidRPr="00FD20B9">
        <w:rPr>
          <w:rFonts w:ascii="Cambria" w:hAnsi="Cambria"/>
          <w:sz w:val="20"/>
          <w:szCs w:val="20"/>
        </w:rPr>
        <w:fldChar w:fldCharType="begin" w:fldLock="1"/>
      </w:r>
      <w:r w:rsidRPr="00FD20B9">
        <w:rPr>
          <w:rFonts w:ascii="Cambria" w:hAnsi="Cambria"/>
          <w:sz w:val="20"/>
          <w:szCs w:val="20"/>
        </w:rPr>
        <w:instrText xml:space="preserve">ADDIN CSL_CITATION {"citationItems":[{"id":"ITEM-1","itemData":{"abstract":"This research conducts a qualitative study by proposing a conceptual framework that explains customer loyalty, as well as its mediators and moderator based on the signaling theory. The signaling theory was originally derived from information economics under conditions in which buyers and sellers possess asymmetric information during their interactions in the market. This study refers to perceived brand prestige as the underlying and unobservable signal that fulfills the needs or demands of consumers observing the signal. In the proposed framework of this study, loyalty is indirectly related to CSR disclosure quality and perceived brand prestige through the full mediation of customer satisfaction and desirable expectation of new products. Moreover, the relationship between customer satisfaction and loyalty and between desirable expectation of new products and loyalty are both moderated by perceived brand prestige. This study is a pioneer in proposing the desirable expectation of new products as a mediator and perceived brand prestige as a moderator in the loyalty formation. This study suggests that marketers successfully shaping brand prestige can reduce the mutable influence of customer satisfaction on loyalty, leading to stable loyalty. Lastly, managerial implications for marketers based on the propositions of this study are provided.","author":[{"dropping-particle":"","family":"Chou","given":"Cheng-kai","non-dropping-particle":"","parse-names":false,"suffix":""},{"dropping-particle":"","family":"Chen","given":"Mei-liang","non-dropping-particle":"","parse-names":false,"suffix":""}],"container-title":"Corporate Management Review","id":"ITEM-1","issue":"2","issued":{"date-parts":[["2016"]]},"page":"105-122","title":"A qualitative study on perceived value and loyalty : A moderated-mediation framework </w:instrText>
      </w:r>
      <w:r w:rsidRPr="00FD20B9">
        <w:rPr>
          <w:rFonts w:ascii="Cambria" w:eastAsia="MS Gothic" w:hAnsi="Cambria"/>
          <w:sz w:val="20"/>
          <w:szCs w:val="20"/>
        </w:rPr>
        <w:instrText>知覺價</w:instrText>
      </w:r>
      <w:r w:rsidRPr="00FD20B9">
        <w:rPr>
          <w:rFonts w:ascii="Cambria" w:eastAsia="Microsoft JhengHei" w:hAnsi="Cambria"/>
          <w:sz w:val="20"/>
          <w:szCs w:val="20"/>
        </w:rPr>
        <w:instrText>值</w:instrText>
      </w:r>
      <w:r w:rsidRPr="00FD20B9">
        <w:rPr>
          <w:rFonts w:ascii="Cambria" w:eastAsia="MS Gothic" w:hAnsi="Cambria"/>
          <w:sz w:val="20"/>
          <w:szCs w:val="20"/>
        </w:rPr>
        <w:instrText>與忠誠之質性研究</w:instrText>
      </w:r>
      <w:r w:rsidRPr="00FD20B9">
        <w:rPr>
          <w:rFonts w:ascii="Cambria" w:hAnsi="Cambria"/>
          <w:sz w:val="20"/>
          <w:szCs w:val="20"/>
        </w:rPr>
        <w:instrText xml:space="preserve"> </w:instrText>
      </w:r>
      <w:r w:rsidRPr="00FD20B9">
        <w:rPr>
          <w:rFonts w:ascii="Cambria" w:eastAsia="MS Gothic" w:hAnsi="Cambria"/>
          <w:sz w:val="20"/>
          <w:szCs w:val="20"/>
        </w:rPr>
        <w:instrText>－</w:instrText>
      </w:r>
      <w:r w:rsidRPr="00FD20B9">
        <w:rPr>
          <w:rFonts w:ascii="Cambria" w:hAnsi="Cambria"/>
          <w:sz w:val="20"/>
          <w:szCs w:val="20"/>
        </w:rPr>
        <w:instrText xml:space="preserve"> </w:instrText>
      </w:r>
      <w:r w:rsidRPr="00FD20B9">
        <w:rPr>
          <w:rFonts w:ascii="Cambria" w:eastAsia="MS Gothic" w:hAnsi="Cambria"/>
          <w:sz w:val="20"/>
          <w:szCs w:val="20"/>
        </w:rPr>
        <w:instrText>調節中介架構</w:instrText>
      </w:r>
      <w:r w:rsidRPr="00FD20B9">
        <w:rPr>
          <w:rFonts w:ascii="Cambria" w:hAnsi="Cambria"/>
          <w:sz w:val="20"/>
          <w:szCs w:val="20"/>
        </w:rPr>
        <w:instrText>","type":"article-journal","volume":"36"},"uris":["http://www.mendeley.com/documents/?uuid=c4f623f2-b235-42e7-9eb7-b3ec2ae80bab"]}],"mendeley":{"formattedCitation":"(Chou &amp; Chen, 2016)","plainTextFormattedCitation":"(Chou &amp; Chen, 2016)","previouslyFormattedCitation":"(Chou &amp; Chen, 2016)"},"properties":{"noteIndex":0},"schema":"https://github.com/citation-style-language/schema/raw/master/csl-citation.json"}</w:instrText>
      </w:r>
      <w:r w:rsidRPr="00FD20B9">
        <w:rPr>
          <w:rFonts w:ascii="Cambria" w:hAnsi="Cambria"/>
          <w:sz w:val="20"/>
          <w:szCs w:val="20"/>
        </w:rPr>
        <w:fldChar w:fldCharType="separate"/>
      </w:r>
      <w:r w:rsidRPr="00FD20B9">
        <w:rPr>
          <w:rFonts w:ascii="Cambria" w:hAnsi="Cambria"/>
          <w:noProof/>
          <w:sz w:val="20"/>
          <w:szCs w:val="20"/>
        </w:rPr>
        <w:t>Chou &amp; Chen (2016)</w:t>
      </w:r>
      <w:r w:rsidRPr="00FD20B9">
        <w:rPr>
          <w:rFonts w:ascii="Cambria" w:hAnsi="Cambria"/>
          <w:sz w:val="20"/>
          <w:szCs w:val="20"/>
        </w:rPr>
        <w:fldChar w:fldCharType="end"/>
      </w:r>
      <w:r w:rsidRPr="00FD20B9">
        <w:rPr>
          <w:rFonts w:ascii="Cambria" w:hAnsi="Cambria"/>
          <w:sz w:val="20"/>
          <w:szCs w:val="20"/>
        </w:rPr>
        <w:t xml:space="preserve"> which states that Brand Image has no significant effect on Customer Retention with Customer Loyalty as an intervening variable. Meanwhile, this research contradicts the study conducted  </w:t>
      </w:r>
      <w:r w:rsidRPr="00FD20B9">
        <w:rPr>
          <w:rFonts w:ascii="Cambria" w:hAnsi="Cambria"/>
          <w:sz w:val="20"/>
          <w:szCs w:val="20"/>
        </w:rPr>
        <w:fldChar w:fldCharType="begin" w:fldLock="1"/>
      </w:r>
      <w:r w:rsidRPr="00FD20B9">
        <w:rPr>
          <w:rFonts w:ascii="Cambria" w:hAnsi="Cambria"/>
          <w:sz w:val="20"/>
          <w:szCs w:val="20"/>
        </w:rPr>
        <w:instrText>ADDIN CSL_CITATION {"citationItems":[{"id":"ITEM-1","itemData":{"DOI":"10.1108/02634500810847138","ISSN":"02634503","abstract":"Purpose - The purpose of the paper is to investigate the relationship between customer perceptions of public relations (PR) and customer loyalty; to test for the moderating role of brand image in that relationship. Design/methodology/approach - Data were collected in a survey of customers of the insurance industry in Taiwan, using a questionnaire designed on the basis of focus-group discussions with 30 consumers. Hierarchical regression analysis of data from 367 respondents was used to test two hypotheses. Findings - The results show that consumers' perception of an organisation's PR practice is an antecedent of loyalty. The impact of public relations perception (PRP) on customer loyalty is stronger and more significant when the brand image is favourable. If it is unfavourable, the effect of PRP on customer loyalty is negligible. Research limitations/implications - This study extends previous research by examining the moderating role of brand image. Further research is indicated, to identify the key moderators of the driving force of PR in relation to customer relationship marketing. Originality/value - This paper proposes an original eight-item scale for the assessment of customer PRP activity, which can be applied in practice to measure its effectiveness under different brand-image conditions.","author":[{"dropping-particle":"","family":"Hsieh","given":"An Tien","non-dropping-particle":"","parse-names":false,"suffix":""},{"dropping-particle":"","family":"Li","given":"Chung Kai","non-dropping-particle":"","parse-names":false,"suffix":""}],"container-title":"Marketing Intelligence and Planning","id":"ITEM-1","issue":"1","issued":{"date-parts":[["2008"]]},"page":"26-42","title":"The moderating effect of brand image on public relations perception and customer loyalty","type":"article-journal","volume":"26"},"uris":["http://www.mendeley.com/documents/?uuid=14b22e56-cd55-4903-adec-333d2c876109"]}],"mendeley":{"formattedCitation":"(Hsieh &amp; Li, 2008)","plainTextFormattedCitation":"(Hsieh &amp; Li, 2008)","previouslyFormattedCitation":"(Hsieh &amp; Li, 2008)"},"properties":{"noteIndex":0},"schema":"https://github.com/citation-style-language/schema/raw/master/csl-citation.json"}</w:instrText>
      </w:r>
      <w:r w:rsidRPr="00FD20B9">
        <w:rPr>
          <w:rFonts w:ascii="Cambria" w:hAnsi="Cambria"/>
          <w:sz w:val="20"/>
          <w:szCs w:val="20"/>
        </w:rPr>
        <w:fldChar w:fldCharType="separate"/>
      </w:r>
      <w:r w:rsidRPr="00FD20B9">
        <w:rPr>
          <w:rFonts w:ascii="Cambria" w:hAnsi="Cambria"/>
          <w:noProof/>
          <w:sz w:val="20"/>
          <w:szCs w:val="20"/>
        </w:rPr>
        <w:t>Hsieh &amp; Li (2008)</w:t>
      </w:r>
      <w:r w:rsidRPr="00FD20B9">
        <w:rPr>
          <w:rFonts w:ascii="Cambria" w:hAnsi="Cambria"/>
          <w:sz w:val="20"/>
          <w:szCs w:val="20"/>
        </w:rPr>
        <w:fldChar w:fldCharType="end"/>
      </w:r>
      <w:r w:rsidRPr="00FD20B9">
        <w:rPr>
          <w:rFonts w:ascii="Cambria" w:hAnsi="Cambria"/>
          <w:sz w:val="20"/>
          <w:szCs w:val="20"/>
        </w:rPr>
        <w:t xml:space="preserve"> which states that Brand Image has a positive and significant effect on Customer Retention with Customer Loyalty as an intervening variable.</w:t>
      </w:r>
    </w:p>
    <w:p w14:paraId="19FC8DF8" w14:textId="77777777" w:rsidR="00A57078" w:rsidRPr="00BD6CA4" w:rsidRDefault="00A57078" w:rsidP="00FD20B9">
      <w:pPr>
        <w:spacing w:before="120" w:after="120"/>
        <w:jc w:val="both"/>
        <w:rPr>
          <w:rFonts w:ascii="Book Antiqua" w:hAnsi="Book Antiqua"/>
          <w:color w:val="000000"/>
        </w:rPr>
      </w:pPr>
    </w:p>
    <w:p w14:paraId="08DF32D2" w14:textId="39C1A26D" w:rsidR="00A57078" w:rsidRPr="00FD20B9" w:rsidRDefault="00A57078" w:rsidP="00FD20B9">
      <w:pPr>
        <w:spacing w:before="120" w:after="120"/>
        <w:jc w:val="both"/>
        <w:rPr>
          <w:rFonts w:cstheme="minorHAnsi"/>
          <w:b/>
        </w:rPr>
      </w:pPr>
      <w:r w:rsidRPr="00FD20B9">
        <w:rPr>
          <w:rFonts w:cstheme="minorHAnsi"/>
          <w:b/>
          <w:color w:val="000000"/>
        </w:rPr>
        <w:t>Conclusion</w:t>
      </w:r>
    </w:p>
    <w:p w14:paraId="6815E6EF" w14:textId="77777777" w:rsidR="00FD20B9" w:rsidRPr="00FD20B9" w:rsidRDefault="00FD20B9" w:rsidP="00FD20B9">
      <w:pPr>
        <w:jc w:val="both"/>
        <w:rPr>
          <w:rFonts w:ascii="Cambria" w:hAnsi="Cambria"/>
          <w:sz w:val="20"/>
          <w:szCs w:val="20"/>
        </w:rPr>
      </w:pPr>
      <w:r w:rsidRPr="00FD20B9">
        <w:rPr>
          <w:rFonts w:ascii="Cambria" w:hAnsi="Cambria"/>
          <w:sz w:val="20"/>
          <w:szCs w:val="20"/>
        </w:rPr>
        <w:t>The conclusions in this study are as follows:</w:t>
      </w:r>
    </w:p>
    <w:p w14:paraId="2B494973" w14:textId="77777777" w:rsidR="00FD20B9" w:rsidRPr="00FD20B9" w:rsidRDefault="00FD20B9" w:rsidP="00FD20B9">
      <w:pPr>
        <w:pStyle w:val="ListParagraph"/>
        <w:numPr>
          <w:ilvl w:val="0"/>
          <w:numId w:val="8"/>
        </w:numPr>
        <w:spacing w:after="0" w:line="240" w:lineRule="auto"/>
        <w:ind w:left="284" w:hanging="284"/>
        <w:jc w:val="both"/>
        <w:rPr>
          <w:rFonts w:ascii="Cambria" w:hAnsi="Cambria" w:cs="Times New Roman"/>
          <w:sz w:val="20"/>
          <w:szCs w:val="20"/>
        </w:rPr>
      </w:pPr>
      <w:r w:rsidRPr="00FD20B9">
        <w:rPr>
          <w:rFonts w:ascii="Cambria" w:hAnsi="Cambria" w:cs="Times New Roman"/>
          <w:sz w:val="20"/>
          <w:szCs w:val="20"/>
        </w:rPr>
        <w:t>Trust has a positive and significant effect on Customer Retention through Customer Loyalty.</w:t>
      </w:r>
    </w:p>
    <w:p w14:paraId="35938676" w14:textId="77777777" w:rsidR="00FD20B9" w:rsidRPr="00FD20B9" w:rsidRDefault="00FD20B9" w:rsidP="00FD20B9">
      <w:pPr>
        <w:pStyle w:val="ListParagraph"/>
        <w:numPr>
          <w:ilvl w:val="0"/>
          <w:numId w:val="8"/>
        </w:numPr>
        <w:spacing w:after="0" w:line="240" w:lineRule="auto"/>
        <w:ind w:left="284" w:hanging="284"/>
        <w:jc w:val="both"/>
        <w:rPr>
          <w:rFonts w:ascii="Cambria" w:hAnsi="Cambria" w:cs="Times New Roman"/>
          <w:sz w:val="20"/>
          <w:szCs w:val="20"/>
        </w:rPr>
      </w:pPr>
      <w:r w:rsidRPr="00FD20B9">
        <w:rPr>
          <w:rFonts w:ascii="Cambria" w:hAnsi="Cambria" w:cs="Times New Roman"/>
          <w:sz w:val="20"/>
          <w:szCs w:val="20"/>
        </w:rPr>
        <w:t>Customer Loyalty has no significant positive effect as an intervening variable between the influence of Brand Image on Customer Retention.</w:t>
      </w:r>
    </w:p>
    <w:p w14:paraId="2547939F" w14:textId="77777777" w:rsidR="00FD20B9" w:rsidRDefault="00FD20B9" w:rsidP="00A57078">
      <w:pPr>
        <w:spacing w:before="120" w:after="120"/>
        <w:jc w:val="both"/>
        <w:rPr>
          <w:rFonts w:cstheme="minorHAnsi"/>
          <w:b/>
          <w:color w:val="000000"/>
          <w:sz w:val="26"/>
          <w:szCs w:val="26"/>
        </w:rPr>
      </w:pPr>
    </w:p>
    <w:p w14:paraId="2512A981" w14:textId="77777777" w:rsidR="00A57078" w:rsidRPr="00FD20B9" w:rsidRDefault="00A57078" w:rsidP="00A57078">
      <w:pPr>
        <w:spacing w:before="120" w:after="120"/>
        <w:jc w:val="both"/>
        <w:rPr>
          <w:rFonts w:ascii="Cambria" w:hAnsi="Cambria" w:cstheme="minorHAnsi"/>
          <w:b/>
          <w:sz w:val="20"/>
          <w:szCs w:val="20"/>
        </w:rPr>
      </w:pPr>
      <w:r w:rsidRPr="00FD20B9">
        <w:rPr>
          <w:rFonts w:ascii="Cambria" w:hAnsi="Cambria" w:cstheme="minorHAnsi"/>
          <w:b/>
          <w:color w:val="000000"/>
          <w:sz w:val="20"/>
          <w:szCs w:val="20"/>
        </w:rPr>
        <w:t>Ref</w:t>
      </w:r>
      <w:r w:rsidR="008A00D4" w:rsidRPr="00FD20B9">
        <w:rPr>
          <w:rFonts w:ascii="Cambria" w:hAnsi="Cambria" w:cstheme="minorHAnsi"/>
          <w:b/>
          <w:color w:val="000000"/>
          <w:sz w:val="20"/>
          <w:szCs w:val="20"/>
        </w:rPr>
        <w:t>e</w:t>
      </w:r>
      <w:r w:rsidRPr="00FD20B9">
        <w:rPr>
          <w:rFonts w:ascii="Cambria" w:hAnsi="Cambria" w:cstheme="minorHAnsi"/>
          <w:b/>
          <w:color w:val="000000"/>
          <w:sz w:val="20"/>
          <w:szCs w:val="20"/>
        </w:rPr>
        <w:t>rences</w:t>
      </w:r>
    </w:p>
    <w:p w14:paraId="115F0E29"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b/>
          <w:sz w:val="20"/>
          <w:szCs w:val="20"/>
        </w:rPr>
        <w:fldChar w:fldCharType="begin" w:fldLock="1"/>
      </w:r>
      <w:r w:rsidRPr="00FD20B9">
        <w:rPr>
          <w:rFonts w:ascii="Cambria" w:hAnsi="Cambria"/>
          <w:b/>
          <w:sz w:val="20"/>
          <w:szCs w:val="20"/>
        </w:rPr>
        <w:instrText xml:space="preserve">ADDIN Mendeley Bibliography CSL_BIBLIOGRAPHY </w:instrText>
      </w:r>
      <w:r w:rsidRPr="00FD20B9">
        <w:rPr>
          <w:rFonts w:ascii="Cambria" w:hAnsi="Cambria"/>
          <w:b/>
          <w:sz w:val="20"/>
          <w:szCs w:val="20"/>
        </w:rPr>
        <w:fldChar w:fldCharType="separate"/>
      </w:r>
      <w:r w:rsidRPr="00FD20B9">
        <w:rPr>
          <w:rFonts w:ascii="Cambria" w:hAnsi="Cambria"/>
          <w:noProof/>
          <w:sz w:val="20"/>
          <w:szCs w:val="20"/>
        </w:rPr>
        <w:t xml:space="preserve">Abosag, I., &amp; Farah, M. F. (2014). The influence of religiously motivated consumer boycotts on brand image, loyalty and product judgment. </w:t>
      </w:r>
      <w:r w:rsidRPr="00FD20B9">
        <w:rPr>
          <w:rFonts w:ascii="Cambria" w:hAnsi="Cambria"/>
          <w:i/>
          <w:iCs/>
          <w:noProof/>
          <w:sz w:val="20"/>
          <w:szCs w:val="20"/>
        </w:rPr>
        <w:t>European Journal of Marketing</w:t>
      </w:r>
      <w:r w:rsidRPr="00FD20B9">
        <w:rPr>
          <w:rFonts w:ascii="Cambria" w:hAnsi="Cambria"/>
          <w:noProof/>
          <w:sz w:val="20"/>
          <w:szCs w:val="20"/>
        </w:rPr>
        <w:t xml:space="preserve">, </w:t>
      </w:r>
      <w:r w:rsidRPr="00FD20B9">
        <w:rPr>
          <w:rFonts w:ascii="Cambria" w:hAnsi="Cambria"/>
          <w:i/>
          <w:iCs/>
          <w:noProof/>
          <w:sz w:val="20"/>
          <w:szCs w:val="20"/>
        </w:rPr>
        <w:t>48</w:t>
      </w:r>
      <w:r w:rsidRPr="00FD20B9">
        <w:rPr>
          <w:rFonts w:ascii="Cambria" w:hAnsi="Cambria"/>
          <w:noProof/>
          <w:sz w:val="20"/>
          <w:szCs w:val="20"/>
        </w:rPr>
        <w:t>(11–12), 2262–2283. https://doi.org/10.1108/EJM-12-2013-0737</w:t>
      </w:r>
    </w:p>
    <w:p w14:paraId="06AEFF75"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Akintunde, O. A. (2016). Customer Relationship Management ( CRM ) and Customer Retention in Nigeria Banking Industry : A Strategic Standpoint University of Lagos , Nigeria, </w:t>
      </w:r>
      <w:r w:rsidRPr="00FD20B9">
        <w:rPr>
          <w:rFonts w:ascii="Cambria" w:hAnsi="Cambria"/>
          <w:i/>
          <w:iCs/>
          <w:noProof/>
          <w:sz w:val="20"/>
          <w:szCs w:val="20"/>
        </w:rPr>
        <w:t>10</w:t>
      </w:r>
      <w:r w:rsidRPr="00FD20B9">
        <w:rPr>
          <w:rFonts w:ascii="Cambria" w:hAnsi="Cambria"/>
          <w:noProof/>
          <w:sz w:val="20"/>
          <w:szCs w:val="20"/>
        </w:rPr>
        <w:t>(2), 81–90.</w:t>
      </w:r>
    </w:p>
    <w:p w14:paraId="028AE6B4"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Andreassen, T. W., &amp; Lindestad, B. (1998). Customer loyalty and complex services. The impact of corporate image on quality, customer satisfaction and loyalty for customers with varying degrees of service expertise. </w:t>
      </w:r>
      <w:r w:rsidRPr="00FD20B9">
        <w:rPr>
          <w:rFonts w:ascii="Cambria" w:hAnsi="Cambria"/>
          <w:i/>
          <w:iCs/>
          <w:noProof/>
          <w:sz w:val="20"/>
          <w:szCs w:val="20"/>
        </w:rPr>
        <w:t>International Journal of Service Industry Management</w:t>
      </w:r>
      <w:r w:rsidRPr="00FD20B9">
        <w:rPr>
          <w:rFonts w:ascii="Cambria" w:hAnsi="Cambria"/>
          <w:noProof/>
          <w:sz w:val="20"/>
          <w:szCs w:val="20"/>
        </w:rPr>
        <w:t xml:space="preserve">, </w:t>
      </w:r>
      <w:r w:rsidRPr="00FD20B9">
        <w:rPr>
          <w:rFonts w:ascii="Cambria" w:hAnsi="Cambria"/>
          <w:i/>
          <w:iCs/>
          <w:noProof/>
          <w:sz w:val="20"/>
          <w:szCs w:val="20"/>
        </w:rPr>
        <w:t>9</w:t>
      </w:r>
      <w:r w:rsidRPr="00FD20B9">
        <w:rPr>
          <w:rFonts w:ascii="Cambria" w:hAnsi="Cambria"/>
          <w:noProof/>
          <w:sz w:val="20"/>
          <w:szCs w:val="20"/>
        </w:rPr>
        <w:t>(1), 7–23. https://doi.org/10.1108/09564239810199923</w:t>
      </w:r>
    </w:p>
    <w:p w14:paraId="25C12789"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Chang, C. C., &amp; Hung, J. S. (2018). The effects of service recovery and relational selling behavior on trust, satisfaction, and loyalty. </w:t>
      </w:r>
      <w:r w:rsidRPr="00FD20B9">
        <w:rPr>
          <w:rFonts w:ascii="Cambria" w:hAnsi="Cambria"/>
          <w:i/>
          <w:iCs/>
          <w:noProof/>
          <w:sz w:val="20"/>
          <w:szCs w:val="20"/>
        </w:rPr>
        <w:t>International Journal of Bank Marketing</w:t>
      </w:r>
      <w:r w:rsidRPr="00FD20B9">
        <w:rPr>
          <w:rFonts w:ascii="Cambria" w:hAnsi="Cambria"/>
          <w:noProof/>
          <w:sz w:val="20"/>
          <w:szCs w:val="20"/>
        </w:rPr>
        <w:t xml:space="preserve">, </w:t>
      </w:r>
      <w:r w:rsidRPr="00FD20B9">
        <w:rPr>
          <w:rFonts w:ascii="Cambria" w:hAnsi="Cambria"/>
          <w:i/>
          <w:iCs/>
          <w:noProof/>
          <w:sz w:val="20"/>
          <w:szCs w:val="20"/>
        </w:rPr>
        <w:t>36</w:t>
      </w:r>
      <w:r w:rsidRPr="00FD20B9">
        <w:rPr>
          <w:rFonts w:ascii="Cambria" w:hAnsi="Cambria"/>
          <w:noProof/>
          <w:sz w:val="20"/>
          <w:szCs w:val="20"/>
        </w:rPr>
        <w:t>(7), 1437–1454. https://doi.org/10.1108/IJBM-07-2017-0160</w:t>
      </w:r>
    </w:p>
    <w:p w14:paraId="7E1689AF"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Chou, C., &amp; Chen, M. (2016). A qualitative study on perceived value and loyalty : A moderated-mediation framework </w:t>
      </w:r>
      <w:r w:rsidRPr="00FD20B9">
        <w:rPr>
          <w:rFonts w:ascii="Cambria" w:eastAsia="MS Gothic" w:hAnsi="Cambria"/>
          <w:noProof/>
          <w:sz w:val="20"/>
          <w:szCs w:val="20"/>
        </w:rPr>
        <w:t>知覺價</w:t>
      </w:r>
      <w:r w:rsidRPr="00FD20B9">
        <w:rPr>
          <w:rFonts w:ascii="Cambria" w:eastAsia="Microsoft JhengHei" w:hAnsi="Cambria"/>
          <w:noProof/>
          <w:sz w:val="20"/>
          <w:szCs w:val="20"/>
        </w:rPr>
        <w:t>值</w:t>
      </w:r>
      <w:r w:rsidRPr="00FD20B9">
        <w:rPr>
          <w:rFonts w:ascii="Cambria" w:eastAsia="MS Gothic" w:hAnsi="Cambria"/>
          <w:noProof/>
          <w:sz w:val="20"/>
          <w:szCs w:val="20"/>
        </w:rPr>
        <w:t>與忠誠之質性研究</w:t>
      </w:r>
      <w:r w:rsidRPr="00FD20B9">
        <w:rPr>
          <w:rFonts w:ascii="Cambria" w:hAnsi="Cambria"/>
          <w:noProof/>
          <w:sz w:val="20"/>
          <w:szCs w:val="20"/>
        </w:rPr>
        <w:t xml:space="preserve"> </w:t>
      </w:r>
      <w:r w:rsidRPr="00FD20B9">
        <w:rPr>
          <w:rFonts w:ascii="Cambria" w:eastAsia="MS Gothic" w:hAnsi="Cambria"/>
          <w:noProof/>
          <w:sz w:val="20"/>
          <w:szCs w:val="20"/>
        </w:rPr>
        <w:t>－</w:t>
      </w:r>
      <w:r w:rsidRPr="00FD20B9">
        <w:rPr>
          <w:rFonts w:ascii="Cambria" w:hAnsi="Cambria"/>
          <w:noProof/>
          <w:sz w:val="20"/>
          <w:szCs w:val="20"/>
        </w:rPr>
        <w:t xml:space="preserve"> </w:t>
      </w:r>
      <w:r w:rsidRPr="00FD20B9">
        <w:rPr>
          <w:rFonts w:ascii="Cambria" w:eastAsia="MS Gothic" w:hAnsi="Cambria"/>
          <w:noProof/>
          <w:sz w:val="20"/>
          <w:szCs w:val="20"/>
        </w:rPr>
        <w:t>調節中介架構</w:t>
      </w:r>
      <w:r w:rsidRPr="00FD20B9">
        <w:rPr>
          <w:rFonts w:ascii="Cambria" w:hAnsi="Cambria"/>
          <w:noProof/>
          <w:sz w:val="20"/>
          <w:szCs w:val="20"/>
        </w:rPr>
        <w:t xml:space="preserve">. </w:t>
      </w:r>
      <w:r w:rsidRPr="00FD20B9">
        <w:rPr>
          <w:rFonts w:ascii="Cambria" w:hAnsi="Cambria"/>
          <w:i/>
          <w:iCs/>
          <w:noProof/>
          <w:sz w:val="20"/>
          <w:szCs w:val="20"/>
        </w:rPr>
        <w:t>Corporate Management Review</w:t>
      </w:r>
      <w:r w:rsidRPr="00FD20B9">
        <w:rPr>
          <w:rFonts w:ascii="Cambria" w:hAnsi="Cambria"/>
          <w:noProof/>
          <w:sz w:val="20"/>
          <w:szCs w:val="20"/>
        </w:rPr>
        <w:t xml:space="preserve">, </w:t>
      </w:r>
      <w:r w:rsidRPr="00FD20B9">
        <w:rPr>
          <w:rFonts w:ascii="Cambria" w:hAnsi="Cambria"/>
          <w:i/>
          <w:iCs/>
          <w:noProof/>
          <w:sz w:val="20"/>
          <w:szCs w:val="20"/>
        </w:rPr>
        <w:t>36</w:t>
      </w:r>
      <w:r w:rsidRPr="00FD20B9">
        <w:rPr>
          <w:rFonts w:ascii="Cambria" w:hAnsi="Cambria"/>
          <w:noProof/>
          <w:sz w:val="20"/>
          <w:szCs w:val="20"/>
        </w:rPr>
        <w:t>(2), 105–122.</w:t>
      </w:r>
    </w:p>
    <w:p w14:paraId="41AD0A64"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Chu, P. Y., Lee, G. Y., &amp; Chao, Y. (2012). Service quality, customer satisfaction, customer trust, and loyalty in an e-banking context. </w:t>
      </w:r>
      <w:r w:rsidRPr="00FD20B9">
        <w:rPr>
          <w:rFonts w:ascii="Cambria" w:hAnsi="Cambria"/>
          <w:i/>
          <w:iCs/>
          <w:noProof/>
          <w:sz w:val="20"/>
          <w:szCs w:val="20"/>
        </w:rPr>
        <w:t>Social Behavior and Personality</w:t>
      </w:r>
      <w:r w:rsidRPr="00FD20B9">
        <w:rPr>
          <w:rFonts w:ascii="Cambria" w:hAnsi="Cambria"/>
          <w:noProof/>
          <w:sz w:val="20"/>
          <w:szCs w:val="20"/>
        </w:rPr>
        <w:t xml:space="preserve">, </w:t>
      </w:r>
      <w:r w:rsidRPr="00FD20B9">
        <w:rPr>
          <w:rFonts w:ascii="Cambria" w:hAnsi="Cambria"/>
          <w:i/>
          <w:iCs/>
          <w:noProof/>
          <w:sz w:val="20"/>
          <w:szCs w:val="20"/>
        </w:rPr>
        <w:t>40</w:t>
      </w:r>
      <w:r w:rsidRPr="00FD20B9">
        <w:rPr>
          <w:rFonts w:ascii="Cambria" w:hAnsi="Cambria"/>
          <w:noProof/>
          <w:sz w:val="20"/>
          <w:szCs w:val="20"/>
        </w:rPr>
        <w:t>(8), 1271–1284. https://doi.org/10.2224/sbp.2012.40.8.1271</w:t>
      </w:r>
    </w:p>
    <w:p w14:paraId="26747612"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Coussement, K. (2014). Improving customer retention management through cost-sensitive learning. </w:t>
      </w:r>
      <w:r w:rsidRPr="00FD20B9">
        <w:rPr>
          <w:rFonts w:ascii="Cambria" w:hAnsi="Cambria"/>
          <w:i/>
          <w:iCs/>
          <w:noProof/>
          <w:sz w:val="20"/>
          <w:szCs w:val="20"/>
        </w:rPr>
        <w:t>European Journal of Marketing</w:t>
      </w:r>
      <w:r w:rsidRPr="00FD20B9">
        <w:rPr>
          <w:rFonts w:ascii="Cambria" w:hAnsi="Cambria"/>
          <w:noProof/>
          <w:sz w:val="20"/>
          <w:szCs w:val="20"/>
        </w:rPr>
        <w:t xml:space="preserve">, </w:t>
      </w:r>
      <w:r w:rsidRPr="00FD20B9">
        <w:rPr>
          <w:rFonts w:ascii="Cambria" w:hAnsi="Cambria"/>
          <w:i/>
          <w:iCs/>
          <w:noProof/>
          <w:sz w:val="20"/>
          <w:szCs w:val="20"/>
        </w:rPr>
        <w:t>48</w:t>
      </w:r>
      <w:r w:rsidRPr="00FD20B9">
        <w:rPr>
          <w:rFonts w:ascii="Cambria" w:hAnsi="Cambria"/>
          <w:noProof/>
          <w:sz w:val="20"/>
          <w:szCs w:val="20"/>
        </w:rPr>
        <w:t>(3/4), 477–495. https://doi.org/10.1108/ejm-03-2012-0180</w:t>
      </w:r>
    </w:p>
    <w:p w14:paraId="5CE25EEA"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Datta, P., Fraser, P., &amp; Lebcir, M. (2018). An investigation into the relationship between customer relationship </w:t>
      </w:r>
      <w:r w:rsidRPr="00FD20B9">
        <w:rPr>
          <w:rFonts w:ascii="Cambria" w:hAnsi="Cambria"/>
          <w:noProof/>
          <w:sz w:val="20"/>
          <w:szCs w:val="20"/>
        </w:rPr>
        <w:lastRenderedPageBreak/>
        <w:t xml:space="preserve">marketing and customer retention: superstore retailing context in Bangladesh. </w:t>
      </w:r>
      <w:r w:rsidRPr="00FD20B9">
        <w:rPr>
          <w:rFonts w:ascii="Cambria" w:hAnsi="Cambria"/>
          <w:i/>
          <w:iCs/>
          <w:noProof/>
          <w:sz w:val="20"/>
          <w:szCs w:val="20"/>
        </w:rPr>
        <w:t>Journal of Business &amp; Retail Management Research</w:t>
      </w:r>
      <w:r w:rsidRPr="00FD20B9">
        <w:rPr>
          <w:rFonts w:ascii="Cambria" w:hAnsi="Cambria"/>
          <w:noProof/>
          <w:sz w:val="20"/>
          <w:szCs w:val="20"/>
        </w:rPr>
        <w:t xml:space="preserve">, </w:t>
      </w:r>
      <w:r w:rsidRPr="00FD20B9">
        <w:rPr>
          <w:rFonts w:ascii="Cambria" w:hAnsi="Cambria"/>
          <w:i/>
          <w:iCs/>
          <w:noProof/>
          <w:sz w:val="20"/>
          <w:szCs w:val="20"/>
        </w:rPr>
        <w:t>13</w:t>
      </w:r>
      <w:r w:rsidRPr="00FD20B9">
        <w:rPr>
          <w:rFonts w:ascii="Cambria" w:hAnsi="Cambria"/>
          <w:noProof/>
          <w:sz w:val="20"/>
          <w:szCs w:val="20"/>
        </w:rPr>
        <w:t>(02), 20–36. https://doi.org/10.24052/jbrmr/v13is02/art-03</w:t>
      </w:r>
    </w:p>
    <w:p w14:paraId="736010B2"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Espinosa, J. A., Ortinau, D. J., Krey, N., &amp; Monahan, L. (2018). I’ll have the usual: how restaurant brand image, loyalty, and satisfaction keep customers coming back. </w:t>
      </w:r>
      <w:r w:rsidRPr="00FD20B9">
        <w:rPr>
          <w:rFonts w:ascii="Cambria" w:hAnsi="Cambria"/>
          <w:i/>
          <w:iCs/>
          <w:noProof/>
          <w:sz w:val="20"/>
          <w:szCs w:val="20"/>
        </w:rPr>
        <w:t>Journal of Product and Brand Management</w:t>
      </w:r>
      <w:r w:rsidRPr="00FD20B9">
        <w:rPr>
          <w:rFonts w:ascii="Cambria" w:hAnsi="Cambria"/>
          <w:noProof/>
          <w:sz w:val="20"/>
          <w:szCs w:val="20"/>
        </w:rPr>
        <w:t xml:space="preserve">, </w:t>
      </w:r>
      <w:r w:rsidRPr="00FD20B9">
        <w:rPr>
          <w:rFonts w:ascii="Cambria" w:hAnsi="Cambria"/>
          <w:i/>
          <w:iCs/>
          <w:noProof/>
          <w:sz w:val="20"/>
          <w:szCs w:val="20"/>
        </w:rPr>
        <w:t>27</w:t>
      </w:r>
      <w:r w:rsidRPr="00FD20B9">
        <w:rPr>
          <w:rFonts w:ascii="Cambria" w:hAnsi="Cambria"/>
          <w:noProof/>
          <w:sz w:val="20"/>
          <w:szCs w:val="20"/>
        </w:rPr>
        <w:t>(6), 599–614. https://doi.org/10.1108/JPBM-10-2017-1610</w:t>
      </w:r>
    </w:p>
    <w:p w14:paraId="476D66C3" w14:textId="00B69B41" w:rsid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Faullant, R., Matzler, K., &amp; Füller, J. (2008). The impact of satisfaction and image on loyalty: The case of Alpine ski resorts. </w:t>
      </w:r>
      <w:r w:rsidRPr="00FD20B9">
        <w:rPr>
          <w:rFonts w:ascii="Cambria" w:hAnsi="Cambria"/>
          <w:i/>
          <w:iCs/>
          <w:noProof/>
          <w:sz w:val="20"/>
          <w:szCs w:val="20"/>
        </w:rPr>
        <w:t>Managing Service Quality</w:t>
      </w:r>
      <w:r w:rsidRPr="00FD20B9">
        <w:rPr>
          <w:rFonts w:ascii="Cambria" w:hAnsi="Cambria"/>
          <w:noProof/>
          <w:sz w:val="20"/>
          <w:szCs w:val="20"/>
        </w:rPr>
        <w:t xml:space="preserve">, </w:t>
      </w:r>
      <w:r w:rsidRPr="00FD20B9">
        <w:rPr>
          <w:rFonts w:ascii="Cambria" w:hAnsi="Cambria"/>
          <w:i/>
          <w:iCs/>
          <w:noProof/>
          <w:sz w:val="20"/>
          <w:szCs w:val="20"/>
        </w:rPr>
        <w:t>18</w:t>
      </w:r>
      <w:r w:rsidRPr="00FD20B9">
        <w:rPr>
          <w:rFonts w:ascii="Cambria" w:hAnsi="Cambria"/>
          <w:noProof/>
          <w:sz w:val="20"/>
          <w:szCs w:val="20"/>
        </w:rPr>
        <w:t>(2), 163–178. https://doi.org/10.1108/09604520810859210</w:t>
      </w:r>
    </w:p>
    <w:p w14:paraId="786EB06D" w14:textId="6DCE05A0" w:rsidR="00FD20B9" w:rsidRDefault="00FD20B9" w:rsidP="00FD20B9">
      <w:pPr>
        <w:pStyle w:val="FootnoteText"/>
        <w:ind w:left="567" w:hanging="567"/>
        <w:jc w:val="both"/>
        <w:rPr>
          <w:rFonts w:ascii="Cambria" w:hAnsi="Cambria" w:cs="Times New Roman"/>
          <w:sz w:val="20"/>
          <w:szCs w:val="20"/>
        </w:rPr>
      </w:pPr>
      <w:r w:rsidRPr="00FD20B9">
        <w:rPr>
          <w:rFonts w:ascii="Cambria" w:hAnsi="Cambria" w:cs="Times New Roman"/>
          <w:sz w:val="20"/>
          <w:szCs w:val="20"/>
        </w:rPr>
        <w:t>Ferdinand, Agusty. 2014. Metode Penelitian Manajemen, Semarang : Badan Penerbit Universitas Diponegoro.</w:t>
      </w:r>
    </w:p>
    <w:p w14:paraId="13BAAB69" w14:textId="77777777" w:rsidR="00FD20B9" w:rsidRPr="00FD20B9" w:rsidRDefault="00FD20B9" w:rsidP="00FD20B9">
      <w:pPr>
        <w:pStyle w:val="FootnoteText"/>
        <w:ind w:left="567" w:hanging="567"/>
        <w:jc w:val="both"/>
        <w:rPr>
          <w:rFonts w:ascii="Cambria" w:hAnsi="Cambria" w:cs="Times New Roman"/>
          <w:sz w:val="20"/>
          <w:szCs w:val="20"/>
        </w:rPr>
      </w:pPr>
    </w:p>
    <w:p w14:paraId="4B0C2879"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Hanaysha, J. R. (2018). Customer retention and the mediating role of perceived value in retail industry. </w:t>
      </w:r>
      <w:r w:rsidRPr="00FD20B9">
        <w:rPr>
          <w:rFonts w:ascii="Cambria" w:hAnsi="Cambria"/>
          <w:i/>
          <w:iCs/>
          <w:noProof/>
          <w:sz w:val="20"/>
          <w:szCs w:val="20"/>
        </w:rPr>
        <w:t>World Journal of Entrepreneurship, Management and Sustainable Development</w:t>
      </w:r>
      <w:r w:rsidRPr="00FD20B9">
        <w:rPr>
          <w:rFonts w:ascii="Cambria" w:hAnsi="Cambria"/>
          <w:noProof/>
          <w:sz w:val="20"/>
          <w:szCs w:val="20"/>
        </w:rPr>
        <w:t xml:space="preserve">, </w:t>
      </w:r>
      <w:r w:rsidRPr="00FD20B9">
        <w:rPr>
          <w:rFonts w:ascii="Cambria" w:hAnsi="Cambria"/>
          <w:i/>
          <w:iCs/>
          <w:noProof/>
          <w:sz w:val="20"/>
          <w:szCs w:val="20"/>
        </w:rPr>
        <w:t>14</w:t>
      </w:r>
      <w:r w:rsidRPr="00FD20B9">
        <w:rPr>
          <w:rFonts w:ascii="Cambria" w:hAnsi="Cambria"/>
          <w:noProof/>
          <w:sz w:val="20"/>
          <w:szCs w:val="20"/>
        </w:rPr>
        <w:t>(1), 2–24. https://doi.org/10.1108/wjemsd-06-2017-0035</w:t>
      </w:r>
    </w:p>
    <w:p w14:paraId="2C79776F"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Hofman-Kohlmeyer, M. (2016). Customer Loyalty Program As a Tool of Customer Retention: Literature Review. </w:t>
      </w:r>
      <w:r w:rsidRPr="00FD20B9">
        <w:rPr>
          <w:rFonts w:ascii="Cambria" w:hAnsi="Cambria"/>
          <w:i/>
          <w:iCs/>
          <w:noProof/>
          <w:sz w:val="20"/>
          <w:szCs w:val="20"/>
        </w:rPr>
        <w:t>CBU International Conference Proceedings</w:t>
      </w:r>
      <w:r w:rsidRPr="00FD20B9">
        <w:rPr>
          <w:rFonts w:ascii="Cambria" w:hAnsi="Cambria"/>
          <w:noProof/>
          <w:sz w:val="20"/>
          <w:szCs w:val="20"/>
        </w:rPr>
        <w:t xml:space="preserve">, </w:t>
      </w:r>
      <w:r w:rsidRPr="00FD20B9">
        <w:rPr>
          <w:rFonts w:ascii="Cambria" w:hAnsi="Cambria"/>
          <w:i/>
          <w:iCs/>
          <w:noProof/>
          <w:sz w:val="20"/>
          <w:szCs w:val="20"/>
        </w:rPr>
        <w:t>4</w:t>
      </w:r>
      <w:r w:rsidRPr="00FD20B9">
        <w:rPr>
          <w:rFonts w:ascii="Cambria" w:hAnsi="Cambria"/>
          <w:noProof/>
          <w:sz w:val="20"/>
          <w:szCs w:val="20"/>
        </w:rPr>
        <w:t>, 199–203. https://doi.org/10.12955/cbup.v4.762</w:t>
      </w:r>
    </w:p>
    <w:p w14:paraId="4AE7B01F"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Hsieh, A. T., &amp; Li, C. K. (2008). The moderating effect of brand image on public relations perception and customer loyalty. </w:t>
      </w:r>
      <w:r w:rsidRPr="00FD20B9">
        <w:rPr>
          <w:rFonts w:ascii="Cambria" w:hAnsi="Cambria"/>
          <w:i/>
          <w:iCs/>
          <w:noProof/>
          <w:sz w:val="20"/>
          <w:szCs w:val="20"/>
        </w:rPr>
        <w:t>Marketing Intelligence and Planning</w:t>
      </w:r>
      <w:r w:rsidRPr="00FD20B9">
        <w:rPr>
          <w:rFonts w:ascii="Cambria" w:hAnsi="Cambria"/>
          <w:noProof/>
          <w:sz w:val="20"/>
          <w:szCs w:val="20"/>
        </w:rPr>
        <w:t xml:space="preserve">, </w:t>
      </w:r>
      <w:r w:rsidRPr="00FD20B9">
        <w:rPr>
          <w:rFonts w:ascii="Cambria" w:hAnsi="Cambria"/>
          <w:i/>
          <w:iCs/>
          <w:noProof/>
          <w:sz w:val="20"/>
          <w:szCs w:val="20"/>
        </w:rPr>
        <w:t>26</w:t>
      </w:r>
      <w:r w:rsidRPr="00FD20B9">
        <w:rPr>
          <w:rFonts w:ascii="Cambria" w:hAnsi="Cambria"/>
          <w:noProof/>
          <w:sz w:val="20"/>
          <w:szCs w:val="20"/>
        </w:rPr>
        <w:t>(1), 26–42. https://doi.org/10.1108/02634500810847138</w:t>
      </w:r>
    </w:p>
    <w:p w14:paraId="355C6416"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Johansson, U., Koch, C., Varga, N., &amp; Zhao, F. (2018). Country of ownership change in the premium segment: consequences for brand image. </w:t>
      </w:r>
      <w:r w:rsidRPr="00FD20B9">
        <w:rPr>
          <w:rFonts w:ascii="Cambria" w:hAnsi="Cambria"/>
          <w:i/>
          <w:iCs/>
          <w:noProof/>
          <w:sz w:val="20"/>
          <w:szCs w:val="20"/>
        </w:rPr>
        <w:t>Journal of Product and Brand Management</w:t>
      </w:r>
      <w:r w:rsidRPr="00FD20B9">
        <w:rPr>
          <w:rFonts w:ascii="Cambria" w:hAnsi="Cambria"/>
          <w:noProof/>
          <w:sz w:val="20"/>
          <w:szCs w:val="20"/>
        </w:rPr>
        <w:t xml:space="preserve">, </w:t>
      </w:r>
      <w:r w:rsidRPr="00FD20B9">
        <w:rPr>
          <w:rFonts w:ascii="Cambria" w:hAnsi="Cambria"/>
          <w:i/>
          <w:iCs/>
          <w:noProof/>
          <w:sz w:val="20"/>
          <w:szCs w:val="20"/>
        </w:rPr>
        <w:t>27</w:t>
      </w:r>
      <w:r w:rsidRPr="00FD20B9">
        <w:rPr>
          <w:rFonts w:ascii="Cambria" w:hAnsi="Cambria"/>
          <w:noProof/>
          <w:sz w:val="20"/>
          <w:szCs w:val="20"/>
        </w:rPr>
        <w:t>(7), 871–883. https://doi.org/10.1108/JPBM-10-2017-1651</w:t>
      </w:r>
    </w:p>
    <w:p w14:paraId="34787D21"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Kashif, M., Shukran, S. S. W., Rehman, M. A., &amp; Sarifuddin, S. (2015). Customer satisfaction and loyalty in Malaysian Islamic banks: A PAKSERV investigation. </w:t>
      </w:r>
      <w:r w:rsidRPr="00FD20B9">
        <w:rPr>
          <w:rFonts w:ascii="Cambria" w:hAnsi="Cambria"/>
          <w:i/>
          <w:iCs/>
          <w:noProof/>
          <w:sz w:val="20"/>
          <w:szCs w:val="20"/>
        </w:rPr>
        <w:t>International Journal of Bank Marketing</w:t>
      </w:r>
      <w:r w:rsidRPr="00FD20B9">
        <w:rPr>
          <w:rFonts w:ascii="Cambria" w:hAnsi="Cambria"/>
          <w:noProof/>
          <w:sz w:val="20"/>
          <w:szCs w:val="20"/>
        </w:rPr>
        <w:t xml:space="preserve">, </w:t>
      </w:r>
      <w:r w:rsidRPr="00FD20B9">
        <w:rPr>
          <w:rFonts w:ascii="Cambria" w:hAnsi="Cambria"/>
          <w:i/>
          <w:iCs/>
          <w:noProof/>
          <w:sz w:val="20"/>
          <w:szCs w:val="20"/>
        </w:rPr>
        <w:t>33</w:t>
      </w:r>
      <w:r w:rsidRPr="00FD20B9">
        <w:rPr>
          <w:rFonts w:ascii="Cambria" w:hAnsi="Cambria"/>
          <w:noProof/>
          <w:sz w:val="20"/>
          <w:szCs w:val="20"/>
        </w:rPr>
        <w:t>(1), 23–40. https://doi.org/10.1108/IJBM-08-2013-0084</w:t>
      </w:r>
    </w:p>
    <w:p w14:paraId="0D652C5D"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Milan, G. S., Slongo, L. A., Eberle, L., De Toni, D., &amp; Bebber, S. (2018). Determinants of customer loyalty: a study with customers of a Brazilian bank. </w:t>
      </w:r>
      <w:r w:rsidRPr="00FD20B9">
        <w:rPr>
          <w:rFonts w:ascii="Cambria" w:hAnsi="Cambria"/>
          <w:i/>
          <w:iCs/>
          <w:noProof/>
          <w:sz w:val="20"/>
          <w:szCs w:val="20"/>
        </w:rPr>
        <w:t>Benchmarking</w:t>
      </w:r>
      <w:r w:rsidRPr="00FD20B9">
        <w:rPr>
          <w:rFonts w:ascii="Cambria" w:hAnsi="Cambria"/>
          <w:noProof/>
          <w:sz w:val="20"/>
          <w:szCs w:val="20"/>
        </w:rPr>
        <w:t xml:space="preserve">, </w:t>
      </w:r>
      <w:r w:rsidRPr="00FD20B9">
        <w:rPr>
          <w:rFonts w:ascii="Cambria" w:hAnsi="Cambria"/>
          <w:i/>
          <w:iCs/>
          <w:noProof/>
          <w:sz w:val="20"/>
          <w:szCs w:val="20"/>
        </w:rPr>
        <w:t>25</w:t>
      </w:r>
      <w:r w:rsidRPr="00FD20B9">
        <w:rPr>
          <w:rFonts w:ascii="Cambria" w:hAnsi="Cambria"/>
          <w:noProof/>
          <w:sz w:val="20"/>
          <w:szCs w:val="20"/>
        </w:rPr>
        <w:t>(9), 3935–3950. https://doi.org/10.1108/BIJ-08-2017-0231</w:t>
      </w:r>
    </w:p>
    <w:p w14:paraId="7D63A94C"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Narteh, B., &amp; Braimah, M. (2019). Corporate reputation and retail bank selection: the moderating role of brand image. </w:t>
      </w:r>
      <w:r w:rsidRPr="00FD20B9">
        <w:rPr>
          <w:rFonts w:ascii="Cambria" w:hAnsi="Cambria"/>
          <w:i/>
          <w:iCs/>
          <w:noProof/>
          <w:sz w:val="20"/>
          <w:szCs w:val="20"/>
        </w:rPr>
        <w:t>International Journal of Retail and Distribution Management</w:t>
      </w:r>
      <w:r w:rsidRPr="00FD20B9">
        <w:rPr>
          <w:rFonts w:ascii="Cambria" w:hAnsi="Cambria"/>
          <w:noProof/>
          <w:sz w:val="20"/>
          <w:szCs w:val="20"/>
        </w:rPr>
        <w:t xml:space="preserve">, </w:t>
      </w:r>
      <w:r w:rsidRPr="00FD20B9">
        <w:rPr>
          <w:rFonts w:ascii="Cambria" w:hAnsi="Cambria"/>
          <w:i/>
          <w:iCs/>
          <w:noProof/>
          <w:sz w:val="20"/>
          <w:szCs w:val="20"/>
        </w:rPr>
        <w:t>48</w:t>
      </w:r>
      <w:r w:rsidRPr="00FD20B9">
        <w:rPr>
          <w:rFonts w:ascii="Cambria" w:hAnsi="Cambria"/>
          <w:noProof/>
          <w:sz w:val="20"/>
          <w:szCs w:val="20"/>
        </w:rPr>
        <w:t>(2), 109–127. https://doi.org/10.1108/IJRDM-08-2017-0164</w:t>
      </w:r>
    </w:p>
    <w:p w14:paraId="7362CDAE"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Nguyen, N., &amp; Leblanc, G. (1998). The mediating role of corporate image on customers’ retention decisions: An investigation in financial services. </w:t>
      </w:r>
      <w:r w:rsidRPr="00FD20B9">
        <w:rPr>
          <w:rFonts w:ascii="Cambria" w:hAnsi="Cambria"/>
          <w:i/>
          <w:iCs/>
          <w:noProof/>
          <w:sz w:val="20"/>
          <w:szCs w:val="20"/>
        </w:rPr>
        <w:t>International Journal of Bank Marketing</w:t>
      </w:r>
      <w:r w:rsidRPr="00FD20B9">
        <w:rPr>
          <w:rFonts w:ascii="Cambria" w:hAnsi="Cambria"/>
          <w:noProof/>
          <w:sz w:val="20"/>
          <w:szCs w:val="20"/>
        </w:rPr>
        <w:t xml:space="preserve">, </w:t>
      </w:r>
      <w:r w:rsidRPr="00FD20B9">
        <w:rPr>
          <w:rFonts w:ascii="Cambria" w:hAnsi="Cambria"/>
          <w:i/>
          <w:iCs/>
          <w:noProof/>
          <w:sz w:val="20"/>
          <w:szCs w:val="20"/>
        </w:rPr>
        <w:t>16</w:t>
      </w:r>
      <w:r w:rsidRPr="00FD20B9">
        <w:rPr>
          <w:rFonts w:ascii="Cambria" w:hAnsi="Cambria"/>
          <w:noProof/>
          <w:sz w:val="20"/>
          <w:szCs w:val="20"/>
        </w:rPr>
        <w:t>(2), 52–65. https://doi.org/10.1108/02652329810206707</w:t>
      </w:r>
    </w:p>
    <w:p w14:paraId="30797CD4"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Nillie, P., Blomme, R. J., &amp; Quarshie, B. (2013). Advances in Hospitality and Leisure, iii. https://doi.org/10.1108/s1745-3542(2013)0000009019</w:t>
      </w:r>
    </w:p>
    <w:p w14:paraId="3FB6AB28"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Omoregie, O. K., Addae, J. A., Coffie, S., Ampong, G. O. A., &amp; Ofori, K. S. (2019). Factors influencing consumer loyalty: evidence from the Ghanaian retail banking industry. </w:t>
      </w:r>
      <w:r w:rsidRPr="00FD20B9">
        <w:rPr>
          <w:rFonts w:ascii="Cambria" w:hAnsi="Cambria"/>
          <w:i/>
          <w:iCs/>
          <w:noProof/>
          <w:sz w:val="20"/>
          <w:szCs w:val="20"/>
        </w:rPr>
        <w:t>International Journal of Bank Marketing</w:t>
      </w:r>
      <w:r w:rsidRPr="00FD20B9">
        <w:rPr>
          <w:rFonts w:ascii="Cambria" w:hAnsi="Cambria"/>
          <w:noProof/>
          <w:sz w:val="20"/>
          <w:szCs w:val="20"/>
        </w:rPr>
        <w:t xml:space="preserve">, </w:t>
      </w:r>
      <w:r w:rsidRPr="00FD20B9">
        <w:rPr>
          <w:rFonts w:ascii="Cambria" w:hAnsi="Cambria"/>
          <w:i/>
          <w:iCs/>
          <w:noProof/>
          <w:sz w:val="20"/>
          <w:szCs w:val="20"/>
        </w:rPr>
        <w:t>37</w:t>
      </w:r>
      <w:r w:rsidRPr="00FD20B9">
        <w:rPr>
          <w:rFonts w:ascii="Cambria" w:hAnsi="Cambria"/>
          <w:noProof/>
          <w:sz w:val="20"/>
          <w:szCs w:val="20"/>
        </w:rPr>
        <w:t>(3), 798–820. https://doi.org/10.1108/IJBM-04-2018-0099</w:t>
      </w:r>
    </w:p>
    <w:p w14:paraId="5DD0E4B6"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Preikschas, M. W., Cabanelas, P., Rüdiger, K., &amp; Lampón, J. F. (2017). Value co-creation, dynamic capabilities and customer retention in industrial markets. </w:t>
      </w:r>
      <w:r w:rsidRPr="00FD20B9">
        <w:rPr>
          <w:rFonts w:ascii="Cambria" w:hAnsi="Cambria"/>
          <w:i/>
          <w:iCs/>
          <w:noProof/>
          <w:sz w:val="20"/>
          <w:szCs w:val="20"/>
        </w:rPr>
        <w:t>Journal of Business and Industrial Marketing</w:t>
      </w:r>
      <w:r w:rsidRPr="00FD20B9">
        <w:rPr>
          <w:rFonts w:ascii="Cambria" w:hAnsi="Cambria"/>
          <w:noProof/>
          <w:sz w:val="20"/>
          <w:szCs w:val="20"/>
        </w:rPr>
        <w:t xml:space="preserve">, </w:t>
      </w:r>
      <w:r w:rsidRPr="00FD20B9">
        <w:rPr>
          <w:rFonts w:ascii="Cambria" w:hAnsi="Cambria"/>
          <w:i/>
          <w:iCs/>
          <w:noProof/>
          <w:sz w:val="20"/>
          <w:szCs w:val="20"/>
        </w:rPr>
        <w:t>32</w:t>
      </w:r>
      <w:r w:rsidRPr="00FD20B9">
        <w:rPr>
          <w:rFonts w:ascii="Cambria" w:hAnsi="Cambria"/>
          <w:noProof/>
          <w:sz w:val="20"/>
          <w:szCs w:val="20"/>
        </w:rPr>
        <w:t>(3), 409–420. https://doi.org/10.1108/JBIM-10-2014-0215</w:t>
      </w:r>
    </w:p>
    <w:p w14:paraId="31E30963"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Ranaweera, C., &amp; Prabhu, J. (2003). The influence of satisfaction, trust and switching barriers on customer retention in a continuous purchasing setting. </w:t>
      </w:r>
      <w:r w:rsidRPr="00FD20B9">
        <w:rPr>
          <w:rFonts w:ascii="Cambria" w:hAnsi="Cambria"/>
          <w:i/>
          <w:iCs/>
          <w:noProof/>
          <w:sz w:val="20"/>
          <w:szCs w:val="20"/>
        </w:rPr>
        <w:t>International Journal of Service Industry Management</w:t>
      </w:r>
      <w:r w:rsidRPr="00FD20B9">
        <w:rPr>
          <w:rFonts w:ascii="Cambria" w:hAnsi="Cambria"/>
          <w:noProof/>
          <w:sz w:val="20"/>
          <w:szCs w:val="20"/>
        </w:rPr>
        <w:t xml:space="preserve">, </w:t>
      </w:r>
      <w:r w:rsidRPr="00FD20B9">
        <w:rPr>
          <w:rFonts w:ascii="Cambria" w:hAnsi="Cambria"/>
          <w:i/>
          <w:iCs/>
          <w:noProof/>
          <w:sz w:val="20"/>
          <w:szCs w:val="20"/>
        </w:rPr>
        <w:t>14</w:t>
      </w:r>
      <w:r w:rsidRPr="00FD20B9">
        <w:rPr>
          <w:rFonts w:ascii="Cambria" w:hAnsi="Cambria"/>
          <w:noProof/>
          <w:sz w:val="20"/>
          <w:szCs w:val="20"/>
        </w:rPr>
        <w:t>(3–4), 374–395. https://doi.org/10.1108/09564230310489231</w:t>
      </w:r>
    </w:p>
    <w:p w14:paraId="6DEBEAB0"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Ratih, F. ; H. J. (2015). Analisis pengaruh kualitas pelayanan, kualitas produk, kepercayaan, dan nilai nasabah terhadap, </w:t>
      </w:r>
      <w:r w:rsidRPr="00FD20B9">
        <w:rPr>
          <w:rFonts w:ascii="Cambria" w:hAnsi="Cambria"/>
          <w:i/>
          <w:iCs/>
          <w:noProof/>
          <w:sz w:val="20"/>
          <w:szCs w:val="20"/>
        </w:rPr>
        <w:t>5</w:t>
      </w:r>
      <w:r w:rsidRPr="00FD20B9">
        <w:rPr>
          <w:rFonts w:ascii="Cambria" w:hAnsi="Cambria"/>
          <w:noProof/>
          <w:sz w:val="20"/>
          <w:szCs w:val="20"/>
        </w:rPr>
        <w:t>, 1–20.</w:t>
      </w:r>
    </w:p>
    <w:p w14:paraId="0E9745F8" w14:textId="4E00C635" w:rsid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Reiersen, J. (2019). Drivers of trust and trustworthiness. </w:t>
      </w:r>
      <w:r w:rsidRPr="00FD20B9">
        <w:rPr>
          <w:rFonts w:ascii="Cambria" w:hAnsi="Cambria"/>
          <w:i/>
          <w:iCs/>
          <w:noProof/>
          <w:sz w:val="20"/>
          <w:szCs w:val="20"/>
        </w:rPr>
        <w:t>International Journal of Social Economics</w:t>
      </w:r>
      <w:r w:rsidRPr="00FD20B9">
        <w:rPr>
          <w:rFonts w:ascii="Cambria" w:hAnsi="Cambria"/>
          <w:noProof/>
          <w:sz w:val="20"/>
          <w:szCs w:val="20"/>
        </w:rPr>
        <w:t xml:space="preserve">, </w:t>
      </w:r>
      <w:r w:rsidRPr="00FD20B9">
        <w:rPr>
          <w:rFonts w:ascii="Cambria" w:hAnsi="Cambria"/>
          <w:i/>
          <w:iCs/>
          <w:noProof/>
          <w:sz w:val="20"/>
          <w:szCs w:val="20"/>
        </w:rPr>
        <w:t>46</w:t>
      </w:r>
      <w:r w:rsidRPr="00FD20B9">
        <w:rPr>
          <w:rFonts w:ascii="Cambria" w:hAnsi="Cambria"/>
          <w:noProof/>
          <w:sz w:val="20"/>
          <w:szCs w:val="20"/>
        </w:rPr>
        <w:t>(1), 2–17. https://doi.org/10.1108/IJSE-01-2018-0025</w:t>
      </w:r>
    </w:p>
    <w:p w14:paraId="0EC0CB4E" w14:textId="00C3BA58" w:rsidR="00FD20B9" w:rsidRDefault="00FD20B9" w:rsidP="00FD20B9">
      <w:pPr>
        <w:pStyle w:val="FootnoteText"/>
        <w:ind w:left="567" w:hanging="567"/>
        <w:jc w:val="both"/>
        <w:rPr>
          <w:rFonts w:ascii="Cambria" w:hAnsi="Cambria" w:cs="Times New Roman"/>
          <w:color w:val="000000" w:themeColor="text1"/>
          <w:sz w:val="20"/>
          <w:szCs w:val="20"/>
          <w:u w:val="single"/>
        </w:rPr>
      </w:pPr>
      <w:r w:rsidRPr="00FD20B9">
        <w:rPr>
          <w:rFonts w:ascii="Cambria" w:hAnsi="Cambria" w:cs="Times New Roman"/>
          <w:sz w:val="20"/>
          <w:szCs w:val="20"/>
        </w:rPr>
        <w:t xml:space="preserve">Statistik Perbankan Syariah 2015-2019, diakses disitus </w:t>
      </w:r>
      <w:hyperlink r:id="rId7" w:history="1">
        <w:r w:rsidRPr="00FD20B9">
          <w:rPr>
            <w:rStyle w:val="Hyperlink"/>
            <w:rFonts w:ascii="Cambria" w:hAnsi="Cambria" w:cs="Times New Roman"/>
            <w:color w:val="000000" w:themeColor="text1"/>
            <w:sz w:val="20"/>
            <w:szCs w:val="20"/>
          </w:rPr>
          <w:t>https://ojk.go.id/id pada 25 Januari 2020</w:t>
        </w:r>
      </w:hyperlink>
      <w:r w:rsidRPr="00FD20B9">
        <w:rPr>
          <w:rFonts w:ascii="Cambria" w:hAnsi="Cambria" w:cs="Times New Roman"/>
          <w:color w:val="000000" w:themeColor="text1"/>
          <w:sz w:val="20"/>
          <w:szCs w:val="20"/>
          <w:u w:val="single"/>
        </w:rPr>
        <w:t xml:space="preserve">.  </w:t>
      </w:r>
    </w:p>
    <w:p w14:paraId="6FD08208" w14:textId="77777777" w:rsidR="00FD20B9" w:rsidRPr="00FD20B9" w:rsidRDefault="00FD20B9" w:rsidP="00FD20B9">
      <w:pPr>
        <w:pStyle w:val="FootnoteText"/>
        <w:ind w:left="567" w:hanging="567"/>
        <w:jc w:val="both"/>
        <w:rPr>
          <w:rFonts w:ascii="Cambria" w:hAnsi="Cambria" w:cs="Times New Roman"/>
          <w:color w:val="000000" w:themeColor="text1"/>
          <w:sz w:val="20"/>
          <w:szCs w:val="20"/>
          <w:u w:val="single"/>
        </w:rPr>
      </w:pPr>
    </w:p>
    <w:p w14:paraId="1F31C7C1" w14:textId="622962FE" w:rsidR="00FD20B9" w:rsidRPr="00FD20B9" w:rsidRDefault="00FD20B9" w:rsidP="00FD20B9">
      <w:pPr>
        <w:widowControl w:val="0"/>
        <w:autoSpaceDE w:val="0"/>
        <w:autoSpaceDN w:val="0"/>
        <w:adjustRightInd w:val="0"/>
        <w:ind w:left="567" w:hanging="567"/>
        <w:jc w:val="both"/>
        <w:rPr>
          <w:rFonts w:ascii="Cambria" w:hAnsi="Cambria"/>
          <w:sz w:val="20"/>
          <w:szCs w:val="20"/>
        </w:rPr>
      </w:pPr>
      <w:r w:rsidRPr="00FD20B9">
        <w:rPr>
          <w:rFonts w:ascii="Cambria" w:hAnsi="Cambria"/>
          <w:sz w:val="20"/>
          <w:szCs w:val="20"/>
        </w:rPr>
        <w:t xml:space="preserve">Sugiyono. 2017. Metode Penelitian Kuantitatif, Kualitatif dan R&amp;d., Bandung : Alfabeta. </w:t>
      </w:r>
    </w:p>
    <w:p w14:paraId="5C640173"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Yu, P. L., Balaji, M. S., &amp; Khong, K. W. (2015). Building trust in internet banking: A trustworthiness perspective. </w:t>
      </w:r>
      <w:r w:rsidRPr="00FD20B9">
        <w:rPr>
          <w:rFonts w:ascii="Cambria" w:hAnsi="Cambria"/>
          <w:i/>
          <w:iCs/>
          <w:noProof/>
          <w:sz w:val="20"/>
          <w:szCs w:val="20"/>
        </w:rPr>
        <w:t>Industrial Management and Data Systems</w:t>
      </w:r>
      <w:r w:rsidRPr="00FD20B9">
        <w:rPr>
          <w:rFonts w:ascii="Cambria" w:hAnsi="Cambria"/>
          <w:noProof/>
          <w:sz w:val="20"/>
          <w:szCs w:val="20"/>
        </w:rPr>
        <w:t xml:space="preserve">, </w:t>
      </w:r>
      <w:r w:rsidRPr="00FD20B9">
        <w:rPr>
          <w:rFonts w:ascii="Cambria" w:hAnsi="Cambria"/>
          <w:i/>
          <w:iCs/>
          <w:noProof/>
          <w:sz w:val="20"/>
          <w:szCs w:val="20"/>
        </w:rPr>
        <w:t>115</w:t>
      </w:r>
      <w:r w:rsidRPr="00FD20B9">
        <w:rPr>
          <w:rFonts w:ascii="Cambria" w:hAnsi="Cambria"/>
          <w:noProof/>
          <w:sz w:val="20"/>
          <w:szCs w:val="20"/>
        </w:rPr>
        <w:t>(2), 235–252. https://doi.org/10.1108/IMDS-09-2014-0262</w:t>
      </w:r>
    </w:p>
    <w:p w14:paraId="03988820" w14:textId="77777777" w:rsidR="00FD20B9" w:rsidRPr="00FD20B9" w:rsidRDefault="00FD20B9" w:rsidP="00FD20B9">
      <w:pPr>
        <w:widowControl w:val="0"/>
        <w:autoSpaceDE w:val="0"/>
        <w:autoSpaceDN w:val="0"/>
        <w:adjustRightInd w:val="0"/>
        <w:ind w:left="480" w:hanging="480"/>
        <w:jc w:val="both"/>
        <w:rPr>
          <w:rFonts w:ascii="Cambria" w:hAnsi="Cambria"/>
          <w:noProof/>
          <w:sz w:val="20"/>
          <w:szCs w:val="20"/>
        </w:rPr>
      </w:pPr>
      <w:r w:rsidRPr="00FD20B9">
        <w:rPr>
          <w:rFonts w:ascii="Cambria" w:hAnsi="Cambria"/>
          <w:noProof/>
          <w:sz w:val="20"/>
          <w:szCs w:val="20"/>
        </w:rPr>
        <w:t xml:space="preserve">Yu, T. W., &amp; Tseng, L. M. (2016). The role of salespeople in developing life insurance customer loyalty. </w:t>
      </w:r>
      <w:r w:rsidRPr="00FD20B9">
        <w:rPr>
          <w:rFonts w:ascii="Cambria" w:hAnsi="Cambria"/>
          <w:i/>
          <w:iCs/>
          <w:noProof/>
          <w:sz w:val="20"/>
          <w:szCs w:val="20"/>
        </w:rPr>
        <w:t>International Journal of Retail and Distribution Management</w:t>
      </w:r>
      <w:r w:rsidRPr="00FD20B9">
        <w:rPr>
          <w:rFonts w:ascii="Cambria" w:hAnsi="Cambria"/>
          <w:noProof/>
          <w:sz w:val="20"/>
          <w:szCs w:val="20"/>
        </w:rPr>
        <w:t xml:space="preserve">, </w:t>
      </w:r>
      <w:r w:rsidRPr="00FD20B9">
        <w:rPr>
          <w:rFonts w:ascii="Cambria" w:hAnsi="Cambria"/>
          <w:i/>
          <w:iCs/>
          <w:noProof/>
          <w:sz w:val="20"/>
          <w:szCs w:val="20"/>
        </w:rPr>
        <w:t>44</w:t>
      </w:r>
      <w:r w:rsidRPr="00FD20B9">
        <w:rPr>
          <w:rFonts w:ascii="Cambria" w:hAnsi="Cambria"/>
          <w:noProof/>
          <w:sz w:val="20"/>
          <w:szCs w:val="20"/>
        </w:rPr>
        <w:t>(1), 22–37. https://doi.org/10.1108/IJRDM-06-2014-0074</w:t>
      </w:r>
    </w:p>
    <w:p w14:paraId="1E2CA564" w14:textId="2D19525D" w:rsidR="00B136FE" w:rsidRPr="008A00D4" w:rsidRDefault="00FD20B9" w:rsidP="00FD20B9">
      <w:pPr>
        <w:jc w:val="both"/>
        <w:rPr>
          <w:rFonts w:ascii="Cambria" w:hAnsi="Cambria"/>
          <w:sz w:val="20"/>
          <w:szCs w:val="20"/>
        </w:rPr>
      </w:pPr>
      <w:r w:rsidRPr="00FD20B9">
        <w:rPr>
          <w:rFonts w:ascii="Cambria" w:hAnsi="Cambria"/>
          <w:b/>
          <w:sz w:val="20"/>
          <w:szCs w:val="20"/>
        </w:rPr>
        <w:fldChar w:fldCharType="end"/>
      </w:r>
    </w:p>
    <w:p w14:paraId="31D1B124" w14:textId="77777777" w:rsidR="00B136FE" w:rsidRPr="008A00D4" w:rsidRDefault="00B136FE" w:rsidP="00B136FE">
      <w:pPr>
        <w:rPr>
          <w:rFonts w:ascii="Cambria" w:hAnsi="Cambria"/>
          <w:sz w:val="20"/>
          <w:szCs w:val="20"/>
        </w:rPr>
      </w:pPr>
    </w:p>
    <w:p w14:paraId="54857450" w14:textId="77777777" w:rsidR="007B472D" w:rsidRDefault="007B472D"/>
    <w:sectPr w:rsidR="007B472D" w:rsidSect="00BC083B">
      <w:pgSz w:w="12240" w:h="20160" w:code="5"/>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D4B05"/>
    <w:multiLevelType w:val="hybridMultilevel"/>
    <w:tmpl w:val="913071B0"/>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65486"/>
    <w:multiLevelType w:val="hybridMultilevel"/>
    <w:tmpl w:val="C47EB6F2"/>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1EA13032"/>
    <w:multiLevelType w:val="hybridMultilevel"/>
    <w:tmpl w:val="72B2B73A"/>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7004F"/>
    <w:multiLevelType w:val="hybridMultilevel"/>
    <w:tmpl w:val="EB001036"/>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436999"/>
    <w:multiLevelType w:val="hybridMultilevel"/>
    <w:tmpl w:val="93C6A812"/>
    <w:lvl w:ilvl="0" w:tplc="87BA4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5A38ED"/>
    <w:multiLevelType w:val="hybridMultilevel"/>
    <w:tmpl w:val="1B46D468"/>
    <w:lvl w:ilvl="0" w:tplc="E864D496">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53A94"/>
    <w:multiLevelType w:val="hybridMultilevel"/>
    <w:tmpl w:val="84F41B58"/>
    <w:lvl w:ilvl="0" w:tplc="5538C7DA">
      <w:start w:val="5"/>
      <w:numFmt w:val="bullet"/>
      <w:lvlText w:val=""/>
      <w:lvlJc w:val="left"/>
      <w:pPr>
        <w:ind w:left="720" w:hanging="360"/>
      </w:pPr>
      <w:rPr>
        <w:rFonts w:ascii="Symbol" w:eastAsia="Times New Roman"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706BD4"/>
    <w:multiLevelType w:val="hybridMultilevel"/>
    <w:tmpl w:val="49942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yMjA1NjI3sjQzNDZV0lEKTi0uzszPAykwrwUAPW9o4SwAAAA="/>
  </w:docVars>
  <w:rsids>
    <w:rsidRoot w:val="00B136FE"/>
    <w:rsid w:val="00011767"/>
    <w:rsid w:val="000C005D"/>
    <w:rsid w:val="002400D8"/>
    <w:rsid w:val="00247CFE"/>
    <w:rsid w:val="002D3798"/>
    <w:rsid w:val="00381861"/>
    <w:rsid w:val="003830D1"/>
    <w:rsid w:val="00405B07"/>
    <w:rsid w:val="0048236D"/>
    <w:rsid w:val="004C4E70"/>
    <w:rsid w:val="00502C75"/>
    <w:rsid w:val="00644504"/>
    <w:rsid w:val="00682141"/>
    <w:rsid w:val="006F084E"/>
    <w:rsid w:val="00720A04"/>
    <w:rsid w:val="00737665"/>
    <w:rsid w:val="007B472D"/>
    <w:rsid w:val="00821980"/>
    <w:rsid w:val="008A00D4"/>
    <w:rsid w:val="008F6794"/>
    <w:rsid w:val="00906D72"/>
    <w:rsid w:val="009D5576"/>
    <w:rsid w:val="00A12B7D"/>
    <w:rsid w:val="00A44E34"/>
    <w:rsid w:val="00A57078"/>
    <w:rsid w:val="00A75041"/>
    <w:rsid w:val="00AA50F9"/>
    <w:rsid w:val="00AC688D"/>
    <w:rsid w:val="00B136FE"/>
    <w:rsid w:val="00B35125"/>
    <w:rsid w:val="00B37937"/>
    <w:rsid w:val="00B811E0"/>
    <w:rsid w:val="00BC083B"/>
    <w:rsid w:val="00BD6CA4"/>
    <w:rsid w:val="00C17C5D"/>
    <w:rsid w:val="00C86258"/>
    <w:rsid w:val="00D617A0"/>
    <w:rsid w:val="00D6569C"/>
    <w:rsid w:val="00DC5BEB"/>
    <w:rsid w:val="00E03B64"/>
    <w:rsid w:val="00E8460B"/>
    <w:rsid w:val="00EB03E7"/>
    <w:rsid w:val="00ED08BB"/>
    <w:rsid w:val="00ED3C18"/>
    <w:rsid w:val="00FD20B9"/>
    <w:rsid w:val="00FF1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318A"/>
  <w15:chartTrackingRefBased/>
  <w15:docId w15:val="{09B5FBDB-1DE9-4F6E-98FD-8F9036E0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18"/>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ntura-AuthorAddress">
    <w:name w:val="Ventura-AuthorAddress"/>
    <w:basedOn w:val="Normal"/>
    <w:rsid w:val="00B136FE"/>
    <w:pPr>
      <w:widowControl w:val="0"/>
      <w:jc w:val="both"/>
    </w:pPr>
    <w:rPr>
      <w:i/>
      <w:sz w:val="20"/>
      <w:lang w:val="en-US"/>
    </w:rPr>
  </w:style>
  <w:style w:type="paragraph" w:styleId="ListParagraph">
    <w:name w:val="List Paragraph"/>
    <w:basedOn w:val="Normal"/>
    <w:uiPriority w:val="34"/>
    <w:qFormat/>
    <w:rsid w:val="004C4E70"/>
    <w:pPr>
      <w:spacing w:after="160" w:line="259" w:lineRule="auto"/>
      <w:ind w:left="720"/>
      <w:contextualSpacing/>
    </w:pPr>
    <w:rPr>
      <w:rFonts w:asciiTheme="minorHAnsi" w:eastAsiaTheme="minorHAnsi" w:hAnsiTheme="minorHAnsi" w:cstheme="minorBidi"/>
      <w:sz w:val="22"/>
      <w:szCs w:val="22"/>
      <w:lang w:val="en-US"/>
    </w:rPr>
  </w:style>
  <w:style w:type="character" w:styleId="Hyperlink">
    <w:name w:val="Hyperlink"/>
    <w:basedOn w:val="DefaultParagraphFont"/>
    <w:uiPriority w:val="99"/>
    <w:unhideWhenUsed/>
    <w:rsid w:val="004C4E70"/>
    <w:rPr>
      <w:color w:val="0563C1" w:themeColor="hyperlink"/>
      <w:u w:val="single"/>
    </w:rPr>
  </w:style>
  <w:style w:type="paragraph" w:customStyle="1" w:styleId="ydp5b9ef2f1msonormal">
    <w:name w:val="ydp5b9ef2f1msonormal"/>
    <w:basedOn w:val="Normal"/>
    <w:rsid w:val="00BD6CA4"/>
    <w:pPr>
      <w:spacing w:before="100" w:beforeAutospacing="1" w:after="100" w:afterAutospacing="1"/>
    </w:pPr>
    <w:rPr>
      <w:lang w:val="en-US"/>
    </w:rPr>
  </w:style>
  <w:style w:type="character" w:styleId="FollowedHyperlink">
    <w:name w:val="FollowedHyperlink"/>
    <w:basedOn w:val="DefaultParagraphFont"/>
    <w:uiPriority w:val="99"/>
    <w:semiHidden/>
    <w:unhideWhenUsed/>
    <w:rsid w:val="00FD20B9"/>
    <w:rPr>
      <w:color w:val="954F72" w:themeColor="followedHyperlink"/>
      <w:u w:val="single"/>
    </w:rPr>
  </w:style>
  <w:style w:type="paragraph" w:styleId="FootnoteText">
    <w:name w:val="footnote text"/>
    <w:basedOn w:val="Normal"/>
    <w:link w:val="FootnoteTextChar"/>
    <w:uiPriority w:val="99"/>
    <w:unhideWhenUsed/>
    <w:rsid w:val="00FD20B9"/>
    <w:rPr>
      <w:rFonts w:asciiTheme="minorHAnsi" w:eastAsiaTheme="minorHAnsi" w:hAnsiTheme="minorHAnsi" w:cstheme="minorBidi"/>
      <w:lang w:val="en-US"/>
    </w:rPr>
  </w:style>
  <w:style w:type="character" w:customStyle="1" w:styleId="FootnoteTextChar">
    <w:name w:val="Footnote Text Char"/>
    <w:basedOn w:val="DefaultParagraphFont"/>
    <w:link w:val="FootnoteText"/>
    <w:uiPriority w:val="99"/>
    <w:rsid w:val="00FD20B9"/>
    <w:rPr>
      <w:sz w:val="24"/>
      <w:szCs w:val="24"/>
    </w:rPr>
  </w:style>
  <w:style w:type="paragraph" w:styleId="Bibliography">
    <w:name w:val="Bibliography"/>
    <w:basedOn w:val="Normal"/>
    <w:next w:val="Normal"/>
    <w:uiPriority w:val="37"/>
    <w:semiHidden/>
    <w:unhideWhenUsed/>
    <w:rsid w:val="00FD20B9"/>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999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jk.go.id/id%20pada%2025%20Januari%20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6</Pages>
  <Words>13859</Words>
  <Characters>79000</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Pengguna Microsoft Office</cp:lastModifiedBy>
  <cp:revision>13</cp:revision>
  <cp:lastPrinted>2019-02-09T11:46:00Z</cp:lastPrinted>
  <dcterms:created xsi:type="dcterms:W3CDTF">2020-12-10T03:27:00Z</dcterms:created>
  <dcterms:modified xsi:type="dcterms:W3CDTF">2020-12-10T09:36:00Z</dcterms:modified>
</cp:coreProperties>
</file>