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43463" w14:textId="77777777" w:rsidR="00B1019A" w:rsidRPr="00B1019A" w:rsidRDefault="00B1019A" w:rsidP="00B1019A">
      <w:pPr>
        <w:spacing w:before="100" w:beforeAutospacing="1"/>
        <w:jc w:val="both"/>
        <w:rPr>
          <w:rFonts w:ascii="Book Antiqua" w:hAnsi="Book Antiqua" w:cs="Times New Roman"/>
          <w:b/>
          <w:bCs/>
          <w:sz w:val="24"/>
          <w:szCs w:val="24"/>
          <w:lang w:val="en-GB"/>
        </w:rPr>
      </w:pPr>
      <w:r w:rsidRPr="00B1019A">
        <w:rPr>
          <w:rFonts w:ascii="Book Antiqua" w:hAnsi="Book Antiqua" w:cs="Times New Roman"/>
          <w:b/>
          <w:bCs/>
          <w:sz w:val="24"/>
          <w:szCs w:val="24"/>
          <w:lang w:val="en-GB"/>
        </w:rPr>
        <w:t>Appendix</w:t>
      </w:r>
    </w:p>
    <w:p w14:paraId="5A3AC15C" w14:textId="77777777" w:rsidR="00B1019A" w:rsidRPr="00B1019A" w:rsidRDefault="00B1019A" w:rsidP="00B1019A">
      <w:pPr>
        <w:spacing w:before="100" w:beforeAutospacing="1"/>
        <w:rPr>
          <w:rFonts w:ascii="Book Antiqua" w:hAnsi="Book Antiqua" w:cs="Times New Roman"/>
          <w:b/>
          <w:sz w:val="24"/>
          <w:lang w:val="en-GB"/>
        </w:rPr>
        <w:sectPr w:rsidR="00B1019A" w:rsidRPr="00B1019A" w:rsidSect="00B1019A">
          <w:pgSz w:w="11906" w:h="16838"/>
          <w:pgMar w:top="1418" w:right="1276" w:bottom="1418" w:left="1276" w:header="709" w:footer="709" w:gutter="0"/>
          <w:cols w:space="432"/>
        </w:sectPr>
      </w:pPr>
      <w:r w:rsidRPr="00B1019A">
        <w:rPr>
          <w:rFonts w:ascii="Book Antiqua" w:hAnsi="Book Antiqua" w:cs="Times New Roman"/>
          <w:b/>
          <w:sz w:val="24"/>
          <w:lang w:val="en-GB"/>
        </w:rPr>
        <w:t xml:space="preserve">Appendix 1. Picture 1: Multivariate Normality Test using </w:t>
      </w:r>
      <w:r w:rsidRPr="00B1019A">
        <w:rPr>
          <w:rFonts w:ascii="Book Antiqua" w:hAnsi="Book Antiqua" w:cs="Times New Roman"/>
          <w:b/>
          <w:bCs/>
          <w:sz w:val="24"/>
          <w:szCs w:val="24"/>
          <w:lang w:val="en-GB"/>
        </w:rPr>
        <w:t>Kolmogorov-Smirnov test.</w:t>
      </w:r>
    </w:p>
    <w:p w14:paraId="1B18C8F5" w14:textId="77777777" w:rsidR="00B1019A" w:rsidRPr="00B1019A" w:rsidRDefault="00B1019A" w:rsidP="00B1019A">
      <w:pPr>
        <w:spacing w:before="100" w:beforeAutospacing="1"/>
        <w:jc w:val="center"/>
        <w:rPr>
          <w:rFonts w:ascii="Book Antiqua" w:hAnsi="Book Antiqua" w:cs="Times New Roman"/>
          <w:b/>
          <w:sz w:val="24"/>
          <w:lang w:val="en-GB"/>
        </w:rPr>
        <w:sectPr w:rsidR="00B1019A" w:rsidRPr="00B1019A" w:rsidSect="00980B5D">
          <w:type w:val="continuous"/>
          <w:pgSz w:w="11906" w:h="16838"/>
          <w:pgMar w:top="1418" w:right="1276" w:bottom="1418" w:left="1276" w:header="709" w:footer="709" w:gutter="0"/>
          <w:cols w:space="432"/>
        </w:sectPr>
      </w:pPr>
      <w:r w:rsidRPr="00B1019A">
        <w:rPr>
          <w:rFonts w:ascii="Book Antiqua" w:hAnsi="Book Antiqua"/>
          <w:noProof/>
        </w:rPr>
        <w:drawing>
          <wp:inline distT="114300" distB="114300" distL="114300" distR="114300" wp14:anchorId="1C2438F1" wp14:editId="34A93491">
            <wp:extent cx="3727048" cy="2037145"/>
            <wp:effectExtent l="0" t="0" r="0" b="0"/>
            <wp:docPr id="5" name="image4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3533" cy="2084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E20D03" w14:textId="77777777" w:rsidR="00B1019A" w:rsidRPr="00B1019A" w:rsidRDefault="00B1019A" w:rsidP="00B1019A">
      <w:pPr>
        <w:rPr>
          <w:rFonts w:ascii="Book Antiqua" w:hAnsi="Book Antiqua" w:cs="Times New Roman"/>
          <w:sz w:val="24"/>
          <w:szCs w:val="24"/>
        </w:rPr>
      </w:pPr>
    </w:p>
    <w:p w14:paraId="1B19F3CC" w14:textId="77777777" w:rsidR="00B1019A" w:rsidRPr="00B1019A" w:rsidRDefault="00B1019A" w:rsidP="00B1019A">
      <w:pPr>
        <w:spacing w:before="100" w:beforeAutospacing="1"/>
        <w:rPr>
          <w:rFonts w:ascii="Book Antiqua" w:hAnsi="Book Antiqua" w:cs="Times New Roman"/>
          <w:b/>
          <w:sz w:val="24"/>
          <w:lang w:val="en-GB"/>
        </w:rPr>
        <w:sectPr w:rsidR="00B1019A" w:rsidRPr="00B1019A" w:rsidSect="00980B5D">
          <w:type w:val="continuous"/>
          <w:pgSz w:w="11906" w:h="16838"/>
          <w:pgMar w:top="1418" w:right="1276" w:bottom="1418" w:left="1276" w:header="709" w:footer="709" w:gutter="0"/>
          <w:cols w:space="432"/>
        </w:sectPr>
      </w:pPr>
      <w:r w:rsidRPr="00B1019A">
        <w:rPr>
          <w:rFonts w:ascii="Book Antiqua" w:hAnsi="Book Antiqua" w:cs="Times New Roman"/>
          <w:b/>
          <w:sz w:val="24"/>
          <w:lang w:val="en-GB"/>
        </w:rPr>
        <w:t>Appendix 2. Picture 2: Multicollinearity Test.</w:t>
      </w:r>
    </w:p>
    <w:p w14:paraId="4DAAAC6E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  <w:sectPr w:rsidR="00B1019A" w:rsidRPr="00B1019A" w:rsidSect="005A6DAF">
          <w:type w:val="continuous"/>
          <w:pgSz w:w="11906" w:h="16838"/>
          <w:pgMar w:top="1418" w:right="1276" w:bottom="1418" w:left="1276" w:header="709" w:footer="709" w:gutter="0"/>
          <w:cols w:num="2" w:space="432"/>
        </w:sectPr>
      </w:pPr>
    </w:p>
    <w:p w14:paraId="27A5D134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  <w:r w:rsidRPr="00B1019A">
        <w:rPr>
          <w:rFonts w:ascii="Book Antiqua" w:hAnsi="Book Antiqua"/>
          <w:noProof/>
        </w:rPr>
        <w:drawing>
          <wp:inline distT="114300" distB="114300" distL="114300" distR="114300" wp14:anchorId="5A526F4C" wp14:editId="2784A189">
            <wp:extent cx="4317357" cy="2824223"/>
            <wp:effectExtent l="0" t="0" r="1270" b="0"/>
            <wp:docPr id="1" name="image5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732" cy="2891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7782E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79AA50B4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15E6FAFC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5937571C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3B15A48A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48561407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294B3ED7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46B67FF8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625819F8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68E926DE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53850271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30BB8331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24A4B5FC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5DE64D73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67362ADD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24174451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  <w:sectPr w:rsidR="00B1019A" w:rsidRPr="00B1019A" w:rsidSect="00980B5D">
          <w:type w:val="continuous"/>
          <w:pgSz w:w="11906" w:h="16838"/>
          <w:pgMar w:top="1418" w:right="1276" w:bottom="1418" w:left="1276" w:header="709" w:footer="709" w:gutter="0"/>
          <w:cols w:space="432"/>
        </w:sectPr>
      </w:pPr>
    </w:p>
    <w:p w14:paraId="2BA49DB6" w14:textId="77777777" w:rsidR="00B1019A" w:rsidRPr="00B1019A" w:rsidRDefault="00B1019A" w:rsidP="00B1019A">
      <w:pPr>
        <w:spacing w:before="100" w:beforeAutospacing="1"/>
        <w:rPr>
          <w:rFonts w:ascii="Book Antiqua" w:hAnsi="Book Antiqua" w:cs="Times New Roman"/>
          <w:b/>
          <w:sz w:val="24"/>
          <w:lang w:val="en-GB"/>
        </w:rPr>
        <w:sectPr w:rsidR="00B1019A" w:rsidRPr="00B1019A" w:rsidSect="00980B5D">
          <w:type w:val="continuous"/>
          <w:pgSz w:w="11906" w:h="16838"/>
          <w:pgMar w:top="1418" w:right="1276" w:bottom="1418" w:left="1276" w:header="709" w:footer="709" w:gutter="0"/>
          <w:cols w:space="432"/>
        </w:sectPr>
      </w:pPr>
      <w:r w:rsidRPr="00B1019A">
        <w:rPr>
          <w:rFonts w:ascii="Book Antiqua" w:hAnsi="Book Antiqua" w:cs="Times New Roman"/>
          <w:b/>
          <w:sz w:val="24"/>
          <w:lang w:val="en-GB"/>
        </w:rPr>
        <w:t>Appendix 3. Picture 3: Heteroscedasticity Test using Spearman’s Rank Test.</w:t>
      </w:r>
    </w:p>
    <w:p w14:paraId="65431121" w14:textId="77777777" w:rsidR="00B1019A" w:rsidRPr="00B1019A" w:rsidRDefault="00B1019A" w:rsidP="00B1019A">
      <w:pPr>
        <w:rPr>
          <w:rFonts w:ascii="Book Antiqua" w:hAnsi="Book Antiqua" w:cs="Times New Roman"/>
          <w:sz w:val="24"/>
          <w:szCs w:val="24"/>
        </w:rPr>
      </w:pPr>
    </w:p>
    <w:p w14:paraId="58F4F9CD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49200D02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  <w:sectPr w:rsidR="00B1019A" w:rsidRPr="00B1019A" w:rsidSect="005A6DAF">
          <w:type w:val="continuous"/>
          <w:pgSz w:w="11906" w:h="16838"/>
          <w:pgMar w:top="1418" w:right="1276" w:bottom="1418" w:left="1276" w:header="709" w:footer="709" w:gutter="0"/>
          <w:cols w:num="2" w:space="432"/>
        </w:sectPr>
      </w:pPr>
    </w:p>
    <w:p w14:paraId="6D9FCFE7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  <w:sectPr w:rsidR="00B1019A" w:rsidRPr="00B1019A" w:rsidSect="00980B5D">
          <w:type w:val="continuous"/>
          <w:pgSz w:w="11906" w:h="16838"/>
          <w:pgMar w:top="1418" w:right="1276" w:bottom="1418" w:left="1276" w:header="709" w:footer="709" w:gutter="0"/>
          <w:cols w:space="432"/>
        </w:sectPr>
      </w:pPr>
      <w:r w:rsidRPr="00B1019A">
        <w:rPr>
          <w:rFonts w:ascii="Book Antiqua" w:hAnsi="Book Antiqua"/>
          <w:noProof/>
        </w:rPr>
        <w:drawing>
          <wp:inline distT="114300" distB="114300" distL="114300" distR="114300" wp14:anchorId="2635BFF7" wp14:editId="77122D3C">
            <wp:extent cx="5034987" cy="2870200"/>
            <wp:effectExtent l="0" t="0" r="0" b="0"/>
            <wp:docPr id="3" name="image3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9370" cy="2941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F7CA61" w14:textId="77777777" w:rsidR="00B1019A" w:rsidRPr="00B1019A" w:rsidRDefault="00B1019A" w:rsidP="00B1019A">
      <w:pPr>
        <w:rPr>
          <w:rFonts w:ascii="Book Antiqua" w:hAnsi="Book Antiqua" w:cs="Times New Roman"/>
          <w:b/>
          <w:sz w:val="24"/>
          <w:lang w:val="en-GB"/>
        </w:rPr>
      </w:pPr>
    </w:p>
    <w:p w14:paraId="0B1BAFA7" w14:textId="77777777" w:rsidR="00B1019A" w:rsidRPr="00B1019A" w:rsidRDefault="00B1019A" w:rsidP="00B1019A">
      <w:pPr>
        <w:rPr>
          <w:rFonts w:ascii="Book Antiqua" w:hAnsi="Book Antiqua" w:cs="Times New Roman"/>
          <w:sz w:val="24"/>
          <w:szCs w:val="24"/>
        </w:rPr>
      </w:pPr>
      <w:r w:rsidRPr="00B1019A">
        <w:rPr>
          <w:rFonts w:ascii="Book Antiqua" w:hAnsi="Book Antiqua" w:cs="Times New Roman"/>
          <w:b/>
          <w:sz w:val="24"/>
          <w:lang w:val="en-GB"/>
        </w:rPr>
        <w:t>Appendix 4. Picture 4: Multivariate Regression.</w:t>
      </w:r>
    </w:p>
    <w:p w14:paraId="402E46ED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  <w:sectPr w:rsidR="00B1019A" w:rsidRPr="00B1019A" w:rsidSect="0075535B">
          <w:type w:val="continuous"/>
          <w:pgSz w:w="11906" w:h="16838"/>
          <w:pgMar w:top="1418" w:right="1276" w:bottom="1418" w:left="1276" w:header="709" w:footer="709" w:gutter="0"/>
          <w:cols w:space="432"/>
        </w:sectPr>
      </w:pPr>
    </w:p>
    <w:p w14:paraId="4A63C0D9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6FEA1AFF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  <w:sectPr w:rsidR="00B1019A" w:rsidRPr="00B1019A" w:rsidSect="005A6DAF">
          <w:type w:val="continuous"/>
          <w:pgSz w:w="11906" w:h="16838"/>
          <w:pgMar w:top="1418" w:right="1276" w:bottom="1418" w:left="1276" w:header="709" w:footer="709" w:gutter="0"/>
          <w:cols w:num="2" w:space="432"/>
        </w:sectPr>
      </w:pPr>
    </w:p>
    <w:p w14:paraId="031AA47F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  <w:sectPr w:rsidR="00B1019A" w:rsidRPr="00B1019A" w:rsidSect="00980B5D">
          <w:type w:val="continuous"/>
          <w:pgSz w:w="11906" w:h="16838"/>
          <w:pgMar w:top="1418" w:right="1276" w:bottom="1418" w:left="1276" w:header="709" w:footer="709" w:gutter="0"/>
          <w:cols w:space="432"/>
        </w:sectPr>
      </w:pPr>
      <w:r w:rsidRPr="00B1019A">
        <w:rPr>
          <w:rFonts w:ascii="Book Antiqua" w:hAnsi="Book Antiqua"/>
          <w:noProof/>
        </w:rPr>
        <w:drawing>
          <wp:inline distT="114300" distB="114300" distL="114300" distR="114300" wp14:anchorId="0F5E5415" wp14:editId="30CC51B8">
            <wp:extent cx="3992880" cy="868101"/>
            <wp:effectExtent l="0" t="0" r="0" b="0"/>
            <wp:docPr id="4" name="image2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8300" cy="893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25595B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23E1BAE6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</w:pPr>
    </w:p>
    <w:p w14:paraId="25CBD4EF" w14:textId="77777777" w:rsidR="00B1019A" w:rsidRPr="00B1019A" w:rsidRDefault="00B1019A" w:rsidP="00B1019A">
      <w:pPr>
        <w:rPr>
          <w:rFonts w:ascii="Book Antiqua" w:hAnsi="Book Antiqua" w:cs="Times New Roman"/>
          <w:sz w:val="24"/>
          <w:szCs w:val="24"/>
        </w:rPr>
        <w:sectPr w:rsidR="00B1019A" w:rsidRPr="00B1019A" w:rsidSect="005A6DAF">
          <w:type w:val="continuous"/>
          <w:pgSz w:w="11906" w:h="16838"/>
          <w:pgMar w:top="1418" w:right="1276" w:bottom="1418" w:left="1276" w:header="709" w:footer="709" w:gutter="0"/>
          <w:cols w:num="2" w:space="432"/>
        </w:sectPr>
      </w:pPr>
    </w:p>
    <w:p w14:paraId="17B4A453" w14:textId="77777777" w:rsidR="00B1019A" w:rsidRPr="00B1019A" w:rsidRDefault="00B1019A" w:rsidP="00B1019A">
      <w:pPr>
        <w:jc w:val="center"/>
        <w:rPr>
          <w:rFonts w:ascii="Book Antiqua" w:hAnsi="Book Antiqua" w:cs="Times New Roman"/>
          <w:sz w:val="24"/>
          <w:szCs w:val="24"/>
        </w:rPr>
        <w:sectPr w:rsidR="00B1019A" w:rsidRPr="00B1019A" w:rsidSect="00980B5D">
          <w:type w:val="continuous"/>
          <w:pgSz w:w="11906" w:h="16838"/>
          <w:pgMar w:top="1418" w:right="1276" w:bottom="1418" w:left="1276" w:header="709" w:footer="709" w:gutter="0"/>
          <w:cols w:space="432"/>
        </w:sectPr>
      </w:pPr>
      <w:r w:rsidRPr="00B1019A">
        <w:rPr>
          <w:rFonts w:ascii="Book Antiqua" w:hAnsi="Book Antiqua"/>
          <w:noProof/>
        </w:rPr>
        <w:drawing>
          <wp:inline distT="114300" distB="114300" distL="114300" distR="114300" wp14:anchorId="2967BA24" wp14:editId="0B5CB6B2">
            <wp:extent cx="3992880" cy="833120"/>
            <wp:effectExtent l="0" t="0" r="0" b="5080"/>
            <wp:docPr id="2" name="image1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3304" cy="843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10D348" w14:textId="77777777" w:rsidR="00B1019A" w:rsidRPr="00B1019A" w:rsidRDefault="00B1019A" w:rsidP="00B1019A">
      <w:pPr>
        <w:jc w:val="both"/>
        <w:rPr>
          <w:rFonts w:ascii="Book Antiqua" w:hAnsi="Book Antiqua" w:cs="Times New Roman"/>
          <w:sz w:val="24"/>
          <w:szCs w:val="24"/>
        </w:rPr>
      </w:pPr>
    </w:p>
    <w:p w14:paraId="08861D71" w14:textId="77777777" w:rsidR="00B1019A" w:rsidRPr="00B1019A" w:rsidRDefault="00B1019A" w:rsidP="00B1019A">
      <w:pPr>
        <w:rPr>
          <w:rFonts w:ascii="Book Antiqua" w:hAnsi="Book Antiqua"/>
        </w:rPr>
      </w:pPr>
    </w:p>
    <w:p w14:paraId="1486B2CB" w14:textId="77777777" w:rsidR="002A2686" w:rsidRPr="00B1019A" w:rsidRDefault="002A2686">
      <w:pPr>
        <w:rPr>
          <w:rFonts w:ascii="Book Antiqua" w:hAnsi="Book Antiqua"/>
        </w:rPr>
      </w:pPr>
    </w:p>
    <w:sectPr w:rsidR="002A2686" w:rsidRPr="00B1019A" w:rsidSect="005A6DAF">
      <w:type w:val="continuous"/>
      <w:pgSz w:w="11906" w:h="16838"/>
      <w:pgMar w:top="1418" w:right="1276" w:bottom="1418" w:left="1276" w:header="709" w:footer="709" w:gutter="0"/>
      <w:cols w:num="2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9A"/>
    <w:rsid w:val="00037A67"/>
    <w:rsid w:val="002A2686"/>
    <w:rsid w:val="00716426"/>
    <w:rsid w:val="007E3119"/>
    <w:rsid w:val="00904D80"/>
    <w:rsid w:val="009B275C"/>
    <w:rsid w:val="00B1019A"/>
    <w:rsid w:val="00B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E4268"/>
  <w15:chartTrackingRefBased/>
  <w15:docId w15:val="{F450E742-F37B-AD47-8B5F-ED0408AA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19A"/>
    <w:rPr>
      <w:rFonts w:ascii="Calibri" w:eastAsia="Calibri" w:hAnsi="Calibri" w:cs="Calibr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228</Characters>
  <Application>Microsoft Office Word</Application>
  <DocSecurity>0</DocSecurity>
  <Lines>47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2</cp:revision>
  <dcterms:created xsi:type="dcterms:W3CDTF">2021-05-21T05:26:00Z</dcterms:created>
  <dcterms:modified xsi:type="dcterms:W3CDTF">2021-05-21T05:27:00Z</dcterms:modified>
  <cp:category/>
</cp:coreProperties>
</file>