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75" w:rsidRPr="002D0E31" w:rsidRDefault="00D37375" w:rsidP="00D37375">
      <w:pPr>
        <w:ind w:left="360" w:hanging="360"/>
        <w:rPr>
          <w:b/>
        </w:rPr>
      </w:pPr>
      <w:r w:rsidRPr="002D0E31">
        <w:rPr>
          <w:b/>
        </w:rPr>
        <w:t>Corporate Governance Disclosure</w:t>
      </w:r>
    </w:p>
    <w:tbl>
      <w:tblPr>
        <w:tblW w:w="6935" w:type="dxa"/>
        <w:tblInd w:w="103" w:type="dxa"/>
        <w:tblLook w:val="04A0" w:firstRow="1" w:lastRow="0" w:firstColumn="1" w:lastColumn="0" w:noHBand="0" w:noVBand="1"/>
      </w:tblPr>
      <w:tblGrid>
        <w:gridCol w:w="576"/>
        <w:gridCol w:w="6359"/>
      </w:tblGrid>
      <w:tr w:rsidR="00D37375" w:rsidRPr="00001651" w:rsidTr="007542F2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01651">
              <w:rPr>
                <w:rFonts w:eastAsia="Times New Roman"/>
                <w:b/>
                <w:bCs/>
                <w:color w:val="000000"/>
                <w:szCs w:val="24"/>
              </w:rPr>
              <w:t>NO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01651">
              <w:rPr>
                <w:rFonts w:eastAsia="Times New Roman"/>
                <w:b/>
                <w:bCs/>
                <w:color w:val="000000"/>
                <w:szCs w:val="24"/>
              </w:rPr>
              <w:t>INFORMASI TATA KELOLA PERUSAHAAN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Frekuensi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pertemuan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 xml:space="preserve">Tingkat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kehadiran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dewan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dalam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pertemuan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dewan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Jumlah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independen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Latar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belakang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independen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Pendidikan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independen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bookmarkStart w:id="0" w:name="_GoBack"/>
            <w:bookmarkEnd w:id="0"/>
            <w:r w:rsidRPr="00001651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Pengalaman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komisaris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independen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Jumlah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audit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Frekuensi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pertemuan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audit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 xml:space="preserve">Tingkat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kehadiran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audit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audit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nominasi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remunerasi</w:t>
            </w:r>
            <w:proofErr w:type="spellEnd"/>
          </w:p>
        </w:tc>
      </w:tr>
      <w:tr w:rsidR="00D37375" w:rsidRPr="00001651" w:rsidTr="007542F2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komite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lainnya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(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jika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ada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>)</w:t>
            </w:r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 xml:space="preserve">Nama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sekretaris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  <w:tr w:rsidR="00D37375" w:rsidRPr="00001651" w:rsidTr="007542F2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16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Riwayat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jabatan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singkat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atau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latar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belakang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sekretaris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17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Uraian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tugas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sekretaris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  <w:tr w:rsidR="00D37375" w:rsidRPr="00001651" w:rsidTr="007542F2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tentang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keberadaan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satuan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pengawasan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intern (SPI)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dalam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organisasi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19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Aktivitas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SPI</w:t>
            </w:r>
          </w:p>
        </w:tc>
      </w:tr>
      <w:tr w:rsidR="00D37375" w:rsidRPr="00001651" w:rsidTr="007542F2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Uraian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mengenai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tersedianya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akses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informasi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data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kepada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publik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misalnya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melalui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website, media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massa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, mailing list,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buletin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,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dll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tentang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keberadaan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aturan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etika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di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22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aturan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etika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secara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umum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23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tentang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pelaksanaan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penegakan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aturan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etika</w:t>
            </w:r>
            <w:proofErr w:type="spellEnd"/>
          </w:p>
        </w:tc>
      </w:tr>
      <w:tr w:rsidR="00D37375" w:rsidRPr="00001651" w:rsidTr="007542F2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24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Pernyataan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mengenai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budaya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  <w:tr w:rsidR="00D37375" w:rsidRPr="00001651" w:rsidTr="007542F2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375" w:rsidRPr="00001651" w:rsidRDefault="00D37375" w:rsidP="007542F2">
            <w:pPr>
              <w:spacing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001651">
              <w:rPr>
                <w:rFonts w:eastAsia="Times New Roman"/>
                <w:color w:val="000000"/>
                <w:szCs w:val="24"/>
              </w:rPr>
              <w:t>25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375" w:rsidRPr="00001651" w:rsidRDefault="00D37375" w:rsidP="007542F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Deskripsi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tentang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penerapan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tata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kelola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yang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baik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pada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operasi</w:t>
            </w:r>
            <w:proofErr w:type="spellEnd"/>
            <w:r w:rsidRPr="00001651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01651">
              <w:rPr>
                <w:rFonts w:eastAsia="Times New Roman"/>
                <w:color w:val="000000"/>
                <w:szCs w:val="24"/>
              </w:rPr>
              <w:t>perusahaan</w:t>
            </w:r>
            <w:proofErr w:type="spellEnd"/>
          </w:p>
        </w:tc>
      </w:tr>
    </w:tbl>
    <w:p w:rsidR="00D37375" w:rsidRDefault="00D37375" w:rsidP="00D37375">
      <w:pPr>
        <w:pStyle w:val="ListParagraph"/>
        <w:numPr>
          <w:ilvl w:val="0"/>
          <w:numId w:val="0"/>
        </w:numPr>
        <w:ind w:left="720"/>
      </w:pPr>
      <w:proofErr w:type="spellStart"/>
      <w:r>
        <w:t>Sumber</w:t>
      </w:r>
      <w:proofErr w:type="spellEnd"/>
      <w:r>
        <w:t xml:space="preserve">: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Nuryaman</w:t>
      </w:r>
      <w:proofErr w:type="spellEnd"/>
      <w:r>
        <w:t xml:space="preserve"> (2009)</w:t>
      </w:r>
    </w:p>
    <w:p w:rsidR="003E457C" w:rsidRDefault="003E457C" w:rsidP="00D37375">
      <w:pPr>
        <w:spacing w:line="240" w:lineRule="auto"/>
        <w:jc w:val="left"/>
      </w:pPr>
    </w:p>
    <w:sectPr w:rsidR="003E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C1D43"/>
    <w:multiLevelType w:val="hybridMultilevel"/>
    <w:tmpl w:val="BD5037E4"/>
    <w:lvl w:ilvl="0" w:tplc="7F44F5BA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75"/>
    <w:rsid w:val="003E457C"/>
    <w:rsid w:val="00D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AC8C"/>
  <w15:chartTrackingRefBased/>
  <w15:docId w15:val="{B31D24F7-4D51-4088-BB6A-366E912A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75"/>
    <w:pPr>
      <w:spacing w:after="0" w:line="480" w:lineRule="auto"/>
      <w:jc w:val="both"/>
    </w:pPr>
    <w:rPr>
      <w:rFonts w:ascii="Times New Roman" w:eastAsia="Batang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375"/>
    <w:pPr>
      <w:numPr>
        <w:numId w:val="1"/>
      </w:numPr>
      <w:autoSpaceDE w:val="0"/>
      <w:autoSpaceDN w:val="0"/>
      <w:adjustRightInd w:val="0"/>
      <w:spacing w:before="120" w:after="120"/>
      <w:ind w:left="36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1</cp:revision>
  <dcterms:created xsi:type="dcterms:W3CDTF">2017-03-01T09:56:00Z</dcterms:created>
  <dcterms:modified xsi:type="dcterms:W3CDTF">2017-03-01T09:57:00Z</dcterms:modified>
</cp:coreProperties>
</file>