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8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70"/>
        <w:gridCol w:w="5811"/>
      </w:tblGrid>
      <w:tr w:rsidR="0094667A" w14:paraId="1850FCC8" w14:textId="77777777" w:rsidTr="00207261">
        <w:tc>
          <w:tcPr>
            <w:tcW w:w="3970" w:type="dxa"/>
          </w:tcPr>
          <w:p w14:paraId="7E41EAAC" w14:textId="77777777" w:rsidR="0094667A" w:rsidRDefault="0094667A" w:rsidP="00207261">
            <w:pPr>
              <w:rPr>
                <w:rFonts w:ascii="Arial" w:eastAsia="Arial" w:hAnsi="Arial" w:cs="Arial"/>
              </w:rPr>
            </w:pPr>
            <w:r>
              <w:rPr>
                <w:noProof/>
              </w:rPr>
              <w:drawing>
                <wp:anchor distT="0" distB="0" distL="114300" distR="114300" simplePos="0" relativeHeight="251661312" behindDoc="0" locked="0" layoutInCell="1" hidden="0" allowOverlap="1" wp14:anchorId="68309046" wp14:editId="2A1BBBE0">
                  <wp:simplePos x="0" y="0"/>
                  <wp:positionH relativeFrom="column">
                    <wp:posOffset>459105</wp:posOffset>
                  </wp:positionH>
                  <wp:positionV relativeFrom="paragraph">
                    <wp:posOffset>37465</wp:posOffset>
                  </wp:positionV>
                  <wp:extent cx="1314450" cy="514350"/>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314450" cy="514350"/>
                          </a:xfrm>
                          <a:prstGeom prst="rect">
                            <a:avLst/>
                          </a:prstGeom>
                          <a:ln/>
                        </pic:spPr>
                      </pic:pic>
                    </a:graphicData>
                  </a:graphic>
                </wp:anchor>
              </w:drawing>
            </w:r>
          </w:p>
          <w:p w14:paraId="41D4C936" w14:textId="77777777" w:rsidR="0094667A" w:rsidRDefault="0094667A" w:rsidP="00207261">
            <w:pPr>
              <w:jc w:val="center"/>
              <w:rPr>
                <w:rFonts w:ascii="Arial" w:eastAsia="Arial" w:hAnsi="Arial" w:cs="Arial"/>
              </w:rPr>
            </w:pPr>
          </w:p>
          <w:p w14:paraId="1B37F8DB" w14:textId="77777777" w:rsidR="0094667A" w:rsidRDefault="0094667A" w:rsidP="00207261">
            <w:pPr>
              <w:jc w:val="center"/>
              <w:rPr>
                <w:rFonts w:ascii="Arial" w:eastAsia="Arial" w:hAnsi="Arial" w:cs="Arial"/>
              </w:rPr>
            </w:pPr>
          </w:p>
          <w:p w14:paraId="4D52B409" w14:textId="77777777" w:rsidR="0094667A" w:rsidRDefault="0094667A" w:rsidP="00207261">
            <w:pPr>
              <w:jc w:val="center"/>
              <w:rPr>
                <w:rFonts w:ascii="Arial" w:eastAsia="Arial" w:hAnsi="Arial" w:cs="Arial"/>
                <w:sz w:val="4"/>
                <w:szCs w:val="4"/>
              </w:rPr>
            </w:pPr>
          </w:p>
          <w:p w14:paraId="78D1AC3C" w14:textId="77777777" w:rsidR="0094667A" w:rsidRDefault="0094667A" w:rsidP="00207261">
            <w:pPr>
              <w:jc w:val="center"/>
              <w:rPr>
                <w:rFonts w:ascii="Arial" w:eastAsia="Arial" w:hAnsi="Arial" w:cs="Arial"/>
                <w:sz w:val="20"/>
                <w:szCs w:val="20"/>
              </w:rPr>
            </w:pPr>
            <w:r>
              <w:rPr>
                <w:rFonts w:ascii="Arial" w:eastAsia="Arial" w:hAnsi="Arial" w:cs="Arial"/>
                <w:sz w:val="20"/>
                <w:szCs w:val="20"/>
              </w:rPr>
              <w:t>PUBLISIA: Jurnal Ilmu Administrasi Publik</w:t>
            </w:r>
          </w:p>
          <w:p w14:paraId="1EC97A60" w14:textId="77777777" w:rsidR="0094667A" w:rsidRDefault="00D07557" w:rsidP="00207261">
            <w:pPr>
              <w:jc w:val="center"/>
              <w:rPr>
                <w:rFonts w:ascii="Arial" w:eastAsia="Arial" w:hAnsi="Arial" w:cs="Arial"/>
                <w:sz w:val="20"/>
                <w:szCs w:val="20"/>
              </w:rPr>
            </w:pPr>
            <w:hyperlink r:id="rId7">
              <w:r w:rsidR="0094667A">
                <w:rPr>
                  <w:rFonts w:ascii="Arial" w:eastAsia="Arial" w:hAnsi="Arial" w:cs="Arial"/>
                  <w:sz w:val="20"/>
                  <w:szCs w:val="20"/>
                </w:rPr>
                <w:t>http://jurnal.unmer.ac.id/index.php/jkpp</w:t>
              </w:r>
            </w:hyperlink>
          </w:p>
        </w:tc>
        <w:tc>
          <w:tcPr>
            <w:tcW w:w="5811" w:type="dxa"/>
            <w:vAlign w:val="bottom"/>
          </w:tcPr>
          <w:p w14:paraId="32688307" w14:textId="77777777" w:rsidR="0094667A" w:rsidRDefault="0094667A" w:rsidP="00207261">
            <w:pPr>
              <w:jc w:val="right"/>
              <w:rPr>
                <w:rFonts w:ascii="Arial" w:eastAsia="Arial" w:hAnsi="Arial" w:cs="Arial"/>
                <w:sz w:val="20"/>
                <w:szCs w:val="20"/>
              </w:rPr>
            </w:pPr>
            <w:r>
              <w:rPr>
                <w:rFonts w:ascii="Arial" w:eastAsia="Arial" w:hAnsi="Arial" w:cs="Arial"/>
                <w:sz w:val="20"/>
                <w:szCs w:val="20"/>
              </w:rPr>
              <w:t xml:space="preserve">ISSN: </w:t>
            </w:r>
          </w:p>
          <w:p w14:paraId="6E776853" w14:textId="77777777" w:rsidR="0094667A" w:rsidRDefault="0094667A" w:rsidP="00207261">
            <w:pPr>
              <w:jc w:val="right"/>
              <w:rPr>
                <w:rFonts w:ascii="Arial" w:eastAsia="Arial" w:hAnsi="Arial" w:cs="Arial"/>
                <w:sz w:val="20"/>
                <w:szCs w:val="20"/>
              </w:rPr>
            </w:pPr>
            <w:r>
              <w:rPr>
                <w:rFonts w:ascii="Arial" w:eastAsia="Arial" w:hAnsi="Arial" w:cs="Arial"/>
                <w:sz w:val="20"/>
                <w:szCs w:val="20"/>
              </w:rPr>
              <w:t xml:space="preserve">2541-2515(p), 2541-2035(e) </w:t>
            </w:r>
          </w:p>
          <w:p w14:paraId="75EA2E9C" w14:textId="77777777" w:rsidR="0094667A" w:rsidRDefault="0094667A" w:rsidP="00207261">
            <w:pPr>
              <w:jc w:val="right"/>
              <w:rPr>
                <w:rFonts w:ascii="Arial" w:eastAsia="Arial" w:hAnsi="Arial" w:cs="Arial"/>
                <w:sz w:val="20"/>
                <w:szCs w:val="20"/>
              </w:rPr>
            </w:pPr>
            <w:r>
              <w:rPr>
                <w:rFonts w:ascii="Arial" w:eastAsia="Arial" w:hAnsi="Arial" w:cs="Arial"/>
                <w:sz w:val="20"/>
                <w:szCs w:val="20"/>
              </w:rPr>
              <w:t xml:space="preserve">Volume: xx (xx) xxxx: </w:t>
            </w:r>
          </w:p>
          <w:p w14:paraId="340B1D9E" w14:textId="77777777" w:rsidR="0094667A" w:rsidRDefault="0094667A" w:rsidP="00207261">
            <w:pPr>
              <w:jc w:val="right"/>
              <w:rPr>
                <w:rFonts w:ascii="Arial" w:eastAsia="Arial" w:hAnsi="Arial" w:cs="Arial"/>
                <w:sz w:val="20"/>
                <w:szCs w:val="20"/>
              </w:rPr>
            </w:pPr>
            <w:r>
              <w:rPr>
                <w:rFonts w:ascii="Arial" w:eastAsia="Arial" w:hAnsi="Arial" w:cs="Arial"/>
                <w:sz w:val="20"/>
                <w:szCs w:val="20"/>
              </w:rPr>
              <w:t>p. …. - …..</w:t>
            </w:r>
          </w:p>
          <w:p w14:paraId="297C157C" w14:textId="77777777" w:rsidR="0094667A" w:rsidRDefault="0094667A" w:rsidP="00207261">
            <w:pPr>
              <w:jc w:val="right"/>
              <w:rPr>
                <w:rFonts w:ascii="Arial" w:eastAsia="Arial" w:hAnsi="Arial" w:cs="Arial"/>
                <w:sz w:val="20"/>
                <w:szCs w:val="20"/>
              </w:rPr>
            </w:pPr>
            <w:r>
              <w:rPr>
                <w:rFonts w:ascii="Arial" w:eastAsia="Arial" w:hAnsi="Arial" w:cs="Arial"/>
                <w:sz w:val="20"/>
                <w:szCs w:val="20"/>
              </w:rPr>
              <w:t>DOI: Prefix 10.26905</w:t>
            </w:r>
          </w:p>
        </w:tc>
      </w:tr>
    </w:tbl>
    <w:p w14:paraId="75FE4A1D" w14:textId="77777777" w:rsidR="0094667A" w:rsidRDefault="0094667A" w:rsidP="0094667A">
      <w:pPr>
        <w:jc w:val="center"/>
        <w:rPr>
          <w:rFonts w:ascii="Book Antiqua" w:eastAsia="Book Antiqua" w:hAnsi="Book Antiqua" w:cs="Book Antiqua"/>
          <w:b/>
        </w:rPr>
      </w:pPr>
    </w:p>
    <w:p w14:paraId="376E22FC" w14:textId="38B543F7" w:rsidR="0094667A" w:rsidRDefault="0094667A" w:rsidP="0094667A">
      <w:pPr>
        <w:jc w:val="center"/>
        <w:rPr>
          <w:rFonts w:ascii="Book Antiqua" w:eastAsia="Book Antiqua" w:hAnsi="Book Antiqua" w:cs="Book Antiqua"/>
          <w:b/>
          <w:sz w:val="28"/>
          <w:szCs w:val="28"/>
        </w:rPr>
      </w:pPr>
      <w:r w:rsidRPr="005177BA">
        <w:rPr>
          <w:rFonts w:ascii="Book Antiqua" w:eastAsia="Book Antiqua" w:hAnsi="Book Antiqua" w:cs="Book Antiqua"/>
          <w:b/>
          <w:sz w:val="28"/>
          <w:szCs w:val="28"/>
        </w:rPr>
        <w:t>COLLABORATIVE GOVERNANCE MODEL IN DISASTER MITIGATION IN KABUPATEN MALANG</w:t>
      </w:r>
    </w:p>
    <w:p w14:paraId="1740FF7B" w14:textId="77777777" w:rsidR="0094667A" w:rsidRDefault="0094667A" w:rsidP="0094667A">
      <w:pPr>
        <w:jc w:val="center"/>
        <w:rPr>
          <w:rFonts w:ascii="Book Antiqua" w:eastAsia="Book Antiqua" w:hAnsi="Book Antiqua" w:cs="Book Antiqua"/>
          <w:b/>
        </w:rPr>
      </w:pPr>
    </w:p>
    <w:p w14:paraId="3395D4AC" w14:textId="22511B2B" w:rsidR="0094667A" w:rsidRPr="00D07557" w:rsidRDefault="00D07557" w:rsidP="0094667A">
      <w:pPr>
        <w:jc w:val="center"/>
        <w:rPr>
          <w:rFonts w:ascii="Book Antiqua" w:eastAsia="Book Antiqua" w:hAnsi="Book Antiqua" w:cs="Book Antiqua"/>
          <w:b/>
          <w:vertAlign w:val="superscript"/>
        </w:rPr>
      </w:pPr>
      <w:r>
        <w:rPr>
          <w:rFonts w:ascii="Book Antiqua" w:eastAsia="Book Antiqua" w:hAnsi="Book Antiqua" w:cs="Book Antiqua"/>
          <w:b/>
        </w:rPr>
        <w:t>………………….</w:t>
      </w:r>
      <w:r>
        <w:rPr>
          <w:rFonts w:ascii="Book Antiqua" w:eastAsia="Book Antiqua" w:hAnsi="Book Antiqua" w:cs="Book Antiqua"/>
          <w:b/>
          <w:vertAlign w:val="superscript"/>
        </w:rPr>
        <w:t>1,2,3,4</w:t>
      </w:r>
    </w:p>
    <w:p w14:paraId="160C8CCC" w14:textId="446488E5" w:rsidR="0094667A" w:rsidRDefault="0094667A" w:rsidP="0094667A">
      <w:pPr>
        <w:jc w:val="center"/>
        <w:rPr>
          <w:rFonts w:ascii="Book Antiqua" w:eastAsia="Book Antiqua" w:hAnsi="Book Antiqua" w:cs="Book Antiqua"/>
        </w:rPr>
      </w:pPr>
      <w:r>
        <w:rPr>
          <w:rFonts w:ascii="Book Antiqua" w:eastAsia="Book Antiqua" w:hAnsi="Book Antiqua" w:cs="Book Antiqua"/>
          <w:vertAlign w:val="superscript"/>
        </w:rPr>
        <w:t>1,3</w:t>
      </w:r>
      <w:r>
        <w:rPr>
          <w:rFonts w:ascii="Book Antiqua" w:eastAsia="Book Antiqua" w:hAnsi="Book Antiqua" w:cs="Book Antiqua"/>
        </w:rPr>
        <w:t xml:space="preserve"> </w:t>
      </w:r>
      <w:r w:rsidR="00D07557">
        <w:rPr>
          <w:rFonts w:ascii="Book Antiqua" w:eastAsia="Book Antiqua" w:hAnsi="Book Antiqua" w:cs="Book Antiqua"/>
        </w:rPr>
        <w:t>……………….</w:t>
      </w:r>
    </w:p>
    <w:p w14:paraId="7A823E6E" w14:textId="5EC2D023" w:rsidR="0094667A" w:rsidRDefault="0094667A" w:rsidP="0094667A">
      <w:pPr>
        <w:jc w:val="center"/>
        <w:rPr>
          <w:rFonts w:ascii="Book Antiqua" w:eastAsia="Book Antiqua" w:hAnsi="Book Antiqua" w:cs="Book Antiqua"/>
        </w:rPr>
      </w:pPr>
      <w:r>
        <w:rPr>
          <w:rFonts w:ascii="Book Antiqua" w:eastAsia="Book Antiqua" w:hAnsi="Book Antiqua" w:cs="Book Antiqua"/>
          <w:vertAlign w:val="superscript"/>
        </w:rPr>
        <w:t>2,4</w:t>
      </w:r>
      <w:r>
        <w:rPr>
          <w:rFonts w:ascii="Book Antiqua" w:eastAsia="Book Antiqua" w:hAnsi="Book Antiqua" w:cs="Book Antiqua"/>
        </w:rPr>
        <w:t xml:space="preserve"> </w:t>
      </w:r>
      <w:r w:rsidR="00D07557">
        <w:rPr>
          <w:rFonts w:ascii="Book Antiqua" w:eastAsia="Book Antiqua" w:hAnsi="Book Antiqua" w:cs="Book Antiqua"/>
        </w:rPr>
        <w:t>………………………</w:t>
      </w:r>
    </w:p>
    <w:p w14:paraId="71A1F75F" w14:textId="7820CE5C" w:rsidR="0094667A" w:rsidRPr="00D07557" w:rsidRDefault="0094667A" w:rsidP="0094667A">
      <w:pPr>
        <w:jc w:val="center"/>
        <w:rPr>
          <w:rFonts w:ascii="Book Antiqua" w:eastAsia="Book Antiqua" w:hAnsi="Book Antiqua" w:cs="Book Antiqua"/>
        </w:rPr>
      </w:pPr>
      <w:r>
        <w:rPr>
          <w:rFonts w:ascii="Book Antiqua" w:eastAsia="Book Antiqua" w:hAnsi="Book Antiqua" w:cs="Book Antiqua"/>
        </w:rPr>
        <w:t xml:space="preserve">Email: </w:t>
      </w:r>
      <w:r>
        <w:rPr>
          <w:rFonts w:ascii="Book Antiqua" w:eastAsia="Book Antiqua" w:hAnsi="Book Antiqua" w:cs="Book Antiqua"/>
          <w:vertAlign w:val="superscript"/>
        </w:rPr>
        <w:t xml:space="preserve"> </w:t>
      </w:r>
      <w:r w:rsidR="00D07557">
        <w:rPr>
          <w:rFonts w:ascii="Book Antiqua" w:eastAsia="Book Antiqua" w:hAnsi="Book Antiqua" w:cs="Book Antiqua"/>
        </w:rPr>
        <w:t>………………..</w:t>
      </w:r>
    </w:p>
    <w:p w14:paraId="6D9BE9A0" w14:textId="77777777" w:rsidR="0094667A" w:rsidRDefault="0094667A" w:rsidP="0094667A">
      <w:pPr>
        <w:jc w:val="center"/>
        <w:rPr>
          <w:rFonts w:ascii="Book Antiqua" w:eastAsia="Book Antiqua" w:hAnsi="Book Antiqua" w:cs="Book Antiqua"/>
          <w:sz w:val="2"/>
          <w:szCs w:val="2"/>
        </w:rPr>
      </w:pPr>
    </w:p>
    <w:p w14:paraId="115E918B" w14:textId="77777777" w:rsidR="0094667A" w:rsidRDefault="0094667A" w:rsidP="0094667A">
      <w:pPr>
        <w:jc w:val="center"/>
        <w:rPr>
          <w:rFonts w:ascii="Book Antiqua" w:eastAsia="Book Antiqua" w:hAnsi="Book Antiqua" w:cs="Book Antiqua"/>
          <w:sz w:val="2"/>
          <w:szCs w:val="2"/>
        </w:rPr>
      </w:pPr>
    </w:p>
    <w:p w14:paraId="7402430E" w14:textId="77777777" w:rsidR="0094667A" w:rsidRDefault="0094667A" w:rsidP="0094667A">
      <w:pPr>
        <w:jc w:val="center"/>
        <w:rPr>
          <w:rFonts w:ascii="Book Antiqua" w:eastAsia="Book Antiqua" w:hAnsi="Book Antiqua" w:cs="Book Antiqua"/>
          <w:sz w:val="2"/>
          <w:szCs w:val="2"/>
        </w:rPr>
      </w:pPr>
    </w:p>
    <w:p w14:paraId="15D36DD2" w14:textId="77777777" w:rsidR="0094667A" w:rsidRDefault="0094667A" w:rsidP="0094667A">
      <w:pPr>
        <w:jc w:val="center"/>
        <w:rPr>
          <w:rFonts w:ascii="Book Antiqua" w:eastAsia="Book Antiqua" w:hAnsi="Book Antiqua" w:cs="Book Antiqua"/>
          <w:sz w:val="2"/>
          <w:szCs w:val="2"/>
        </w:rPr>
      </w:pPr>
    </w:p>
    <w:p w14:paraId="6B28BCF8" w14:textId="77777777" w:rsidR="0094667A" w:rsidRDefault="0094667A" w:rsidP="0094667A">
      <w:pPr>
        <w:jc w:val="center"/>
        <w:rPr>
          <w:rFonts w:ascii="Book Antiqua" w:eastAsia="Book Antiqua" w:hAnsi="Book Antiqua" w:cs="Book Antiqua"/>
          <w:sz w:val="2"/>
          <w:szCs w:val="2"/>
        </w:rPr>
      </w:pPr>
    </w:p>
    <w:p w14:paraId="14E67254" w14:textId="77777777" w:rsidR="0094667A" w:rsidRDefault="0094667A" w:rsidP="0094667A">
      <w:pPr>
        <w:jc w:val="center"/>
        <w:rPr>
          <w:rFonts w:ascii="Book Antiqua" w:eastAsia="Book Antiqua" w:hAnsi="Book Antiqua" w:cs="Book Antiqua"/>
          <w:sz w:val="2"/>
          <w:szCs w:val="2"/>
        </w:rPr>
      </w:pPr>
    </w:p>
    <w:p w14:paraId="67BCBA49" w14:textId="77777777" w:rsidR="0094667A" w:rsidRDefault="0094667A" w:rsidP="0094667A">
      <w:pPr>
        <w:jc w:val="center"/>
        <w:rPr>
          <w:rFonts w:ascii="Book Antiqua" w:eastAsia="Book Antiqua" w:hAnsi="Book Antiqua" w:cs="Book Antiqua"/>
          <w:sz w:val="2"/>
          <w:szCs w:val="2"/>
        </w:rPr>
      </w:pPr>
    </w:p>
    <w:p w14:paraId="4E435E15" w14:textId="77777777" w:rsidR="0094667A" w:rsidRDefault="0094667A" w:rsidP="0094667A">
      <w:pPr>
        <w:jc w:val="center"/>
        <w:rPr>
          <w:rFonts w:ascii="Book Antiqua" w:eastAsia="Book Antiqua" w:hAnsi="Book Antiqua" w:cs="Book Antiqua"/>
          <w:sz w:val="2"/>
          <w:szCs w:val="2"/>
        </w:rPr>
      </w:pPr>
    </w:p>
    <w:tbl>
      <w:tblPr>
        <w:tblW w:w="9355" w:type="dxa"/>
        <w:tblInd w:w="534" w:type="dxa"/>
        <w:tblBorders>
          <w:top w:val="nil"/>
          <w:left w:val="nil"/>
          <w:bottom w:val="nil"/>
          <w:right w:val="nil"/>
          <w:insideH w:val="nil"/>
          <w:insideV w:val="nil"/>
        </w:tblBorders>
        <w:tblLayout w:type="fixed"/>
        <w:tblLook w:val="0400" w:firstRow="0" w:lastRow="0" w:firstColumn="0" w:lastColumn="0" w:noHBand="0" w:noVBand="1"/>
      </w:tblPr>
      <w:tblGrid>
        <w:gridCol w:w="2126"/>
        <w:gridCol w:w="7229"/>
      </w:tblGrid>
      <w:tr w:rsidR="0094667A" w14:paraId="39551E10" w14:textId="77777777" w:rsidTr="00207261">
        <w:tc>
          <w:tcPr>
            <w:tcW w:w="2126" w:type="dxa"/>
          </w:tcPr>
          <w:p w14:paraId="097D241F" w14:textId="77777777" w:rsidR="0094667A" w:rsidRDefault="0094667A" w:rsidP="00207261">
            <w:pPr>
              <w:jc w:val="center"/>
              <w:rPr>
                <w:rFonts w:ascii="Book Antiqua" w:eastAsia="Book Antiqua" w:hAnsi="Book Antiqua" w:cs="Book Antiqua"/>
                <w:b/>
              </w:rPr>
            </w:pPr>
          </w:p>
        </w:tc>
        <w:tc>
          <w:tcPr>
            <w:tcW w:w="7229" w:type="dxa"/>
          </w:tcPr>
          <w:p w14:paraId="20DF8098" w14:textId="77777777" w:rsidR="0094667A" w:rsidRDefault="0094667A" w:rsidP="00207261">
            <w:pPr>
              <w:jc w:val="center"/>
              <w:rPr>
                <w:rFonts w:ascii="Book Antiqua" w:eastAsia="Book Antiqua" w:hAnsi="Book Antiqua" w:cs="Book Antiqua"/>
                <w:b/>
              </w:rPr>
            </w:pPr>
            <w:r>
              <w:rPr>
                <w:rFonts w:ascii="Book Antiqua" w:eastAsia="Book Antiqua" w:hAnsi="Book Antiqua" w:cs="Book Antiqua"/>
                <w:b/>
              </w:rPr>
              <w:t>Abstract</w:t>
            </w:r>
          </w:p>
        </w:tc>
      </w:tr>
      <w:tr w:rsidR="0094667A" w14:paraId="1A23D7E0" w14:textId="77777777" w:rsidTr="00207261">
        <w:tc>
          <w:tcPr>
            <w:tcW w:w="2126" w:type="dxa"/>
            <w:vAlign w:val="bottom"/>
          </w:tcPr>
          <w:p w14:paraId="116F134C" w14:textId="77777777" w:rsidR="0094667A" w:rsidRDefault="0094667A" w:rsidP="00207261">
            <w:pPr>
              <w:ind w:right="33"/>
              <w:rPr>
                <w:rFonts w:ascii="Book Antiqua" w:eastAsia="Book Antiqua" w:hAnsi="Book Antiqua" w:cs="Book Antiqua"/>
                <w:sz w:val="20"/>
                <w:szCs w:val="20"/>
              </w:rPr>
            </w:pPr>
            <w:r>
              <w:rPr>
                <w:rFonts w:ascii="Book Antiqua" w:eastAsia="Book Antiqua" w:hAnsi="Book Antiqua" w:cs="Book Antiqua"/>
                <w:sz w:val="20"/>
                <w:szCs w:val="20"/>
              </w:rPr>
              <w:t>Article Histori:</w:t>
            </w:r>
          </w:p>
          <w:p w14:paraId="6D440906" w14:textId="77777777" w:rsidR="0094667A" w:rsidRDefault="0094667A" w:rsidP="00207261">
            <w:pPr>
              <w:ind w:right="33"/>
              <w:rPr>
                <w:rFonts w:ascii="Book Antiqua" w:eastAsia="Book Antiqua" w:hAnsi="Book Antiqua" w:cs="Book Antiqua"/>
                <w:sz w:val="20"/>
                <w:szCs w:val="20"/>
              </w:rPr>
            </w:pPr>
            <w:r>
              <w:rPr>
                <w:rFonts w:ascii="Book Antiqua" w:eastAsia="Book Antiqua" w:hAnsi="Book Antiqua" w:cs="Book Antiqua"/>
                <w:sz w:val="20"/>
                <w:szCs w:val="20"/>
              </w:rPr>
              <w:t>Submited: ……….</w:t>
            </w:r>
          </w:p>
          <w:p w14:paraId="661B10C8" w14:textId="77777777" w:rsidR="0094667A" w:rsidRDefault="0094667A" w:rsidP="00207261">
            <w:pPr>
              <w:ind w:right="33"/>
              <w:rPr>
                <w:rFonts w:ascii="Book Antiqua" w:eastAsia="Book Antiqua" w:hAnsi="Book Antiqua" w:cs="Book Antiqua"/>
                <w:sz w:val="20"/>
                <w:szCs w:val="20"/>
              </w:rPr>
            </w:pPr>
            <w:r>
              <w:rPr>
                <w:rFonts w:ascii="Book Antiqua" w:eastAsia="Book Antiqua" w:hAnsi="Book Antiqua" w:cs="Book Antiqua"/>
                <w:sz w:val="20"/>
                <w:szCs w:val="20"/>
              </w:rPr>
              <w:t>Review: ……….</w:t>
            </w:r>
          </w:p>
          <w:p w14:paraId="375FAE2F" w14:textId="77777777" w:rsidR="0094667A" w:rsidRDefault="0094667A" w:rsidP="00207261">
            <w:pPr>
              <w:ind w:right="33"/>
              <w:rPr>
                <w:rFonts w:ascii="Book Antiqua" w:eastAsia="Book Antiqua" w:hAnsi="Book Antiqua" w:cs="Book Antiqua"/>
                <w:sz w:val="20"/>
                <w:szCs w:val="20"/>
              </w:rPr>
            </w:pPr>
            <w:r>
              <w:rPr>
                <w:rFonts w:ascii="Book Antiqua" w:eastAsia="Book Antiqua" w:hAnsi="Book Antiqua" w:cs="Book Antiqua"/>
                <w:sz w:val="20"/>
                <w:szCs w:val="20"/>
              </w:rPr>
              <w:t>Editing: ……….</w:t>
            </w:r>
          </w:p>
          <w:p w14:paraId="6CAA1FA2" w14:textId="77777777" w:rsidR="0094667A" w:rsidRDefault="0094667A" w:rsidP="00207261">
            <w:pPr>
              <w:ind w:right="33"/>
              <w:rPr>
                <w:rFonts w:ascii="Book Antiqua" w:eastAsia="Book Antiqua" w:hAnsi="Book Antiqua" w:cs="Book Antiqua"/>
                <w:sz w:val="20"/>
                <w:szCs w:val="20"/>
              </w:rPr>
            </w:pPr>
            <w:r>
              <w:rPr>
                <w:rFonts w:ascii="Book Antiqua" w:eastAsia="Book Antiqua" w:hAnsi="Book Antiqua" w:cs="Book Antiqua"/>
                <w:sz w:val="20"/>
                <w:szCs w:val="20"/>
              </w:rPr>
              <w:t>Publish: ……….</w:t>
            </w:r>
          </w:p>
          <w:p w14:paraId="558C6C88" w14:textId="77777777" w:rsidR="0094667A" w:rsidRDefault="0094667A" w:rsidP="00207261">
            <w:pPr>
              <w:ind w:right="33"/>
              <w:rPr>
                <w:rFonts w:ascii="Book Antiqua" w:eastAsia="Book Antiqua" w:hAnsi="Book Antiqua" w:cs="Book Antiqua"/>
                <w:color w:val="FF0000"/>
                <w:sz w:val="20"/>
                <w:szCs w:val="20"/>
              </w:rPr>
            </w:pPr>
          </w:p>
        </w:tc>
        <w:tc>
          <w:tcPr>
            <w:tcW w:w="7229" w:type="dxa"/>
          </w:tcPr>
          <w:p w14:paraId="072C7FCA" w14:textId="77777777" w:rsidR="0094667A" w:rsidRDefault="0094667A" w:rsidP="00207261">
            <w:pPr>
              <w:jc w:val="both"/>
              <w:rPr>
                <w:rFonts w:ascii="Book Antiqua" w:eastAsia="Book Antiqua" w:hAnsi="Book Antiqua" w:cs="Book Antiqua"/>
                <w:i/>
              </w:rPr>
            </w:pPr>
            <w:r w:rsidRPr="001F76C4">
              <w:rPr>
                <w:rFonts w:ascii="Book Antiqua" w:eastAsia="Book Antiqua" w:hAnsi="Book Antiqua" w:cs="Book Antiqua"/>
                <w:i/>
              </w:rPr>
              <w:t>Indonesia is a country that has a disaster-prone geographic condition. This is because Indonesia is located at a confluence of tectonic plates, and the tropics have two seasons, namely rainy and dry. Disasters tend to occur in vulnerable communities, and will make communities more vulnerable. The vulnerability of a community begins with the unsafe physical, social and economic conditions attached to it. This insecure condition occurs due to internal and external dynamic pressure, for example in the local institutional community that is less developed and lacks the right skills. Disaster Management Policy is an integral part of national development, namely a series of disaster management activities before, during and after a disaster is carried out by the Kabupaten Malang Government in its efforts to deal with frequent disasters which are not easy, in the implementation process many obstacles occur, disaster mitigation should routinely carried out to reduce the impact of disasters, and make people aware of disaster mitigation, one of which is by carrying out routine socialization on disaster mitigation starting from pre-disaster, during disaster and post-disaster, but BPBD Kabupaten Malang rarely conducts outreach related to disaster mitigation, so that when disaster occurs Disaster impacts are far more severe and result in losses and cause casualties. Kabupaten Malang Government needs to strengthen collaboration with other stakeholders for disaster mitigation efforts</w:t>
            </w:r>
            <w:r>
              <w:rPr>
                <w:rFonts w:ascii="Book Antiqua" w:eastAsia="Book Antiqua" w:hAnsi="Book Antiqua" w:cs="Book Antiqua"/>
                <w:i/>
              </w:rPr>
              <w:t>.</w:t>
            </w:r>
          </w:p>
          <w:p w14:paraId="512F2ED1" w14:textId="77777777" w:rsidR="0094667A" w:rsidRDefault="0094667A" w:rsidP="00207261">
            <w:pPr>
              <w:ind w:left="175"/>
              <w:jc w:val="both"/>
              <w:rPr>
                <w:rFonts w:ascii="Book Antiqua" w:eastAsia="Book Antiqua" w:hAnsi="Book Antiqua" w:cs="Book Antiqua"/>
                <w:b/>
              </w:rPr>
            </w:pPr>
          </w:p>
        </w:tc>
      </w:tr>
      <w:tr w:rsidR="0094667A" w14:paraId="727469BC" w14:textId="77777777" w:rsidTr="00207261">
        <w:tc>
          <w:tcPr>
            <w:tcW w:w="2126" w:type="dxa"/>
            <w:vAlign w:val="bottom"/>
          </w:tcPr>
          <w:p w14:paraId="6C1D7EF2" w14:textId="77777777" w:rsidR="0094667A" w:rsidRDefault="0094667A" w:rsidP="00207261">
            <w:pPr>
              <w:ind w:right="33"/>
              <w:rPr>
                <w:rFonts w:ascii="Book Antiqua" w:eastAsia="Book Antiqua" w:hAnsi="Book Antiqua" w:cs="Book Antiqua"/>
                <w:sz w:val="20"/>
                <w:szCs w:val="20"/>
              </w:rPr>
            </w:pPr>
          </w:p>
        </w:tc>
        <w:tc>
          <w:tcPr>
            <w:tcW w:w="7229" w:type="dxa"/>
          </w:tcPr>
          <w:p w14:paraId="429BEA32" w14:textId="77777777" w:rsidR="0094667A" w:rsidRDefault="0094667A" w:rsidP="00207261">
            <w:pPr>
              <w:ind w:left="175"/>
              <w:jc w:val="both"/>
              <w:rPr>
                <w:rFonts w:ascii="Book Antiqua" w:eastAsia="Book Antiqua" w:hAnsi="Book Antiqua" w:cs="Book Antiqua"/>
                <w:i/>
              </w:rPr>
            </w:pPr>
          </w:p>
        </w:tc>
      </w:tr>
      <w:tr w:rsidR="0094667A" w14:paraId="3B23D1B3" w14:textId="77777777" w:rsidTr="00207261">
        <w:tc>
          <w:tcPr>
            <w:tcW w:w="9355" w:type="dxa"/>
            <w:gridSpan w:val="2"/>
          </w:tcPr>
          <w:p w14:paraId="77094EE0" w14:textId="77777777" w:rsidR="0094667A" w:rsidRDefault="0094667A" w:rsidP="00207261">
            <w:pPr>
              <w:jc w:val="both"/>
              <w:rPr>
                <w:rFonts w:ascii="Book Antiqua" w:eastAsia="Book Antiqua" w:hAnsi="Book Antiqua" w:cs="Book Antiqua"/>
                <w:i/>
              </w:rPr>
            </w:pPr>
            <w:r>
              <w:rPr>
                <w:rFonts w:ascii="Book Antiqua" w:eastAsia="Book Antiqua" w:hAnsi="Book Antiqua" w:cs="Book Antiqua"/>
                <w:b/>
              </w:rPr>
              <w:t>Keyword</w:t>
            </w:r>
            <w:r>
              <w:rPr>
                <w:rFonts w:ascii="Book Antiqua" w:eastAsia="Book Antiqua" w:hAnsi="Book Antiqua" w:cs="Book Antiqua"/>
                <w:i/>
              </w:rPr>
              <w:t xml:space="preserve">: </w:t>
            </w:r>
            <w:r w:rsidRPr="001F76C4">
              <w:rPr>
                <w:rFonts w:ascii="Book Antiqua" w:eastAsia="Book Antiqua" w:hAnsi="Book Antiqua" w:cs="Book Antiqua"/>
                <w:i/>
              </w:rPr>
              <w:t>Collaborative Governance, Disaster Mitigation, Strengthening Community</w:t>
            </w:r>
            <w:r>
              <w:rPr>
                <w:rFonts w:ascii="Book Antiqua" w:eastAsia="Book Antiqua" w:hAnsi="Book Antiqua" w:cs="Book Antiqua"/>
                <w:i/>
              </w:rPr>
              <w:t>.</w:t>
            </w:r>
          </w:p>
        </w:tc>
      </w:tr>
    </w:tbl>
    <w:p w14:paraId="2218583D" w14:textId="77777777" w:rsidR="00F8433C" w:rsidRPr="0094667A" w:rsidRDefault="00F8433C" w:rsidP="0094667A">
      <w:pPr>
        <w:shd w:val="clear" w:color="auto" w:fill="FFFFFF"/>
        <w:spacing w:before="120"/>
        <w:ind w:right="-188"/>
        <w:contextualSpacing/>
        <w:jc w:val="center"/>
        <w:rPr>
          <w:rFonts w:ascii="Book Antiqua" w:hAnsi="Book Antiqua"/>
          <w:color w:val="000000"/>
        </w:rPr>
      </w:pPr>
    </w:p>
    <w:p w14:paraId="4C20668C" w14:textId="77777777" w:rsidR="0094667A" w:rsidRDefault="0094667A" w:rsidP="0094667A">
      <w:pPr>
        <w:shd w:val="clear" w:color="auto" w:fill="FFFFFF"/>
        <w:spacing w:before="120"/>
        <w:ind w:right="-188"/>
        <w:contextualSpacing/>
        <w:jc w:val="both"/>
        <w:rPr>
          <w:rFonts w:ascii="Book Antiqua" w:hAnsi="Book Antiqua"/>
          <w:b/>
          <w:color w:val="000000"/>
        </w:rPr>
        <w:sectPr w:rsidR="0094667A" w:rsidSect="00E55A89">
          <w:pgSz w:w="12240" w:h="15840"/>
          <w:pgMar w:top="2160" w:right="1440" w:bottom="1440" w:left="2160" w:header="720" w:footer="720" w:gutter="0"/>
          <w:cols w:space="720"/>
          <w:docGrid w:linePitch="360"/>
        </w:sectPr>
      </w:pPr>
    </w:p>
    <w:p w14:paraId="5CD10ED2" w14:textId="76C7053A" w:rsidR="00F8433C" w:rsidRPr="0094667A" w:rsidRDefault="00F8433C" w:rsidP="0094667A">
      <w:pPr>
        <w:shd w:val="clear" w:color="auto" w:fill="FFFFFF"/>
        <w:spacing w:before="120"/>
        <w:ind w:right="-188"/>
        <w:contextualSpacing/>
        <w:jc w:val="both"/>
        <w:rPr>
          <w:rFonts w:ascii="Book Antiqua" w:hAnsi="Book Antiqua"/>
          <w:b/>
          <w:color w:val="000000"/>
        </w:rPr>
      </w:pPr>
      <w:r w:rsidRPr="0094667A">
        <w:rPr>
          <w:rFonts w:ascii="Book Antiqua" w:hAnsi="Book Antiqua"/>
          <w:b/>
          <w:color w:val="000000"/>
        </w:rPr>
        <w:t>1. INTRODUCTION</w:t>
      </w:r>
    </w:p>
    <w:p w14:paraId="5B328726" w14:textId="77777777" w:rsidR="00F8433C" w:rsidRPr="0094667A" w:rsidRDefault="00F8433C" w:rsidP="0094667A">
      <w:pPr>
        <w:shd w:val="clear" w:color="auto" w:fill="FFFFFF"/>
        <w:ind w:firstLine="720"/>
        <w:contextualSpacing/>
        <w:jc w:val="both"/>
        <w:rPr>
          <w:rFonts w:ascii="Book Antiqua" w:hAnsi="Book Antiqua"/>
          <w:lang w:val="en-US" w:eastAsia="ja-JP"/>
        </w:rPr>
      </w:pPr>
      <w:r w:rsidRPr="0094667A">
        <w:rPr>
          <w:rFonts w:ascii="Book Antiqua" w:hAnsi="Book Antiqua"/>
          <w:lang w:val="en-US" w:eastAsia="ja-JP"/>
        </w:rPr>
        <w:t xml:space="preserve">Indonesia is a country that has a disaster-prone geographic condition. This </w:t>
      </w:r>
      <w:r w:rsidRPr="0094667A">
        <w:rPr>
          <w:rFonts w:ascii="Book Antiqua" w:hAnsi="Book Antiqua"/>
          <w:lang w:val="en-US" w:eastAsia="ja-JP"/>
        </w:rPr>
        <w:lastRenderedPageBreak/>
        <w:t>is because Indonesia is located at a confluence of tectonic plates, and the tropics have two seasons, namely rainy and dry. The government has so far established 34 (thirty four) Provincial Disaster Management Agencies (BPBD) and 490 (four hundred ninety) district/city BPBDs, for a total of 524 (five hundred twenty four) BPBDs throughout Indonesia. This is in accordance with Law Number 24 of 2007 concerning Disaster Management, where in article 18 of the law it is stated that the regional government is obliged to form a BPBD, but this formation is not accompanied by good capabilities and skills in dealing with disasters that occur in the field. Regional capacity in implementing disaster management is an important parameter in determining the success of disaster risk reduction.</w:t>
      </w:r>
    </w:p>
    <w:p w14:paraId="3C77961F" w14:textId="78D0BA79" w:rsidR="00F8433C" w:rsidRPr="0094667A" w:rsidRDefault="00F8433C" w:rsidP="0094667A">
      <w:pPr>
        <w:shd w:val="clear" w:color="auto" w:fill="FFFFFF"/>
        <w:ind w:firstLine="720"/>
        <w:contextualSpacing/>
        <w:jc w:val="both"/>
        <w:rPr>
          <w:rFonts w:ascii="Book Antiqua" w:hAnsi="Book Antiqua"/>
          <w:lang w:val="en-US" w:eastAsia="ja-JP"/>
        </w:rPr>
      </w:pPr>
      <w:r w:rsidRPr="0094667A">
        <w:rPr>
          <w:rFonts w:ascii="Book Antiqua" w:hAnsi="Book Antiqua"/>
          <w:lang w:val="en-US" w:eastAsia="ja-JP"/>
        </w:rPr>
        <w:t xml:space="preserve">Regional capacity in disaster management must refer to the National Disaster Management System contained in Law Number 24 of 2007 concerning Disaster Management and its derivative regulations. Disaster is a natural phenomenon that occurs beyond human control. According to Law Number 24 of 2007 concerning Disaster Management Chapter 1 Article 1, a disaster is defined as an event or series of events that threatens or disrupts people's lives and livelihoods, both caused by natural and/or non-natural factors as well as human factors resulting in casualties, damage environment, property loss, and psychological impact. According to the International Strategy for Disaster Reduction (ISDR) 2004 in (1), a disaster is a serious disruption to the functioning of a society, causing widespread harm to human life in material, economic or </w:t>
      </w:r>
      <w:r w:rsidRPr="0094667A">
        <w:rPr>
          <w:rFonts w:ascii="Book Antiqua" w:hAnsi="Book Antiqua"/>
          <w:lang w:val="en-US" w:eastAsia="ja-JP"/>
        </w:rPr>
        <w:t>environmental terms and which exceeds the ability of the community concerned to cope using their own resources</w:t>
      </w:r>
      <w:r w:rsidR="0038309D" w:rsidRPr="0094667A">
        <w:rPr>
          <w:rFonts w:ascii="Book Antiqua" w:hAnsi="Book Antiqua"/>
          <w:lang w:val="en-US" w:eastAsia="ja-JP"/>
        </w:rPr>
        <w:t xml:space="preserve"> </w:t>
      </w:r>
      <w:sdt>
        <w:sdtPr>
          <w:rPr>
            <w:rFonts w:ascii="Book Antiqua" w:hAnsi="Book Antiqua"/>
            <w:color w:val="000000"/>
            <w:lang w:val="en-US" w:eastAsia="ja-JP"/>
          </w:rPr>
          <w:tag w:val="MENDELEY_CITATION_v3_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"/>
          <w:id w:val="-218130327"/>
          <w:placeholder>
            <w:docPart w:val="DefaultPlaceholder_-1854013440"/>
          </w:placeholder>
        </w:sdtPr>
        <w:sdtEndPr/>
        <w:sdtContent>
          <w:r w:rsidR="003A1C0B" w:rsidRPr="0094667A">
            <w:rPr>
              <w:rFonts w:ascii="Book Antiqua" w:hAnsi="Book Antiqua"/>
              <w:color w:val="000000"/>
              <w:lang w:val="en-US" w:eastAsia="ja-JP"/>
            </w:rPr>
            <w:t>(Presiden Republik Indonesia, n.d.-a)</w:t>
          </w:r>
        </w:sdtContent>
      </w:sdt>
      <w:r w:rsidRPr="0094667A">
        <w:rPr>
          <w:rFonts w:ascii="Book Antiqua" w:hAnsi="Book Antiqua"/>
          <w:lang w:val="en-US" w:eastAsia="ja-JP"/>
        </w:rPr>
        <w:t>. Based on these definitions, disasters contain three basic aspects, namely: (1) The occurrence of events or disturbances that threaten and damage, (2) These events or disturbances threaten the lives, livelihoods and functions of the community and (3) The threats result in victims and beyond the community's ability to cope with their resources</w:t>
      </w:r>
      <w:r w:rsidR="003A1C0B" w:rsidRPr="0094667A">
        <w:rPr>
          <w:rFonts w:ascii="Book Antiqua" w:hAnsi="Book Antiqua"/>
          <w:lang w:val="en-US" w:eastAsia="ja-JP"/>
        </w:rPr>
        <w:t xml:space="preserve"> </w:t>
      </w:r>
      <w:sdt>
        <w:sdtPr>
          <w:rPr>
            <w:rFonts w:ascii="Book Antiqua" w:hAnsi="Book Antiqua"/>
            <w:color w:val="000000"/>
            <w:lang w:val="en-US" w:eastAsia="ja-JP"/>
          </w:rPr>
          <w:tag w:val="MENDELEY_CITATION_v3_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"/>
          <w:id w:val="1957207884"/>
          <w:placeholder>
            <w:docPart w:val="DefaultPlaceholder_-1854013440"/>
          </w:placeholder>
        </w:sdtPr>
        <w:sdtEndPr/>
        <w:sdtContent>
          <w:r w:rsidR="003A1C0B" w:rsidRPr="0094667A">
            <w:rPr>
              <w:rFonts w:ascii="Book Antiqua" w:hAnsi="Book Antiqua"/>
              <w:color w:val="000000"/>
              <w:lang w:val="en-US" w:eastAsia="ja-JP"/>
            </w:rPr>
            <w:t>(Kepala Badan Nasional Penanggulangan Bencana, n.d.)</w:t>
          </w:r>
        </w:sdtContent>
      </w:sdt>
      <w:r w:rsidRPr="0094667A">
        <w:rPr>
          <w:rFonts w:ascii="Book Antiqua" w:hAnsi="Book Antiqua"/>
          <w:lang w:val="en-US" w:eastAsia="ja-JP"/>
        </w:rPr>
        <w:t>.</w:t>
      </w:r>
    </w:p>
    <w:p w14:paraId="52C6EA85" w14:textId="11126849" w:rsidR="00F8433C" w:rsidRPr="0094667A" w:rsidRDefault="00F8433C" w:rsidP="0094667A">
      <w:pPr>
        <w:shd w:val="clear" w:color="auto" w:fill="FFFFFF"/>
        <w:ind w:firstLine="720"/>
        <w:contextualSpacing/>
        <w:jc w:val="both"/>
        <w:rPr>
          <w:rFonts w:ascii="Book Antiqua" w:hAnsi="Book Antiqua"/>
          <w:lang w:val="en-US" w:eastAsia="ja-JP"/>
        </w:rPr>
      </w:pPr>
      <w:r w:rsidRPr="0094667A">
        <w:rPr>
          <w:rFonts w:ascii="Book Antiqua" w:hAnsi="Book Antiqua"/>
          <w:lang w:val="en-US" w:eastAsia="ja-JP"/>
        </w:rPr>
        <w:t>Disasters can occur due to two conditions, namely the presence of events or disturbances that threaten and damage or the vulnerability of the community. Some disasters that occur are caused by failures in supervision and the ability to recognize symptoms and potential disaster risks that could occur at any time</w:t>
      </w:r>
      <w:r w:rsidR="003A1C0B" w:rsidRPr="0094667A">
        <w:rPr>
          <w:rFonts w:ascii="Book Antiqua" w:hAnsi="Book Antiqua"/>
          <w:lang w:val="en-US" w:eastAsia="ja-JP"/>
        </w:rPr>
        <w:t xml:space="preserve"> </w:t>
      </w:r>
      <w:sdt>
        <w:sdtPr>
          <w:rPr>
            <w:rFonts w:ascii="Book Antiqua" w:hAnsi="Book Antiqua"/>
            <w:color w:val="000000"/>
            <w:lang w:val="en-US" w:eastAsia="ja-JP"/>
          </w:rPr>
          <w:tag w:val="MENDELEY_CITATION_v3_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"/>
          <w:id w:val="356310209"/>
          <w:placeholder>
            <w:docPart w:val="DefaultPlaceholder_-1854013440"/>
          </w:placeholder>
        </w:sdtPr>
        <w:sdtEndPr/>
        <w:sdtContent>
          <w:r w:rsidR="003A1C0B" w:rsidRPr="0094667A">
            <w:rPr>
              <w:rFonts w:ascii="Book Antiqua" w:hAnsi="Book Antiqua"/>
              <w:color w:val="000000"/>
              <w:lang w:val="en-US" w:eastAsia="ja-JP"/>
            </w:rPr>
            <w:t>(Presiden Republik Indonesia, n.d.-d)</w:t>
          </w:r>
        </w:sdtContent>
      </w:sdt>
      <w:r w:rsidRPr="0094667A">
        <w:rPr>
          <w:rFonts w:ascii="Book Antiqua" w:hAnsi="Book Antiqua"/>
          <w:lang w:val="en-US" w:eastAsia="ja-JP"/>
        </w:rPr>
        <w:t xml:space="preserve">. Therefore, humans struggle and continue to struggle to be free from disaster. In this struggle, mitigation practices were born, such as flood mitigation, drought mitigation, earthquake mitigation, volcano mitigation, fire mitigation, and others (2). </w:t>
      </w:r>
    </w:p>
    <w:p w14:paraId="341FC031" w14:textId="77777777" w:rsidR="00F8433C" w:rsidRPr="0094667A" w:rsidRDefault="00F8433C" w:rsidP="0094667A">
      <w:pPr>
        <w:shd w:val="clear" w:color="auto" w:fill="FFFFFF"/>
        <w:ind w:firstLine="720"/>
        <w:contextualSpacing/>
        <w:jc w:val="both"/>
        <w:rPr>
          <w:rFonts w:ascii="Book Antiqua" w:hAnsi="Book Antiqua"/>
          <w:lang w:val="en-US" w:eastAsia="ja-JP"/>
        </w:rPr>
      </w:pPr>
      <w:r w:rsidRPr="0094667A">
        <w:rPr>
          <w:rFonts w:ascii="Book Antiqua" w:hAnsi="Book Antiqua"/>
          <w:lang w:val="en-US" w:eastAsia="ja-JP"/>
        </w:rPr>
        <w:t xml:space="preserve">According to (3) article 5, the implementation of disaster management is a series of efforts that include establishing development policies that are at risk of disasters, disaster prevention activities, emergency response, and rehabilitation. National disaster management operations must be ensured to run effectively, efficiently and sustainably. To support the development of a disaster management system that includes policies, strategies and operations nationally covering the central </w:t>
      </w:r>
      <w:r w:rsidRPr="0094667A">
        <w:rPr>
          <w:rFonts w:ascii="Book Antiqua" w:hAnsi="Book Antiqua"/>
          <w:lang w:val="en-US" w:eastAsia="ja-JP"/>
        </w:rPr>
        <w:lastRenderedPageBreak/>
        <w:t>and regional governments, it is necessary to start by knowing the extent to which regulations related to disaster management are implemented in the regions. It is increasingly important to pay attention to policies, strategies and operational strategies in disaster management, especially in the disaster risk mitigation/reduction (DRR) phase, in which this phase is the foundation for subsequent phases. The disaster risk reduction/mitigation phase has recently received increasing attention, because it is believed that the impact of disasters will be greatly reduced if the risks can be minimized.</w:t>
      </w:r>
    </w:p>
    <w:p w14:paraId="411CE367" w14:textId="49264780" w:rsidR="00F8433C" w:rsidRPr="0094667A" w:rsidRDefault="00F8433C" w:rsidP="0094667A">
      <w:pPr>
        <w:shd w:val="clear" w:color="auto" w:fill="FFFFFF"/>
        <w:ind w:firstLine="720"/>
        <w:contextualSpacing/>
        <w:jc w:val="both"/>
        <w:rPr>
          <w:rFonts w:ascii="Book Antiqua" w:hAnsi="Book Antiqua"/>
          <w:lang w:val="en-US" w:eastAsia="ja-JP"/>
        </w:rPr>
      </w:pPr>
      <w:r w:rsidRPr="0094667A">
        <w:rPr>
          <w:rFonts w:ascii="Book Antiqua" w:hAnsi="Book Antiqua"/>
          <w:lang w:val="en-US" w:eastAsia="ja-JP"/>
        </w:rPr>
        <w:t>Disaster Risk Reduction (DRR) is a systematic approach to identify, assess and reduce disaster risks. Disaster Risk Reduction (DRR) aims to reduce social and economic vulnerability to disasters, increase social and economic capacity and resilience to disasters and deal with environmental and other hazards</w:t>
      </w:r>
      <w:r w:rsidR="00C83C22" w:rsidRPr="0094667A">
        <w:rPr>
          <w:rFonts w:ascii="Book Antiqua" w:hAnsi="Book Antiqua"/>
          <w:lang w:val="en-US" w:eastAsia="ja-JP"/>
        </w:rPr>
        <w:t xml:space="preserve"> </w:t>
      </w:r>
      <w:sdt>
        <w:sdtPr>
          <w:rPr>
            <w:rFonts w:ascii="Book Antiqua" w:hAnsi="Book Antiqua"/>
            <w:color w:val="000000"/>
            <w:lang w:val="en-US" w:eastAsia="ja-JP"/>
          </w:rPr>
          <w:tag w:val="MENDELEY_CITATION_v3_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"/>
          <w:id w:val="1785846159"/>
          <w:placeholder>
            <w:docPart w:val="DefaultPlaceholder_-1854013440"/>
          </w:placeholder>
        </w:sdtPr>
        <w:sdtEndPr/>
        <w:sdtContent>
          <w:r w:rsidR="00C83C22" w:rsidRPr="0094667A">
            <w:rPr>
              <w:rFonts w:ascii="Book Antiqua" w:hAnsi="Book Antiqua"/>
              <w:color w:val="000000"/>
              <w:lang w:val="en-US" w:eastAsia="ja-JP"/>
            </w:rPr>
            <w:t>(Mohd Robi Amri et all, 2016)</w:t>
          </w:r>
        </w:sdtContent>
      </w:sdt>
      <w:r w:rsidRPr="0094667A">
        <w:rPr>
          <w:rFonts w:ascii="Book Antiqua" w:hAnsi="Book Antiqua"/>
          <w:lang w:val="en-US" w:eastAsia="ja-JP"/>
        </w:rPr>
        <w:t>. In its implementation, disaster mitigation is the responsibility of institutions working in the field of development as well as humanitarian aid agencies and must follow the principle of integration.</w:t>
      </w:r>
    </w:p>
    <w:p w14:paraId="0C4CCAD3" w14:textId="748A0CBA" w:rsidR="00F8433C" w:rsidRPr="0094667A" w:rsidRDefault="00F8433C" w:rsidP="0094667A">
      <w:pPr>
        <w:shd w:val="clear" w:color="auto" w:fill="FFFFFF"/>
        <w:ind w:firstLine="720"/>
        <w:contextualSpacing/>
        <w:jc w:val="both"/>
        <w:rPr>
          <w:rFonts w:ascii="Book Antiqua" w:hAnsi="Book Antiqua"/>
          <w:lang w:val="en-US" w:eastAsia="ja-JP"/>
        </w:rPr>
      </w:pPr>
      <w:r w:rsidRPr="0094667A">
        <w:rPr>
          <w:rFonts w:ascii="Book Antiqua" w:hAnsi="Book Antiqua"/>
          <w:lang w:val="en-US" w:eastAsia="ja-JP"/>
        </w:rPr>
        <w:t>Therefore, it is necessary to implement good, effective, efficient, rational public policies to handle, minimize and mitigate disasters</w:t>
      </w:r>
      <w:r w:rsidR="003A1C0B" w:rsidRPr="0094667A">
        <w:rPr>
          <w:rFonts w:ascii="Book Antiqua" w:hAnsi="Book Antiqua"/>
          <w:lang w:val="en-US" w:eastAsia="ja-JP"/>
        </w:rPr>
        <w:t xml:space="preserve"> </w:t>
      </w:r>
      <w:sdt>
        <w:sdtPr>
          <w:rPr>
            <w:rFonts w:ascii="Book Antiqua" w:hAnsi="Book Antiqua"/>
            <w:color w:val="000000"/>
            <w:lang w:val="en-US" w:eastAsia="ja-JP"/>
          </w:rPr>
          <w:tag w:val="MENDELEY_CITATION_v3_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"/>
          <w:id w:val="1969076895"/>
          <w:placeholder>
            <w:docPart w:val="DefaultPlaceholder_-1854013440"/>
          </w:placeholder>
        </w:sdtPr>
        <w:sdtEndPr/>
        <w:sdtContent>
          <w:r w:rsidR="003A1C0B" w:rsidRPr="0094667A">
            <w:rPr>
              <w:rFonts w:ascii="Book Antiqua" w:hAnsi="Book Antiqua"/>
              <w:color w:val="000000"/>
              <w:lang w:val="en-US" w:eastAsia="ja-JP"/>
            </w:rPr>
            <w:t>(Dody Setyawan, 2017)</w:t>
          </w:r>
        </w:sdtContent>
      </w:sdt>
      <w:r w:rsidRPr="0094667A">
        <w:rPr>
          <w:rFonts w:ascii="Book Antiqua" w:hAnsi="Book Antiqua"/>
          <w:lang w:val="en-US" w:eastAsia="ja-JP"/>
        </w:rPr>
        <w:t xml:space="preserve">. Public policy implementation is a process of carrying out well-planned, rational, efficient and effective policy decisions and actions taken by individuals and government and private groups directed at achieving the goals and </w:t>
      </w:r>
      <w:r w:rsidRPr="0094667A">
        <w:rPr>
          <w:rFonts w:ascii="Book Antiqua" w:hAnsi="Book Antiqua"/>
          <w:lang w:val="en-US" w:eastAsia="ja-JP"/>
        </w:rPr>
        <w:t>objectives that have been set</w:t>
      </w:r>
      <w:r w:rsidR="00C83C22" w:rsidRPr="0094667A">
        <w:rPr>
          <w:rFonts w:ascii="Book Antiqua" w:hAnsi="Book Antiqua"/>
          <w:lang w:val="en-US" w:eastAsia="ja-JP"/>
        </w:rPr>
        <w:t xml:space="preserve"> </w:t>
      </w:r>
      <w:sdt>
        <w:sdtPr>
          <w:rPr>
            <w:rFonts w:ascii="Book Antiqua" w:hAnsi="Book Antiqua"/>
            <w:color w:val="000000"/>
            <w:lang w:val="en-US" w:eastAsia="ja-JP"/>
          </w:rPr>
          <w:tag w:val="MENDELEY_CITATION_v3_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"/>
          <w:id w:val="194965093"/>
          <w:placeholder>
            <w:docPart w:val="DefaultPlaceholder_-1854013440"/>
          </w:placeholder>
        </w:sdtPr>
        <w:sdtEndPr/>
        <w:sdtContent>
          <w:r w:rsidR="00C83C22" w:rsidRPr="0094667A">
            <w:rPr>
              <w:rFonts w:ascii="Book Antiqua" w:hAnsi="Book Antiqua"/>
              <w:color w:val="000000"/>
              <w:lang w:val="en-US" w:eastAsia="ja-JP"/>
            </w:rPr>
            <w:t>(Sahya Anggara, 2014)</w:t>
          </w:r>
        </w:sdtContent>
      </w:sdt>
      <w:r w:rsidRPr="0094667A">
        <w:rPr>
          <w:rFonts w:ascii="Book Antiqua" w:hAnsi="Book Antiqua"/>
          <w:lang w:val="en-US" w:eastAsia="ja-JP"/>
        </w:rPr>
        <w:t>.</w:t>
      </w:r>
    </w:p>
    <w:p w14:paraId="790DC369" w14:textId="77777777" w:rsidR="00F8433C" w:rsidRPr="0094667A" w:rsidRDefault="00F8433C" w:rsidP="0094667A">
      <w:pPr>
        <w:shd w:val="clear" w:color="auto" w:fill="FFFFFF"/>
        <w:ind w:firstLine="720"/>
        <w:contextualSpacing/>
        <w:jc w:val="both"/>
        <w:rPr>
          <w:rFonts w:ascii="Book Antiqua" w:hAnsi="Book Antiqua"/>
          <w:lang w:val="en-US" w:eastAsia="ja-JP"/>
        </w:rPr>
      </w:pPr>
      <w:r w:rsidRPr="0094667A">
        <w:rPr>
          <w:rFonts w:ascii="Book Antiqua" w:hAnsi="Book Antiqua"/>
          <w:lang w:val="en-US" w:eastAsia="ja-JP"/>
        </w:rPr>
        <w:t>Malang Regency is an area that is prone to earthquakes due to its geographical location near the South Coast of Java Island. This of course also has the potential for a Tsunami disaster to occur. On April 10 2021, an earthquake with a magnitude of 6.7 occurred in Malang Regency, damaging 1,763 buildings. The Malang Regency Regional Disaster Management Agency (BPBD) said that 878 houses were slightly damaged, 329 houses were moderately damaged, and 427 houses were heavily damaged. Apart from houses, there were 66 damaged public facilities. The damaged public facilities consisted of 15 school buildings, 30 houses of worship, 8 units of health facilities, and 13 other public facilities. All affected houses and public facilities are spread across 23 sub-districts, especially in sub-districts on the south coast of Malang, including Ampelgading, Tirtoyudo, and Dampit.</w:t>
      </w:r>
    </w:p>
    <w:p w14:paraId="694EB9A0" w14:textId="06119D30" w:rsidR="00F8433C" w:rsidRPr="0094667A" w:rsidRDefault="00F8433C" w:rsidP="0094667A">
      <w:pPr>
        <w:shd w:val="clear" w:color="auto" w:fill="FFFFFF"/>
        <w:ind w:firstLine="720"/>
        <w:contextualSpacing/>
        <w:jc w:val="both"/>
        <w:rPr>
          <w:rFonts w:ascii="Book Antiqua" w:hAnsi="Book Antiqua"/>
          <w:lang w:val="en-US" w:eastAsia="ja-JP"/>
        </w:rPr>
      </w:pPr>
      <w:r w:rsidRPr="0094667A">
        <w:rPr>
          <w:rFonts w:ascii="Book Antiqua" w:hAnsi="Book Antiqua"/>
          <w:lang w:val="en-US" w:eastAsia="ja-JP"/>
        </w:rPr>
        <w:t xml:space="preserve">Disaster Management Policy is an integral part of national development, namely a series of disaster management activities before, during and after a disaster is carried out by the Government of Malang Regency in its efforts to deal with frequent disasters which are not easy, in the implementation process many obstacles occur, disaster mitigation should routinely carried out to reduce the impact of disasters, and make people aware of disaster mitigation, one of which is by carrying out routine socialization on disaster mitigation starting from pre-disaster, during disaster and post-disaster, but BPBD Malang Regency rarely conducts socialization related to disaster mitigation, </w:t>
      </w:r>
      <w:r w:rsidRPr="0094667A">
        <w:rPr>
          <w:rFonts w:ascii="Book Antiqua" w:hAnsi="Book Antiqua"/>
          <w:lang w:val="en-US" w:eastAsia="ja-JP"/>
        </w:rPr>
        <w:lastRenderedPageBreak/>
        <w:t>so that when disaster occurs Disaster impacts are far more severe and result in losses and cause casualties. Batu City Government needs to strengthen collaboration with other stakeholders for disaster mitigation efforts</w:t>
      </w:r>
      <w:sdt>
        <w:sdtPr>
          <w:rPr>
            <w:rFonts w:ascii="Book Antiqua" w:hAnsi="Book Antiqua"/>
            <w:color w:val="000000"/>
            <w:lang w:val="en-US" w:eastAsia="ja-JP"/>
          </w:rPr>
          <w:tag w:val="MENDELEY_CITATION_v3_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"/>
          <w:id w:val="658426207"/>
          <w:placeholder>
            <w:docPart w:val="DefaultPlaceholder_-1854013440"/>
          </w:placeholder>
        </w:sdtPr>
        <w:sdtEndPr/>
        <w:sdtContent>
          <w:r w:rsidR="003A1C0B" w:rsidRPr="0094667A">
            <w:rPr>
              <w:rFonts w:ascii="Book Antiqua" w:hAnsi="Book Antiqua"/>
              <w:color w:val="000000"/>
              <w:lang w:val="en-US" w:eastAsia="ja-JP"/>
            </w:rPr>
            <w:t xml:space="preserve"> (Syahputra et al., 2017)</w:t>
          </w:r>
        </w:sdtContent>
      </w:sdt>
      <w:r w:rsidRPr="0094667A">
        <w:rPr>
          <w:rFonts w:ascii="Book Antiqua" w:hAnsi="Book Antiqua"/>
          <w:lang w:val="en-US" w:eastAsia="ja-JP"/>
        </w:rPr>
        <w:t>. This study aims to obtain a Collaborative Governance Model in strengthening the community's role in facing (mitigating) earthquake disasters in Malang Regency.</w:t>
      </w:r>
    </w:p>
    <w:p w14:paraId="495617B2" w14:textId="77777777" w:rsidR="00F8433C" w:rsidRPr="0094667A" w:rsidRDefault="00F8433C" w:rsidP="0094667A">
      <w:pPr>
        <w:shd w:val="clear" w:color="auto" w:fill="FFFFFF"/>
        <w:contextualSpacing/>
        <w:rPr>
          <w:rFonts w:ascii="Book Antiqua" w:hAnsi="Book Antiqua"/>
        </w:rPr>
      </w:pPr>
    </w:p>
    <w:p w14:paraId="06D7E4E1" w14:textId="77777777" w:rsidR="00F8433C" w:rsidRPr="0094667A" w:rsidRDefault="00F8433C" w:rsidP="0094667A">
      <w:pPr>
        <w:shd w:val="clear" w:color="auto" w:fill="FFFFFF"/>
        <w:contextualSpacing/>
        <w:rPr>
          <w:rFonts w:ascii="Book Antiqua" w:hAnsi="Book Antiqua"/>
          <w:b/>
        </w:rPr>
      </w:pPr>
      <w:r w:rsidRPr="0094667A">
        <w:rPr>
          <w:rFonts w:ascii="Book Antiqua" w:hAnsi="Book Antiqua"/>
          <w:b/>
        </w:rPr>
        <w:t>3. RESEARCH METHOD</w:t>
      </w:r>
    </w:p>
    <w:p w14:paraId="23743DB8" w14:textId="3487F173" w:rsidR="00F8433C" w:rsidRPr="0094667A" w:rsidRDefault="00F8433C" w:rsidP="0094667A">
      <w:pPr>
        <w:shd w:val="clear" w:color="auto" w:fill="FFFFFF"/>
        <w:ind w:firstLine="720"/>
        <w:contextualSpacing/>
        <w:jc w:val="both"/>
        <w:rPr>
          <w:rFonts w:ascii="Book Antiqua" w:hAnsi="Book Antiqua"/>
          <w:lang w:val="en-US" w:eastAsia="ja-JP"/>
        </w:rPr>
      </w:pPr>
      <w:r w:rsidRPr="0094667A">
        <w:rPr>
          <w:rFonts w:ascii="Book Antiqua" w:hAnsi="Book Antiqua"/>
          <w:lang w:val="en-US" w:eastAsia="ja-JP"/>
        </w:rPr>
        <w:t>This research uses a descriptive method. According to that, "descriptive research is research conducted on independent variables, namely without making comparisons or connecting with other variables"</w:t>
      </w:r>
      <w:r w:rsidR="00C83C22" w:rsidRPr="0094667A">
        <w:rPr>
          <w:rFonts w:ascii="Book Antiqua" w:hAnsi="Book Antiqua"/>
          <w:lang w:val="en-US" w:eastAsia="ja-JP"/>
        </w:rPr>
        <w:t xml:space="preserve"> </w:t>
      </w:r>
      <w:sdt>
        <w:sdtPr>
          <w:rPr>
            <w:rFonts w:ascii="Book Antiqua" w:hAnsi="Book Antiqua"/>
            <w:color w:val="000000"/>
            <w:lang w:val="en-US" w:eastAsia="ja-JP"/>
          </w:rPr>
          <w:tag w:val="MENDELEY_CITATION_v3_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"/>
          <w:id w:val="-128631592"/>
          <w:placeholder>
            <w:docPart w:val="DefaultPlaceholder_-1854013440"/>
          </w:placeholder>
        </w:sdtPr>
        <w:sdtEndPr/>
        <w:sdtContent>
          <w:r w:rsidR="00C83C22" w:rsidRPr="0094667A">
            <w:rPr>
              <w:rFonts w:ascii="Book Antiqua" w:hAnsi="Book Antiqua"/>
              <w:color w:val="000000"/>
              <w:lang w:val="en-US" w:eastAsia="ja-JP"/>
            </w:rPr>
            <w:t>(Lexy J. Moleong, 2018)</w:t>
          </w:r>
        </w:sdtContent>
      </w:sdt>
      <w:r w:rsidRPr="0094667A">
        <w:rPr>
          <w:rFonts w:ascii="Book Antiqua" w:hAnsi="Book Antiqua"/>
          <w:lang w:val="en-US" w:eastAsia="ja-JP"/>
        </w:rPr>
        <w:t xml:space="preserve">. And using a qualitative approach. According to Bogdan and Taylor in that, "qualitative research is used to produce descriptive data in the form of written or oral data from people and observable behavior." The research location is in Batu City. The types and sources of data used in this study are primary data and secondary data. Primary data obtained directly from the main source, namely in the form of interviews and observations. Secondary data obtained from documents, archives and reports. Data collection in this study used three kinds of techniques, namely Interview, Observation, and documentation. The instruments used in this study were the researchers themselves, and assisting instruments consisting of interview guides, tape recorders, cell phones, and small pocket books. Data analysis in this study used an interactive data analysis model from, namely: data </w:t>
      </w:r>
      <w:r w:rsidRPr="0094667A">
        <w:rPr>
          <w:rFonts w:ascii="Book Antiqua" w:hAnsi="Book Antiqua"/>
          <w:lang w:val="en-US" w:eastAsia="ja-JP"/>
        </w:rPr>
        <w:t>collection, data reduction, data presentation, and drawing conclusions/verification</w:t>
      </w:r>
      <w:r w:rsidR="00C83C22" w:rsidRPr="0094667A">
        <w:rPr>
          <w:rFonts w:ascii="Book Antiqua" w:hAnsi="Book Antiqua"/>
          <w:lang w:val="en-US" w:eastAsia="ja-JP"/>
        </w:rPr>
        <w:t xml:space="preserve"> </w:t>
      </w:r>
      <w:sdt>
        <w:sdtPr>
          <w:rPr>
            <w:rFonts w:ascii="Book Antiqua" w:hAnsi="Book Antiqua"/>
            <w:color w:val="000000"/>
            <w:lang w:val="en-US" w:eastAsia="ja-JP"/>
          </w:rPr>
          <w:tag w:val="MENDELEY_CITATION_v3_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"/>
          <w:id w:val="-1576740466"/>
          <w:placeholder>
            <w:docPart w:val="DefaultPlaceholder_-1854013440"/>
          </w:placeholder>
        </w:sdtPr>
        <w:sdtEndPr/>
        <w:sdtContent>
          <w:r w:rsidR="00B752DA" w:rsidRPr="0094667A">
            <w:rPr>
              <w:rFonts w:ascii="Book Antiqua" w:hAnsi="Book Antiqua"/>
              <w:color w:val="000000"/>
              <w:lang w:val="en-US" w:eastAsia="ja-JP"/>
            </w:rPr>
            <w:t>(Sugiyono, 2021)</w:t>
          </w:r>
        </w:sdtContent>
      </w:sdt>
      <w:r w:rsidRPr="0094667A">
        <w:rPr>
          <w:rFonts w:ascii="Book Antiqua" w:hAnsi="Book Antiqua"/>
          <w:lang w:val="en-US" w:eastAsia="ja-JP"/>
        </w:rPr>
        <w:t>.</w:t>
      </w:r>
    </w:p>
    <w:p w14:paraId="3D70753D" w14:textId="77777777" w:rsidR="00F8433C" w:rsidRPr="0094667A" w:rsidRDefault="00F8433C" w:rsidP="0094667A">
      <w:pPr>
        <w:shd w:val="clear" w:color="auto" w:fill="FFFFFF"/>
        <w:contextualSpacing/>
        <w:rPr>
          <w:rFonts w:ascii="Book Antiqua" w:hAnsi="Book Antiqua"/>
          <w:b/>
        </w:rPr>
      </w:pPr>
      <w:r w:rsidRPr="0094667A">
        <w:rPr>
          <w:rFonts w:ascii="Book Antiqua" w:hAnsi="Book Antiqua"/>
        </w:rPr>
        <w:br/>
      </w:r>
      <w:r w:rsidRPr="0094667A">
        <w:rPr>
          <w:rFonts w:ascii="Book Antiqua" w:hAnsi="Book Antiqua"/>
          <w:b/>
        </w:rPr>
        <w:t>4. RESULTS AND DISCUSSION</w:t>
      </w:r>
    </w:p>
    <w:p w14:paraId="1E4E843F" w14:textId="77777777" w:rsidR="00F8433C" w:rsidRPr="0094667A" w:rsidRDefault="00F8433C" w:rsidP="0094667A">
      <w:pPr>
        <w:shd w:val="clear" w:color="auto" w:fill="FFFFFF"/>
        <w:contextualSpacing/>
        <w:jc w:val="both"/>
        <w:rPr>
          <w:rFonts w:ascii="Book Antiqua" w:hAnsi="Book Antiqua"/>
          <w:b/>
          <w:lang w:val="en-US" w:eastAsia="ja-JP"/>
        </w:rPr>
      </w:pPr>
      <w:r w:rsidRPr="0094667A">
        <w:rPr>
          <w:rFonts w:ascii="Book Antiqua" w:hAnsi="Book Antiqua"/>
          <w:b/>
          <w:lang w:val="en-US" w:eastAsia="ja-JP"/>
        </w:rPr>
        <w:t>Collaborative Governance Model in Disaster Mitigation in Kabupaten Malang</w:t>
      </w:r>
    </w:p>
    <w:p w14:paraId="45342B9E" w14:textId="5B632865" w:rsidR="00F8433C" w:rsidRPr="0094667A" w:rsidRDefault="00F8433C" w:rsidP="0094667A">
      <w:pPr>
        <w:shd w:val="clear" w:color="auto" w:fill="FFFFFF"/>
        <w:ind w:firstLine="720"/>
        <w:contextualSpacing/>
        <w:jc w:val="both"/>
        <w:rPr>
          <w:rFonts w:ascii="Book Antiqua" w:hAnsi="Book Antiqua"/>
          <w:lang w:val="en-US" w:eastAsia="ja-JP"/>
        </w:rPr>
      </w:pPr>
      <w:r w:rsidRPr="0094667A">
        <w:rPr>
          <w:rFonts w:ascii="Book Antiqua" w:hAnsi="Book Antiqua"/>
          <w:lang w:val="en-US" w:eastAsia="ja-JP"/>
        </w:rPr>
        <w:t xml:space="preserve">Disaster mitigation is a series of efforts to reduce disaster risk, both through physical development and awareness and capacity building in dealing with disaster threats </w:t>
      </w:r>
      <w:sdt>
        <w:sdtPr>
          <w:rPr>
            <w:rFonts w:ascii="Book Antiqua" w:hAnsi="Book Antiqua"/>
            <w:lang w:val="en-US" w:eastAsia="ja-JP"/>
          </w:rPr>
          <w:tag w:val="MENDELEY_CITATION_v3_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"/>
          <w:id w:val="2003152598"/>
          <w:placeholder>
            <w:docPart w:val="DefaultPlaceholder_-1854013440"/>
          </w:placeholder>
        </w:sdtPr>
        <w:sdtEndPr/>
        <w:sdtContent>
          <w:r w:rsidR="00B752DA" w:rsidRPr="0094667A">
            <w:rPr>
              <w:rFonts w:ascii="Book Antiqua" w:hAnsi="Book Antiqua"/>
            </w:rPr>
            <w:t>(</w:t>
          </w:r>
          <w:r w:rsidR="00B752DA" w:rsidRPr="0094667A">
            <w:rPr>
              <w:rFonts w:ascii="Book Antiqua" w:hAnsi="Book Antiqua"/>
              <w:i/>
              <w:iCs/>
            </w:rPr>
            <w:t>Undang-Undang Republik Indonesia Nomor 24 Tahun 2007</w:t>
          </w:r>
          <w:r w:rsidR="00B752DA" w:rsidRPr="0094667A">
            <w:rPr>
              <w:rFonts w:ascii="Book Antiqua" w:hAnsi="Book Antiqua"/>
            </w:rPr>
            <w:t>, n.d.)</w:t>
          </w:r>
        </w:sdtContent>
      </w:sdt>
      <w:r w:rsidRPr="0094667A">
        <w:rPr>
          <w:rFonts w:ascii="Book Antiqua" w:hAnsi="Book Antiqua"/>
          <w:lang w:val="en-US" w:eastAsia="ja-JP"/>
        </w:rPr>
        <w:t>. Disaster mitigation programs are carried out to reduce the risks and impacts caused by disasters on people living in disaster-prone areas. Disaster mitigation is a step that really needs to be done as a main measure of disaster management</w:t>
      </w:r>
      <w:r w:rsidR="0038309D" w:rsidRPr="0094667A">
        <w:rPr>
          <w:rFonts w:ascii="Book Antiqua" w:hAnsi="Book Antiqua"/>
          <w:lang w:val="en-US" w:eastAsia="ja-JP"/>
        </w:rPr>
        <w:t xml:space="preserve"> </w:t>
      </w:r>
      <w:sdt>
        <w:sdtPr>
          <w:rPr>
            <w:rFonts w:ascii="Book Antiqua" w:hAnsi="Book Antiqua"/>
            <w:color w:val="000000"/>
            <w:lang w:val="en-US" w:eastAsia="ja-JP"/>
          </w:rPr>
          <w:tag w:val="MENDELEY_CITATION_v3_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"/>
          <w:id w:val="1501149930"/>
          <w:placeholder>
            <w:docPart w:val="DefaultPlaceholder_-1854013440"/>
          </w:placeholder>
        </w:sdtPr>
        <w:sdtEndPr/>
        <w:sdtContent>
          <w:r w:rsidR="0038309D" w:rsidRPr="0094667A">
            <w:rPr>
              <w:rFonts w:ascii="Book Antiqua" w:hAnsi="Book Antiqua"/>
              <w:color w:val="000000"/>
              <w:lang w:val="en-US" w:eastAsia="ja-JP"/>
            </w:rPr>
            <w:t>(Syahputra et al., 2017)</w:t>
          </w:r>
        </w:sdtContent>
      </w:sdt>
      <w:r w:rsidRPr="0094667A">
        <w:rPr>
          <w:rFonts w:ascii="Book Antiqua" w:hAnsi="Book Antiqua"/>
          <w:lang w:val="en-US" w:eastAsia="ja-JP"/>
        </w:rPr>
        <w:t>. In carrying out a disaster mitigation program, the first step that must be taken is to conduct a risk assessment. In calculating disaster risk for an area, it is necessary to know the hazard, vulnerability and capacity of an area. The Malang Regency Government has implemented a disaster mitigation policy</w:t>
      </w:r>
      <w:r w:rsidR="0038309D" w:rsidRPr="0094667A">
        <w:rPr>
          <w:rFonts w:ascii="Book Antiqua" w:hAnsi="Book Antiqua"/>
          <w:lang w:val="en-US" w:eastAsia="ja-JP"/>
        </w:rPr>
        <w:t xml:space="preserve"> </w:t>
      </w:r>
      <w:r w:rsidRPr="0094667A">
        <w:rPr>
          <w:rFonts w:ascii="Book Antiqua" w:hAnsi="Book Antiqua"/>
          <w:lang w:val="en-US" w:eastAsia="ja-JP"/>
        </w:rPr>
        <w:t>concerning Disaster Management, which states that everyone has the right to receive social protection and a sense of security, especially for groups of people who are vulnerable to disasters</w:t>
      </w:r>
      <w:r w:rsidR="0038309D" w:rsidRPr="0094667A">
        <w:rPr>
          <w:rFonts w:ascii="Book Antiqua" w:hAnsi="Book Antiqua"/>
          <w:lang w:val="en-US" w:eastAsia="ja-JP"/>
        </w:rPr>
        <w:t xml:space="preserve"> </w:t>
      </w:r>
      <w:sdt>
        <w:sdtPr>
          <w:rPr>
            <w:rFonts w:ascii="Book Antiqua" w:hAnsi="Book Antiqua"/>
            <w:color w:val="000000"/>
            <w:lang w:val="en-US" w:eastAsia="ja-JP"/>
          </w:rPr>
          <w:tag w:val="MENDELEY_CITATION_v3_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"/>
          <w:id w:val="-713042348"/>
          <w:placeholder>
            <w:docPart w:val="DefaultPlaceholder_-1854013440"/>
          </w:placeholder>
        </w:sdtPr>
        <w:sdtEndPr/>
        <w:sdtContent>
          <w:r w:rsidR="003A1C0B" w:rsidRPr="0094667A">
            <w:rPr>
              <w:rFonts w:ascii="Book Antiqua" w:hAnsi="Book Antiqua"/>
              <w:color w:val="000000"/>
              <w:lang w:val="en-US" w:eastAsia="ja-JP"/>
            </w:rPr>
            <w:t>(Bupati Malang, n.d.-a)</w:t>
          </w:r>
        </w:sdtContent>
      </w:sdt>
      <w:r w:rsidRPr="0094667A">
        <w:rPr>
          <w:rFonts w:ascii="Book Antiqua" w:hAnsi="Book Antiqua"/>
          <w:lang w:val="en-US" w:eastAsia="ja-JP"/>
        </w:rPr>
        <w:t>. Regions are intended to provide a strong policy basis in increasing regional capacity in reducing disaster risk</w:t>
      </w:r>
      <w:r w:rsidR="0038309D" w:rsidRPr="0094667A">
        <w:rPr>
          <w:rFonts w:ascii="Book Antiqua" w:hAnsi="Book Antiqua"/>
          <w:lang w:val="en-US" w:eastAsia="ja-JP"/>
        </w:rPr>
        <w:t xml:space="preserve"> </w:t>
      </w:r>
      <w:sdt>
        <w:sdtPr>
          <w:rPr>
            <w:rFonts w:ascii="Book Antiqua" w:hAnsi="Book Antiqua"/>
            <w:color w:val="000000"/>
            <w:lang w:val="en-US" w:eastAsia="ja-JP"/>
          </w:rPr>
          <w:tag w:val="MENDELEY_CITATION_v3_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"/>
          <w:id w:val="-550540379"/>
          <w:placeholder>
            <w:docPart w:val="DefaultPlaceholder_-1854013440"/>
          </w:placeholder>
        </w:sdtPr>
        <w:sdtEndPr/>
        <w:sdtContent>
          <w:r w:rsidR="0038309D" w:rsidRPr="0094667A">
            <w:rPr>
              <w:rFonts w:ascii="Book Antiqua" w:hAnsi="Book Antiqua"/>
              <w:color w:val="000000"/>
              <w:lang w:val="en-US" w:eastAsia="ja-JP"/>
            </w:rPr>
            <w:t>(Sigit Sapto Nugroho et al., 2020)</w:t>
          </w:r>
        </w:sdtContent>
      </w:sdt>
      <w:r w:rsidRPr="0094667A">
        <w:rPr>
          <w:rFonts w:ascii="Book Antiqua" w:hAnsi="Book Antiqua"/>
          <w:lang w:val="en-US" w:eastAsia="ja-JP"/>
        </w:rPr>
        <w:t>.</w:t>
      </w:r>
    </w:p>
    <w:p w14:paraId="7D7A3838" w14:textId="0079C840" w:rsidR="00F8433C" w:rsidRPr="0094667A" w:rsidRDefault="00F8433C" w:rsidP="0094667A">
      <w:pPr>
        <w:shd w:val="clear" w:color="auto" w:fill="FFFFFF"/>
        <w:ind w:firstLine="720"/>
        <w:contextualSpacing/>
        <w:jc w:val="both"/>
        <w:rPr>
          <w:rFonts w:ascii="Book Antiqua" w:hAnsi="Book Antiqua"/>
          <w:lang w:val="en-US" w:eastAsia="id-ID"/>
        </w:rPr>
      </w:pPr>
      <w:r w:rsidRPr="0094667A">
        <w:rPr>
          <w:rFonts w:ascii="Book Antiqua" w:hAnsi="Book Antiqua"/>
          <w:lang w:val="en-US" w:eastAsia="ja-JP"/>
        </w:rPr>
        <w:t xml:space="preserve">Therefore disaster mitigation programs or activities need to be prepared, planned, and most importantly must be implemented, so that disasters can be minimized. Disaster mitigation, including </w:t>
      </w:r>
      <w:r w:rsidRPr="0094667A">
        <w:rPr>
          <w:rFonts w:ascii="Book Antiqua" w:hAnsi="Book Antiqua"/>
          <w:lang w:val="en-US" w:eastAsia="ja-JP"/>
        </w:rPr>
        <w:lastRenderedPageBreak/>
        <w:t>the collection and analysis of disaster data in an effort to reduce the level of vulnerability and danger of a disaster. Preparation for disaster events, includes (1). Prediction of disaster events (disaster monitoring), (2). Emergency preparedness (preparation for signs of danger, early warning systems and evacuation systems), (3). Dissemination of disaster through print media and lectures</w:t>
      </w:r>
      <w:r w:rsidR="0038309D" w:rsidRPr="0094667A">
        <w:rPr>
          <w:rFonts w:ascii="Book Antiqua" w:hAnsi="Book Antiqua"/>
          <w:lang w:val="en-US" w:eastAsia="ja-JP"/>
        </w:rPr>
        <w:t xml:space="preserve"> </w:t>
      </w:r>
      <w:sdt>
        <w:sdtPr>
          <w:rPr>
            <w:rFonts w:ascii="Book Antiqua" w:hAnsi="Book Antiqua"/>
            <w:color w:val="000000"/>
            <w:lang w:val="en-US" w:eastAsia="ja-JP"/>
          </w:rPr>
          <w:tag w:val="MENDELEY_CITATION_v3_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"/>
          <w:id w:val="744680579"/>
          <w:placeholder>
            <w:docPart w:val="DefaultPlaceholder_-1854013440"/>
          </w:placeholder>
        </w:sdtPr>
        <w:sdtEndPr/>
        <w:sdtContent>
          <w:r w:rsidR="0038309D" w:rsidRPr="0094667A">
            <w:rPr>
              <w:rFonts w:ascii="Book Antiqua" w:hAnsi="Book Antiqua"/>
              <w:color w:val="000000"/>
              <w:lang w:val="en-US" w:eastAsia="ja-JP"/>
            </w:rPr>
            <w:t>(Aulia Fadhli, 2019)</w:t>
          </w:r>
        </w:sdtContent>
      </w:sdt>
      <w:r w:rsidRPr="0094667A">
        <w:rPr>
          <w:rFonts w:ascii="Book Antiqua" w:hAnsi="Book Antiqua"/>
          <w:lang w:val="en-US" w:eastAsia="ja-JP"/>
        </w:rPr>
        <w:t>.</w:t>
      </w:r>
    </w:p>
    <w:p w14:paraId="54CBA4CB" w14:textId="36825DBD" w:rsidR="00F8433C" w:rsidRPr="0094667A" w:rsidRDefault="0038309D" w:rsidP="0094667A">
      <w:pPr>
        <w:shd w:val="clear" w:color="auto" w:fill="FFFFFF"/>
        <w:ind w:firstLine="720"/>
        <w:contextualSpacing/>
        <w:jc w:val="both"/>
        <w:rPr>
          <w:rFonts w:ascii="Book Antiqua" w:hAnsi="Book Antiqua"/>
          <w:lang w:val="en-US" w:eastAsia="ja-JP"/>
        </w:rPr>
      </w:pPr>
      <w:r w:rsidRPr="0094667A">
        <w:rPr>
          <w:rFonts w:ascii="Book Antiqua" w:hAnsi="Book Antiqua"/>
          <w:lang w:val="en-US" w:eastAsia="ja-JP"/>
        </w:rPr>
        <w:t>C</w:t>
      </w:r>
      <w:r w:rsidR="00F8433C" w:rsidRPr="0094667A">
        <w:rPr>
          <w:rFonts w:ascii="Book Antiqua" w:hAnsi="Book Antiqua"/>
          <w:lang w:val="en-US" w:eastAsia="ja-JP"/>
        </w:rPr>
        <w:t>oncerning General Guidelines for Disaster Mitigation stipulates policies carried out jointly by the government, the private sector and the community in disaster mitigation, including the following</w:t>
      </w:r>
      <w:r w:rsidRPr="0094667A">
        <w:rPr>
          <w:rFonts w:ascii="Book Antiqua" w:hAnsi="Book Antiqua"/>
          <w:lang w:val="en-US" w:eastAsia="ja-JP"/>
        </w:rPr>
        <w:t xml:space="preserve"> </w:t>
      </w:r>
      <w:sdt>
        <w:sdtPr>
          <w:rPr>
            <w:rFonts w:ascii="Book Antiqua" w:hAnsi="Book Antiqua"/>
            <w:color w:val="000000"/>
            <w:lang w:val="en-US" w:eastAsia="ja-JP"/>
          </w:rPr>
          <w:tag w:val="MENDELEY_CITATION_v3_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"/>
          <w:id w:val="185881949"/>
          <w:placeholder>
            <w:docPart w:val="DefaultPlaceholder_-1854013440"/>
          </w:placeholder>
        </w:sdtPr>
        <w:sdtEndPr/>
        <w:sdtContent>
          <w:r w:rsidR="003A1C0B" w:rsidRPr="0094667A">
            <w:rPr>
              <w:rFonts w:ascii="Book Antiqua" w:hAnsi="Book Antiqua"/>
              <w:color w:val="000000"/>
              <w:lang w:val="en-US" w:eastAsia="ja-JP"/>
            </w:rPr>
            <w:t>(Presiden Republik Indonesia, n.d.-c)</w:t>
          </w:r>
        </w:sdtContent>
      </w:sdt>
      <w:r w:rsidR="00F8433C" w:rsidRPr="0094667A">
        <w:rPr>
          <w:rFonts w:ascii="Book Antiqua" w:hAnsi="Book Antiqua"/>
          <w:lang w:val="en-US" w:eastAsia="ja-JP"/>
        </w:rPr>
        <w:t>:</w:t>
      </w:r>
    </w:p>
    <w:p w14:paraId="237DE1AE" w14:textId="77777777" w:rsidR="00F8433C" w:rsidRPr="0094667A" w:rsidRDefault="00F8433C" w:rsidP="0094667A">
      <w:pPr>
        <w:pStyle w:val="ListParagraph"/>
        <w:numPr>
          <w:ilvl w:val="0"/>
          <w:numId w:val="1"/>
        </w:numPr>
        <w:shd w:val="clear" w:color="auto" w:fill="FFFFFF"/>
        <w:spacing w:after="0" w:line="240" w:lineRule="auto"/>
        <w:ind w:left="1260" w:hanging="450"/>
        <w:jc w:val="both"/>
        <w:rPr>
          <w:rFonts w:ascii="Book Antiqua" w:eastAsia="Times New Roman" w:hAnsi="Book Antiqua"/>
          <w:sz w:val="24"/>
          <w:szCs w:val="24"/>
          <w:lang w:val="id-ID" w:eastAsia="id-ID"/>
        </w:rPr>
      </w:pPr>
      <w:r w:rsidRPr="0094667A">
        <w:rPr>
          <w:rFonts w:ascii="Book Antiqua" w:eastAsia="Times New Roman" w:hAnsi="Book Antiqua"/>
          <w:sz w:val="24"/>
          <w:szCs w:val="24"/>
          <w:lang w:eastAsia="ja-JP"/>
        </w:rPr>
        <w:t>Policies governing disaster management or supporting disaster prevention efforts such as land use policies so as not to build in disaster-prone locations;</w:t>
      </w:r>
    </w:p>
    <w:p w14:paraId="2F479333" w14:textId="77777777" w:rsidR="00F8433C" w:rsidRPr="0094667A" w:rsidRDefault="00F8433C" w:rsidP="0094667A">
      <w:pPr>
        <w:pStyle w:val="ListParagraph"/>
        <w:numPr>
          <w:ilvl w:val="0"/>
          <w:numId w:val="1"/>
        </w:numPr>
        <w:shd w:val="clear" w:color="auto" w:fill="FFFFFF"/>
        <w:spacing w:after="0" w:line="240" w:lineRule="auto"/>
        <w:ind w:left="1260" w:hanging="450"/>
        <w:jc w:val="both"/>
        <w:rPr>
          <w:rFonts w:ascii="Book Antiqua" w:eastAsia="Times New Roman" w:hAnsi="Book Antiqua"/>
          <w:sz w:val="24"/>
          <w:szCs w:val="24"/>
          <w:lang w:val="id-ID" w:eastAsia="id-ID"/>
        </w:rPr>
      </w:pPr>
      <w:r w:rsidRPr="0094667A">
        <w:rPr>
          <w:rFonts w:ascii="Book Antiqua" w:eastAsia="Times New Roman" w:hAnsi="Book Antiqua"/>
          <w:sz w:val="24"/>
          <w:szCs w:val="24"/>
          <w:lang w:eastAsia="ja-JP"/>
        </w:rPr>
        <w:t>Government institutions that handle disasters, whose activities range from identifying disaster-prone areas, calculating estimates of the impacts caused by disasters, planning disaster management, to carrying out activities that are disaster preventive in nature;</w:t>
      </w:r>
    </w:p>
    <w:p w14:paraId="67E6CDD6" w14:textId="77777777" w:rsidR="00F8433C" w:rsidRPr="0094667A" w:rsidRDefault="00F8433C" w:rsidP="0094667A">
      <w:pPr>
        <w:pStyle w:val="ListParagraph"/>
        <w:numPr>
          <w:ilvl w:val="0"/>
          <w:numId w:val="1"/>
        </w:numPr>
        <w:shd w:val="clear" w:color="auto" w:fill="FFFFFF"/>
        <w:spacing w:after="0" w:line="240" w:lineRule="auto"/>
        <w:ind w:left="1260" w:hanging="450"/>
        <w:jc w:val="both"/>
        <w:rPr>
          <w:rFonts w:ascii="Book Antiqua" w:eastAsia="Times New Roman" w:hAnsi="Book Antiqua"/>
          <w:sz w:val="24"/>
          <w:szCs w:val="24"/>
          <w:lang w:val="id-ID" w:eastAsia="id-ID"/>
        </w:rPr>
      </w:pPr>
      <w:r w:rsidRPr="0094667A">
        <w:rPr>
          <w:rFonts w:ascii="Book Antiqua" w:eastAsia="Times New Roman" w:hAnsi="Book Antiqua"/>
          <w:sz w:val="24"/>
          <w:szCs w:val="24"/>
          <w:lang w:eastAsia="ja-JP"/>
        </w:rPr>
        <w:t>Identification of institutions that emerged from community initiatives that are disaster management in nature, so that good work coordination can be realized;</w:t>
      </w:r>
    </w:p>
    <w:p w14:paraId="1C73816E" w14:textId="77777777" w:rsidR="00F8433C" w:rsidRPr="0094667A" w:rsidRDefault="00F8433C" w:rsidP="0094667A">
      <w:pPr>
        <w:pStyle w:val="ListParagraph"/>
        <w:numPr>
          <w:ilvl w:val="0"/>
          <w:numId w:val="1"/>
        </w:numPr>
        <w:shd w:val="clear" w:color="auto" w:fill="FFFFFF"/>
        <w:spacing w:after="0" w:line="240" w:lineRule="auto"/>
        <w:ind w:left="1260" w:hanging="450"/>
        <w:jc w:val="both"/>
        <w:rPr>
          <w:rFonts w:ascii="Book Antiqua" w:eastAsia="Times New Roman" w:hAnsi="Book Antiqua"/>
          <w:sz w:val="24"/>
          <w:szCs w:val="24"/>
          <w:lang w:val="id-ID" w:eastAsia="id-ID"/>
        </w:rPr>
      </w:pPr>
      <w:r w:rsidRPr="0094667A">
        <w:rPr>
          <w:rFonts w:ascii="Book Antiqua" w:eastAsia="Times New Roman" w:hAnsi="Book Antiqua"/>
          <w:sz w:val="24"/>
          <w:szCs w:val="24"/>
          <w:lang w:eastAsia="ja-JP"/>
        </w:rPr>
        <w:t xml:space="preserve">Implementation of programs or real actions from the government which are the </w:t>
      </w:r>
      <w:r w:rsidRPr="0094667A">
        <w:rPr>
          <w:rFonts w:ascii="Book Antiqua" w:eastAsia="Times New Roman" w:hAnsi="Book Antiqua"/>
          <w:sz w:val="24"/>
          <w:szCs w:val="24"/>
          <w:lang w:eastAsia="ja-JP"/>
        </w:rPr>
        <w:t>implementation of existing policies, which are disaster preventive in nature;</w:t>
      </w:r>
    </w:p>
    <w:p w14:paraId="29C0C6C5" w14:textId="77777777" w:rsidR="00F8433C" w:rsidRPr="0094667A" w:rsidRDefault="00F8433C" w:rsidP="0094667A">
      <w:pPr>
        <w:pStyle w:val="ListParagraph"/>
        <w:numPr>
          <w:ilvl w:val="0"/>
          <w:numId w:val="1"/>
        </w:numPr>
        <w:shd w:val="clear" w:color="auto" w:fill="FFFFFF"/>
        <w:spacing w:after="0" w:line="240" w:lineRule="auto"/>
        <w:ind w:left="1260" w:hanging="450"/>
        <w:jc w:val="both"/>
        <w:rPr>
          <w:rFonts w:ascii="Book Antiqua" w:eastAsia="Times New Roman" w:hAnsi="Book Antiqua"/>
          <w:sz w:val="24"/>
          <w:szCs w:val="24"/>
          <w:lang w:val="id-ID" w:eastAsia="id-ID"/>
        </w:rPr>
      </w:pPr>
      <w:r w:rsidRPr="0094667A">
        <w:rPr>
          <w:rFonts w:ascii="Book Antiqua" w:eastAsia="Times New Roman" w:hAnsi="Book Antiqua"/>
          <w:sz w:val="24"/>
          <w:szCs w:val="24"/>
          <w:lang w:eastAsia="ja-JP"/>
        </w:rPr>
        <w:t>Increasing the knowledge of the community about the characteristics of the local nature which give an indication of the threat of disaster.</w:t>
      </w:r>
      <w:r w:rsidRPr="0094667A">
        <w:rPr>
          <w:rFonts w:ascii="Book Antiqua" w:hAnsi="Book Antiqua"/>
          <w:sz w:val="24"/>
          <w:szCs w:val="24"/>
          <w:lang w:val="id-ID"/>
        </w:rPr>
        <w:tab/>
      </w:r>
    </w:p>
    <w:p w14:paraId="63963893" w14:textId="190B9565" w:rsidR="00F8433C" w:rsidRPr="0094667A" w:rsidRDefault="00F8433C" w:rsidP="0094667A">
      <w:pPr>
        <w:shd w:val="clear" w:color="auto" w:fill="FFFFFF"/>
        <w:ind w:firstLine="720"/>
        <w:contextualSpacing/>
        <w:jc w:val="both"/>
        <w:rPr>
          <w:rFonts w:ascii="Book Antiqua" w:hAnsi="Book Antiqua"/>
          <w:lang w:val="en-US" w:eastAsia="ja-JP"/>
        </w:rPr>
      </w:pPr>
      <w:r w:rsidRPr="0094667A">
        <w:rPr>
          <w:rFonts w:ascii="Book Antiqua" w:hAnsi="Book Antiqua"/>
          <w:lang w:val="en-US" w:eastAsia="ja-JP"/>
        </w:rPr>
        <w:t>Malang Regency is a disaster-prone area and disasters can occur due to natural or non-natural causes. This has been proven by the occurrence of various disasters in Malang Regency such as flash floods, landslides, forest and land fires, tornadoes, droughts, technological failures, transportation accidents, epidemics/pests, and social conflicts. The consequences of these disasters have resulted in damage to the environment, human settlements, vital infrastructure and have resulted in loss of property and suffering as well as loss of human lives. In addition, these disasters also have an impact on the occurrence of displacement caused by damaged houses or other threats and force them to look for other places that are safer. In order to increase the capacity of human resources in managing disasters during emergencies, it is necessary to have multilevel, tiered and continuous competency-based training for disaster management stakeholders</w:t>
      </w:r>
      <w:r w:rsidR="0038309D" w:rsidRPr="0094667A">
        <w:rPr>
          <w:rFonts w:ascii="Book Antiqua" w:hAnsi="Book Antiqua"/>
          <w:lang w:val="en-US" w:eastAsia="ja-JP"/>
        </w:rPr>
        <w:t xml:space="preserve"> </w:t>
      </w:r>
      <w:sdt>
        <w:sdtPr>
          <w:rPr>
            <w:rFonts w:ascii="Book Antiqua" w:hAnsi="Book Antiqua"/>
            <w:color w:val="000000"/>
            <w:lang w:val="en-US" w:eastAsia="ja-JP"/>
          </w:rPr>
          <w:tag w:val="MENDELEY_CITATION_v3_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"/>
          <w:id w:val="1173532930"/>
          <w:placeholder>
            <w:docPart w:val="DefaultPlaceholder_-1854013440"/>
          </w:placeholder>
        </w:sdtPr>
        <w:sdtEndPr/>
        <w:sdtContent>
          <w:r w:rsidR="0038309D" w:rsidRPr="0094667A">
            <w:rPr>
              <w:rFonts w:ascii="Book Antiqua" w:hAnsi="Book Antiqua"/>
              <w:color w:val="000000"/>
              <w:lang w:val="en-US" w:eastAsia="ja-JP"/>
            </w:rPr>
            <w:t>(Setia Nugraha et al., 2020)</w:t>
          </w:r>
        </w:sdtContent>
      </w:sdt>
      <w:r w:rsidRPr="0094667A">
        <w:rPr>
          <w:rFonts w:ascii="Book Antiqua" w:hAnsi="Book Antiqua"/>
          <w:lang w:val="en-US" w:eastAsia="ja-JP"/>
        </w:rPr>
        <w:t xml:space="preserve">. It is recorded in the data that in recent years, Malang Regency has often experienced earthquakes. 2021 is one of the worst earthquake disasters in Malang Regency. Lots of material losses due to this earthquake disaster. In an effort to mitigate the earthquake disaster in Malang Regency, the Malang Regency government cannot stand alone, a collaborative governance must be formed, </w:t>
      </w:r>
      <w:r w:rsidRPr="0094667A">
        <w:rPr>
          <w:rFonts w:ascii="Book Antiqua" w:hAnsi="Book Antiqua"/>
          <w:lang w:val="en-US" w:eastAsia="ja-JP"/>
        </w:rPr>
        <w:lastRenderedPageBreak/>
        <w:t>especially strengthening the role of the community</w:t>
      </w:r>
      <w:r w:rsidR="0038309D" w:rsidRPr="0094667A">
        <w:rPr>
          <w:rFonts w:ascii="Book Antiqua" w:hAnsi="Book Antiqua"/>
          <w:lang w:val="en-US" w:eastAsia="ja-JP"/>
        </w:rPr>
        <w:t xml:space="preserve"> </w:t>
      </w:r>
      <w:sdt>
        <w:sdtPr>
          <w:rPr>
            <w:rFonts w:ascii="Book Antiqua" w:hAnsi="Book Antiqua"/>
            <w:color w:val="000000"/>
            <w:lang w:val="en-US" w:eastAsia="ja-JP"/>
          </w:rPr>
          <w:tag w:val="MENDELEY_CITATION_v3_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"/>
          <w:id w:val="-1376843826"/>
          <w:placeholder>
            <w:docPart w:val="DefaultPlaceholder_-1854013440"/>
          </w:placeholder>
        </w:sdtPr>
        <w:sdtEndPr/>
        <w:sdtContent>
          <w:r w:rsidR="0038309D" w:rsidRPr="0094667A">
            <w:rPr>
              <w:rFonts w:ascii="Book Antiqua" w:hAnsi="Book Antiqua"/>
              <w:color w:val="000000"/>
              <w:lang w:val="en-US" w:eastAsia="ja-JP"/>
            </w:rPr>
            <w:t>(Sigit Sapto Nugroho et al., 2020)</w:t>
          </w:r>
        </w:sdtContent>
      </w:sdt>
      <w:r w:rsidRPr="0094667A">
        <w:rPr>
          <w:rFonts w:ascii="Book Antiqua" w:hAnsi="Book Antiqua"/>
          <w:lang w:val="en-US" w:eastAsia="ja-JP"/>
        </w:rPr>
        <w:t>.</w:t>
      </w:r>
    </w:p>
    <w:p w14:paraId="15054469" w14:textId="01ABA70C" w:rsidR="00F8433C" w:rsidRPr="0094667A" w:rsidRDefault="00F8433C" w:rsidP="0094667A">
      <w:pPr>
        <w:shd w:val="clear" w:color="auto" w:fill="FFFFFF"/>
        <w:ind w:firstLine="720"/>
        <w:contextualSpacing/>
        <w:jc w:val="both"/>
        <w:rPr>
          <w:rFonts w:ascii="Book Antiqua" w:hAnsi="Book Antiqua"/>
        </w:rPr>
      </w:pPr>
      <w:r w:rsidRPr="0094667A">
        <w:rPr>
          <w:rFonts w:ascii="Book Antiqua" w:hAnsi="Book Antiqua"/>
          <w:lang w:val="en-US" w:eastAsia="ja-JP"/>
        </w:rPr>
        <w:t>Prerequisites for collaborative governance to be realized are the existence of a shared vision which is believed to be a picture of the future by stakeholders, with the existence of a shared vision, each actor or component involved participates in mutually agreed matters</w:t>
      </w:r>
      <w:r w:rsidR="0038309D" w:rsidRPr="0094667A">
        <w:rPr>
          <w:rFonts w:ascii="Book Antiqua" w:hAnsi="Book Antiqua"/>
          <w:lang w:val="en-US" w:eastAsia="ja-JP"/>
        </w:rPr>
        <w:t xml:space="preserve"> </w:t>
      </w:r>
      <w:sdt>
        <w:sdtPr>
          <w:rPr>
            <w:rFonts w:ascii="Book Antiqua" w:hAnsi="Book Antiqua"/>
            <w:color w:val="000000"/>
            <w:lang w:val="en-US" w:eastAsia="ja-JP"/>
          </w:rPr>
          <w:tag w:val="MENDELEY_CITATION_v3_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"/>
          <w:id w:val="-1000036069"/>
          <w:placeholder>
            <w:docPart w:val="DefaultPlaceholder_-1854013440"/>
          </w:placeholder>
        </w:sdtPr>
        <w:sdtEndPr/>
        <w:sdtContent>
          <w:r w:rsidR="0038309D" w:rsidRPr="0094667A">
            <w:rPr>
              <w:rFonts w:ascii="Book Antiqua" w:hAnsi="Book Antiqua"/>
              <w:color w:val="000000"/>
              <w:lang w:val="en-US" w:eastAsia="ja-JP"/>
            </w:rPr>
            <w:t>(Tri Hardianto et al., 2019)</w:t>
          </w:r>
        </w:sdtContent>
      </w:sdt>
      <w:r w:rsidRPr="0094667A">
        <w:rPr>
          <w:rFonts w:ascii="Book Antiqua" w:hAnsi="Book Antiqua"/>
          <w:lang w:val="en-US" w:eastAsia="ja-JP"/>
        </w:rPr>
        <w:t xml:space="preserve">. In collaborative partnerships, the principal-agent relationship does not apply because the collaboration that occurs is cooperation between principals and principals </w:t>
      </w:r>
      <w:sdt>
        <w:sdtPr>
          <w:rPr>
            <w:rFonts w:ascii="Book Antiqua" w:hAnsi="Book Antiqua"/>
            <w:lang w:val="en-US" w:eastAsia="ja-JP"/>
          </w:rPr>
          <w:tag w:val="MENDELEY_CITATION_v3_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"/>
          <w:id w:val="291943256"/>
          <w:placeholder>
            <w:docPart w:val="DefaultPlaceholder_-1854013440"/>
          </w:placeholder>
        </w:sdtPr>
        <w:sdtEndPr/>
        <w:sdtContent>
          <w:r w:rsidR="0038309D" w:rsidRPr="0094667A">
            <w:rPr>
              <w:rFonts w:ascii="Book Antiqua" w:hAnsi="Book Antiqua"/>
            </w:rPr>
            <w:t>(Ansell &amp; Gash, 2008)</w:t>
          </w:r>
        </w:sdtContent>
      </w:sdt>
      <w:r w:rsidRPr="0094667A">
        <w:rPr>
          <w:rFonts w:ascii="Book Antiqua" w:hAnsi="Book Antiqua"/>
          <w:lang w:val="en-US" w:eastAsia="ja-JP"/>
        </w:rPr>
        <w:t>.</w:t>
      </w:r>
    </w:p>
    <w:p w14:paraId="061E1DEE" w14:textId="73CC728A" w:rsidR="00F8433C" w:rsidRPr="0094667A" w:rsidRDefault="0038309D" w:rsidP="0094667A">
      <w:pPr>
        <w:shd w:val="clear" w:color="auto" w:fill="FFFFFF"/>
        <w:ind w:firstLine="720"/>
        <w:contextualSpacing/>
        <w:jc w:val="both"/>
        <w:rPr>
          <w:rFonts w:ascii="Book Antiqua" w:hAnsi="Book Antiqua"/>
          <w:lang w:val="en-US" w:eastAsia="ja-JP"/>
        </w:rPr>
      </w:pPr>
      <w:r w:rsidRPr="0094667A">
        <w:rPr>
          <w:rFonts w:ascii="Book Antiqua" w:hAnsi="Book Antiqua"/>
          <w:lang w:eastAsia="ja-JP"/>
        </w:rPr>
        <w:t>T</w:t>
      </w:r>
      <w:r w:rsidR="00F8433C" w:rsidRPr="0094667A">
        <w:rPr>
          <w:rFonts w:ascii="Book Antiqua" w:hAnsi="Book Antiqua"/>
          <w:lang w:val="en-US" w:eastAsia="ja-JP"/>
        </w:rPr>
        <w:t>here are several important items that are used as indicators to measure the success of Collaborative Governance</w:t>
      </w:r>
      <w:r w:rsidRPr="0094667A">
        <w:rPr>
          <w:rFonts w:ascii="Book Antiqua" w:hAnsi="Book Antiqua"/>
          <w:lang w:val="en-US" w:eastAsia="ja-JP"/>
        </w:rPr>
        <w:t xml:space="preserve"> </w:t>
      </w:r>
      <w:sdt>
        <w:sdtPr>
          <w:rPr>
            <w:rFonts w:ascii="Book Antiqua" w:hAnsi="Book Antiqua"/>
            <w:color w:val="000000"/>
            <w:lang w:val="en-US" w:eastAsia="ja-JP"/>
          </w:rPr>
          <w:tag w:val="MENDELEY_CITATION_v3_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"/>
          <w:id w:val="782849329"/>
          <w:placeholder>
            <w:docPart w:val="DefaultPlaceholder_-1854013440"/>
          </w:placeholder>
        </w:sdtPr>
        <w:sdtEndPr/>
        <w:sdtContent>
          <w:r w:rsidRPr="0094667A">
            <w:rPr>
              <w:rFonts w:ascii="Book Antiqua" w:hAnsi="Book Antiqua"/>
              <w:color w:val="000000"/>
              <w:lang w:val="en-US" w:eastAsia="ja-JP"/>
            </w:rPr>
            <w:t>(La Ode Syaiful Islamy H, 2018)</w:t>
          </w:r>
        </w:sdtContent>
      </w:sdt>
      <w:r w:rsidR="00F8433C" w:rsidRPr="0094667A">
        <w:rPr>
          <w:rFonts w:ascii="Book Antiqua" w:hAnsi="Book Antiqua"/>
          <w:lang w:val="en-US" w:eastAsia="ja-JP"/>
        </w:rPr>
        <w:t>. The following is an analysis of collaborative governance in disaster mitigation efforts in Malang Regency:</w:t>
      </w:r>
    </w:p>
    <w:p w14:paraId="55847806" w14:textId="77777777" w:rsidR="00F8433C" w:rsidRPr="0094667A" w:rsidRDefault="00F8433C" w:rsidP="0094667A">
      <w:pPr>
        <w:numPr>
          <w:ilvl w:val="0"/>
          <w:numId w:val="2"/>
        </w:numPr>
        <w:shd w:val="clear" w:color="auto" w:fill="FFFFFF"/>
        <w:ind w:left="720"/>
        <w:contextualSpacing/>
        <w:jc w:val="both"/>
        <w:rPr>
          <w:rFonts w:ascii="Book Antiqua" w:hAnsi="Book Antiqua"/>
        </w:rPr>
      </w:pPr>
      <w:r w:rsidRPr="0094667A">
        <w:rPr>
          <w:rFonts w:ascii="Book Antiqua" w:hAnsi="Book Antiqua"/>
          <w:i/>
          <w:color w:val="000000"/>
        </w:rPr>
        <w:t>Tipe Networked Strucuture</w:t>
      </w:r>
    </w:p>
    <w:p w14:paraId="55FD564B" w14:textId="77777777" w:rsidR="00F8433C" w:rsidRPr="0094667A" w:rsidRDefault="00F8433C" w:rsidP="0094667A">
      <w:pPr>
        <w:shd w:val="clear" w:color="auto" w:fill="FFFFFF"/>
        <w:ind w:left="720" w:firstLine="720"/>
        <w:contextualSpacing/>
        <w:jc w:val="both"/>
        <w:rPr>
          <w:rFonts w:ascii="Book Antiqua" w:hAnsi="Book Antiqua"/>
          <w:lang w:val="en-US" w:eastAsia="ja-JP"/>
        </w:rPr>
      </w:pPr>
      <w:r w:rsidRPr="0094667A">
        <w:rPr>
          <w:rFonts w:ascii="Book Antiqua" w:hAnsi="Book Antiqua"/>
          <w:lang w:val="en-US" w:eastAsia="ja-JP"/>
        </w:rPr>
        <w:t xml:space="preserve">Explains the conceptual description of a relationship between one element and another element that is integrated together which reflects the physical elements of the network being handled. Then, in collaborative governance, network elements may not form a hierarchy, namely the existence of power from one of the parties. So that in collaborative government, the network must be organic with the network structure involved, namely there is no hierarchy of power, domination, and monopoly. So, all parties have equal rights, obligations, responsibilities, authorities, and opportunities for </w:t>
      </w:r>
      <w:r w:rsidRPr="0094667A">
        <w:rPr>
          <w:rFonts w:ascii="Book Antiqua" w:hAnsi="Book Antiqua"/>
          <w:lang w:val="en-US" w:eastAsia="ja-JP"/>
        </w:rPr>
        <w:t>accessibility in achieving common goals. In an effort to mitigate earthquakes in Malang Regency, this is the authorized agency BPBD (Regional Disaster Management Agency). However, BPBD continues to embrace many stakeholders, namely the community, NGOs, then the mass media for the earthquake disaster mitigation program in Malang Regency. This proves that the Malang Regency Government has a non-rigid type of organization, because it embraces various stakeholders in terms of earthquake disaster mitigation in Malang Regency.</w:t>
      </w:r>
    </w:p>
    <w:p w14:paraId="72E46C76" w14:textId="77777777" w:rsidR="00F8433C" w:rsidRPr="0094667A" w:rsidRDefault="00F8433C" w:rsidP="0094667A">
      <w:pPr>
        <w:numPr>
          <w:ilvl w:val="0"/>
          <w:numId w:val="2"/>
        </w:numPr>
        <w:shd w:val="clear" w:color="auto" w:fill="FFFFFF"/>
        <w:tabs>
          <w:tab w:val="left" w:pos="284"/>
        </w:tabs>
        <w:ind w:left="720"/>
        <w:contextualSpacing/>
        <w:jc w:val="both"/>
        <w:rPr>
          <w:rFonts w:ascii="Book Antiqua" w:hAnsi="Book Antiqua"/>
          <w:color w:val="000000"/>
        </w:rPr>
      </w:pPr>
      <w:r w:rsidRPr="0094667A">
        <w:rPr>
          <w:rFonts w:ascii="Book Antiqua" w:hAnsi="Book Antiqua"/>
          <w:i/>
          <w:color w:val="000000"/>
        </w:rPr>
        <w:t>Commitment to a common purpose</w:t>
      </w:r>
      <w:r w:rsidRPr="0094667A">
        <w:rPr>
          <w:rFonts w:ascii="Book Antiqua" w:hAnsi="Book Antiqua"/>
          <w:color w:val="000000"/>
        </w:rPr>
        <w:t xml:space="preserve"> </w:t>
      </w:r>
    </w:p>
    <w:p w14:paraId="4021D651" w14:textId="77777777" w:rsidR="00F8433C" w:rsidRPr="0094667A" w:rsidRDefault="00F8433C" w:rsidP="0094667A">
      <w:pPr>
        <w:shd w:val="clear" w:color="auto" w:fill="FFFFFF"/>
        <w:ind w:left="720" w:firstLine="720"/>
        <w:contextualSpacing/>
        <w:jc w:val="both"/>
        <w:rPr>
          <w:rFonts w:ascii="Book Antiqua" w:hAnsi="Book Antiqua"/>
          <w:lang w:val="en-US" w:eastAsia="ja-JP"/>
        </w:rPr>
      </w:pPr>
      <w:r w:rsidRPr="0094667A">
        <w:rPr>
          <w:rFonts w:ascii="Book Antiqua" w:hAnsi="Book Antiqua"/>
          <w:lang w:val="en-US" w:eastAsia="ja-JP"/>
        </w:rPr>
        <w:t xml:space="preserve">Explains the conceptual description of a relationship between one element and another element that is integrated together which reflects the physical elements of the network being handled. Then, in collaborative governance, network elements may not form a hierarchy, namely the existence of power from one of the parties. So that in collaborative government, the network must be organic with the network structure involved, namely there is no hierarchy of power, domination, and monopoly. So, all parties have equal rights, obligations, responsibilities, authorities, and opportunities for accessibility in achieving common goals. In an effort to mitigate earthquakes in Malang Regency, this is the authorized agency BPBD (Regional Disaster Management </w:t>
      </w:r>
      <w:r w:rsidRPr="0094667A">
        <w:rPr>
          <w:rFonts w:ascii="Book Antiqua" w:hAnsi="Book Antiqua"/>
          <w:lang w:val="en-US" w:eastAsia="ja-JP"/>
        </w:rPr>
        <w:lastRenderedPageBreak/>
        <w:t>Agency). However, BPBD continues to embrace many stakeholders, namely the community, NGOs, then the mass media for the earthquake disaster mitigation program in Malang Regency. This proves that the Malang Regency Government has a non-rigid type of organization, because it embraces various stakeholders in terms of earthquake disaster mitigation in Malang Regency.</w:t>
      </w:r>
    </w:p>
    <w:p w14:paraId="6D27A72E" w14:textId="77777777" w:rsidR="00F8433C" w:rsidRPr="0094667A" w:rsidRDefault="00F8433C" w:rsidP="0094667A">
      <w:pPr>
        <w:numPr>
          <w:ilvl w:val="0"/>
          <w:numId w:val="2"/>
        </w:numPr>
        <w:shd w:val="clear" w:color="auto" w:fill="FFFFFF"/>
        <w:ind w:left="720"/>
        <w:contextualSpacing/>
        <w:jc w:val="both"/>
        <w:rPr>
          <w:rFonts w:ascii="Book Antiqua" w:hAnsi="Book Antiqua"/>
          <w:color w:val="000000"/>
        </w:rPr>
      </w:pPr>
      <w:r w:rsidRPr="0094667A">
        <w:rPr>
          <w:rFonts w:ascii="Book Antiqua" w:hAnsi="Book Antiqua"/>
          <w:i/>
          <w:color w:val="000000"/>
        </w:rPr>
        <w:t>Trust among the participants</w:t>
      </w:r>
    </w:p>
    <w:p w14:paraId="25459409" w14:textId="77777777" w:rsidR="00F8433C" w:rsidRPr="0094667A" w:rsidRDefault="00F8433C" w:rsidP="0094667A">
      <w:pPr>
        <w:shd w:val="clear" w:color="auto" w:fill="FFFFFF"/>
        <w:ind w:left="720" w:firstLine="720"/>
        <w:contextualSpacing/>
        <w:jc w:val="both"/>
        <w:rPr>
          <w:rFonts w:ascii="Book Antiqua" w:hAnsi="Book Antiqua"/>
        </w:rPr>
      </w:pPr>
      <w:r w:rsidRPr="0094667A">
        <w:rPr>
          <w:rFonts w:ascii="Book Antiqua" w:hAnsi="Book Antiqua"/>
          <w:lang w:val="en-US" w:eastAsia="ja-JP"/>
        </w:rPr>
        <w:t>Trust Among The Participants is a professional or social relationship, and the belief that the participants rely on information or the efforts of stakeholders or other stakeholders in a network to achieve common goals. So that in this case, each stakeholder must trust each other because it is a form of professional relationship that is established to achieve the successful implementation of collaborative governance. Governance collaboration has occurred in the disaster mitigation process in Malang Regency. This can be seen from good communication and trust among stakeholders including the people of Malang Regency in their commitment to disaster mitigation efforts in Malang Regency.</w:t>
      </w:r>
    </w:p>
    <w:p w14:paraId="794CEEB7" w14:textId="77777777" w:rsidR="00F8433C" w:rsidRPr="0094667A" w:rsidRDefault="00F8433C" w:rsidP="0094667A">
      <w:pPr>
        <w:numPr>
          <w:ilvl w:val="0"/>
          <w:numId w:val="2"/>
        </w:numPr>
        <w:shd w:val="clear" w:color="auto" w:fill="FFFFFF"/>
        <w:tabs>
          <w:tab w:val="left" w:pos="1440"/>
        </w:tabs>
        <w:ind w:left="720"/>
        <w:contextualSpacing/>
        <w:jc w:val="both"/>
        <w:rPr>
          <w:rFonts w:ascii="Book Antiqua" w:hAnsi="Book Antiqua"/>
          <w:color w:val="000000"/>
        </w:rPr>
      </w:pPr>
      <w:r w:rsidRPr="0094667A">
        <w:rPr>
          <w:rFonts w:ascii="Book Antiqua" w:hAnsi="Book Antiqua"/>
          <w:i/>
          <w:color w:val="000000"/>
        </w:rPr>
        <w:t>Governance</w:t>
      </w:r>
    </w:p>
    <w:p w14:paraId="176ECD55" w14:textId="77777777" w:rsidR="00F8433C" w:rsidRPr="0094667A" w:rsidRDefault="00F8433C" w:rsidP="0094667A">
      <w:pPr>
        <w:shd w:val="clear" w:color="auto" w:fill="FFFFFF"/>
        <w:tabs>
          <w:tab w:val="left" w:pos="1440"/>
        </w:tabs>
        <w:ind w:left="720"/>
        <w:contextualSpacing/>
        <w:jc w:val="both"/>
        <w:rPr>
          <w:rFonts w:ascii="Book Antiqua" w:hAnsi="Book Antiqua"/>
        </w:rPr>
      </w:pPr>
      <w:r w:rsidRPr="0094667A">
        <w:rPr>
          <w:rFonts w:ascii="Book Antiqua" w:hAnsi="Book Antiqua"/>
        </w:rPr>
        <w:tab/>
      </w:r>
      <w:r w:rsidRPr="0094667A">
        <w:rPr>
          <w:rFonts w:ascii="Book Antiqua" w:hAnsi="Book Antiqua"/>
          <w:lang w:val="en-US" w:eastAsia="ja-JP"/>
        </w:rPr>
        <w:t xml:space="preserve">Governance is a relationship of mutual trust between governance or government actors. In addition, there are rules that are mutually agreed upon by each stakeholder, </w:t>
      </w:r>
      <w:r w:rsidRPr="0094667A">
        <w:rPr>
          <w:rFonts w:ascii="Book Antiqua" w:hAnsi="Book Antiqua"/>
          <w:lang w:val="en-US" w:eastAsia="ja-JP"/>
        </w:rPr>
        <w:t>and there is freedom to determine how the collaboration is carried out. In this case, governance can be said to be governance if there is clarity about who is a member and who is not a member. As the vanguard, the Government of Malang Regency continues to strive to maximize the role and performance of the Regional Disaster Management Agency (BPBD), however, cross-sectoral synergy is needed to support the success of disaster mitigation, especially in handling disasters that occur in the Malang Regency area. The Malang District Government has also partnered with the community by providing socialization on disaster mitigation so that they become responsive and skilled people in saving themselves, able to survive, and able to bounce back to build a post-disaster life.</w:t>
      </w:r>
    </w:p>
    <w:p w14:paraId="6072982D" w14:textId="77777777" w:rsidR="00F8433C" w:rsidRPr="0094667A" w:rsidRDefault="00F8433C" w:rsidP="0094667A">
      <w:pPr>
        <w:numPr>
          <w:ilvl w:val="0"/>
          <w:numId w:val="2"/>
        </w:numPr>
        <w:shd w:val="clear" w:color="auto" w:fill="FFFFFF"/>
        <w:ind w:left="720"/>
        <w:contextualSpacing/>
        <w:jc w:val="both"/>
        <w:rPr>
          <w:rFonts w:ascii="Book Antiqua" w:hAnsi="Book Antiqua"/>
          <w:color w:val="000000"/>
        </w:rPr>
      </w:pPr>
      <w:r w:rsidRPr="0094667A">
        <w:rPr>
          <w:rFonts w:ascii="Book Antiqua" w:hAnsi="Book Antiqua"/>
          <w:i/>
          <w:color w:val="000000"/>
        </w:rPr>
        <w:t>Access to authority</w:t>
      </w:r>
      <w:r w:rsidRPr="0094667A">
        <w:rPr>
          <w:rFonts w:ascii="Book Antiqua" w:hAnsi="Book Antiqua"/>
          <w:color w:val="000000"/>
        </w:rPr>
        <w:t xml:space="preserve">  </w:t>
      </w:r>
    </w:p>
    <w:p w14:paraId="2744EB03" w14:textId="77777777" w:rsidR="00F8433C" w:rsidRPr="0094667A" w:rsidRDefault="00F8433C" w:rsidP="0094667A">
      <w:pPr>
        <w:shd w:val="clear" w:color="auto" w:fill="FFFFFF"/>
        <w:tabs>
          <w:tab w:val="left" w:pos="1440"/>
        </w:tabs>
        <w:ind w:left="720"/>
        <w:contextualSpacing/>
        <w:jc w:val="both"/>
        <w:rPr>
          <w:rFonts w:ascii="Book Antiqua" w:hAnsi="Book Antiqua"/>
          <w:lang w:val="en-US" w:eastAsia="ja-JP"/>
        </w:rPr>
      </w:pPr>
      <w:r w:rsidRPr="0094667A">
        <w:rPr>
          <w:rFonts w:ascii="Book Antiqua" w:hAnsi="Book Antiqua"/>
          <w:lang w:val="en-US" w:eastAsia="ja-JP"/>
        </w:rPr>
        <w:tab/>
        <w:t>Access to Authority is the availability of clear and widely accepted measures or procedural provisions. So, there are clear rules of authority that are accepted by each stakeholder to carry out their roles according to their authority. Access to authority is clear in disaster mitigation efforts in Malang Regency, this is indicated by the existence of clear regional regulations regarding stakeholders who handle disaster mitigation efforts in Malang Regency.</w:t>
      </w:r>
    </w:p>
    <w:p w14:paraId="19F8A4D0" w14:textId="77777777" w:rsidR="00F8433C" w:rsidRPr="0094667A" w:rsidRDefault="00F8433C" w:rsidP="0094667A">
      <w:pPr>
        <w:numPr>
          <w:ilvl w:val="0"/>
          <w:numId w:val="2"/>
        </w:numPr>
        <w:shd w:val="clear" w:color="auto" w:fill="FFFFFF"/>
        <w:ind w:left="720"/>
        <w:contextualSpacing/>
        <w:jc w:val="both"/>
        <w:rPr>
          <w:rFonts w:ascii="Book Antiqua" w:hAnsi="Book Antiqua"/>
          <w:color w:val="000000"/>
        </w:rPr>
      </w:pPr>
      <w:r w:rsidRPr="0094667A">
        <w:rPr>
          <w:rFonts w:ascii="Book Antiqua" w:hAnsi="Book Antiqua"/>
          <w:i/>
          <w:color w:val="000000"/>
        </w:rPr>
        <w:t>Distributive accountability / responsibility</w:t>
      </w:r>
    </w:p>
    <w:p w14:paraId="72D7876A" w14:textId="10C2F410" w:rsidR="00F8433C" w:rsidRPr="0094667A" w:rsidRDefault="00F8433C" w:rsidP="0094667A">
      <w:pPr>
        <w:shd w:val="clear" w:color="auto" w:fill="FFFFFF"/>
        <w:ind w:left="720" w:firstLine="720"/>
        <w:contextualSpacing/>
        <w:jc w:val="both"/>
        <w:rPr>
          <w:rFonts w:ascii="Book Antiqua" w:hAnsi="Book Antiqua"/>
        </w:rPr>
      </w:pPr>
      <w:r w:rsidRPr="0094667A">
        <w:rPr>
          <w:rFonts w:ascii="Book Antiqua" w:hAnsi="Book Antiqua"/>
          <w:lang w:val="en-US" w:eastAsia="ja-JP"/>
        </w:rPr>
        <w:lastRenderedPageBreak/>
        <w:t>Distributive Accountability/Responsibility is structuring, managing, managing together with stakeholders and sharing a number of decision-making to all members of the network and sharing responsibility for achieving the desired results. So in collaborative governance there must be a clear division of responsibilities, and each each stakeholder (including the community) must be involved in making policy decisions</w:t>
      </w:r>
      <w:sdt>
        <w:sdtPr>
          <w:rPr>
            <w:rFonts w:ascii="Book Antiqua" w:hAnsi="Book Antiqua"/>
            <w:color w:val="000000"/>
            <w:lang w:val="en-US" w:eastAsia="ja-JP"/>
          </w:rPr>
          <w:tag w:val="MENDELEY_CITATION_v3_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"/>
          <w:id w:val="1126512370"/>
          <w:placeholder>
            <w:docPart w:val="DefaultPlaceholder_-1854013440"/>
          </w:placeholder>
        </w:sdtPr>
        <w:sdtEndPr/>
        <w:sdtContent>
          <w:r w:rsidR="0038309D" w:rsidRPr="0094667A">
            <w:rPr>
              <w:rFonts w:ascii="Book Antiqua" w:hAnsi="Book Antiqua"/>
              <w:color w:val="000000"/>
              <w:lang w:val="en-US" w:eastAsia="ja-JP"/>
            </w:rPr>
            <w:t>(Anggriawan, 2019)</w:t>
          </w:r>
        </w:sdtContent>
      </w:sdt>
      <w:r w:rsidRPr="0094667A">
        <w:rPr>
          <w:rFonts w:ascii="Book Antiqua" w:hAnsi="Book Antiqua"/>
          <w:lang w:val="en-US" w:eastAsia="ja-JP"/>
        </w:rPr>
        <w:t>. In making disaster mitigation policies in Malang Regency, the Government of Malang Regency has partnered with several stakeholders, such as NGOs, community leaders, and residents of Malang Regency</w:t>
      </w:r>
      <w:r w:rsidR="0038309D" w:rsidRPr="0094667A">
        <w:rPr>
          <w:rFonts w:ascii="Book Antiqua" w:hAnsi="Book Antiqua"/>
          <w:lang w:val="en-US" w:eastAsia="ja-JP"/>
        </w:rPr>
        <w:t xml:space="preserve"> </w:t>
      </w:r>
      <w:sdt>
        <w:sdtPr>
          <w:rPr>
            <w:rFonts w:ascii="Book Antiqua" w:hAnsi="Book Antiqua"/>
            <w:color w:val="000000"/>
            <w:lang w:val="en-US" w:eastAsia="ja-JP"/>
          </w:rPr>
          <w:tag w:val="MENDELEY_CITATION_v3_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"/>
          <w:id w:val="190346957"/>
          <w:placeholder>
            <w:docPart w:val="DefaultPlaceholder_-1854013440"/>
          </w:placeholder>
        </w:sdtPr>
        <w:sdtEndPr/>
        <w:sdtContent>
          <w:r w:rsidR="003A1C0B" w:rsidRPr="0094667A">
            <w:rPr>
              <w:rFonts w:ascii="Book Antiqua" w:hAnsi="Book Antiqua"/>
              <w:color w:val="000000"/>
              <w:lang w:val="en-US" w:eastAsia="ja-JP"/>
            </w:rPr>
            <w:t>(Presiden Republik Indonesia, n.d.-b)</w:t>
          </w:r>
        </w:sdtContent>
      </w:sdt>
      <w:r w:rsidRPr="0094667A">
        <w:rPr>
          <w:rFonts w:ascii="Book Antiqua" w:hAnsi="Book Antiqua"/>
          <w:lang w:val="en-US" w:eastAsia="ja-JP"/>
        </w:rPr>
        <w:t>.</w:t>
      </w:r>
    </w:p>
    <w:p w14:paraId="5172F521" w14:textId="77777777" w:rsidR="00F8433C" w:rsidRPr="0094667A" w:rsidRDefault="00F8433C" w:rsidP="0094667A">
      <w:pPr>
        <w:numPr>
          <w:ilvl w:val="0"/>
          <w:numId w:val="2"/>
        </w:numPr>
        <w:shd w:val="clear" w:color="auto" w:fill="FFFFFF"/>
        <w:ind w:left="720"/>
        <w:contextualSpacing/>
        <w:jc w:val="both"/>
        <w:rPr>
          <w:rFonts w:ascii="Book Antiqua" w:hAnsi="Book Antiqua"/>
          <w:color w:val="000000"/>
        </w:rPr>
      </w:pPr>
      <w:r w:rsidRPr="0094667A">
        <w:rPr>
          <w:rFonts w:ascii="Book Antiqua" w:hAnsi="Book Antiqua"/>
          <w:i/>
          <w:color w:val="000000"/>
        </w:rPr>
        <w:t>Information sharing</w:t>
      </w:r>
      <w:r w:rsidRPr="0094667A">
        <w:rPr>
          <w:rFonts w:ascii="Book Antiqua" w:hAnsi="Book Antiqua"/>
          <w:color w:val="000000"/>
        </w:rPr>
        <w:t xml:space="preserve"> </w:t>
      </w:r>
    </w:p>
    <w:p w14:paraId="4232C423" w14:textId="7A684080" w:rsidR="00F8433C" w:rsidRPr="0094667A" w:rsidRDefault="00F8433C" w:rsidP="0094667A">
      <w:pPr>
        <w:shd w:val="clear" w:color="auto" w:fill="FFFFFF"/>
        <w:ind w:left="720" w:firstLine="720"/>
        <w:contextualSpacing/>
        <w:jc w:val="both"/>
        <w:rPr>
          <w:rFonts w:ascii="Book Antiqua" w:hAnsi="Book Antiqua"/>
          <w:lang w:val="en-US" w:eastAsia="ja-JP"/>
        </w:rPr>
      </w:pPr>
      <w:r w:rsidRPr="0094667A">
        <w:rPr>
          <w:rFonts w:ascii="Book Antiqua" w:hAnsi="Book Antiqua"/>
          <w:lang w:val="en-US" w:eastAsia="ja-JP"/>
        </w:rPr>
        <w:t>Information Sharing is easy access for members, privacy protection, and limited access for non-members as long as it is acceptable to all parties. So that in collaborative governance there must be clear information sharing, and easy access to information can be obtained for each stakeholder</w:t>
      </w:r>
      <w:r w:rsidR="0038309D" w:rsidRPr="0094667A">
        <w:rPr>
          <w:rFonts w:ascii="Book Antiqua" w:hAnsi="Book Antiqua"/>
          <w:lang w:val="en-US" w:eastAsia="ja-JP"/>
        </w:rPr>
        <w:t xml:space="preserve"> </w:t>
      </w:r>
      <w:sdt>
        <w:sdtPr>
          <w:rPr>
            <w:rFonts w:ascii="Book Antiqua" w:hAnsi="Book Antiqua"/>
            <w:lang w:val="en-US" w:eastAsia="ja-JP"/>
          </w:rPr>
          <w:tag w:val="MENDELEY_CITATION_v3_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"/>
          <w:id w:val="976798250"/>
          <w:placeholder>
            <w:docPart w:val="DefaultPlaceholder_-1854013440"/>
          </w:placeholder>
        </w:sdtPr>
        <w:sdtEndPr/>
        <w:sdtContent>
          <w:r w:rsidR="0038309D" w:rsidRPr="0094667A">
            <w:rPr>
              <w:rFonts w:ascii="Book Antiqua" w:hAnsi="Book Antiqua"/>
            </w:rPr>
            <w:t>(Carayannis &amp; Campbell, 2010)</w:t>
          </w:r>
        </w:sdtContent>
      </w:sdt>
      <w:r w:rsidRPr="0094667A">
        <w:rPr>
          <w:rFonts w:ascii="Book Antiqua" w:hAnsi="Book Antiqua"/>
          <w:lang w:val="en-US" w:eastAsia="ja-JP"/>
        </w:rPr>
        <w:t>.</w:t>
      </w:r>
    </w:p>
    <w:p w14:paraId="309B41B1" w14:textId="77777777" w:rsidR="00F8433C" w:rsidRPr="0094667A" w:rsidRDefault="00F8433C" w:rsidP="0094667A">
      <w:pPr>
        <w:shd w:val="clear" w:color="auto" w:fill="FFFFFF"/>
        <w:ind w:left="720" w:firstLine="720"/>
        <w:contextualSpacing/>
        <w:jc w:val="both"/>
        <w:rPr>
          <w:rFonts w:ascii="Book Antiqua" w:hAnsi="Book Antiqua"/>
          <w:lang w:val="en-US" w:eastAsia="ja-JP"/>
        </w:rPr>
      </w:pPr>
      <w:r w:rsidRPr="0094667A">
        <w:rPr>
          <w:rFonts w:ascii="Book Antiqua" w:hAnsi="Book Antiqua"/>
          <w:lang w:val="en-US" w:eastAsia="ja-JP"/>
        </w:rPr>
        <w:t xml:space="preserve">In disaster mitigation efforts, BPBD has conducted outreach to various parties, both to the community, as well as to NGOs and other NGOs. Dissemination of disaster mitigation to the community is carried out through </w:t>
      </w:r>
      <w:r w:rsidRPr="0094667A">
        <w:rPr>
          <w:rFonts w:ascii="Book Antiqua" w:hAnsi="Book Antiqua"/>
          <w:lang w:val="en-US" w:eastAsia="ja-JP"/>
        </w:rPr>
        <w:t>villages or sub-districts through the establishment of the “Disaster Resilient Village or Sub-district” program. Communities are given information on how to respond to disasters. In addition, the community is also given education on how to reduce disaster risk. With this socialization, it is hoped that the community will understand the steps in the event of a disaster so as to reduce the number of fatalities due to a disaster. In addition to the community, BPBD also actively communicates with NGOs and NGOs, and provides disaster response training.</w:t>
      </w:r>
    </w:p>
    <w:p w14:paraId="4F33E802" w14:textId="77777777" w:rsidR="00F8433C" w:rsidRPr="0094667A" w:rsidRDefault="00F8433C" w:rsidP="0094667A">
      <w:pPr>
        <w:shd w:val="clear" w:color="auto" w:fill="FFFFFF"/>
        <w:ind w:left="720" w:firstLine="720"/>
        <w:contextualSpacing/>
        <w:jc w:val="both"/>
        <w:rPr>
          <w:rFonts w:ascii="Book Antiqua" w:hAnsi="Book Antiqua"/>
          <w:lang w:val="en-US" w:eastAsia="ja-JP"/>
        </w:rPr>
      </w:pPr>
      <w:r w:rsidRPr="0094667A">
        <w:rPr>
          <w:rFonts w:ascii="Book Antiqua" w:hAnsi="Book Antiqua"/>
          <w:lang w:val="en-US" w:eastAsia="ja-JP"/>
        </w:rPr>
        <w:t>BPBD Malang Regency is also active in socializing disaster mitigation programs through social media, such as Facebook, Twitter and providing special skills to volunteers. In this social media, in addition to socializing, BPBD also provides information on preventive activities in dealing with disasters, such as calling for reforestation activities or tree planting. BPBD has certainly committed to the principles of sustainable development.</w:t>
      </w:r>
    </w:p>
    <w:p w14:paraId="15588439" w14:textId="77777777" w:rsidR="00F8433C" w:rsidRPr="0094667A" w:rsidRDefault="00F8433C" w:rsidP="0094667A">
      <w:pPr>
        <w:numPr>
          <w:ilvl w:val="0"/>
          <w:numId w:val="2"/>
        </w:numPr>
        <w:shd w:val="clear" w:color="auto" w:fill="FFFFFF"/>
        <w:tabs>
          <w:tab w:val="left" w:pos="1440"/>
        </w:tabs>
        <w:ind w:left="720"/>
        <w:contextualSpacing/>
        <w:jc w:val="both"/>
        <w:rPr>
          <w:rFonts w:ascii="Book Antiqua" w:hAnsi="Book Antiqua"/>
          <w:color w:val="000000"/>
        </w:rPr>
      </w:pPr>
      <w:r w:rsidRPr="0094667A">
        <w:rPr>
          <w:rFonts w:ascii="Book Antiqua" w:hAnsi="Book Antiqua"/>
          <w:i/>
          <w:color w:val="000000"/>
        </w:rPr>
        <w:t>Access to resources</w:t>
      </w:r>
      <w:r w:rsidRPr="0094667A">
        <w:rPr>
          <w:rFonts w:ascii="Book Antiqua" w:hAnsi="Book Antiqua"/>
          <w:color w:val="000000"/>
        </w:rPr>
        <w:t xml:space="preserve">  </w:t>
      </w:r>
    </w:p>
    <w:p w14:paraId="7FD53CF8" w14:textId="77777777" w:rsidR="00F8433C" w:rsidRPr="0094667A" w:rsidRDefault="00F8433C" w:rsidP="0094667A">
      <w:pPr>
        <w:shd w:val="clear" w:color="auto" w:fill="FFFFFF"/>
        <w:ind w:left="720" w:firstLine="720"/>
        <w:contextualSpacing/>
        <w:jc w:val="both"/>
        <w:rPr>
          <w:rFonts w:ascii="Book Antiqua" w:hAnsi="Book Antiqua"/>
          <w:lang w:val="en-US" w:eastAsia="ja-JP"/>
        </w:rPr>
      </w:pPr>
      <w:r w:rsidRPr="0094667A">
        <w:rPr>
          <w:rFonts w:ascii="Book Antiqua" w:hAnsi="Book Antiqua"/>
          <w:lang w:val="en-US" w:eastAsia="ja-JP"/>
        </w:rPr>
        <w:t xml:space="preserve">Access to Resources is the availability of financial, technical, human and other resources needed to achieve network goals. So, there must be clarity and availability of resources for each of the stakeholders involved. The size of the impact of losses and casualties from a disaster can be minimized by increasing the capacity of the </w:t>
      </w:r>
      <w:r w:rsidRPr="0094667A">
        <w:rPr>
          <w:rFonts w:ascii="Book Antiqua" w:hAnsi="Book Antiqua"/>
          <w:lang w:val="en-US" w:eastAsia="ja-JP"/>
        </w:rPr>
        <w:lastRenderedPageBreak/>
        <w:t xml:space="preserve">apparatus. With the knowledge they have, the apparatus can make the right decisions in carrying out preparedness, mitigation and handling emergencies. BPBD realizes that it still needs to increase the capacity of its apparatus so that they have competency competency certificates in disaster management issued by the BNPB Professional </w:t>
      </w:r>
      <w:r w:rsidRPr="0094667A">
        <w:rPr>
          <w:rFonts w:ascii="Book Antiqua" w:hAnsi="Book Antiqua"/>
          <w:lang w:val="en-US" w:eastAsia="ja-JP"/>
        </w:rPr>
        <w:t>Certification Agency to meet competency standards. Until now the BPBD of Malang Regency has officials who have professional disaster management certification issued by LSP-PB BNPB.</w:t>
      </w:r>
    </w:p>
    <w:p w14:paraId="43D7A1BE" w14:textId="77777777" w:rsidR="00F8433C" w:rsidRPr="0094667A" w:rsidRDefault="00F8433C" w:rsidP="0094667A">
      <w:pPr>
        <w:shd w:val="clear" w:color="auto" w:fill="FFFFFF"/>
        <w:ind w:firstLine="720"/>
        <w:contextualSpacing/>
        <w:jc w:val="both"/>
        <w:rPr>
          <w:rFonts w:ascii="Book Antiqua" w:hAnsi="Book Antiqua"/>
          <w:color w:val="000000"/>
        </w:rPr>
      </w:pPr>
      <w:r w:rsidRPr="0094667A">
        <w:rPr>
          <w:rFonts w:ascii="Book Antiqua" w:hAnsi="Book Antiqua"/>
          <w:lang w:val="en-US" w:eastAsia="ja-JP"/>
        </w:rPr>
        <w:t>The following is a pattern of collaborative governance in disaster mitigation in Malang Regency:</w:t>
      </w:r>
    </w:p>
    <w:p w14:paraId="4A005829" w14:textId="77777777" w:rsidR="0094667A" w:rsidRDefault="0094667A" w:rsidP="0094667A">
      <w:pPr>
        <w:spacing w:after="160"/>
        <w:rPr>
          <w:rFonts w:ascii="Book Antiqua" w:hAnsi="Book Antiqua"/>
          <w:color w:val="000000"/>
        </w:rPr>
        <w:sectPr w:rsidR="0094667A" w:rsidSect="0094667A">
          <w:type w:val="continuous"/>
          <w:pgSz w:w="12240" w:h="15840"/>
          <w:pgMar w:top="2160" w:right="1170" w:bottom="1440" w:left="1260" w:header="720" w:footer="720" w:gutter="0"/>
          <w:cols w:num="2" w:space="630"/>
          <w:docGrid w:linePitch="360"/>
        </w:sectPr>
      </w:pPr>
    </w:p>
    <w:p w14:paraId="78D90A93" w14:textId="00EDE599" w:rsidR="00C83C22" w:rsidRPr="0094667A" w:rsidRDefault="00C83C22" w:rsidP="0094667A">
      <w:pPr>
        <w:spacing w:after="160"/>
        <w:rPr>
          <w:rFonts w:ascii="Book Antiqua" w:hAnsi="Book Antiqua"/>
          <w:color w:val="000000"/>
        </w:rPr>
      </w:pPr>
    </w:p>
    <w:p w14:paraId="4264D9E7" w14:textId="4EE59FD5" w:rsidR="00F8433C" w:rsidRPr="0094667A" w:rsidRDefault="0094667A" w:rsidP="0094667A">
      <w:pPr>
        <w:shd w:val="clear" w:color="auto" w:fill="FFFFFF"/>
        <w:contextualSpacing/>
        <w:jc w:val="center"/>
        <w:rPr>
          <w:rFonts w:ascii="Book Antiqua" w:hAnsi="Book Antiqua"/>
          <w:b/>
          <w:bCs/>
          <w:color w:val="000000"/>
        </w:rPr>
      </w:pPr>
      <w:r w:rsidRPr="0094667A">
        <w:rPr>
          <w:rFonts w:ascii="Book Antiqua" w:hAnsi="Book Antiqua"/>
          <w:b/>
          <w:bCs/>
          <w:color w:val="000000"/>
        </w:rPr>
        <w:t>Figure 1</w:t>
      </w:r>
    </w:p>
    <w:p w14:paraId="5A318392" w14:textId="1201520F" w:rsidR="0094667A" w:rsidRPr="0094667A" w:rsidRDefault="0094667A" w:rsidP="0094667A">
      <w:pPr>
        <w:shd w:val="clear" w:color="auto" w:fill="FFFFFF"/>
        <w:contextualSpacing/>
        <w:jc w:val="center"/>
        <w:rPr>
          <w:rFonts w:ascii="Book Antiqua" w:hAnsi="Book Antiqua"/>
          <w:b/>
          <w:bCs/>
          <w:color w:val="000000"/>
        </w:rPr>
      </w:pPr>
      <w:r w:rsidRPr="0094667A">
        <w:rPr>
          <w:rFonts w:ascii="Book Antiqua" w:hAnsi="Book Antiqua"/>
          <w:b/>
          <w:bCs/>
          <w:color w:val="000000"/>
        </w:rPr>
        <w:t>Model Collaborative Governance of Mitigation Disaster at Malang Regency</w:t>
      </w:r>
    </w:p>
    <w:p w14:paraId="323B2A00" w14:textId="18EBCDAF" w:rsidR="0094667A" w:rsidRPr="0094667A" w:rsidRDefault="0094667A" w:rsidP="0094667A">
      <w:pPr>
        <w:shd w:val="clear" w:color="auto" w:fill="FFFFFF"/>
        <w:ind w:firstLine="720"/>
        <w:contextualSpacing/>
        <w:jc w:val="center"/>
        <w:rPr>
          <w:rFonts w:ascii="Book Antiqua" w:hAnsi="Book Antiqua"/>
          <w:b/>
          <w:bCs/>
          <w:color w:val="000000"/>
        </w:rPr>
      </w:pPr>
      <w:r w:rsidRPr="0094667A">
        <w:rPr>
          <w:rFonts w:ascii="Book Antiqua" w:hAnsi="Book Antiqua"/>
          <w:b/>
          <w:bCs/>
          <w:noProof/>
          <w:lang w:val="en-US" w:eastAsia="en-US"/>
        </w:rPr>
        <mc:AlternateContent>
          <mc:Choice Requires="wpg">
            <w:drawing>
              <wp:anchor distT="0" distB="0" distL="114300" distR="114300" simplePos="0" relativeHeight="251659264" behindDoc="0" locked="0" layoutInCell="1" allowOverlap="1" wp14:anchorId="3DB3F62E" wp14:editId="71290D06">
                <wp:simplePos x="0" y="0"/>
                <wp:positionH relativeFrom="column">
                  <wp:posOffset>190500</wp:posOffset>
                </wp:positionH>
                <wp:positionV relativeFrom="paragraph">
                  <wp:posOffset>125796</wp:posOffset>
                </wp:positionV>
                <wp:extent cx="5143500" cy="3028950"/>
                <wp:effectExtent l="0" t="0" r="1905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3028950"/>
                          <a:chOff x="2820" y="3435"/>
                          <a:chExt cx="7242" cy="4440"/>
                        </a:xfrm>
                      </wpg:grpSpPr>
                      <wps:wsp>
                        <wps:cNvPr id="2" name="Oval 3"/>
                        <wps:cNvSpPr>
                          <a:spLocks noChangeArrowheads="1"/>
                        </wps:cNvSpPr>
                        <wps:spPr bwMode="auto">
                          <a:xfrm>
                            <a:off x="4950" y="4758"/>
                            <a:ext cx="2610" cy="900"/>
                          </a:xfrm>
                          <a:prstGeom prst="ellipse">
                            <a:avLst/>
                          </a:prstGeom>
                          <a:solidFill>
                            <a:srgbClr val="92CDDC"/>
                          </a:solidFill>
                          <a:ln w="9525">
                            <a:solidFill>
                              <a:srgbClr val="000000"/>
                            </a:solidFill>
                            <a:round/>
                            <a:headEnd/>
                            <a:tailEnd/>
                          </a:ln>
                        </wps:spPr>
                        <wps:txbx>
                          <w:txbxContent>
                            <w:p w14:paraId="3BF81F79" w14:textId="77777777" w:rsidR="00F8433C" w:rsidRPr="0051608D" w:rsidRDefault="00F8433C" w:rsidP="00F8433C">
                              <w:pPr>
                                <w:jc w:val="center"/>
                                <w:rPr>
                                  <w:b/>
                                </w:rPr>
                              </w:pPr>
                              <w:r w:rsidRPr="0051608D">
                                <w:rPr>
                                  <w:b/>
                                </w:rPr>
                                <w:t>GOVERNMENT</w:t>
                              </w:r>
                            </w:p>
                          </w:txbxContent>
                        </wps:txbx>
                        <wps:bodyPr rot="0" vert="horz" wrap="square" lIns="91440" tIns="45720" rIns="91440" bIns="45720" anchor="t" anchorCtr="0" upright="1">
                          <a:noAutofit/>
                        </wps:bodyPr>
                      </wps:wsp>
                      <wps:wsp>
                        <wps:cNvPr id="3" name="Oval 4"/>
                        <wps:cNvSpPr>
                          <a:spLocks noChangeArrowheads="1"/>
                        </wps:cNvSpPr>
                        <wps:spPr bwMode="auto">
                          <a:xfrm>
                            <a:off x="4215" y="3930"/>
                            <a:ext cx="1635" cy="1032"/>
                          </a:xfrm>
                          <a:prstGeom prst="ellipse">
                            <a:avLst/>
                          </a:prstGeom>
                          <a:solidFill>
                            <a:srgbClr val="31849B"/>
                          </a:solidFill>
                          <a:ln w="9525">
                            <a:solidFill>
                              <a:srgbClr val="000000"/>
                            </a:solidFill>
                            <a:round/>
                            <a:headEnd/>
                            <a:tailEnd/>
                          </a:ln>
                        </wps:spPr>
                        <wps:txbx>
                          <w:txbxContent>
                            <w:p w14:paraId="73A43250" w14:textId="77777777" w:rsidR="00F8433C" w:rsidRPr="00917015" w:rsidRDefault="00F8433C" w:rsidP="00F8433C">
                              <w:pPr>
                                <w:jc w:val="center"/>
                                <w:rPr>
                                  <w:b/>
                                </w:rPr>
                              </w:pPr>
                              <w:r w:rsidRPr="00917015">
                                <w:rPr>
                                  <w:b/>
                                </w:rPr>
                                <w:t>BPBD</w:t>
                              </w:r>
                            </w:p>
                          </w:txbxContent>
                        </wps:txbx>
                        <wps:bodyPr rot="0" vert="horz" wrap="square" lIns="91440" tIns="45720" rIns="91440" bIns="45720" anchor="t" anchorCtr="0" upright="1">
                          <a:noAutofit/>
                        </wps:bodyPr>
                      </wps:wsp>
                      <wps:wsp>
                        <wps:cNvPr id="4" name="Oval 5"/>
                        <wps:cNvSpPr>
                          <a:spLocks noChangeArrowheads="1"/>
                        </wps:cNvSpPr>
                        <wps:spPr bwMode="auto">
                          <a:xfrm>
                            <a:off x="6720" y="3930"/>
                            <a:ext cx="1980" cy="1077"/>
                          </a:xfrm>
                          <a:prstGeom prst="ellipse">
                            <a:avLst/>
                          </a:prstGeom>
                          <a:solidFill>
                            <a:srgbClr val="31849B"/>
                          </a:solidFill>
                          <a:ln w="9525">
                            <a:solidFill>
                              <a:srgbClr val="000000"/>
                            </a:solidFill>
                            <a:round/>
                            <a:headEnd/>
                            <a:tailEnd/>
                          </a:ln>
                        </wps:spPr>
                        <wps:txbx>
                          <w:txbxContent>
                            <w:p w14:paraId="7C012846" w14:textId="77777777" w:rsidR="00F8433C" w:rsidRPr="00917015" w:rsidRDefault="00F8433C" w:rsidP="00F8433C">
                              <w:pPr>
                                <w:jc w:val="center"/>
                                <w:rPr>
                                  <w:b/>
                                </w:rPr>
                              </w:pPr>
                              <w:r w:rsidRPr="00917015">
                                <w:rPr>
                                  <w:b/>
                                </w:rPr>
                                <w:t>BAPPEDA</w:t>
                              </w:r>
                            </w:p>
                          </w:txbxContent>
                        </wps:txbx>
                        <wps:bodyPr rot="0" vert="horz" wrap="square" lIns="91440" tIns="45720" rIns="91440" bIns="45720" anchor="t" anchorCtr="0" upright="1">
                          <a:noAutofit/>
                        </wps:bodyPr>
                      </wps:wsp>
                      <wps:wsp>
                        <wps:cNvPr id="5" name="AutoShape 6"/>
                        <wps:cNvSpPr>
                          <a:spLocks noChangeArrowheads="1"/>
                        </wps:cNvSpPr>
                        <wps:spPr bwMode="auto">
                          <a:xfrm>
                            <a:off x="8217" y="5430"/>
                            <a:ext cx="1845" cy="1185"/>
                          </a:xfrm>
                          <a:prstGeom prst="roundRect">
                            <a:avLst>
                              <a:gd name="adj" fmla="val 16667"/>
                            </a:avLst>
                          </a:prstGeom>
                          <a:solidFill>
                            <a:srgbClr val="FABF8F"/>
                          </a:solidFill>
                          <a:ln w="9525">
                            <a:solidFill>
                              <a:srgbClr val="000000"/>
                            </a:solidFill>
                            <a:round/>
                            <a:headEnd/>
                            <a:tailEnd/>
                          </a:ln>
                        </wps:spPr>
                        <wps:txbx>
                          <w:txbxContent>
                            <w:p w14:paraId="7DF3F1DF" w14:textId="77777777" w:rsidR="00F8433C" w:rsidRPr="0051608D" w:rsidRDefault="00F8433C" w:rsidP="00F8433C">
                              <w:pPr>
                                <w:contextualSpacing/>
                                <w:jc w:val="center"/>
                                <w:rPr>
                                  <w:b/>
                                  <w:sz w:val="22"/>
                                  <w:szCs w:val="22"/>
                                </w:rPr>
                              </w:pPr>
                              <w:r w:rsidRPr="0051608D">
                                <w:rPr>
                                  <w:b/>
                                  <w:sz w:val="22"/>
                                  <w:szCs w:val="22"/>
                                </w:rPr>
                                <w:t>PRIVATE SECTOR</w:t>
                              </w:r>
                            </w:p>
                            <w:p w14:paraId="1292F9F1" w14:textId="77777777" w:rsidR="00F8433C" w:rsidRPr="0051608D" w:rsidRDefault="00F8433C" w:rsidP="00F8433C">
                              <w:pPr>
                                <w:contextualSpacing/>
                                <w:jc w:val="center"/>
                                <w:rPr>
                                  <w:b/>
                                  <w:sz w:val="22"/>
                                  <w:szCs w:val="22"/>
                                </w:rPr>
                              </w:pPr>
                              <w:r w:rsidRPr="0051608D">
                                <w:rPr>
                                  <w:b/>
                                  <w:sz w:val="22"/>
                                  <w:szCs w:val="22"/>
                                </w:rPr>
                                <w:t>(CSR)</w:t>
                              </w:r>
                            </w:p>
                          </w:txbxContent>
                        </wps:txbx>
                        <wps:bodyPr rot="0" vert="horz" wrap="square" lIns="91440" tIns="45720" rIns="91440" bIns="45720" anchor="t" anchorCtr="0" upright="1">
                          <a:noAutofit/>
                        </wps:bodyPr>
                      </wps:wsp>
                      <wps:wsp>
                        <wps:cNvPr id="6" name="AutoShape 7"/>
                        <wps:cNvCnPr>
                          <a:cxnSpLocks noChangeShapeType="1"/>
                        </wps:cNvCnPr>
                        <wps:spPr bwMode="auto">
                          <a:xfrm>
                            <a:off x="8217" y="4962"/>
                            <a:ext cx="678" cy="4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8"/>
                        <wps:cNvSpPr>
                          <a:spLocks noChangeArrowheads="1"/>
                        </wps:cNvSpPr>
                        <wps:spPr bwMode="auto">
                          <a:xfrm>
                            <a:off x="2820" y="6090"/>
                            <a:ext cx="2445" cy="1785"/>
                          </a:xfrm>
                          <a:prstGeom prst="rect">
                            <a:avLst/>
                          </a:prstGeom>
                          <a:solidFill>
                            <a:srgbClr val="C2D69B"/>
                          </a:solidFill>
                          <a:ln w="9525">
                            <a:solidFill>
                              <a:srgbClr val="000000"/>
                            </a:solidFill>
                            <a:miter lim="800000"/>
                            <a:headEnd/>
                            <a:tailEnd/>
                          </a:ln>
                        </wps:spPr>
                        <wps:txbx>
                          <w:txbxContent>
                            <w:p w14:paraId="18DC4E49" w14:textId="77777777" w:rsidR="00F8433C" w:rsidRPr="00CE4A8D" w:rsidRDefault="00F8433C" w:rsidP="00F8433C">
                              <w:pPr>
                                <w:contextualSpacing/>
                                <w:rPr>
                                  <w:b/>
                                  <w:sz w:val="20"/>
                                  <w:szCs w:val="20"/>
                                </w:rPr>
                              </w:pPr>
                              <w:r w:rsidRPr="00CE4A8D">
                                <w:rPr>
                                  <w:b/>
                                  <w:sz w:val="20"/>
                                  <w:szCs w:val="20"/>
                                </w:rPr>
                                <w:t>ACADEMIC</w:t>
                              </w:r>
                            </w:p>
                            <w:p w14:paraId="56B4151E" w14:textId="77777777" w:rsidR="00F8433C" w:rsidRPr="00CE4A8D" w:rsidRDefault="00F8433C" w:rsidP="00F8433C">
                              <w:pPr>
                                <w:numPr>
                                  <w:ilvl w:val="0"/>
                                  <w:numId w:val="5"/>
                                </w:numPr>
                                <w:ind w:left="284"/>
                                <w:contextualSpacing/>
                                <w:rPr>
                                  <w:b/>
                                  <w:sz w:val="20"/>
                                  <w:szCs w:val="20"/>
                                </w:rPr>
                              </w:pPr>
                              <w:r w:rsidRPr="00CE4A8D">
                                <w:rPr>
                                  <w:b/>
                                  <w:sz w:val="20"/>
                                  <w:szCs w:val="20"/>
                                </w:rPr>
                                <w:t>UNIRA</w:t>
                              </w:r>
                            </w:p>
                            <w:p w14:paraId="559B0E7E" w14:textId="77777777" w:rsidR="00F8433C" w:rsidRPr="00CE4A8D" w:rsidRDefault="00F8433C" w:rsidP="00F8433C">
                              <w:pPr>
                                <w:numPr>
                                  <w:ilvl w:val="0"/>
                                  <w:numId w:val="5"/>
                                </w:numPr>
                                <w:ind w:left="284"/>
                                <w:contextualSpacing/>
                                <w:rPr>
                                  <w:b/>
                                  <w:sz w:val="20"/>
                                  <w:szCs w:val="20"/>
                                </w:rPr>
                              </w:pPr>
                              <w:r w:rsidRPr="00CE4A8D">
                                <w:rPr>
                                  <w:b/>
                                  <w:sz w:val="20"/>
                                  <w:szCs w:val="20"/>
                                </w:rPr>
                                <w:t>STIKES KEPANJEN</w:t>
                              </w:r>
                            </w:p>
                            <w:p w14:paraId="3887D582" w14:textId="77777777" w:rsidR="00F8433C" w:rsidRPr="00CE4A8D" w:rsidRDefault="00F8433C" w:rsidP="00F8433C">
                              <w:pPr>
                                <w:numPr>
                                  <w:ilvl w:val="0"/>
                                  <w:numId w:val="5"/>
                                </w:numPr>
                                <w:ind w:left="284"/>
                                <w:contextualSpacing/>
                                <w:rPr>
                                  <w:b/>
                                  <w:sz w:val="20"/>
                                  <w:szCs w:val="20"/>
                                </w:rPr>
                              </w:pPr>
                              <w:r w:rsidRPr="00CE4A8D">
                                <w:rPr>
                                  <w:b/>
                                  <w:sz w:val="20"/>
                                  <w:szCs w:val="20"/>
                                </w:rPr>
                                <w:t>STIKES WCH</w:t>
                              </w:r>
                            </w:p>
                            <w:p w14:paraId="4E16BEFB" w14:textId="77777777" w:rsidR="00F8433C" w:rsidRPr="00CE4A8D" w:rsidRDefault="00F8433C" w:rsidP="00F8433C">
                              <w:pPr>
                                <w:numPr>
                                  <w:ilvl w:val="0"/>
                                  <w:numId w:val="5"/>
                                </w:numPr>
                                <w:ind w:left="284"/>
                                <w:contextualSpacing/>
                                <w:rPr>
                                  <w:b/>
                                  <w:sz w:val="20"/>
                                  <w:szCs w:val="20"/>
                                </w:rPr>
                              </w:pPr>
                              <w:r w:rsidRPr="00CE4A8D">
                                <w:rPr>
                                  <w:b/>
                                  <w:sz w:val="20"/>
                                  <w:szCs w:val="20"/>
                                </w:rPr>
                                <w:t>UNIV. BRAWIJAYA</w:t>
                              </w:r>
                            </w:p>
                            <w:p w14:paraId="59A98C75" w14:textId="77777777" w:rsidR="00F8433C" w:rsidRPr="00CE4A8D" w:rsidRDefault="00F8433C" w:rsidP="00F8433C">
                              <w:pPr>
                                <w:numPr>
                                  <w:ilvl w:val="0"/>
                                  <w:numId w:val="5"/>
                                </w:numPr>
                                <w:ind w:left="284"/>
                                <w:contextualSpacing/>
                                <w:rPr>
                                  <w:b/>
                                  <w:sz w:val="20"/>
                                  <w:szCs w:val="20"/>
                                </w:rPr>
                              </w:pPr>
                              <w:r w:rsidRPr="00CE4A8D">
                                <w:rPr>
                                  <w:b/>
                                  <w:sz w:val="20"/>
                                  <w:szCs w:val="20"/>
                                </w:rPr>
                                <w:t>UMM</w:t>
                              </w:r>
                            </w:p>
                            <w:p w14:paraId="587E4636" w14:textId="77777777" w:rsidR="00F8433C" w:rsidRPr="00CE4A8D" w:rsidRDefault="00F8433C" w:rsidP="00F8433C">
                              <w:pPr>
                                <w:numPr>
                                  <w:ilvl w:val="0"/>
                                  <w:numId w:val="5"/>
                                </w:numPr>
                                <w:ind w:left="284"/>
                                <w:contextualSpacing/>
                                <w:rPr>
                                  <w:b/>
                                  <w:sz w:val="20"/>
                                  <w:szCs w:val="20"/>
                                </w:rPr>
                              </w:pPr>
                              <w:r w:rsidRPr="00CE4A8D">
                                <w:rPr>
                                  <w:b/>
                                  <w:sz w:val="20"/>
                                  <w:szCs w:val="20"/>
                                </w:rPr>
                                <w:t>UM</w:t>
                              </w:r>
                            </w:p>
                          </w:txbxContent>
                        </wps:txbx>
                        <wps:bodyPr rot="0" vert="horz" wrap="square" lIns="91440" tIns="45720" rIns="91440" bIns="45720" anchor="t" anchorCtr="0" upright="1">
                          <a:noAutofit/>
                        </wps:bodyPr>
                      </wps:wsp>
                      <wps:wsp>
                        <wps:cNvPr id="8" name="AutoShape 9"/>
                        <wps:cNvCnPr>
                          <a:cxnSpLocks noChangeShapeType="1"/>
                        </wps:cNvCnPr>
                        <wps:spPr bwMode="auto">
                          <a:xfrm flipH="1">
                            <a:off x="4635" y="5580"/>
                            <a:ext cx="735" cy="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0"/>
                        <wps:cNvSpPr>
                          <a:spLocks noChangeArrowheads="1"/>
                        </wps:cNvSpPr>
                        <wps:spPr bwMode="auto">
                          <a:xfrm>
                            <a:off x="6120" y="6090"/>
                            <a:ext cx="1440" cy="1470"/>
                          </a:xfrm>
                          <a:prstGeom prst="roundRect">
                            <a:avLst>
                              <a:gd name="adj" fmla="val 16667"/>
                            </a:avLst>
                          </a:prstGeom>
                          <a:solidFill>
                            <a:srgbClr val="B2A1C7"/>
                          </a:solidFill>
                          <a:ln w="9525">
                            <a:solidFill>
                              <a:srgbClr val="000000"/>
                            </a:solidFill>
                            <a:round/>
                            <a:headEnd/>
                            <a:tailEnd/>
                          </a:ln>
                        </wps:spPr>
                        <wps:txbx>
                          <w:txbxContent>
                            <w:p w14:paraId="7B83E67C" w14:textId="77777777" w:rsidR="00F8433C" w:rsidRPr="00252987" w:rsidRDefault="00F8433C" w:rsidP="00F8433C">
                              <w:pPr>
                                <w:contextualSpacing/>
                                <w:jc w:val="center"/>
                                <w:rPr>
                                  <w:b/>
                                  <w:sz w:val="20"/>
                                  <w:szCs w:val="20"/>
                                </w:rPr>
                              </w:pPr>
                              <w:r w:rsidRPr="00252987">
                                <w:rPr>
                                  <w:b/>
                                  <w:sz w:val="20"/>
                                  <w:szCs w:val="20"/>
                                </w:rPr>
                                <w:t>SOCIETY</w:t>
                              </w:r>
                            </w:p>
                            <w:p w14:paraId="0E2E18C3" w14:textId="77777777" w:rsidR="00F8433C" w:rsidRPr="00252987" w:rsidRDefault="00F8433C" w:rsidP="00F8433C">
                              <w:pPr>
                                <w:contextualSpacing/>
                                <w:jc w:val="center"/>
                                <w:rPr>
                                  <w:b/>
                                  <w:sz w:val="20"/>
                                  <w:szCs w:val="20"/>
                                </w:rPr>
                              </w:pPr>
                              <w:r w:rsidRPr="00252987">
                                <w:rPr>
                                  <w:b/>
                                  <w:sz w:val="20"/>
                                  <w:szCs w:val="20"/>
                                </w:rPr>
                                <w:t>“Disaster Risk Reduction Forum”</w:t>
                              </w:r>
                            </w:p>
                          </w:txbxContent>
                        </wps:txbx>
                        <wps:bodyPr rot="0" vert="horz" wrap="square" lIns="91440" tIns="45720" rIns="91440" bIns="45720" anchor="t" anchorCtr="0" upright="1">
                          <a:noAutofit/>
                        </wps:bodyPr>
                      </wps:wsp>
                      <wps:wsp>
                        <wps:cNvPr id="10" name="AutoShape 11"/>
                        <wps:cNvCnPr>
                          <a:cxnSpLocks noChangeShapeType="1"/>
                        </wps:cNvCnPr>
                        <wps:spPr bwMode="auto">
                          <a:xfrm>
                            <a:off x="6480" y="5658"/>
                            <a:ext cx="240" cy="4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12"/>
                        <wps:cNvSpPr>
                          <a:spLocks noChangeArrowheads="1"/>
                        </wps:cNvSpPr>
                        <wps:spPr bwMode="auto">
                          <a:xfrm>
                            <a:off x="3045" y="3435"/>
                            <a:ext cx="2025" cy="405"/>
                          </a:xfrm>
                          <a:prstGeom prst="rect">
                            <a:avLst/>
                          </a:prstGeom>
                          <a:solidFill>
                            <a:srgbClr val="E5B8B7"/>
                          </a:solidFill>
                          <a:ln w="9525">
                            <a:solidFill>
                              <a:srgbClr val="000000"/>
                            </a:solidFill>
                            <a:miter lim="800000"/>
                            <a:headEnd/>
                            <a:tailEnd/>
                          </a:ln>
                        </wps:spPr>
                        <wps:txbx>
                          <w:txbxContent>
                            <w:p w14:paraId="4655714D" w14:textId="77777777" w:rsidR="00F8433C" w:rsidRPr="00252987" w:rsidRDefault="00F8433C" w:rsidP="00F8433C">
                              <w:pPr>
                                <w:jc w:val="center"/>
                                <w:rPr>
                                  <w:b/>
                                </w:rPr>
                              </w:pPr>
                              <w:r w:rsidRPr="00252987">
                                <w:rPr>
                                  <w:b/>
                                </w:rPr>
                                <w:t>SOCIAL MEDIA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3F62E" id="Group 1" o:spid="_x0000_s1026" style="position:absolute;left:0;text-align:left;margin-left:15pt;margin-top:9.9pt;width:405pt;height:238.5pt;z-index:251659264" coordorigin="2820,3435" coordsize="724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">
                <v:oval id="Oval 3" o:spid="_x0000_s1027" style="position:absolute;left:4950;top:4758;width:261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" fillcolor="#92cddc">
                  <v:textbox>
                    <w:txbxContent>
                      <w:p w14:paraId="3BF81F79" w14:textId="77777777" w:rsidR="00F8433C" w:rsidRPr="0051608D" w:rsidRDefault="00F8433C" w:rsidP="00F8433C">
                        <w:pPr>
                          <w:jc w:val="center"/>
                          <w:rPr>
                            <w:b/>
                          </w:rPr>
                        </w:pPr>
                        <w:r w:rsidRPr="0051608D">
                          <w:rPr>
                            <w:b/>
                          </w:rPr>
                          <w:t>GOVERNMENT</w:t>
                        </w:r>
                      </w:p>
                    </w:txbxContent>
                  </v:textbox>
                </v:oval>
                <v:oval id="Oval 4" o:spid="_x0000_s1028" style="position:absolute;left:4215;top:3930;width:1635;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" fillcolor="#31849b">
                  <v:textbox>
                    <w:txbxContent>
                      <w:p w14:paraId="73A43250" w14:textId="77777777" w:rsidR="00F8433C" w:rsidRPr="00917015" w:rsidRDefault="00F8433C" w:rsidP="00F8433C">
                        <w:pPr>
                          <w:jc w:val="center"/>
                          <w:rPr>
                            <w:b/>
                          </w:rPr>
                        </w:pPr>
                        <w:r w:rsidRPr="00917015">
                          <w:rPr>
                            <w:b/>
                          </w:rPr>
                          <w:t>BPBD</w:t>
                        </w:r>
                      </w:p>
                    </w:txbxContent>
                  </v:textbox>
                </v:oval>
                <v:oval id="Oval 5" o:spid="_x0000_s1029" style="position:absolute;left:6720;top:3930;width:1980;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" fillcolor="#31849b">
                  <v:textbox>
                    <w:txbxContent>
                      <w:p w14:paraId="7C012846" w14:textId="77777777" w:rsidR="00F8433C" w:rsidRPr="00917015" w:rsidRDefault="00F8433C" w:rsidP="00F8433C">
                        <w:pPr>
                          <w:jc w:val="center"/>
                          <w:rPr>
                            <w:b/>
                          </w:rPr>
                        </w:pPr>
                        <w:r w:rsidRPr="00917015">
                          <w:rPr>
                            <w:b/>
                          </w:rPr>
                          <w:t>BAPPEDA</w:t>
                        </w:r>
                      </w:p>
                    </w:txbxContent>
                  </v:textbox>
                </v:oval>
                <v:roundrect id="AutoShape 6" o:spid="_x0000_s1030" style="position:absolute;left:8217;top:5430;width:1845;height:11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" fillcolor="#fabf8f">
                  <v:textbox>
                    <w:txbxContent>
                      <w:p w14:paraId="7DF3F1DF" w14:textId="77777777" w:rsidR="00F8433C" w:rsidRPr="0051608D" w:rsidRDefault="00F8433C" w:rsidP="00F8433C">
                        <w:pPr>
                          <w:contextualSpacing/>
                          <w:jc w:val="center"/>
                          <w:rPr>
                            <w:b/>
                            <w:sz w:val="22"/>
                            <w:szCs w:val="22"/>
                          </w:rPr>
                        </w:pPr>
                        <w:r w:rsidRPr="0051608D">
                          <w:rPr>
                            <w:b/>
                            <w:sz w:val="22"/>
                            <w:szCs w:val="22"/>
                          </w:rPr>
                          <w:t>PRIVATE SECTOR</w:t>
                        </w:r>
                      </w:p>
                      <w:p w14:paraId="1292F9F1" w14:textId="77777777" w:rsidR="00F8433C" w:rsidRPr="0051608D" w:rsidRDefault="00F8433C" w:rsidP="00F8433C">
                        <w:pPr>
                          <w:contextualSpacing/>
                          <w:jc w:val="center"/>
                          <w:rPr>
                            <w:b/>
                            <w:sz w:val="22"/>
                            <w:szCs w:val="22"/>
                          </w:rPr>
                        </w:pPr>
                        <w:r w:rsidRPr="0051608D">
                          <w:rPr>
                            <w:b/>
                            <w:sz w:val="22"/>
                            <w:szCs w:val="22"/>
                          </w:rPr>
                          <w:t>(CSR)</w:t>
                        </w:r>
                      </w:p>
                    </w:txbxContent>
                  </v:textbox>
                </v:roundrect>
                <v:shapetype id="_x0000_t32" coordsize="21600,21600" o:spt="32" o:oned="t" path="m,l21600,21600e" filled="f">
                  <v:path arrowok="t" fillok="f" o:connecttype="none"/>
                  <o:lock v:ext="edit" shapetype="t"/>
                </v:shapetype>
                <v:shape id="AutoShape 7" o:spid="_x0000_s1031" type="#_x0000_t32" style="position:absolute;left:8217;top:4962;width:678;height: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rect id="Rectangle 8" o:spid="_x0000_s1032" style="position:absolute;left:2820;top:6090;width:2445;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" fillcolor="#c2d69b">
                  <v:textbox>
                    <w:txbxContent>
                      <w:p w14:paraId="18DC4E49" w14:textId="77777777" w:rsidR="00F8433C" w:rsidRPr="00CE4A8D" w:rsidRDefault="00F8433C" w:rsidP="00F8433C">
                        <w:pPr>
                          <w:contextualSpacing/>
                          <w:rPr>
                            <w:b/>
                            <w:sz w:val="20"/>
                            <w:szCs w:val="20"/>
                          </w:rPr>
                        </w:pPr>
                        <w:r w:rsidRPr="00CE4A8D">
                          <w:rPr>
                            <w:b/>
                            <w:sz w:val="20"/>
                            <w:szCs w:val="20"/>
                          </w:rPr>
                          <w:t>ACADEMIC</w:t>
                        </w:r>
                      </w:p>
                      <w:p w14:paraId="56B4151E" w14:textId="77777777" w:rsidR="00F8433C" w:rsidRPr="00CE4A8D" w:rsidRDefault="00F8433C" w:rsidP="00F8433C">
                        <w:pPr>
                          <w:numPr>
                            <w:ilvl w:val="0"/>
                            <w:numId w:val="5"/>
                          </w:numPr>
                          <w:ind w:left="284"/>
                          <w:contextualSpacing/>
                          <w:rPr>
                            <w:b/>
                            <w:sz w:val="20"/>
                            <w:szCs w:val="20"/>
                          </w:rPr>
                        </w:pPr>
                        <w:r w:rsidRPr="00CE4A8D">
                          <w:rPr>
                            <w:b/>
                            <w:sz w:val="20"/>
                            <w:szCs w:val="20"/>
                          </w:rPr>
                          <w:t>UNIRA</w:t>
                        </w:r>
                      </w:p>
                      <w:p w14:paraId="559B0E7E" w14:textId="77777777" w:rsidR="00F8433C" w:rsidRPr="00CE4A8D" w:rsidRDefault="00F8433C" w:rsidP="00F8433C">
                        <w:pPr>
                          <w:numPr>
                            <w:ilvl w:val="0"/>
                            <w:numId w:val="5"/>
                          </w:numPr>
                          <w:ind w:left="284"/>
                          <w:contextualSpacing/>
                          <w:rPr>
                            <w:b/>
                            <w:sz w:val="20"/>
                            <w:szCs w:val="20"/>
                          </w:rPr>
                        </w:pPr>
                        <w:r w:rsidRPr="00CE4A8D">
                          <w:rPr>
                            <w:b/>
                            <w:sz w:val="20"/>
                            <w:szCs w:val="20"/>
                          </w:rPr>
                          <w:t>STIKES KEPANJEN</w:t>
                        </w:r>
                      </w:p>
                      <w:p w14:paraId="3887D582" w14:textId="77777777" w:rsidR="00F8433C" w:rsidRPr="00CE4A8D" w:rsidRDefault="00F8433C" w:rsidP="00F8433C">
                        <w:pPr>
                          <w:numPr>
                            <w:ilvl w:val="0"/>
                            <w:numId w:val="5"/>
                          </w:numPr>
                          <w:ind w:left="284"/>
                          <w:contextualSpacing/>
                          <w:rPr>
                            <w:b/>
                            <w:sz w:val="20"/>
                            <w:szCs w:val="20"/>
                          </w:rPr>
                        </w:pPr>
                        <w:r w:rsidRPr="00CE4A8D">
                          <w:rPr>
                            <w:b/>
                            <w:sz w:val="20"/>
                            <w:szCs w:val="20"/>
                          </w:rPr>
                          <w:t>STIKES WCH</w:t>
                        </w:r>
                      </w:p>
                      <w:p w14:paraId="4E16BEFB" w14:textId="77777777" w:rsidR="00F8433C" w:rsidRPr="00CE4A8D" w:rsidRDefault="00F8433C" w:rsidP="00F8433C">
                        <w:pPr>
                          <w:numPr>
                            <w:ilvl w:val="0"/>
                            <w:numId w:val="5"/>
                          </w:numPr>
                          <w:ind w:left="284"/>
                          <w:contextualSpacing/>
                          <w:rPr>
                            <w:b/>
                            <w:sz w:val="20"/>
                            <w:szCs w:val="20"/>
                          </w:rPr>
                        </w:pPr>
                        <w:r w:rsidRPr="00CE4A8D">
                          <w:rPr>
                            <w:b/>
                            <w:sz w:val="20"/>
                            <w:szCs w:val="20"/>
                          </w:rPr>
                          <w:t>UNIV. BRAWIJAYA</w:t>
                        </w:r>
                      </w:p>
                      <w:p w14:paraId="59A98C75" w14:textId="77777777" w:rsidR="00F8433C" w:rsidRPr="00CE4A8D" w:rsidRDefault="00F8433C" w:rsidP="00F8433C">
                        <w:pPr>
                          <w:numPr>
                            <w:ilvl w:val="0"/>
                            <w:numId w:val="5"/>
                          </w:numPr>
                          <w:ind w:left="284"/>
                          <w:contextualSpacing/>
                          <w:rPr>
                            <w:b/>
                            <w:sz w:val="20"/>
                            <w:szCs w:val="20"/>
                          </w:rPr>
                        </w:pPr>
                        <w:r w:rsidRPr="00CE4A8D">
                          <w:rPr>
                            <w:b/>
                            <w:sz w:val="20"/>
                            <w:szCs w:val="20"/>
                          </w:rPr>
                          <w:t>UMM</w:t>
                        </w:r>
                      </w:p>
                      <w:p w14:paraId="587E4636" w14:textId="77777777" w:rsidR="00F8433C" w:rsidRPr="00CE4A8D" w:rsidRDefault="00F8433C" w:rsidP="00F8433C">
                        <w:pPr>
                          <w:numPr>
                            <w:ilvl w:val="0"/>
                            <w:numId w:val="5"/>
                          </w:numPr>
                          <w:ind w:left="284"/>
                          <w:contextualSpacing/>
                          <w:rPr>
                            <w:b/>
                            <w:sz w:val="20"/>
                            <w:szCs w:val="20"/>
                          </w:rPr>
                        </w:pPr>
                        <w:r w:rsidRPr="00CE4A8D">
                          <w:rPr>
                            <w:b/>
                            <w:sz w:val="20"/>
                            <w:szCs w:val="20"/>
                          </w:rPr>
                          <w:t>UM</w:t>
                        </w:r>
                      </w:p>
                    </w:txbxContent>
                  </v:textbox>
                </v:rect>
                <v:shape id="AutoShape 9" o:spid="_x0000_s1033" type="#_x0000_t32" style="position:absolute;left:4635;top:5580;width:735;height:5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">
                  <v:stroke endarrow="block"/>
                </v:shape>
                <v:roundrect id="AutoShape 10" o:spid="_x0000_s1034" style="position:absolute;left:6120;top:6090;width:1440;height:14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" fillcolor="#b2a1c7">
                  <v:textbox>
                    <w:txbxContent>
                      <w:p w14:paraId="7B83E67C" w14:textId="77777777" w:rsidR="00F8433C" w:rsidRPr="00252987" w:rsidRDefault="00F8433C" w:rsidP="00F8433C">
                        <w:pPr>
                          <w:contextualSpacing/>
                          <w:jc w:val="center"/>
                          <w:rPr>
                            <w:b/>
                            <w:sz w:val="20"/>
                            <w:szCs w:val="20"/>
                          </w:rPr>
                        </w:pPr>
                        <w:r w:rsidRPr="00252987">
                          <w:rPr>
                            <w:b/>
                            <w:sz w:val="20"/>
                            <w:szCs w:val="20"/>
                          </w:rPr>
                          <w:t>SOCIETY</w:t>
                        </w:r>
                      </w:p>
                      <w:p w14:paraId="0E2E18C3" w14:textId="77777777" w:rsidR="00F8433C" w:rsidRPr="00252987" w:rsidRDefault="00F8433C" w:rsidP="00F8433C">
                        <w:pPr>
                          <w:contextualSpacing/>
                          <w:jc w:val="center"/>
                          <w:rPr>
                            <w:b/>
                            <w:sz w:val="20"/>
                            <w:szCs w:val="20"/>
                          </w:rPr>
                        </w:pPr>
                        <w:r w:rsidRPr="00252987">
                          <w:rPr>
                            <w:b/>
                            <w:sz w:val="20"/>
                            <w:szCs w:val="20"/>
                          </w:rPr>
                          <w:t>“Disaster Risk Reduction Forum”</w:t>
                        </w:r>
                      </w:p>
                    </w:txbxContent>
                  </v:textbox>
                </v:roundrect>
                <v:shape id="AutoShape 11" o:spid="_x0000_s1035" type="#_x0000_t32" style="position:absolute;left:6480;top:5658;width:240;height: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rect id="Rectangle 12" o:spid="_x0000_s1036" style="position:absolute;left:3045;top:3435;width:202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" fillcolor="#e5b8b7">
                  <v:textbox>
                    <w:txbxContent>
                      <w:p w14:paraId="4655714D" w14:textId="77777777" w:rsidR="00F8433C" w:rsidRPr="00252987" w:rsidRDefault="00F8433C" w:rsidP="00F8433C">
                        <w:pPr>
                          <w:jc w:val="center"/>
                          <w:rPr>
                            <w:b/>
                          </w:rPr>
                        </w:pPr>
                        <w:r w:rsidRPr="00252987">
                          <w:rPr>
                            <w:b/>
                          </w:rPr>
                          <w:t>SOCIAL MEDIA</w:t>
                        </w:r>
                      </w:p>
                    </w:txbxContent>
                  </v:textbox>
                </v:rect>
              </v:group>
            </w:pict>
          </mc:Fallback>
        </mc:AlternateContent>
      </w:r>
    </w:p>
    <w:p w14:paraId="320851A1" w14:textId="77777777" w:rsidR="00F8433C" w:rsidRPr="0094667A" w:rsidRDefault="00F8433C" w:rsidP="0094667A">
      <w:pPr>
        <w:shd w:val="clear" w:color="auto" w:fill="FFFFFF"/>
        <w:ind w:left="1440"/>
        <w:jc w:val="both"/>
        <w:rPr>
          <w:rFonts w:ascii="Book Antiqua" w:hAnsi="Book Antiqua"/>
          <w:lang w:eastAsia="id-ID"/>
        </w:rPr>
      </w:pPr>
    </w:p>
    <w:p w14:paraId="043057BF" w14:textId="77777777" w:rsidR="00F8433C" w:rsidRPr="0094667A" w:rsidRDefault="00F8433C" w:rsidP="0094667A">
      <w:pPr>
        <w:shd w:val="clear" w:color="auto" w:fill="FFFFFF"/>
        <w:ind w:left="1440"/>
        <w:jc w:val="both"/>
        <w:rPr>
          <w:rFonts w:ascii="Book Antiqua" w:hAnsi="Book Antiqua"/>
          <w:lang w:eastAsia="id-ID"/>
        </w:rPr>
      </w:pPr>
    </w:p>
    <w:p w14:paraId="4DA2EE16" w14:textId="77777777" w:rsidR="00F8433C" w:rsidRPr="0094667A" w:rsidRDefault="00F8433C" w:rsidP="0094667A">
      <w:pPr>
        <w:shd w:val="clear" w:color="auto" w:fill="FFFFFF"/>
        <w:ind w:left="1440"/>
        <w:jc w:val="both"/>
        <w:rPr>
          <w:rFonts w:ascii="Book Antiqua" w:hAnsi="Book Antiqua"/>
          <w:lang w:eastAsia="id-ID"/>
        </w:rPr>
      </w:pPr>
    </w:p>
    <w:p w14:paraId="7E94A891" w14:textId="77777777" w:rsidR="00F8433C" w:rsidRPr="0094667A" w:rsidRDefault="00F8433C" w:rsidP="0094667A">
      <w:pPr>
        <w:shd w:val="clear" w:color="auto" w:fill="FFFFFF"/>
        <w:ind w:left="1440"/>
        <w:jc w:val="both"/>
        <w:rPr>
          <w:rFonts w:ascii="Book Antiqua" w:hAnsi="Book Antiqua"/>
          <w:lang w:eastAsia="id-ID"/>
        </w:rPr>
      </w:pPr>
    </w:p>
    <w:p w14:paraId="2813B611" w14:textId="77777777" w:rsidR="00F8433C" w:rsidRPr="0094667A" w:rsidRDefault="00F8433C" w:rsidP="0094667A">
      <w:pPr>
        <w:shd w:val="clear" w:color="auto" w:fill="FFFFFF"/>
        <w:ind w:left="1440"/>
        <w:jc w:val="both"/>
        <w:rPr>
          <w:rFonts w:ascii="Book Antiqua" w:hAnsi="Book Antiqua"/>
          <w:lang w:eastAsia="id-ID"/>
        </w:rPr>
      </w:pPr>
    </w:p>
    <w:p w14:paraId="173C7987" w14:textId="77777777" w:rsidR="00F8433C" w:rsidRPr="0094667A" w:rsidRDefault="00F8433C" w:rsidP="0094667A">
      <w:pPr>
        <w:shd w:val="clear" w:color="auto" w:fill="FFFFFF"/>
        <w:ind w:left="1440"/>
        <w:jc w:val="both"/>
        <w:rPr>
          <w:rFonts w:ascii="Book Antiqua" w:hAnsi="Book Antiqua"/>
          <w:lang w:eastAsia="id-ID"/>
        </w:rPr>
      </w:pPr>
    </w:p>
    <w:p w14:paraId="060EF13C" w14:textId="77777777" w:rsidR="00F8433C" w:rsidRPr="0094667A" w:rsidRDefault="00F8433C" w:rsidP="0094667A">
      <w:pPr>
        <w:shd w:val="clear" w:color="auto" w:fill="FFFFFF"/>
        <w:ind w:left="1440"/>
        <w:jc w:val="both"/>
        <w:rPr>
          <w:rFonts w:ascii="Book Antiqua" w:hAnsi="Book Antiqua"/>
          <w:lang w:eastAsia="id-ID"/>
        </w:rPr>
      </w:pPr>
    </w:p>
    <w:p w14:paraId="06493F53" w14:textId="77777777" w:rsidR="00F8433C" w:rsidRPr="0094667A" w:rsidRDefault="00F8433C" w:rsidP="0094667A">
      <w:pPr>
        <w:shd w:val="clear" w:color="auto" w:fill="FFFFFF"/>
        <w:ind w:left="1440"/>
        <w:jc w:val="both"/>
        <w:rPr>
          <w:rFonts w:ascii="Book Antiqua" w:hAnsi="Book Antiqua"/>
          <w:lang w:eastAsia="id-ID"/>
        </w:rPr>
      </w:pPr>
    </w:p>
    <w:p w14:paraId="430F134B" w14:textId="77777777" w:rsidR="00F8433C" w:rsidRPr="0094667A" w:rsidRDefault="00F8433C" w:rsidP="0094667A">
      <w:pPr>
        <w:shd w:val="clear" w:color="auto" w:fill="FFFFFF"/>
        <w:ind w:left="1440"/>
        <w:jc w:val="both"/>
        <w:rPr>
          <w:rFonts w:ascii="Book Antiqua" w:hAnsi="Book Antiqua"/>
          <w:lang w:eastAsia="id-ID"/>
        </w:rPr>
      </w:pPr>
    </w:p>
    <w:p w14:paraId="3463EA4E" w14:textId="77777777" w:rsidR="00F8433C" w:rsidRPr="0094667A" w:rsidRDefault="00F8433C" w:rsidP="0094667A">
      <w:pPr>
        <w:shd w:val="clear" w:color="auto" w:fill="FFFFFF"/>
        <w:ind w:left="1440"/>
        <w:jc w:val="both"/>
        <w:rPr>
          <w:rFonts w:ascii="Book Antiqua" w:hAnsi="Book Antiqua"/>
          <w:lang w:eastAsia="id-ID"/>
        </w:rPr>
      </w:pPr>
    </w:p>
    <w:p w14:paraId="782085CE" w14:textId="77777777" w:rsidR="00F8433C" w:rsidRPr="0094667A" w:rsidRDefault="00F8433C" w:rsidP="0094667A">
      <w:pPr>
        <w:shd w:val="clear" w:color="auto" w:fill="FFFFFF"/>
        <w:ind w:left="1440"/>
        <w:jc w:val="both"/>
        <w:rPr>
          <w:rFonts w:ascii="Book Antiqua" w:hAnsi="Book Antiqua"/>
          <w:lang w:eastAsia="id-ID"/>
        </w:rPr>
      </w:pPr>
    </w:p>
    <w:p w14:paraId="12BA1704" w14:textId="77777777" w:rsidR="00F8433C" w:rsidRPr="0094667A" w:rsidRDefault="00F8433C" w:rsidP="0094667A">
      <w:pPr>
        <w:shd w:val="clear" w:color="auto" w:fill="FFFFFF"/>
        <w:ind w:firstLine="720"/>
        <w:contextualSpacing/>
        <w:jc w:val="both"/>
        <w:rPr>
          <w:rFonts w:ascii="Book Antiqua" w:hAnsi="Book Antiqua"/>
          <w:lang w:val="en-US" w:eastAsia="ja-JP"/>
        </w:rPr>
      </w:pPr>
    </w:p>
    <w:p w14:paraId="3CB66C3A" w14:textId="77777777" w:rsidR="0094667A" w:rsidRDefault="0094667A" w:rsidP="0094667A">
      <w:pPr>
        <w:shd w:val="clear" w:color="auto" w:fill="FFFFFF"/>
        <w:ind w:firstLine="720"/>
        <w:contextualSpacing/>
        <w:jc w:val="both"/>
        <w:rPr>
          <w:rFonts w:ascii="Book Antiqua" w:hAnsi="Book Antiqua"/>
          <w:lang w:val="en-US" w:eastAsia="ja-JP"/>
        </w:rPr>
      </w:pPr>
    </w:p>
    <w:p w14:paraId="11AF27BC" w14:textId="77777777" w:rsidR="0094667A" w:rsidRDefault="0094667A" w:rsidP="0094667A">
      <w:pPr>
        <w:shd w:val="clear" w:color="auto" w:fill="FFFFFF"/>
        <w:ind w:firstLine="720"/>
        <w:contextualSpacing/>
        <w:jc w:val="both"/>
        <w:rPr>
          <w:rFonts w:ascii="Book Antiqua" w:hAnsi="Book Antiqua"/>
          <w:lang w:val="en-US" w:eastAsia="ja-JP"/>
        </w:rPr>
      </w:pPr>
    </w:p>
    <w:p w14:paraId="54826A35" w14:textId="77777777" w:rsidR="0094667A" w:rsidRDefault="0094667A" w:rsidP="0094667A">
      <w:pPr>
        <w:shd w:val="clear" w:color="auto" w:fill="FFFFFF"/>
        <w:ind w:firstLine="720"/>
        <w:contextualSpacing/>
        <w:jc w:val="both"/>
        <w:rPr>
          <w:rFonts w:ascii="Book Antiqua" w:hAnsi="Book Antiqua"/>
          <w:lang w:val="en-US" w:eastAsia="ja-JP"/>
        </w:rPr>
      </w:pPr>
    </w:p>
    <w:p w14:paraId="3F3C70D7" w14:textId="77777777" w:rsidR="0094667A" w:rsidRDefault="0094667A" w:rsidP="0094667A">
      <w:pPr>
        <w:shd w:val="clear" w:color="auto" w:fill="FFFFFF"/>
        <w:ind w:firstLine="720"/>
        <w:contextualSpacing/>
        <w:jc w:val="both"/>
        <w:rPr>
          <w:rFonts w:ascii="Book Antiqua" w:hAnsi="Book Antiqua"/>
          <w:lang w:val="en-US" w:eastAsia="ja-JP"/>
        </w:rPr>
      </w:pPr>
    </w:p>
    <w:p w14:paraId="0811AC94" w14:textId="2A31454D" w:rsidR="00F8433C" w:rsidRPr="0094667A" w:rsidRDefault="00F8433C" w:rsidP="0094667A">
      <w:pPr>
        <w:shd w:val="clear" w:color="auto" w:fill="FFFFFF"/>
        <w:ind w:firstLine="720"/>
        <w:contextualSpacing/>
        <w:jc w:val="both"/>
        <w:rPr>
          <w:rFonts w:ascii="Book Antiqua" w:hAnsi="Book Antiqua"/>
          <w:lang w:val="en-US" w:eastAsia="ja-JP"/>
        </w:rPr>
      </w:pPr>
      <w:r w:rsidRPr="0094667A">
        <w:rPr>
          <w:rFonts w:ascii="Book Antiqua" w:hAnsi="Book Antiqua"/>
          <w:lang w:val="en-US" w:eastAsia="ja-JP"/>
        </w:rPr>
        <w:t>Source: Research Results</w:t>
      </w:r>
      <w:r w:rsidR="0038309D" w:rsidRPr="0094667A">
        <w:rPr>
          <w:rFonts w:ascii="Book Antiqua" w:hAnsi="Book Antiqua"/>
          <w:lang w:val="en-US" w:eastAsia="ja-JP"/>
        </w:rPr>
        <w:t>, Analysis.</w:t>
      </w:r>
    </w:p>
    <w:p w14:paraId="670B0048" w14:textId="77777777" w:rsidR="0094667A" w:rsidRDefault="00F8433C" w:rsidP="0094667A">
      <w:pPr>
        <w:shd w:val="clear" w:color="auto" w:fill="FFFFFF"/>
        <w:ind w:firstLine="720"/>
        <w:contextualSpacing/>
        <w:rPr>
          <w:rFonts w:ascii="Book Antiqua" w:hAnsi="Book Antiqua"/>
          <w:b/>
          <w:lang w:val="en-US" w:eastAsia="ja-JP"/>
        </w:rPr>
        <w:sectPr w:rsidR="0094667A" w:rsidSect="0094667A">
          <w:type w:val="continuous"/>
          <w:pgSz w:w="12240" w:h="15840"/>
          <w:pgMar w:top="2160" w:right="1440" w:bottom="1440" w:left="2160" w:header="720" w:footer="720" w:gutter="0"/>
          <w:cols w:space="720"/>
          <w:docGrid w:linePitch="360"/>
        </w:sectPr>
      </w:pPr>
      <w:r w:rsidRPr="0094667A">
        <w:rPr>
          <w:rFonts w:ascii="Book Antiqua" w:hAnsi="Book Antiqua"/>
        </w:rPr>
        <w:br/>
      </w:r>
    </w:p>
    <w:p w14:paraId="29165F1E" w14:textId="54DE1651" w:rsidR="00F8433C" w:rsidRPr="0094667A" w:rsidRDefault="00F8433C" w:rsidP="0094667A">
      <w:pPr>
        <w:shd w:val="clear" w:color="auto" w:fill="FFFFFF"/>
        <w:ind w:firstLine="720"/>
        <w:contextualSpacing/>
        <w:rPr>
          <w:rFonts w:ascii="Book Antiqua" w:hAnsi="Book Antiqua"/>
          <w:b/>
        </w:rPr>
      </w:pPr>
      <w:r w:rsidRPr="0094667A">
        <w:rPr>
          <w:rFonts w:ascii="Book Antiqua" w:hAnsi="Book Antiqua"/>
          <w:b/>
          <w:lang w:val="en-US" w:eastAsia="ja-JP"/>
        </w:rPr>
        <w:t>Supporting and Inhibiting Factors in Disaster Mitigation Efforts in Malang Regency</w:t>
      </w:r>
    </w:p>
    <w:p w14:paraId="5A4BC1F6" w14:textId="77777777" w:rsidR="00F8433C" w:rsidRPr="0094667A" w:rsidRDefault="00F8433C" w:rsidP="0094667A">
      <w:pPr>
        <w:shd w:val="clear" w:color="auto" w:fill="FFFFFF"/>
        <w:ind w:firstLine="720"/>
        <w:contextualSpacing/>
        <w:jc w:val="both"/>
        <w:rPr>
          <w:rFonts w:ascii="Book Antiqua" w:hAnsi="Book Antiqua"/>
          <w:lang w:val="en-US" w:eastAsia="ja-JP"/>
        </w:rPr>
      </w:pPr>
      <w:r w:rsidRPr="0094667A">
        <w:rPr>
          <w:rFonts w:ascii="Book Antiqua" w:hAnsi="Book Antiqua"/>
          <w:lang w:val="en-US" w:eastAsia="ja-JP"/>
        </w:rPr>
        <w:t>Inhibiting and supporting factors in disaster mitigation efforts in Malang Regency, include the following:</w:t>
      </w:r>
    </w:p>
    <w:p w14:paraId="275CDFD2" w14:textId="77777777" w:rsidR="00F8433C" w:rsidRPr="0094667A" w:rsidRDefault="00F8433C" w:rsidP="0094667A">
      <w:pPr>
        <w:pStyle w:val="ListParagraph"/>
        <w:numPr>
          <w:ilvl w:val="0"/>
          <w:numId w:val="3"/>
        </w:numPr>
        <w:shd w:val="clear" w:color="auto" w:fill="FFFFFF"/>
        <w:spacing w:after="0" w:line="240" w:lineRule="auto"/>
        <w:ind w:left="900"/>
        <w:jc w:val="both"/>
        <w:rPr>
          <w:rFonts w:ascii="Book Antiqua" w:hAnsi="Book Antiqua"/>
          <w:b/>
          <w:sz w:val="24"/>
          <w:szCs w:val="24"/>
        </w:rPr>
      </w:pPr>
      <w:r w:rsidRPr="0094667A">
        <w:rPr>
          <w:rFonts w:ascii="Book Antiqua" w:hAnsi="Book Antiqua"/>
          <w:sz w:val="24"/>
          <w:szCs w:val="24"/>
        </w:rPr>
        <w:t>Supporting Factors</w:t>
      </w:r>
    </w:p>
    <w:p w14:paraId="310352E2" w14:textId="77777777" w:rsidR="00F8433C" w:rsidRPr="0094667A" w:rsidRDefault="00F8433C" w:rsidP="0094667A">
      <w:pPr>
        <w:shd w:val="clear" w:color="auto" w:fill="FFFFFF"/>
        <w:ind w:left="900" w:firstLine="720"/>
        <w:contextualSpacing/>
        <w:jc w:val="both"/>
        <w:rPr>
          <w:rFonts w:ascii="Book Antiqua" w:hAnsi="Book Antiqua"/>
          <w:lang w:val="en-US" w:eastAsia="ja-JP"/>
        </w:rPr>
      </w:pPr>
      <w:r w:rsidRPr="0094667A">
        <w:rPr>
          <w:rFonts w:ascii="Book Antiqua" w:hAnsi="Book Antiqua"/>
          <w:lang w:val="en-US" w:eastAsia="ja-JP"/>
        </w:rPr>
        <w:t xml:space="preserve">As for the supporting factors in disaster mitigation efforts in Malang Regency are the existence of regulations or regulations regarding disaster management, the existence of the capacity and capability of </w:t>
      </w:r>
      <w:r w:rsidRPr="0094667A">
        <w:rPr>
          <w:rFonts w:ascii="Book Antiqua" w:hAnsi="Book Antiqua"/>
          <w:lang w:val="en-US" w:eastAsia="ja-JP"/>
        </w:rPr>
        <w:lastRenderedPageBreak/>
        <w:t xml:space="preserve">employees to carry out their duties properly, and the human values </w:t>
      </w:r>
      <w:r w:rsidRPr="0094667A">
        <w:rPr>
          <w:lang w:val="en-US" w:eastAsia="ja-JP"/>
        </w:rPr>
        <w:t>​​</w:t>
      </w:r>
      <w:r w:rsidRPr="0094667A">
        <w:rPr>
          <w:rFonts w:ascii="Book Antiqua" w:hAnsi="Book Antiqua"/>
          <w:lang w:val="en-US" w:eastAsia="ja-JP"/>
        </w:rPr>
        <w:t>of the community are still high, when a disaster occurs they work together to help each other, there is synchronization and coordination in the implementation of disaster management with regional apparatus, there is the participation of the community and NGOs in disaster management, there is a joint commitment in implementing disaster management. In addition, by providing support and rewards to volunteers who carry out their mandate properly, it can make them more enthusiastic about carrying out their duties as strong volunteers.</w:t>
      </w:r>
    </w:p>
    <w:p w14:paraId="678F688A" w14:textId="77777777" w:rsidR="00F8433C" w:rsidRPr="0094667A" w:rsidRDefault="00F8433C" w:rsidP="0094667A">
      <w:pPr>
        <w:pStyle w:val="ListParagraph"/>
        <w:numPr>
          <w:ilvl w:val="0"/>
          <w:numId w:val="3"/>
        </w:numPr>
        <w:shd w:val="clear" w:color="auto" w:fill="FFFFFF"/>
        <w:spacing w:after="0" w:line="240" w:lineRule="auto"/>
        <w:ind w:left="990"/>
        <w:jc w:val="both"/>
        <w:rPr>
          <w:rFonts w:ascii="Book Antiqua" w:hAnsi="Book Antiqua"/>
          <w:b/>
          <w:sz w:val="24"/>
          <w:szCs w:val="24"/>
        </w:rPr>
      </w:pPr>
      <w:r w:rsidRPr="0094667A">
        <w:rPr>
          <w:rFonts w:ascii="Book Antiqua" w:hAnsi="Book Antiqua"/>
          <w:sz w:val="24"/>
          <w:szCs w:val="24"/>
        </w:rPr>
        <w:t>Inhibiting Factors</w:t>
      </w:r>
    </w:p>
    <w:p w14:paraId="03AA5811" w14:textId="19D35195" w:rsidR="00F8433C" w:rsidRPr="0094667A" w:rsidRDefault="00F8433C" w:rsidP="0094667A">
      <w:pPr>
        <w:shd w:val="clear" w:color="auto" w:fill="FFFFFF"/>
        <w:ind w:left="990" w:firstLine="720"/>
        <w:contextualSpacing/>
        <w:jc w:val="both"/>
        <w:rPr>
          <w:rFonts w:ascii="Book Antiqua" w:hAnsi="Book Antiqua"/>
          <w:color w:val="000000"/>
        </w:rPr>
      </w:pPr>
      <w:r w:rsidRPr="0094667A">
        <w:rPr>
          <w:rFonts w:ascii="Book Antiqua" w:hAnsi="Book Antiqua"/>
          <w:lang w:val="en-US" w:eastAsia="ja-JP"/>
        </w:rPr>
        <w:t xml:space="preserve">In disaster mitigation efforts in Malang Regency carried out by the Regional Disaster Management Agency (BPBD) there are several obstacles, namely the lack of budget availability in implementing disaster mitigation, the lack of sufficient time in carrying out disaster mitigation, the existence of obstacles in terms of facilities that are still inadequate and funds the government is not yet optimal, and there are obstacles to the division of tasks imposed on employees whose number is still limited and there are still people who are apathetic or do not care about disaster hazards, the proof </w:t>
      </w:r>
      <w:r w:rsidRPr="0094667A">
        <w:rPr>
          <w:rFonts w:ascii="Book Antiqua" w:hAnsi="Book Antiqua"/>
          <w:lang w:val="en-US" w:eastAsia="ja-JP"/>
        </w:rPr>
        <w:t>is that people are still converting land functions in potential disaster areas due to a lack of knowledge and understanding of disaster hazards, still Inadequate procedures and regulations as guidelines for implementing disaster management, still scattered and not yet developed an integrated and integrated disaster information and communication system, not yet optimal coordination of disaster management implementation and still limited facilities and infrastructure in the implementation of disaster management</w:t>
      </w:r>
      <w:r w:rsidR="003A1C0B" w:rsidRPr="0094667A">
        <w:rPr>
          <w:rFonts w:ascii="Book Antiqua" w:hAnsi="Book Antiqua"/>
          <w:lang w:val="en-US" w:eastAsia="ja-JP"/>
        </w:rPr>
        <w:t xml:space="preserve"> </w:t>
      </w:r>
      <w:sdt>
        <w:sdtPr>
          <w:rPr>
            <w:rFonts w:ascii="Book Antiqua" w:hAnsi="Book Antiqua"/>
            <w:color w:val="000000"/>
            <w:lang w:val="en-US" w:eastAsia="ja-JP"/>
          </w:rPr>
          <w:tag w:val="MENDELEY_CITATION_v3_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"/>
          <w:id w:val="-119612952"/>
          <w:placeholder>
            <w:docPart w:val="DefaultPlaceholder_-1854013440"/>
          </w:placeholder>
        </w:sdtPr>
        <w:sdtEndPr/>
        <w:sdtContent>
          <w:r w:rsidR="003A1C0B" w:rsidRPr="0094667A">
            <w:rPr>
              <w:rFonts w:ascii="Book Antiqua" w:hAnsi="Book Antiqua"/>
              <w:color w:val="000000"/>
              <w:lang w:val="en-US" w:eastAsia="ja-JP"/>
            </w:rPr>
            <w:t>(Bupati Malang, n.d.-b)</w:t>
          </w:r>
        </w:sdtContent>
      </w:sdt>
      <w:r w:rsidRPr="0094667A">
        <w:rPr>
          <w:rFonts w:ascii="Book Antiqua" w:hAnsi="Book Antiqua"/>
          <w:lang w:val="en-US" w:eastAsia="ja-JP"/>
        </w:rPr>
        <w:t>.</w:t>
      </w:r>
    </w:p>
    <w:p w14:paraId="3901472A" w14:textId="77777777" w:rsidR="00F8433C" w:rsidRPr="0094667A" w:rsidRDefault="00F8433C" w:rsidP="0094667A">
      <w:pPr>
        <w:shd w:val="clear" w:color="auto" w:fill="FFFFFF"/>
        <w:ind w:left="990" w:firstLine="720"/>
        <w:contextualSpacing/>
        <w:jc w:val="both"/>
        <w:rPr>
          <w:rFonts w:ascii="Book Antiqua" w:hAnsi="Book Antiqua"/>
          <w:color w:val="000000"/>
        </w:rPr>
      </w:pPr>
    </w:p>
    <w:p w14:paraId="0113D893" w14:textId="77777777" w:rsidR="00F8433C" w:rsidRPr="0094667A" w:rsidRDefault="00F8433C" w:rsidP="0094667A">
      <w:pPr>
        <w:shd w:val="clear" w:color="auto" w:fill="FFFFFF"/>
        <w:contextualSpacing/>
        <w:jc w:val="both"/>
        <w:rPr>
          <w:rFonts w:ascii="Book Antiqua" w:hAnsi="Book Antiqua"/>
          <w:color w:val="000000"/>
        </w:rPr>
      </w:pPr>
    </w:p>
    <w:p w14:paraId="7168295C" w14:textId="77777777" w:rsidR="00F8433C" w:rsidRPr="0094667A" w:rsidRDefault="00F8433C" w:rsidP="0094667A">
      <w:pPr>
        <w:shd w:val="clear" w:color="auto" w:fill="FFFFFF"/>
        <w:contextualSpacing/>
        <w:jc w:val="both"/>
        <w:rPr>
          <w:rFonts w:ascii="Book Antiqua" w:hAnsi="Book Antiqua"/>
          <w:b/>
        </w:rPr>
      </w:pPr>
      <w:r w:rsidRPr="0094667A">
        <w:rPr>
          <w:rFonts w:ascii="Book Antiqua" w:hAnsi="Book Antiqua"/>
          <w:b/>
        </w:rPr>
        <w:t>5. CONCLUSION</w:t>
      </w:r>
    </w:p>
    <w:p w14:paraId="4407A3D6" w14:textId="77777777" w:rsidR="00F8433C" w:rsidRPr="0094667A" w:rsidRDefault="00F8433C" w:rsidP="0094667A">
      <w:pPr>
        <w:pStyle w:val="ListParagraph"/>
        <w:numPr>
          <w:ilvl w:val="0"/>
          <w:numId w:val="4"/>
        </w:numPr>
        <w:shd w:val="clear" w:color="auto" w:fill="FFFFFF"/>
        <w:spacing w:after="0" w:line="240" w:lineRule="auto"/>
        <w:ind w:left="540" w:hanging="357"/>
        <w:jc w:val="both"/>
        <w:rPr>
          <w:rFonts w:ascii="Book Antiqua" w:hAnsi="Book Antiqua"/>
          <w:sz w:val="24"/>
          <w:szCs w:val="24"/>
          <w:lang w:val="id-ID"/>
        </w:rPr>
      </w:pPr>
      <w:r w:rsidRPr="0094667A">
        <w:rPr>
          <w:rFonts w:ascii="Book Antiqua" w:eastAsia="Times New Roman" w:hAnsi="Book Antiqua"/>
          <w:sz w:val="24"/>
          <w:szCs w:val="24"/>
          <w:lang w:eastAsia="ja-JP"/>
        </w:rPr>
        <w:t>Disaster Mitigation Efforts in Malang Regency by BPBD can be said to be good, this is a lot of programs that have been realized and can be completed properly. The Malang Regency Regional Disaster Management Agency (BPBD) has organized education, outreach and training activities for the people of Malang Regency. Collaboration between actors has been carried out in disaster mitigation efforts. The government invites the public, NGOs, through social media to provide education on disaster mitigation and preventive efforts to deal with disasters.</w:t>
      </w:r>
    </w:p>
    <w:p w14:paraId="74252008" w14:textId="181E5AAD" w:rsidR="00F8433C" w:rsidRPr="0094667A" w:rsidRDefault="00F8433C" w:rsidP="0094667A">
      <w:pPr>
        <w:pStyle w:val="ListParagraph"/>
        <w:numPr>
          <w:ilvl w:val="0"/>
          <w:numId w:val="4"/>
        </w:numPr>
        <w:shd w:val="clear" w:color="auto" w:fill="FFFFFF"/>
        <w:spacing w:after="0" w:line="240" w:lineRule="auto"/>
        <w:ind w:left="540" w:hanging="357"/>
        <w:jc w:val="both"/>
        <w:rPr>
          <w:rFonts w:ascii="Book Antiqua" w:hAnsi="Book Antiqua"/>
          <w:sz w:val="24"/>
          <w:szCs w:val="24"/>
          <w:lang w:val="id-ID"/>
        </w:rPr>
      </w:pPr>
      <w:r w:rsidRPr="0094667A">
        <w:rPr>
          <w:rFonts w:ascii="Book Antiqua" w:eastAsia="Times New Roman" w:hAnsi="Book Antiqua"/>
          <w:sz w:val="24"/>
          <w:szCs w:val="24"/>
          <w:lang w:eastAsia="ja-JP"/>
        </w:rPr>
        <w:t xml:space="preserve">As for the inhibiting factors, they include the inadequate number of </w:t>
      </w:r>
      <w:r w:rsidRPr="0094667A">
        <w:rPr>
          <w:rFonts w:ascii="Book Antiqua" w:eastAsia="Times New Roman" w:hAnsi="Book Antiqua"/>
          <w:sz w:val="24"/>
          <w:szCs w:val="24"/>
          <w:lang w:eastAsia="ja-JP"/>
        </w:rPr>
        <w:lastRenderedPageBreak/>
        <w:t xml:space="preserve">apparatus in the implementation of disaster management, the lack of the budget needed in the management process and minimizing the risks posed by disasters, and the community's lack of awareness of the dangers of disasters that exist around it, the evidence is that there are still those who convert land functions. Meanwhile, the supporting factor is that the human values </w:t>
      </w:r>
      <w:r w:rsidRPr="0094667A">
        <w:rPr>
          <w:rFonts w:ascii="Times New Roman" w:eastAsia="Times New Roman" w:hAnsi="Times New Roman"/>
          <w:sz w:val="24"/>
          <w:szCs w:val="24"/>
          <w:lang w:eastAsia="ja-JP"/>
        </w:rPr>
        <w:t>​​</w:t>
      </w:r>
      <w:r w:rsidRPr="0094667A">
        <w:rPr>
          <w:rFonts w:ascii="Book Antiqua" w:eastAsia="Times New Roman" w:hAnsi="Book Antiqua"/>
          <w:sz w:val="24"/>
          <w:szCs w:val="24"/>
          <w:lang w:eastAsia="ja-JP"/>
        </w:rPr>
        <w:t>of the people are still high when a disaster occurs, they work together to help the victims of the disaster, then there is the capacity and capability of employees to carry out their duties properly.</w:t>
      </w:r>
    </w:p>
    <w:p w14:paraId="4F4AC432" w14:textId="77777777" w:rsidR="00F8433C" w:rsidRPr="0094667A" w:rsidRDefault="00F8433C" w:rsidP="0094667A">
      <w:pPr>
        <w:shd w:val="clear" w:color="auto" w:fill="FFFFFF"/>
        <w:contextualSpacing/>
        <w:jc w:val="both"/>
        <w:rPr>
          <w:rFonts w:ascii="Book Antiqua" w:hAnsi="Book Antiqua"/>
          <w:lang w:val="en-US" w:eastAsia="id-ID"/>
        </w:rPr>
      </w:pPr>
    </w:p>
    <w:p w14:paraId="0255A495" w14:textId="77777777" w:rsidR="00F8433C" w:rsidRPr="0094667A" w:rsidRDefault="00F8433C" w:rsidP="0094667A">
      <w:pPr>
        <w:shd w:val="clear" w:color="auto" w:fill="FFFFFF"/>
        <w:contextualSpacing/>
        <w:jc w:val="both"/>
        <w:rPr>
          <w:rFonts w:ascii="Book Antiqua" w:hAnsi="Book Antiqua"/>
          <w:b/>
        </w:rPr>
      </w:pPr>
      <w:r w:rsidRPr="0094667A">
        <w:rPr>
          <w:rFonts w:ascii="Book Antiqua" w:hAnsi="Book Antiqua"/>
          <w:b/>
        </w:rPr>
        <w:t>6. REFERENCES</w:t>
      </w:r>
    </w:p>
    <w:p w14:paraId="20655104" w14:textId="77777777" w:rsidR="0094667A" w:rsidRDefault="00F8433C" w:rsidP="0094667A">
      <w:pPr>
        <w:autoSpaceDE w:val="0"/>
        <w:autoSpaceDN w:val="0"/>
        <w:divId w:val="71054226"/>
        <w:rPr>
          <w:rFonts w:ascii="Book Antiqua" w:hAnsi="Book Antiqua"/>
        </w:rPr>
      </w:pPr>
      <w:r w:rsidRPr="0094667A">
        <w:rPr>
          <w:rFonts w:ascii="Book Antiqua" w:hAnsi="Book Antiqua"/>
        </w:rPr>
        <w:t xml:space="preserve"> </w:t>
      </w:r>
    </w:p>
    <w:sdt>
      <w:sdtPr>
        <w:rPr>
          <w:rFonts w:ascii="Book Antiqua" w:hAnsi="Book Antiqua"/>
        </w:rPr>
        <w:tag w:val="MENDELEY_BIBLIOGRAPHY"/>
        <w:id w:val="-1332598985"/>
        <w:placeholder>
          <w:docPart w:val="DefaultPlaceholder_-1854013440"/>
        </w:placeholder>
      </w:sdtPr>
      <w:sdtEndPr/>
      <w:sdtContent>
        <w:p w14:paraId="76321CD2" w14:textId="76B532A8" w:rsidR="00714FA1" w:rsidRPr="0094667A" w:rsidRDefault="00714FA1" w:rsidP="0094667A">
          <w:pPr>
            <w:autoSpaceDE w:val="0"/>
            <w:autoSpaceDN w:val="0"/>
            <w:ind w:hanging="480"/>
            <w:divId w:val="71054226"/>
            <w:rPr>
              <w:rFonts w:ascii="Book Antiqua" w:hAnsi="Book Antiqua"/>
            </w:rPr>
          </w:pPr>
          <w:r w:rsidRPr="0094667A">
            <w:rPr>
              <w:rFonts w:ascii="Book Antiqua" w:hAnsi="Book Antiqua"/>
            </w:rPr>
            <w:t xml:space="preserve">Anggriawan. (2019). Implementasi Kebijakan Penangan Gempa oleh Badan Penanggulangan Bencana Daerah (BPBD) Kota Palu. </w:t>
          </w:r>
          <w:r w:rsidRPr="0094667A">
            <w:rPr>
              <w:rFonts w:ascii="Book Antiqua" w:hAnsi="Book Antiqua"/>
              <w:i/>
              <w:iCs/>
            </w:rPr>
            <w:t>Jurnal Katagolis</w:t>
          </w:r>
          <w:r w:rsidRPr="0094667A">
            <w:rPr>
              <w:rFonts w:ascii="Book Antiqua" w:hAnsi="Book Antiqua"/>
            </w:rPr>
            <w:t xml:space="preserve">, </w:t>
          </w:r>
          <w:r w:rsidRPr="0094667A">
            <w:rPr>
              <w:rFonts w:ascii="Book Antiqua" w:hAnsi="Book Antiqua"/>
              <w:i/>
              <w:iCs/>
            </w:rPr>
            <w:t>7</w:t>
          </w:r>
          <w:r w:rsidRPr="0094667A">
            <w:rPr>
              <w:rFonts w:ascii="Book Antiqua" w:hAnsi="Book Antiqua"/>
            </w:rPr>
            <w:t>(4), 346–352.</w:t>
          </w:r>
        </w:p>
        <w:p w14:paraId="7B88A35D" w14:textId="77777777" w:rsidR="00714FA1" w:rsidRPr="0094667A" w:rsidRDefault="00714FA1" w:rsidP="0094667A">
          <w:pPr>
            <w:autoSpaceDE w:val="0"/>
            <w:autoSpaceDN w:val="0"/>
            <w:ind w:hanging="480"/>
            <w:divId w:val="1968579419"/>
            <w:rPr>
              <w:rFonts w:ascii="Book Antiqua" w:hAnsi="Book Antiqua"/>
            </w:rPr>
          </w:pPr>
          <w:r w:rsidRPr="0094667A">
            <w:rPr>
              <w:rFonts w:ascii="Book Antiqua" w:hAnsi="Book Antiqua"/>
            </w:rPr>
            <w:t xml:space="preserve">Ansell, C., &amp; Gash, A. (2008). Collaborative governance in theory and practice. </w:t>
          </w:r>
          <w:r w:rsidRPr="0094667A">
            <w:rPr>
              <w:rFonts w:ascii="Book Antiqua" w:hAnsi="Book Antiqua"/>
              <w:i/>
              <w:iCs/>
            </w:rPr>
            <w:t>Journal of Public Administration Research and Theory</w:t>
          </w:r>
          <w:r w:rsidRPr="0094667A">
            <w:rPr>
              <w:rFonts w:ascii="Book Antiqua" w:hAnsi="Book Antiqua"/>
            </w:rPr>
            <w:t xml:space="preserve">, </w:t>
          </w:r>
          <w:r w:rsidRPr="0094667A">
            <w:rPr>
              <w:rFonts w:ascii="Book Antiqua" w:hAnsi="Book Antiqua"/>
              <w:i/>
              <w:iCs/>
            </w:rPr>
            <w:t>18</w:t>
          </w:r>
          <w:r w:rsidRPr="0094667A">
            <w:rPr>
              <w:rFonts w:ascii="Book Antiqua" w:hAnsi="Book Antiqua"/>
            </w:rPr>
            <w:t>(4), 543–571. https://doi.org/10.1093/jopart/mum032</w:t>
          </w:r>
        </w:p>
        <w:p w14:paraId="43F02963" w14:textId="77777777" w:rsidR="00714FA1" w:rsidRPr="0094667A" w:rsidRDefault="00714FA1" w:rsidP="0094667A">
          <w:pPr>
            <w:autoSpaceDE w:val="0"/>
            <w:autoSpaceDN w:val="0"/>
            <w:ind w:hanging="480"/>
            <w:divId w:val="1543134832"/>
            <w:rPr>
              <w:rFonts w:ascii="Book Antiqua" w:hAnsi="Book Antiqua"/>
            </w:rPr>
          </w:pPr>
          <w:r w:rsidRPr="0094667A">
            <w:rPr>
              <w:rFonts w:ascii="Book Antiqua" w:hAnsi="Book Antiqua"/>
            </w:rPr>
            <w:t xml:space="preserve">Aulia Fadhli. (2019). </w:t>
          </w:r>
          <w:r w:rsidRPr="0094667A">
            <w:rPr>
              <w:rFonts w:ascii="Book Antiqua" w:hAnsi="Book Antiqua"/>
              <w:i/>
              <w:iCs/>
            </w:rPr>
            <w:t>Mitigasi Bencana</w:t>
          </w:r>
          <w:r w:rsidRPr="0094667A">
            <w:rPr>
              <w:rFonts w:ascii="Book Antiqua" w:hAnsi="Book Antiqua"/>
            </w:rPr>
            <w:t>. Gava Media.</w:t>
          </w:r>
        </w:p>
        <w:p w14:paraId="6F708584" w14:textId="77777777" w:rsidR="00714FA1" w:rsidRPr="0094667A" w:rsidRDefault="00714FA1" w:rsidP="0094667A">
          <w:pPr>
            <w:autoSpaceDE w:val="0"/>
            <w:autoSpaceDN w:val="0"/>
            <w:ind w:hanging="480"/>
            <w:divId w:val="579600778"/>
            <w:rPr>
              <w:rFonts w:ascii="Book Antiqua" w:hAnsi="Book Antiqua"/>
            </w:rPr>
          </w:pPr>
          <w:r w:rsidRPr="0094667A">
            <w:rPr>
              <w:rFonts w:ascii="Book Antiqua" w:hAnsi="Book Antiqua"/>
            </w:rPr>
            <w:t xml:space="preserve">Bupati Malang. (n.d.-a). </w:t>
          </w:r>
          <w:r w:rsidRPr="0094667A">
            <w:rPr>
              <w:rFonts w:ascii="Book Antiqua" w:hAnsi="Book Antiqua"/>
              <w:i/>
              <w:iCs/>
            </w:rPr>
            <w:t>Peraturan Bupati Malang Nomor 30 Tahun 2022 tentang OTK BPBD</w:t>
          </w:r>
          <w:r w:rsidRPr="0094667A">
            <w:rPr>
              <w:rFonts w:ascii="Book Antiqua" w:hAnsi="Book Antiqua"/>
            </w:rPr>
            <w:t>.</w:t>
          </w:r>
        </w:p>
        <w:p w14:paraId="4ABF0EE4" w14:textId="77777777" w:rsidR="00714FA1" w:rsidRPr="0094667A" w:rsidRDefault="00714FA1" w:rsidP="0094667A">
          <w:pPr>
            <w:autoSpaceDE w:val="0"/>
            <w:autoSpaceDN w:val="0"/>
            <w:ind w:hanging="480"/>
            <w:divId w:val="333925332"/>
            <w:rPr>
              <w:rFonts w:ascii="Book Antiqua" w:hAnsi="Book Antiqua"/>
            </w:rPr>
          </w:pPr>
          <w:r w:rsidRPr="0094667A">
            <w:rPr>
              <w:rFonts w:ascii="Book Antiqua" w:hAnsi="Book Antiqua"/>
            </w:rPr>
            <w:t xml:space="preserve">Bupati Malang. (n.d.-b). </w:t>
          </w:r>
          <w:r w:rsidRPr="0094667A">
            <w:rPr>
              <w:rFonts w:ascii="Book Antiqua" w:hAnsi="Book Antiqua"/>
              <w:i/>
              <w:iCs/>
            </w:rPr>
            <w:t>Peraturan Bupati Malang Nomor 47 Tahun 2018  Pengelolaan Dana Siap Pakai keadaan Darurat Bencana</w:t>
          </w:r>
          <w:r w:rsidRPr="0094667A">
            <w:rPr>
              <w:rFonts w:ascii="Book Antiqua" w:hAnsi="Book Antiqua"/>
            </w:rPr>
            <w:t>.</w:t>
          </w:r>
        </w:p>
        <w:p w14:paraId="1EAB1713" w14:textId="77777777" w:rsidR="00714FA1" w:rsidRPr="0094667A" w:rsidRDefault="00714FA1" w:rsidP="0094667A">
          <w:pPr>
            <w:autoSpaceDE w:val="0"/>
            <w:autoSpaceDN w:val="0"/>
            <w:ind w:hanging="480"/>
            <w:divId w:val="873618498"/>
            <w:rPr>
              <w:rFonts w:ascii="Book Antiqua" w:hAnsi="Book Antiqua"/>
            </w:rPr>
          </w:pPr>
          <w:r w:rsidRPr="0094667A">
            <w:rPr>
              <w:rFonts w:ascii="Book Antiqua" w:hAnsi="Book Antiqua"/>
            </w:rPr>
            <w:t xml:space="preserve">Carayannis, E. G., &amp; Campbell, D. F. J. (2010). Triple helix, Quadruple helix and Quintuple helix and how do Knowledge, Innovation and the Environment relate to Each other? a proposed framework for a trans-disciplinary analysis of sustainable development and social ecology. </w:t>
          </w:r>
          <w:r w:rsidRPr="0094667A">
            <w:rPr>
              <w:rFonts w:ascii="Book Antiqua" w:hAnsi="Book Antiqua"/>
              <w:i/>
              <w:iCs/>
            </w:rPr>
            <w:t>International Journal of Social Ecology and Sustainable Development</w:t>
          </w:r>
          <w:r w:rsidRPr="0094667A">
            <w:rPr>
              <w:rFonts w:ascii="Book Antiqua" w:hAnsi="Book Antiqua"/>
            </w:rPr>
            <w:t xml:space="preserve">, </w:t>
          </w:r>
          <w:r w:rsidRPr="0094667A">
            <w:rPr>
              <w:rFonts w:ascii="Book Antiqua" w:hAnsi="Book Antiqua"/>
              <w:i/>
              <w:iCs/>
            </w:rPr>
            <w:t>1</w:t>
          </w:r>
          <w:r w:rsidRPr="0094667A">
            <w:rPr>
              <w:rFonts w:ascii="Book Antiqua" w:hAnsi="Book Antiqua"/>
            </w:rPr>
            <w:t>(1), 41–69. https://doi.org/10.4018/jsesd.2010010105</w:t>
          </w:r>
        </w:p>
        <w:p w14:paraId="24A0EA01" w14:textId="77777777" w:rsidR="00714FA1" w:rsidRPr="0094667A" w:rsidRDefault="00714FA1" w:rsidP="0094667A">
          <w:pPr>
            <w:autoSpaceDE w:val="0"/>
            <w:autoSpaceDN w:val="0"/>
            <w:ind w:hanging="480"/>
            <w:divId w:val="2007317269"/>
            <w:rPr>
              <w:rFonts w:ascii="Book Antiqua" w:hAnsi="Book Antiqua"/>
            </w:rPr>
          </w:pPr>
          <w:r w:rsidRPr="0094667A">
            <w:rPr>
              <w:rFonts w:ascii="Book Antiqua" w:hAnsi="Book Antiqua"/>
            </w:rPr>
            <w:t xml:space="preserve">Dody Setyawan. (2017). </w:t>
          </w:r>
          <w:r w:rsidRPr="0094667A">
            <w:rPr>
              <w:rFonts w:ascii="Book Antiqua" w:hAnsi="Book Antiqua"/>
              <w:i/>
              <w:iCs/>
            </w:rPr>
            <w:t>Pengantar Kebijakan Publik</w:t>
          </w:r>
          <w:r w:rsidRPr="0094667A">
            <w:rPr>
              <w:rFonts w:ascii="Book Antiqua" w:hAnsi="Book Antiqua"/>
            </w:rPr>
            <w:t>. Intelegensia Media.</w:t>
          </w:r>
        </w:p>
        <w:p w14:paraId="4C3DE162" w14:textId="77777777" w:rsidR="00714FA1" w:rsidRPr="0094667A" w:rsidRDefault="00714FA1" w:rsidP="0094667A">
          <w:pPr>
            <w:autoSpaceDE w:val="0"/>
            <w:autoSpaceDN w:val="0"/>
            <w:ind w:hanging="480"/>
            <w:divId w:val="773749322"/>
            <w:rPr>
              <w:rFonts w:ascii="Book Antiqua" w:hAnsi="Book Antiqua"/>
            </w:rPr>
          </w:pPr>
          <w:r w:rsidRPr="0094667A">
            <w:rPr>
              <w:rFonts w:ascii="Book Antiqua" w:hAnsi="Book Antiqua"/>
            </w:rPr>
            <w:t xml:space="preserve">Kepala Badan Nasional Penanggulangan Bencana. (n.d.). </w:t>
          </w:r>
          <w:r w:rsidRPr="0094667A">
            <w:rPr>
              <w:rFonts w:ascii="Book Antiqua" w:hAnsi="Book Antiqua"/>
              <w:i/>
              <w:iCs/>
            </w:rPr>
            <w:t>Peraturan Kepala BNPB Nomor 3 Tahun 2008 tentang Pedoman Pembentukan Badan Penanggulangan Bencana Daerah</w:t>
          </w:r>
          <w:r w:rsidRPr="0094667A">
            <w:rPr>
              <w:rFonts w:ascii="Book Antiqua" w:hAnsi="Book Antiqua"/>
            </w:rPr>
            <w:t>.</w:t>
          </w:r>
        </w:p>
        <w:p w14:paraId="7CFC4F34" w14:textId="77777777" w:rsidR="00714FA1" w:rsidRPr="0094667A" w:rsidRDefault="00714FA1" w:rsidP="0094667A">
          <w:pPr>
            <w:autoSpaceDE w:val="0"/>
            <w:autoSpaceDN w:val="0"/>
            <w:ind w:hanging="480"/>
            <w:divId w:val="134228247"/>
            <w:rPr>
              <w:rFonts w:ascii="Book Antiqua" w:hAnsi="Book Antiqua"/>
            </w:rPr>
          </w:pPr>
          <w:r w:rsidRPr="0094667A">
            <w:rPr>
              <w:rFonts w:ascii="Book Antiqua" w:hAnsi="Book Antiqua"/>
            </w:rPr>
            <w:t xml:space="preserve">La Ode Syaiful Islamy H. (2018). </w:t>
          </w:r>
          <w:r w:rsidRPr="0094667A">
            <w:rPr>
              <w:rFonts w:ascii="Book Antiqua" w:hAnsi="Book Antiqua"/>
              <w:i/>
              <w:iCs/>
            </w:rPr>
            <w:t>Collaborative Governance Konsep dan Aplikasi</w:t>
          </w:r>
          <w:r w:rsidRPr="0094667A">
            <w:rPr>
              <w:rFonts w:ascii="Book Antiqua" w:hAnsi="Book Antiqua"/>
            </w:rPr>
            <w:t>. CV Budi Utama.</w:t>
          </w:r>
        </w:p>
        <w:p w14:paraId="76777F97" w14:textId="77777777" w:rsidR="00714FA1" w:rsidRPr="0094667A" w:rsidRDefault="00714FA1" w:rsidP="0094667A">
          <w:pPr>
            <w:autoSpaceDE w:val="0"/>
            <w:autoSpaceDN w:val="0"/>
            <w:ind w:hanging="480"/>
            <w:divId w:val="1848980616"/>
            <w:rPr>
              <w:rFonts w:ascii="Book Antiqua" w:hAnsi="Book Antiqua"/>
            </w:rPr>
          </w:pPr>
          <w:r w:rsidRPr="0094667A">
            <w:rPr>
              <w:rFonts w:ascii="Book Antiqua" w:hAnsi="Book Antiqua"/>
            </w:rPr>
            <w:t xml:space="preserve">Lexy J. Moleong. (2018). </w:t>
          </w:r>
          <w:r w:rsidRPr="0094667A">
            <w:rPr>
              <w:rFonts w:ascii="Book Antiqua" w:hAnsi="Book Antiqua"/>
              <w:i/>
              <w:iCs/>
            </w:rPr>
            <w:t>Metodologi penelitian kualitatif</w:t>
          </w:r>
          <w:r w:rsidRPr="0094667A">
            <w:rPr>
              <w:rFonts w:ascii="Book Antiqua" w:hAnsi="Book Antiqua"/>
            </w:rPr>
            <w:t xml:space="preserve"> (Revisi). PT Remaja Rosdakarya.</w:t>
          </w:r>
        </w:p>
        <w:p w14:paraId="6166ADE1" w14:textId="77777777" w:rsidR="00714FA1" w:rsidRPr="0094667A" w:rsidRDefault="00714FA1" w:rsidP="0094667A">
          <w:pPr>
            <w:autoSpaceDE w:val="0"/>
            <w:autoSpaceDN w:val="0"/>
            <w:ind w:hanging="480"/>
            <w:divId w:val="1407845904"/>
            <w:rPr>
              <w:rFonts w:ascii="Book Antiqua" w:hAnsi="Book Antiqua"/>
            </w:rPr>
          </w:pPr>
          <w:r w:rsidRPr="0094667A">
            <w:rPr>
              <w:rFonts w:ascii="Book Antiqua" w:hAnsi="Book Antiqua"/>
            </w:rPr>
            <w:t xml:space="preserve">Mohd Robi Amri et all. (2016). </w:t>
          </w:r>
          <w:r w:rsidRPr="0094667A">
            <w:rPr>
              <w:rFonts w:ascii="Book Antiqua" w:hAnsi="Book Antiqua"/>
              <w:i/>
              <w:iCs/>
            </w:rPr>
            <w:t>RBI RISIKO BENCANA INDONESIA B N P B</w:t>
          </w:r>
          <w:r w:rsidRPr="0094667A">
            <w:rPr>
              <w:rFonts w:ascii="Book Antiqua" w:hAnsi="Book Antiqua"/>
            </w:rPr>
            <w:t>.</w:t>
          </w:r>
        </w:p>
        <w:p w14:paraId="3B296B7A" w14:textId="77777777" w:rsidR="00714FA1" w:rsidRPr="0094667A" w:rsidRDefault="00714FA1" w:rsidP="0094667A">
          <w:pPr>
            <w:autoSpaceDE w:val="0"/>
            <w:autoSpaceDN w:val="0"/>
            <w:ind w:hanging="480"/>
            <w:divId w:val="779253550"/>
            <w:rPr>
              <w:rFonts w:ascii="Book Antiqua" w:hAnsi="Book Antiqua"/>
            </w:rPr>
          </w:pPr>
          <w:r w:rsidRPr="0094667A">
            <w:rPr>
              <w:rFonts w:ascii="Book Antiqua" w:hAnsi="Book Antiqua"/>
            </w:rPr>
            <w:t xml:space="preserve">Presiden Republik Indonesia. (n.d.-a). </w:t>
          </w:r>
          <w:r w:rsidRPr="0094667A">
            <w:rPr>
              <w:rFonts w:ascii="Book Antiqua" w:hAnsi="Book Antiqua"/>
              <w:i/>
              <w:iCs/>
            </w:rPr>
            <w:t>Peraturan Pemerintah Republik Indonesia Nomor 21 Tahun 2008 tentang Penyelenggaraan Penanggulangan Bencana</w:t>
          </w:r>
          <w:r w:rsidRPr="0094667A">
            <w:rPr>
              <w:rFonts w:ascii="Book Antiqua" w:hAnsi="Book Antiqua"/>
            </w:rPr>
            <w:t>.</w:t>
          </w:r>
        </w:p>
        <w:p w14:paraId="3F0CFFE3" w14:textId="77777777" w:rsidR="00714FA1" w:rsidRPr="0094667A" w:rsidRDefault="00714FA1" w:rsidP="0094667A">
          <w:pPr>
            <w:autoSpaceDE w:val="0"/>
            <w:autoSpaceDN w:val="0"/>
            <w:ind w:hanging="480"/>
            <w:divId w:val="1495686840"/>
            <w:rPr>
              <w:rFonts w:ascii="Book Antiqua" w:hAnsi="Book Antiqua"/>
            </w:rPr>
          </w:pPr>
          <w:r w:rsidRPr="0094667A">
            <w:rPr>
              <w:rFonts w:ascii="Book Antiqua" w:hAnsi="Book Antiqua"/>
            </w:rPr>
            <w:t xml:space="preserve">Presiden Republik Indonesia. (n.d.-b). </w:t>
          </w:r>
          <w:r w:rsidRPr="0094667A">
            <w:rPr>
              <w:rFonts w:ascii="Book Antiqua" w:hAnsi="Book Antiqua"/>
              <w:i/>
              <w:iCs/>
            </w:rPr>
            <w:t>Peraturan Pemerintah Republik Indonesia Nomor 23 Tahun 2008 Peran Serta Lembaga Internasional dan Lembaga Asing Non-Pemerintah dalam Penanggulangan Bencana</w:t>
          </w:r>
          <w:r w:rsidRPr="0094667A">
            <w:rPr>
              <w:rFonts w:ascii="Book Antiqua" w:hAnsi="Book Antiqua"/>
            </w:rPr>
            <w:t>.</w:t>
          </w:r>
        </w:p>
        <w:p w14:paraId="70C175C3" w14:textId="77777777" w:rsidR="00714FA1" w:rsidRPr="0094667A" w:rsidRDefault="00714FA1" w:rsidP="0094667A">
          <w:pPr>
            <w:autoSpaceDE w:val="0"/>
            <w:autoSpaceDN w:val="0"/>
            <w:ind w:hanging="480"/>
            <w:divId w:val="1637442281"/>
            <w:rPr>
              <w:rFonts w:ascii="Book Antiqua" w:hAnsi="Book Antiqua"/>
            </w:rPr>
          </w:pPr>
          <w:r w:rsidRPr="0094667A">
            <w:rPr>
              <w:rFonts w:ascii="Book Antiqua" w:hAnsi="Book Antiqua"/>
            </w:rPr>
            <w:t xml:space="preserve">Presiden Republik Indonesia. (n.d.-c). </w:t>
          </w:r>
          <w:r w:rsidRPr="0094667A">
            <w:rPr>
              <w:rFonts w:ascii="Book Antiqua" w:hAnsi="Book Antiqua"/>
              <w:i/>
              <w:iCs/>
            </w:rPr>
            <w:t xml:space="preserve">Peraturan Pemerintah Republik </w:t>
          </w:r>
          <w:r w:rsidRPr="0094667A">
            <w:rPr>
              <w:rFonts w:ascii="Book Antiqua" w:hAnsi="Book Antiqua"/>
              <w:i/>
              <w:iCs/>
            </w:rPr>
            <w:lastRenderedPageBreak/>
            <w:t>Indonesia Nomor 46 Tahun 2008 tentang Kerja Dan Susunan  Organisasi Lembaga Kerja Sama Tripartit</w:t>
          </w:r>
          <w:r w:rsidRPr="0094667A">
            <w:rPr>
              <w:rFonts w:ascii="Book Antiqua" w:hAnsi="Book Antiqua"/>
            </w:rPr>
            <w:t>.</w:t>
          </w:r>
        </w:p>
        <w:p w14:paraId="48CFB2EC" w14:textId="77777777" w:rsidR="00714FA1" w:rsidRPr="0094667A" w:rsidRDefault="00714FA1" w:rsidP="0094667A">
          <w:pPr>
            <w:autoSpaceDE w:val="0"/>
            <w:autoSpaceDN w:val="0"/>
            <w:ind w:hanging="480"/>
            <w:divId w:val="936592812"/>
            <w:rPr>
              <w:rFonts w:ascii="Book Antiqua" w:hAnsi="Book Antiqua"/>
            </w:rPr>
          </w:pPr>
          <w:r w:rsidRPr="0094667A">
            <w:rPr>
              <w:rFonts w:ascii="Book Antiqua" w:hAnsi="Book Antiqua"/>
            </w:rPr>
            <w:t xml:space="preserve">Presiden Republik Indonesia. (n.d.-d). </w:t>
          </w:r>
          <w:r w:rsidRPr="0094667A">
            <w:rPr>
              <w:rFonts w:ascii="Book Antiqua" w:hAnsi="Book Antiqua"/>
              <w:i/>
              <w:iCs/>
            </w:rPr>
            <w:t>Peraturan Presiden Republik Indonesia Nomor 8 Tahun 2008 Tentang Badan Nasional Penanggulangan Bencana</w:t>
          </w:r>
          <w:r w:rsidRPr="0094667A">
            <w:rPr>
              <w:rFonts w:ascii="Book Antiqua" w:hAnsi="Book Antiqua"/>
            </w:rPr>
            <w:t>.</w:t>
          </w:r>
        </w:p>
        <w:p w14:paraId="630FF5F4" w14:textId="77777777" w:rsidR="00714FA1" w:rsidRPr="0094667A" w:rsidRDefault="00714FA1" w:rsidP="0094667A">
          <w:pPr>
            <w:autoSpaceDE w:val="0"/>
            <w:autoSpaceDN w:val="0"/>
            <w:ind w:hanging="480"/>
            <w:divId w:val="2083288798"/>
            <w:rPr>
              <w:rFonts w:ascii="Book Antiqua" w:hAnsi="Book Antiqua"/>
            </w:rPr>
          </w:pPr>
          <w:r w:rsidRPr="0094667A">
            <w:rPr>
              <w:rFonts w:ascii="Book Antiqua" w:hAnsi="Book Antiqua"/>
            </w:rPr>
            <w:t xml:space="preserve">Sahya Anggara. (2014). </w:t>
          </w:r>
          <w:r w:rsidRPr="0094667A">
            <w:rPr>
              <w:rFonts w:ascii="Book Antiqua" w:hAnsi="Book Antiqua"/>
              <w:i/>
              <w:iCs/>
            </w:rPr>
            <w:t>Kebijakan Publik</w:t>
          </w:r>
          <w:r w:rsidRPr="0094667A">
            <w:rPr>
              <w:rFonts w:ascii="Book Antiqua" w:hAnsi="Book Antiqua"/>
            </w:rPr>
            <w:t>. Pustaka Setia.</w:t>
          </w:r>
        </w:p>
        <w:p w14:paraId="765B72E5" w14:textId="77777777" w:rsidR="00714FA1" w:rsidRPr="0094667A" w:rsidRDefault="00714FA1" w:rsidP="0094667A">
          <w:pPr>
            <w:autoSpaceDE w:val="0"/>
            <w:autoSpaceDN w:val="0"/>
            <w:ind w:hanging="480"/>
            <w:divId w:val="1482623377"/>
            <w:rPr>
              <w:rFonts w:ascii="Book Antiqua" w:hAnsi="Book Antiqua"/>
            </w:rPr>
          </w:pPr>
          <w:r w:rsidRPr="0094667A">
            <w:rPr>
              <w:rFonts w:ascii="Book Antiqua" w:hAnsi="Book Antiqua"/>
            </w:rPr>
            <w:t xml:space="preserve">Setia Nugraha, D., Setiawan, A., Prematuri Agningsih, D., Nurul Aprilianti, D., Sutisna, E., Yuliani Ilmu Administrasi Negara, L., &amp; Tinggi Ilmu Administrasi Sebelas April, S. (2020). IMPLEMENTASI KEBIJAKAN MITIGASI BENCANA PADA BADAN PENANGGULANGAN BENCANA DAERAH KABUPATEN SUMEDANG. </w:t>
          </w:r>
          <w:r w:rsidRPr="0094667A">
            <w:rPr>
              <w:rFonts w:ascii="Book Antiqua" w:hAnsi="Book Antiqua"/>
              <w:i/>
              <w:iCs/>
            </w:rPr>
            <w:t>Journal of Regional Public Administration (JRPA)</w:t>
          </w:r>
          <w:r w:rsidRPr="0094667A">
            <w:rPr>
              <w:rFonts w:ascii="Book Antiqua" w:hAnsi="Book Antiqua"/>
            </w:rPr>
            <w:t xml:space="preserve">, </w:t>
          </w:r>
          <w:r w:rsidRPr="0094667A">
            <w:rPr>
              <w:rFonts w:ascii="Book Antiqua" w:hAnsi="Book Antiqua"/>
              <w:i/>
              <w:iCs/>
            </w:rPr>
            <w:t>5</w:t>
          </w:r>
          <w:r w:rsidRPr="0094667A">
            <w:rPr>
              <w:rFonts w:ascii="Book Antiqua" w:hAnsi="Book Antiqua"/>
            </w:rPr>
            <w:t>.</w:t>
          </w:r>
        </w:p>
        <w:p w14:paraId="2D53B28E" w14:textId="77777777" w:rsidR="00714FA1" w:rsidRPr="0094667A" w:rsidRDefault="00714FA1" w:rsidP="0094667A">
          <w:pPr>
            <w:autoSpaceDE w:val="0"/>
            <w:autoSpaceDN w:val="0"/>
            <w:ind w:hanging="480"/>
            <w:divId w:val="2053651673"/>
            <w:rPr>
              <w:rFonts w:ascii="Book Antiqua" w:hAnsi="Book Antiqua"/>
            </w:rPr>
          </w:pPr>
          <w:r w:rsidRPr="0094667A">
            <w:rPr>
              <w:rFonts w:ascii="Book Antiqua" w:hAnsi="Book Antiqua"/>
            </w:rPr>
            <w:t xml:space="preserve">Sigit Sapto Nugroho, Hilman Syahrial Haq, &amp; Yulias Erwin. (2020). </w:t>
          </w:r>
          <w:r w:rsidRPr="0094667A">
            <w:rPr>
              <w:rFonts w:ascii="Book Antiqua" w:hAnsi="Book Antiqua"/>
              <w:i/>
              <w:iCs/>
            </w:rPr>
            <w:t>Hukum Mitigasi Bencana di Indonesia</w:t>
          </w:r>
          <w:r w:rsidRPr="0094667A">
            <w:rPr>
              <w:rFonts w:ascii="Book Antiqua" w:hAnsi="Book Antiqua"/>
            </w:rPr>
            <w:t>. Lakeisha.</w:t>
          </w:r>
        </w:p>
        <w:p w14:paraId="7EF5B2B2" w14:textId="77777777" w:rsidR="00714FA1" w:rsidRPr="0094667A" w:rsidRDefault="00714FA1" w:rsidP="0094667A">
          <w:pPr>
            <w:autoSpaceDE w:val="0"/>
            <w:autoSpaceDN w:val="0"/>
            <w:ind w:hanging="480"/>
            <w:divId w:val="1979141359"/>
            <w:rPr>
              <w:rFonts w:ascii="Book Antiqua" w:hAnsi="Book Antiqua"/>
            </w:rPr>
          </w:pPr>
          <w:r w:rsidRPr="0094667A">
            <w:rPr>
              <w:rFonts w:ascii="Book Antiqua" w:hAnsi="Book Antiqua"/>
            </w:rPr>
            <w:t xml:space="preserve">Sugiyono. (2021). </w:t>
          </w:r>
          <w:r w:rsidRPr="0094667A">
            <w:rPr>
              <w:rFonts w:ascii="Book Antiqua" w:hAnsi="Book Antiqua"/>
              <w:i/>
              <w:iCs/>
            </w:rPr>
            <w:t>Metode Penelitian Kuantitatif Kualitatif dan R&amp;D</w:t>
          </w:r>
          <w:r w:rsidRPr="0094667A">
            <w:rPr>
              <w:rFonts w:ascii="Book Antiqua" w:hAnsi="Book Antiqua"/>
            </w:rPr>
            <w:t>. Alfabeta.</w:t>
          </w:r>
        </w:p>
        <w:p w14:paraId="32D550F3" w14:textId="77777777" w:rsidR="00714FA1" w:rsidRPr="0094667A" w:rsidRDefault="00714FA1" w:rsidP="0094667A">
          <w:pPr>
            <w:autoSpaceDE w:val="0"/>
            <w:autoSpaceDN w:val="0"/>
            <w:ind w:hanging="480"/>
            <w:divId w:val="2142770923"/>
            <w:rPr>
              <w:rFonts w:ascii="Book Antiqua" w:hAnsi="Book Antiqua"/>
            </w:rPr>
          </w:pPr>
          <w:r w:rsidRPr="0094667A">
            <w:rPr>
              <w:rFonts w:ascii="Book Antiqua" w:hAnsi="Book Antiqua"/>
            </w:rPr>
            <w:t>Syahputra, O.</w:t>
          </w:r>
          <w:r w:rsidRPr="0094667A">
            <w:t> </w:t>
          </w:r>
          <w:r w:rsidRPr="0094667A">
            <w:rPr>
              <w:rFonts w:ascii="Book Antiqua" w:hAnsi="Book Antiqua"/>
            </w:rPr>
            <w:t xml:space="preserve">:, Suleman, A., &amp; Apsari, N. C. (2017). Peran Stakeholder dalam Manajemen Bencana Banjir. </w:t>
          </w:r>
          <w:r w:rsidRPr="0094667A">
            <w:rPr>
              <w:rFonts w:ascii="Book Antiqua" w:hAnsi="Book Antiqua"/>
              <w:i/>
              <w:iCs/>
            </w:rPr>
            <w:t>Prociding Penelitian Dan Pengabdian Masyarakat</w:t>
          </w:r>
          <w:r w:rsidRPr="0094667A">
            <w:rPr>
              <w:rFonts w:ascii="Book Antiqua" w:hAnsi="Book Antiqua"/>
            </w:rPr>
            <w:t xml:space="preserve">, </w:t>
          </w:r>
          <w:r w:rsidRPr="0094667A">
            <w:rPr>
              <w:rFonts w:ascii="Book Antiqua" w:hAnsi="Book Antiqua"/>
              <w:i/>
              <w:iCs/>
            </w:rPr>
            <w:t>4</w:t>
          </w:r>
          <w:r w:rsidRPr="0094667A">
            <w:rPr>
              <w:rFonts w:ascii="Book Antiqua" w:hAnsi="Book Antiqua"/>
            </w:rPr>
            <w:t>(1), 53–59.</w:t>
          </w:r>
        </w:p>
        <w:p w14:paraId="3C8F3E8A" w14:textId="77777777" w:rsidR="00714FA1" w:rsidRPr="0094667A" w:rsidRDefault="00714FA1" w:rsidP="0094667A">
          <w:pPr>
            <w:autoSpaceDE w:val="0"/>
            <w:autoSpaceDN w:val="0"/>
            <w:ind w:hanging="480"/>
            <w:divId w:val="1246720834"/>
            <w:rPr>
              <w:rFonts w:ascii="Book Antiqua" w:hAnsi="Book Antiqua"/>
            </w:rPr>
          </w:pPr>
          <w:r w:rsidRPr="0094667A">
            <w:rPr>
              <w:rFonts w:ascii="Book Antiqua" w:hAnsi="Book Antiqua"/>
            </w:rPr>
            <w:t xml:space="preserve">Tri Hardianto, W., Khairul Muluk, M., &amp; Wijaya, F. (2019). PentaHelix Synergy on Tourism Development in Batu, East Java. In </w:t>
          </w:r>
          <w:r w:rsidRPr="0094667A">
            <w:rPr>
              <w:rFonts w:ascii="Book Antiqua" w:hAnsi="Book Antiqua"/>
              <w:i/>
              <w:iCs/>
            </w:rPr>
            <w:t>International Journal of Innovation, Creativity and Change. www.ijicc.net</w:t>
          </w:r>
          <w:r w:rsidRPr="0094667A">
            <w:rPr>
              <w:rFonts w:ascii="Book Antiqua" w:hAnsi="Book Antiqua"/>
            </w:rPr>
            <w:t xml:space="preserve"> (Vol. 10, Issue 6). www.ijicc.net</w:t>
          </w:r>
        </w:p>
        <w:p w14:paraId="5E5EF9D1" w14:textId="77777777" w:rsidR="00714FA1" w:rsidRPr="0094667A" w:rsidRDefault="00714FA1" w:rsidP="0094667A">
          <w:pPr>
            <w:autoSpaceDE w:val="0"/>
            <w:autoSpaceDN w:val="0"/>
            <w:ind w:hanging="480"/>
            <w:divId w:val="1418088158"/>
            <w:rPr>
              <w:rFonts w:ascii="Book Antiqua" w:hAnsi="Book Antiqua"/>
            </w:rPr>
          </w:pPr>
          <w:r w:rsidRPr="0094667A">
            <w:rPr>
              <w:rFonts w:ascii="Book Antiqua" w:hAnsi="Book Antiqua"/>
              <w:i/>
              <w:iCs/>
            </w:rPr>
            <w:t>Undang-Undang Republik Indonesia Nomor 24 Tahun 2007</w:t>
          </w:r>
          <w:r w:rsidRPr="0094667A">
            <w:rPr>
              <w:rFonts w:ascii="Book Antiqua" w:hAnsi="Book Antiqua"/>
            </w:rPr>
            <w:t>. (n.d.).</w:t>
          </w:r>
        </w:p>
        <w:p w14:paraId="2A97A99E" w14:textId="7CA29DEA" w:rsidR="00F8433C" w:rsidRPr="0094667A" w:rsidRDefault="00714FA1" w:rsidP="0094667A">
          <w:pPr>
            <w:shd w:val="clear" w:color="auto" w:fill="FFFFFF"/>
            <w:contextualSpacing/>
            <w:jc w:val="both"/>
            <w:rPr>
              <w:rFonts w:ascii="Book Antiqua" w:hAnsi="Book Antiqua"/>
              <w:lang w:val="en-US"/>
            </w:rPr>
          </w:pPr>
          <w:r w:rsidRPr="0094667A">
            <w:rPr>
              <w:rFonts w:ascii="Book Antiqua" w:hAnsi="Book Antiqua"/>
            </w:rPr>
            <w:t> </w:t>
          </w:r>
        </w:p>
      </w:sdtContent>
    </w:sdt>
    <w:p w14:paraId="455EEC9B" w14:textId="77777777" w:rsidR="00F8433C" w:rsidRPr="0094667A" w:rsidRDefault="00F8433C" w:rsidP="0094667A">
      <w:pPr>
        <w:rPr>
          <w:rFonts w:ascii="Book Antiqua" w:hAnsi="Book Antiqua"/>
        </w:rPr>
      </w:pPr>
    </w:p>
    <w:sectPr w:rsidR="00F8433C" w:rsidRPr="0094667A" w:rsidSect="0094667A">
      <w:type w:val="continuous"/>
      <w:pgSz w:w="12240" w:h="15840"/>
      <w:pgMar w:top="2160" w:right="1170" w:bottom="1440" w:left="1440" w:header="720" w:footer="720" w:gutter="0"/>
      <w:cols w:num="2"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50F9E"/>
    <w:multiLevelType w:val="hybridMultilevel"/>
    <w:tmpl w:val="D152C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90281"/>
    <w:multiLevelType w:val="hybridMultilevel"/>
    <w:tmpl w:val="72AA54E0"/>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 w15:restartNumberingAfterBreak="0">
    <w:nsid w:val="1F953C46"/>
    <w:multiLevelType w:val="hybridMultilevel"/>
    <w:tmpl w:val="48E00A4C"/>
    <w:lvl w:ilvl="0" w:tplc="B8842F12">
      <w:start w:val="1"/>
      <w:numFmt w:val="lowerLetter"/>
      <w:lvlText w:val="%1."/>
      <w:lvlJc w:val="left"/>
      <w:pPr>
        <w:ind w:left="2160" w:hanging="360"/>
      </w:pPr>
      <w:rPr>
        <w:rFonts w:eastAsia="Calibri" w:cs="Times New Roman"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FF50D45"/>
    <w:multiLevelType w:val="hybridMultilevel"/>
    <w:tmpl w:val="044EA368"/>
    <w:lvl w:ilvl="0" w:tplc="DA0241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0B8581F"/>
    <w:multiLevelType w:val="multilevel"/>
    <w:tmpl w:val="2F705BDA"/>
    <w:lvl w:ilvl="0">
      <w:start w:val="1"/>
      <w:numFmt w:val="decimal"/>
      <w:lvlText w:val="%1."/>
      <w:lvlJc w:val="left"/>
      <w:pPr>
        <w:ind w:left="1800" w:hanging="360"/>
      </w:pPr>
      <w:rPr>
        <w:rFonts w:ascii="Times New Roman" w:eastAsia="Times New Roman" w:hAnsi="Times New Roman" w:cs="Times New Roman"/>
      </w:rPr>
    </w:lvl>
    <w:lvl w:ilvl="1">
      <w:start w:val="1"/>
      <w:numFmt w:val="decimal"/>
      <w:isLgl/>
      <w:lvlText w:val="%1.%2."/>
      <w:lvlJc w:val="left"/>
      <w:pPr>
        <w:ind w:left="1500" w:hanging="42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abstractNumId w:val="4"/>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3C"/>
    <w:rsid w:val="00020D90"/>
    <w:rsid w:val="0038309D"/>
    <w:rsid w:val="003A1C0B"/>
    <w:rsid w:val="006F0EC7"/>
    <w:rsid w:val="00714FA1"/>
    <w:rsid w:val="0094667A"/>
    <w:rsid w:val="00B752DA"/>
    <w:rsid w:val="00B9005D"/>
    <w:rsid w:val="00C83C22"/>
    <w:rsid w:val="00D07557"/>
    <w:rsid w:val="00E067B6"/>
    <w:rsid w:val="00F8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8785"/>
  <w15:chartTrackingRefBased/>
  <w15:docId w15:val="{C965BA38-1565-4B6E-B4B5-D7BDEB70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433C"/>
    <w:pPr>
      <w:spacing w:after="0" w:line="240" w:lineRule="auto"/>
    </w:pPr>
    <w:rPr>
      <w:rFonts w:ascii="Times New Roman" w:eastAsia="Times New Roman" w:hAnsi="Times New Roman" w:cs="Times New Roman"/>
      <w:sz w:val="24"/>
      <w:szCs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433C"/>
    <w:rPr>
      <w:color w:val="0000FF"/>
      <w:u w:val="single"/>
    </w:rPr>
  </w:style>
  <w:style w:type="paragraph" w:styleId="ListParagraph">
    <w:name w:val="List Paragraph"/>
    <w:basedOn w:val="Normal"/>
    <w:uiPriority w:val="34"/>
    <w:qFormat/>
    <w:rsid w:val="00F8433C"/>
    <w:pPr>
      <w:spacing w:after="200" w:line="276" w:lineRule="auto"/>
      <w:ind w:left="720"/>
      <w:contextualSpacing/>
    </w:pPr>
    <w:rPr>
      <w:rFonts w:ascii="Calibri" w:eastAsia="Calibri" w:hAnsi="Calibri"/>
      <w:sz w:val="22"/>
      <w:szCs w:val="22"/>
      <w:lang w:val="en-US" w:eastAsia="en-US"/>
    </w:rPr>
  </w:style>
  <w:style w:type="character" w:styleId="PlaceholderText">
    <w:name w:val="Placeholder Text"/>
    <w:basedOn w:val="DefaultParagraphFont"/>
    <w:uiPriority w:val="99"/>
    <w:semiHidden/>
    <w:rsid w:val="00C83C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6876">
      <w:bodyDiv w:val="1"/>
      <w:marLeft w:val="0"/>
      <w:marRight w:val="0"/>
      <w:marTop w:val="0"/>
      <w:marBottom w:val="0"/>
      <w:divBdr>
        <w:top w:val="none" w:sz="0" w:space="0" w:color="auto"/>
        <w:left w:val="none" w:sz="0" w:space="0" w:color="auto"/>
        <w:bottom w:val="none" w:sz="0" w:space="0" w:color="auto"/>
        <w:right w:val="none" w:sz="0" w:space="0" w:color="auto"/>
      </w:divBdr>
    </w:div>
    <w:div w:id="297075328">
      <w:bodyDiv w:val="1"/>
      <w:marLeft w:val="0"/>
      <w:marRight w:val="0"/>
      <w:marTop w:val="0"/>
      <w:marBottom w:val="0"/>
      <w:divBdr>
        <w:top w:val="none" w:sz="0" w:space="0" w:color="auto"/>
        <w:left w:val="none" w:sz="0" w:space="0" w:color="auto"/>
        <w:bottom w:val="none" w:sz="0" w:space="0" w:color="auto"/>
        <w:right w:val="none" w:sz="0" w:space="0" w:color="auto"/>
      </w:divBdr>
    </w:div>
    <w:div w:id="593829934">
      <w:bodyDiv w:val="1"/>
      <w:marLeft w:val="0"/>
      <w:marRight w:val="0"/>
      <w:marTop w:val="0"/>
      <w:marBottom w:val="0"/>
      <w:divBdr>
        <w:top w:val="none" w:sz="0" w:space="0" w:color="auto"/>
        <w:left w:val="none" w:sz="0" w:space="0" w:color="auto"/>
        <w:bottom w:val="none" w:sz="0" w:space="0" w:color="auto"/>
        <w:right w:val="none" w:sz="0" w:space="0" w:color="auto"/>
      </w:divBdr>
    </w:div>
    <w:div w:id="669259894">
      <w:bodyDiv w:val="1"/>
      <w:marLeft w:val="0"/>
      <w:marRight w:val="0"/>
      <w:marTop w:val="0"/>
      <w:marBottom w:val="0"/>
      <w:divBdr>
        <w:top w:val="none" w:sz="0" w:space="0" w:color="auto"/>
        <w:left w:val="none" w:sz="0" w:space="0" w:color="auto"/>
        <w:bottom w:val="none" w:sz="0" w:space="0" w:color="auto"/>
        <w:right w:val="none" w:sz="0" w:space="0" w:color="auto"/>
      </w:divBdr>
    </w:div>
    <w:div w:id="883977998">
      <w:bodyDiv w:val="1"/>
      <w:marLeft w:val="0"/>
      <w:marRight w:val="0"/>
      <w:marTop w:val="0"/>
      <w:marBottom w:val="0"/>
      <w:divBdr>
        <w:top w:val="none" w:sz="0" w:space="0" w:color="auto"/>
        <w:left w:val="none" w:sz="0" w:space="0" w:color="auto"/>
        <w:bottom w:val="none" w:sz="0" w:space="0" w:color="auto"/>
        <w:right w:val="none" w:sz="0" w:space="0" w:color="auto"/>
      </w:divBdr>
      <w:divsChild>
        <w:div w:id="71054226">
          <w:marLeft w:val="480"/>
          <w:marRight w:val="0"/>
          <w:marTop w:val="0"/>
          <w:marBottom w:val="0"/>
          <w:divBdr>
            <w:top w:val="none" w:sz="0" w:space="0" w:color="auto"/>
            <w:left w:val="none" w:sz="0" w:space="0" w:color="auto"/>
            <w:bottom w:val="none" w:sz="0" w:space="0" w:color="auto"/>
            <w:right w:val="none" w:sz="0" w:space="0" w:color="auto"/>
          </w:divBdr>
        </w:div>
        <w:div w:id="1968579419">
          <w:marLeft w:val="480"/>
          <w:marRight w:val="0"/>
          <w:marTop w:val="0"/>
          <w:marBottom w:val="0"/>
          <w:divBdr>
            <w:top w:val="none" w:sz="0" w:space="0" w:color="auto"/>
            <w:left w:val="none" w:sz="0" w:space="0" w:color="auto"/>
            <w:bottom w:val="none" w:sz="0" w:space="0" w:color="auto"/>
            <w:right w:val="none" w:sz="0" w:space="0" w:color="auto"/>
          </w:divBdr>
        </w:div>
        <w:div w:id="1543134832">
          <w:marLeft w:val="480"/>
          <w:marRight w:val="0"/>
          <w:marTop w:val="0"/>
          <w:marBottom w:val="0"/>
          <w:divBdr>
            <w:top w:val="none" w:sz="0" w:space="0" w:color="auto"/>
            <w:left w:val="none" w:sz="0" w:space="0" w:color="auto"/>
            <w:bottom w:val="none" w:sz="0" w:space="0" w:color="auto"/>
            <w:right w:val="none" w:sz="0" w:space="0" w:color="auto"/>
          </w:divBdr>
        </w:div>
        <w:div w:id="579600778">
          <w:marLeft w:val="480"/>
          <w:marRight w:val="0"/>
          <w:marTop w:val="0"/>
          <w:marBottom w:val="0"/>
          <w:divBdr>
            <w:top w:val="none" w:sz="0" w:space="0" w:color="auto"/>
            <w:left w:val="none" w:sz="0" w:space="0" w:color="auto"/>
            <w:bottom w:val="none" w:sz="0" w:space="0" w:color="auto"/>
            <w:right w:val="none" w:sz="0" w:space="0" w:color="auto"/>
          </w:divBdr>
        </w:div>
        <w:div w:id="333925332">
          <w:marLeft w:val="480"/>
          <w:marRight w:val="0"/>
          <w:marTop w:val="0"/>
          <w:marBottom w:val="0"/>
          <w:divBdr>
            <w:top w:val="none" w:sz="0" w:space="0" w:color="auto"/>
            <w:left w:val="none" w:sz="0" w:space="0" w:color="auto"/>
            <w:bottom w:val="none" w:sz="0" w:space="0" w:color="auto"/>
            <w:right w:val="none" w:sz="0" w:space="0" w:color="auto"/>
          </w:divBdr>
        </w:div>
        <w:div w:id="873618498">
          <w:marLeft w:val="480"/>
          <w:marRight w:val="0"/>
          <w:marTop w:val="0"/>
          <w:marBottom w:val="0"/>
          <w:divBdr>
            <w:top w:val="none" w:sz="0" w:space="0" w:color="auto"/>
            <w:left w:val="none" w:sz="0" w:space="0" w:color="auto"/>
            <w:bottom w:val="none" w:sz="0" w:space="0" w:color="auto"/>
            <w:right w:val="none" w:sz="0" w:space="0" w:color="auto"/>
          </w:divBdr>
        </w:div>
        <w:div w:id="2007317269">
          <w:marLeft w:val="480"/>
          <w:marRight w:val="0"/>
          <w:marTop w:val="0"/>
          <w:marBottom w:val="0"/>
          <w:divBdr>
            <w:top w:val="none" w:sz="0" w:space="0" w:color="auto"/>
            <w:left w:val="none" w:sz="0" w:space="0" w:color="auto"/>
            <w:bottom w:val="none" w:sz="0" w:space="0" w:color="auto"/>
            <w:right w:val="none" w:sz="0" w:space="0" w:color="auto"/>
          </w:divBdr>
        </w:div>
        <w:div w:id="773749322">
          <w:marLeft w:val="480"/>
          <w:marRight w:val="0"/>
          <w:marTop w:val="0"/>
          <w:marBottom w:val="0"/>
          <w:divBdr>
            <w:top w:val="none" w:sz="0" w:space="0" w:color="auto"/>
            <w:left w:val="none" w:sz="0" w:space="0" w:color="auto"/>
            <w:bottom w:val="none" w:sz="0" w:space="0" w:color="auto"/>
            <w:right w:val="none" w:sz="0" w:space="0" w:color="auto"/>
          </w:divBdr>
        </w:div>
        <w:div w:id="134228247">
          <w:marLeft w:val="480"/>
          <w:marRight w:val="0"/>
          <w:marTop w:val="0"/>
          <w:marBottom w:val="0"/>
          <w:divBdr>
            <w:top w:val="none" w:sz="0" w:space="0" w:color="auto"/>
            <w:left w:val="none" w:sz="0" w:space="0" w:color="auto"/>
            <w:bottom w:val="none" w:sz="0" w:space="0" w:color="auto"/>
            <w:right w:val="none" w:sz="0" w:space="0" w:color="auto"/>
          </w:divBdr>
        </w:div>
        <w:div w:id="1848980616">
          <w:marLeft w:val="480"/>
          <w:marRight w:val="0"/>
          <w:marTop w:val="0"/>
          <w:marBottom w:val="0"/>
          <w:divBdr>
            <w:top w:val="none" w:sz="0" w:space="0" w:color="auto"/>
            <w:left w:val="none" w:sz="0" w:space="0" w:color="auto"/>
            <w:bottom w:val="none" w:sz="0" w:space="0" w:color="auto"/>
            <w:right w:val="none" w:sz="0" w:space="0" w:color="auto"/>
          </w:divBdr>
        </w:div>
        <w:div w:id="1407845904">
          <w:marLeft w:val="480"/>
          <w:marRight w:val="0"/>
          <w:marTop w:val="0"/>
          <w:marBottom w:val="0"/>
          <w:divBdr>
            <w:top w:val="none" w:sz="0" w:space="0" w:color="auto"/>
            <w:left w:val="none" w:sz="0" w:space="0" w:color="auto"/>
            <w:bottom w:val="none" w:sz="0" w:space="0" w:color="auto"/>
            <w:right w:val="none" w:sz="0" w:space="0" w:color="auto"/>
          </w:divBdr>
        </w:div>
        <w:div w:id="779253550">
          <w:marLeft w:val="480"/>
          <w:marRight w:val="0"/>
          <w:marTop w:val="0"/>
          <w:marBottom w:val="0"/>
          <w:divBdr>
            <w:top w:val="none" w:sz="0" w:space="0" w:color="auto"/>
            <w:left w:val="none" w:sz="0" w:space="0" w:color="auto"/>
            <w:bottom w:val="none" w:sz="0" w:space="0" w:color="auto"/>
            <w:right w:val="none" w:sz="0" w:space="0" w:color="auto"/>
          </w:divBdr>
        </w:div>
        <w:div w:id="1495686840">
          <w:marLeft w:val="480"/>
          <w:marRight w:val="0"/>
          <w:marTop w:val="0"/>
          <w:marBottom w:val="0"/>
          <w:divBdr>
            <w:top w:val="none" w:sz="0" w:space="0" w:color="auto"/>
            <w:left w:val="none" w:sz="0" w:space="0" w:color="auto"/>
            <w:bottom w:val="none" w:sz="0" w:space="0" w:color="auto"/>
            <w:right w:val="none" w:sz="0" w:space="0" w:color="auto"/>
          </w:divBdr>
        </w:div>
        <w:div w:id="1637442281">
          <w:marLeft w:val="480"/>
          <w:marRight w:val="0"/>
          <w:marTop w:val="0"/>
          <w:marBottom w:val="0"/>
          <w:divBdr>
            <w:top w:val="none" w:sz="0" w:space="0" w:color="auto"/>
            <w:left w:val="none" w:sz="0" w:space="0" w:color="auto"/>
            <w:bottom w:val="none" w:sz="0" w:space="0" w:color="auto"/>
            <w:right w:val="none" w:sz="0" w:space="0" w:color="auto"/>
          </w:divBdr>
        </w:div>
        <w:div w:id="936592812">
          <w:marLeft w:val="480"/>
          <w:marRight w:val="0"/>
          <w:marTop w:val="0"/>
          <w:marBottom w:val="0"/>
          <w:divBdr>
            <w:top w:val="none" w:sz="0" w:space="0" w:color="auto"/>
            <w:left w:val="none" w:sz="0" w:space="0" w:color="auto"/>
            <w:bottom w:val="none" w:sz="0" w:space="0" w:color="auto"/>
            <w:right w:val="none" w:sz="0" w:space="0" w:color="auto"/>
          </w:divBdr>
        </w:div>
        <w:div w:id="2083288798">
          <w:marLeft w:val="480"/>
          <w:marRight w:val="0"/>
          <w:marTop w:val="0"/>
          <w:marBottom w:val="0"/>
          <w:divBdr>
            <w:top w:val="none" w:sz="0" w:space="0" w:color="auto"/>
            <w:left w:val="none" w:sz="0" w:space="0" w:color="auto"/>
            <w:bottom w:val="none" w:sz="0" w:space="0" w:color="auto"/>
            <w:right w:val="none" w:sz="0" w:space="0" w:color="auto"/>
          </w:divBdr>
        </w:div>
        <w:div w:id="1482623377">
          <w:marLeft w:val="480"/>
          <w:marRight w:val="0"/>
          <w:marTop w:val="0"/>
          <w:marBottom w:val="0"/>
          <w:divBdr>
            <w:top w:val="none" w:sz="0" w:space="0" w:color="auto"/>
            <w:left w:val="none" w:sz="0" w:space="0" w:color="auto"/>
            <w:bottom w:val="none" w:sz="0" w:space="0" w:color="auto"/>
            <w:right w:val="none" w:sz="0" w:space="0" w:color="auto"/>
          </w:divBdr>
        </w:div>
        <w:div w:id="2053651673">
          <w:marLeft w:val="480"/>
          <w:marRight w:val="0"/>
          <w:marTop w:val="0"/>
          <w:marBottom w:val="0"/>
          <w:divBdr>
            <w:top w:val="none" w:sz="0" w:space="0" w:color="auto"/>
            <w:left w:val="none" w:sz="0" w:space="0" w:color="auto"/>
            <w:bottom w:val="none" w:sz="0" w:space="0" w:color="auto"/>
            <w:right w:val="none" w:sz="0" w:space="0" w:color="auto"/>
          </w:divBdr>
        </w:div>
        <w:div w:id="1979141359">
          <w:marLeft w:val="480"/>
          <w:marRight w:val="0"/>
          <w:marTop w:val="0"/>
          <w:marBottom w:val="0"/>
          <w:divBdr>
            <w:top w:val="none" w:sz="0" w:space="0" w:color="auto"/>
            <w:left w:val="none" w:sz="0" w:space="0" w:color="auto"/>
            <w:bottom w:val="none" w:sz="0" w:space="0" w:color="auto"/>
            <w:right w:val="none" w:sz="0" w:space="0" w:color="auto"/>
          </w:divBdr>
        </w:div>
        <w:div w:id="2142770923">
          <w:marLeft w:val="480"/>
          <w:marRight w:val="0"/>
          <w:marTop w:val="0"/>
          <w:marBottom w:val="0"/>
          <w:divBdr>
            <w:top w:val="none" w:sz="0" w:space="0" w:color="auto"/>
            <w:left w:val="none" w:sz="0" w:space="0" w:color="auto"/>
            <w:bottom w:val="none" w:sz="0" w:space="0" w:color="auto"/>
            <w:right w:val="none" w:sz="0" w:space="0" w:color="auto"/>
          </w:divBdr>
        </w:div>
        <w:div w:id="1246720834">
          <w:marLeft w:val="480"/>
          <w:marRight w:val="0"/>
          <w:marTop w:val="0"/>
          <w:marBottom w:val="0"/>
          <w:divBdr>
            <w:top w:val="none" w:sz="0" w:space="0" w:color="auto"/>
            <w:left w:val="none" w:sz="0" w:space="0" w:color="auto"/>
            <w:bottom w:val="none" w:sz="0" w:space="0" w:color="auto"/>
            <w:right w:val="none" w:sz="0" w:space="0" w:color="auto"/>
          </w:divBdr>
        </w:div>
        <w:div w:id="1418088158">
          <w:marLeft w:val="480"/>
          <w:marRight w:val="0"/>
          <w:marTop w:val="0"/>
          <w:marBottom w:val="0"/>
          <w:divBdr>
            <w:top w:val="none" w:sz="0" w:space="0" w:color="auto"/>
            <w:left w:val="none" w:sz="0" w:space="0" w:color="auto"/>
            <w:bottom w:val="none" w:sz="0" w:space="0" w:color="auto"/>
            <w:right w:val="none" w:sz="0" w:space="0" w:color="auto"/>
          </w:divBdr>
        </w:div>
      </w:divsChild>
    </w:div>
    <w:div w:id="1075932297">
      <w:bodyDiv w:val="1"/>
      <w:marLeft w:val="0"/>
      <w:marRight w:val="0"/>
      <w:marTop w:val="0"/>
      <w:marBottom w:val="0"/>
      <w:divBdr>
        <w:top w:val="none" w:sz="0" w:space="0" w:color="auto"/>
        <w:left w:val="none" w:sz="0" w:space="0" w:color="auto"/>
        <w:bottom w:val="none" w:sz="0" w:space="0" w:color="auto"/>
        <w:right w:val="none" w:sz="0" w:space="0" w:color="auto"/>
      </w:divBdr>
    </w:div>
    <w:div w:id="199479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jurnal.unmer.ac.id/index.php/jk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8A899E62-3CFA-47D0-9D03-10D9C90DAA57}"/>
      </w:docPartPr>
      <w:docPartBody>
        <w:p w:rsidR="0053038D" w:rsidRDefault="00E605CF">
          <w:r w:rsidRPr="00104F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CF"/>
    <w:rsid w:val="002466A6"/>
    <w:rsid w:val="0053038D"/>
    <w:rsid w:val="00817A73"/>
    <w:rsid w:val="00A4498F"/>
    <w:rsid w:val="00E605CF"/>
    <w:rsid w:val="00EE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05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33DDE1-E5AF-4C37-B5B0-0A6EA3547348}">
  <we:reference id="wa104382081" version="1.55.1.0" store="en-US" storeType="OMEX"/>
  <we:alternateReferences>
    <we:reference id="wa104382081" version="1.55.1.0" store="en-US" storeType="OMEX"/>
  </we:alternateReferences>
  <we:properties>
    <we:property name="MENDELEY_CITATIONS" value="[{&quot;citationID&quot;:&quot;MENDELEY_CITATION_67116e2d-903d-4c1e-8974-8c70d54daf7d&quot;,&quot;properties&quot;:{&quot;noteIndex&quot;:0},&quot;isEdited&quot;:false,&quot;manualOverride&quot;:{&quot;isManuallyOverridden&quot;:false,&quot;citeprocText&quot;:&quot;(Presiden Republik Indonesia, n.d.-a)&quot;,&quot;manualOverrideText&quot;:&quot;&quot;},&quot;citationTag&quot;:&quot;MENDELEY_CITATION_v3_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&quot;,&quot;citationItems&quot;:[{&quot;id&quot;:&quot;120918c1-a26d-3634-bd9e-2f34622b1cb3&quot;,&quot;itemData&quot;:{&quot;type&quot;:&quot;report&quot;,&quot;id&quot;:&quot;120918c1-a26d-3634-bd9e-2f34622b1cb3&quot;,&quot;title&quot;:&quot;Peraturan Pemerintah Republik Indonesia Nomor 21 Tahun 2008 tentang Penyelenggaraan Penanggulangan Bencana&quot;,&quot;author&quot;:[{&quot;family&quot;:&quot;Presiden Republik Indonesia&quot;,&quot;given&quot;:&quot;&quot;,&quot;parse-names&quot;:false,&quot;dropping-particle&quot;:&quot;&quot;,&quot;non-dropping-particle&quot;:&quot;&quot;}],&quot;container-title-short&quot;:&quot;&quot;},&quot;isTemporary&quot;:false}]},{&quot;citationID&quot;:&quot;MENDELEY_CITATION_5a451b23-5973-4334-8dd7-72647a40669d&quot;,&quot;properties&quot;:{&quot;noteIndex&quot;:0},&quot;isEdited&quot;:false,&quot;manualOverride&quot;:{&quot;isManuallyOverridden&quot;:false,&quot;citeprocText&quot;:&quot;(Kepala Badan Nasional Penanggulangan Bencana, n.d.)&quot;,&quot;manualOverrideText&quot;:&quot;&quot;},&quot;citationTag&quot;:&quot;MENDELEY_CITATION_v3_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&quot;,&quot;citationItems&quot;:[{&quot;id&quot;:&quot;83acf2e8-6df7-3587-a7a6-8b7cc45469d0&quot;,&quot;itemData&quot;:{&quot;type&quot;:&quot;report&quot;,&quot;id&quot;:&quot;83acf2e8-6df7-3587-a7a6-8b7cc45469d0&quot;,&quot;title&quot;:&quot;Peraturan Kepala BNPB Nomor 3 Tahun 2008 tentang Pedoman Pembentukan Badan Penanggulangan Bencana Daerah&quot;,&quot;author&quot;:[{&quot;family&quot;:&quot;Kepala Badan Nasional Penanggulangan Bencana&quot;,&quot;given&quot;:&quot;&quot;,&quot;parse-names&quot;:false,&quot;dropping-particle&quot;:&quot;&quot;,&quot;non-dropping-particle&quot;:&quot;&quot;}],&quot;container-title-short&quot;:&quot;&quot;},&quot;isTemporary&quot;:false}]},{&quot;citationID&quot;:&quot;MENDELEY_CITATION_d3c2f9a4-a5cf-407e-a96c-7ec347e4d2cb&quot;,&quot;properties&quot;:{&quot;noteIndex&quot;:0},&quot;isEdited&quot;:false,&quot;manualOverride&quot;:{&quot;isManuallyOverridden&quot;:false,&quot;citeprocText&quot;:&quot;(Presiden Republik Indonesia, n.d.-d)&quot;,&quot;manualOverrideText&quot;:&quot;&quot;},&quot;citationTag&quot;:&quot;MENDELEY_CITATION_v3_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&quot;,&quot;citationItems&quot;:[{&quot;id&quot;:&quot;d50f2633-f043-393f-84ee-30de8f693425&quot;,&quot;itemData&quot;:{&quot;type&quot;:&quot;report&quot;,&quot;id&quot;:&quot;d50f2633-f043-393f-84ee-30de8f693425&quot;,&quot;title&quot;:&quot;Peraturan Presiden Republik Indonesia Nomor 8 Tahun 2008 Tentang Badan Nasional Penanggulangan Bencana&quot;,&quot;author&quot;:[{&quot;family&quot;:&quot;Presiden Republik Indonesia&quot;,&quot;given&quot;:&quot;&quot;,&quot;parse-names&quot;:false,&quot;dropping-particle&quot;:&quot;&quot;,&quot;non-dropping-particle&quot;:&quot;&quot;}],&quot;container-title-short&quot;:&quot;&quot;},&quot;isTemporary&quot;:false}]},{&quot;citationID&quot;:&quot;MENDELEY_CITATION_4e404797-3fe8-4bbe-81b5-ba8ce38e5a0e&quot;,&quot;properties&quot;:{&quot;noteIndex&quot;:0},&quot;isEdited&quot;:false,&quot;manualOverride&quot;:{&quot;isManuallyOverridden&quot;:false,&quot;citeprocText&quot;:&quot;(Mohd Robi Amri et all, 2016)&quot;,&quot;manualOverrideText&quot;:&quot;&quot;},&quot;citationTag&quot;:&quot;MENDELEY_CITATION_v3_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&quot;,&quot;citationItems&quot;:[{&quot;id&quot;:&quot;1a297042-a6a8-3a48-bf19-6d0e46bbd861&quot;,&quot;itemData&quot;:{&quot;type&quot;:&quot;report&quot;,&quot;id&quot;:&quot;1a297042-a6a8-3a48-bf19-6d0e46bbd861&quot;,&quot;title&quot;:&quot;RBI RISIKO BENCANA INDONESIA B N P B&quot;,&quot;author&quot;:[{&quot;family&quot;:&quot;Mohd Robi Amri et all&quot;,&quot;given&quot;:&quot;&quot;,&quot;parse-names&quot;:false,&quot;dropping-particle&quot;:&quot;&quot;,&quot;non-dropping-particle&quot;:&quot;&quot;}],&quot;issued&quot;:{&quot;date-parts&quot;:[[2016]]},&quot;publisher-place&quot;:&quot;Jakarta&quot;,&quot;container-title-short&quot;:&quot;&quot;},&quot;isTemporary&quot;:false}]},{&quot;citationID&quot;:&quot;MENDELEY_CITATION_c0fcadd2-5df9-4672-b319-48f62a9e5071&quot;,&quot;properties&quot;:{&quot;noteIndex&quot;:0},&quot;isEdited&quot;:false,&quot;manualOverride&quot;:{&quot;isManuallyOverridden&quot;:false,&quot;citeprocText&quot;:&quot;(Dody Setyawan, 2017)&quot;,&quot;manualOverrideText&quot;:&quot;&quot;},&quot;citationTag&quot;:&quot;MENDELEY_CITATION_v3_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&quot;,&quot;citationItems&quot;:[{&quot;id&quot;:&quot;79e3e168-6689-3372-91c9-d91622849287&quot;,&quot;itemData&quot;:{&quot;type&quot;:&quot;book&quot;,&quot;id&quot;:&quot;79e3e168-6689-3372-91c9-d91622849287&quot;,&quot;title&quot;:&quot;Pengantar Kebijakan Publik&quot;,&quot;author&quot;:[{&quot;family&quot;:&quot;Dody Setyawan&quot;,&quot;given&quot;:&quot;&quot;,&quot;parse-names&quot;:false,&quot;dropping-particle&quot;:&quot;&quot;,&quot;non-dropping-particle&quot;:&quot;&quot;}],&quot;issued&quot;:{&quot;date-parts&quot;:[[2017]]},&quot;publisher-place&quot;:&quot;Malang&quot;,&quot;publisher&quot;:&quot;Intelegensia Media&quot;,&quot;container-title-short&quot;:&quot;&quot;},&quot;isTemporary&quot;:false}]},{&quot;citationID&quot;:&quot;MENDELEY_CITATION_0d44d55e-babf-45ea-abf2-2b92dc04704d&quot;,&quot;properties&quot;:{&quot;noteIndex&quot;:0},&quot;isEdited&quot;:false,&quot;manualOverride&quot;:{&quot;isManuallyOverridden&quot;:false,&quot;citeprocText&quot;:&quot;(Sahya Anggara, 2014)&quot;,&quot;manualOverrideText&quot;:&quot;&quot;},&quot;citationTag&quot;:&quot;MENDELEY_CITATION_v3_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&quot;,&quot;citationItems&quot;:[{&quot;id&quot;:&quot;5687a781-a696-3a58-a964-cc39b188af0e&quot;,&quot;itemData&quot;:{&quot;type&quot;:&quot;book&quot;,&quot;id&quot;:&quot;5687a781-a696-3a58-a964-cc39b188af0e&quot;,&quot;title&quot;:&quot;Kebijakan Publik&quot;,&quot;author&quot;:[{&quot;family&quot;:&quot;Sahya Anggara&quot;,&quot;given&quot;:&quot;&quot;,&quot;parse-names&quot;:false,&quot;dropping-particle&quot;:&quot;&quot;,&quot;non-dropping-particle&quot;:&quot;&quot;}],&quot;issued&quot;:{&quot;date-parts&quot;:[[2014]]},&quot;publisher-place&quot;:&quot;Bandung&quot;,&quot;publisher&quot;:&quot;Pustaka Setia&quot;,&quot;container-title-short&quot;:&quot;&quot;},&quot;isTemporary&quot;:false}]},{&quot;citationID&quot;:&quot;MENDELEY_CITATION_0bab125c-d70b-4458-b31d-e654065acec8&quot;,&quot;properties&quot;:{&quot;noteIndex&quot;:0},&quot;isEdited&quot;:false,&quot;manualOverride&quot;:{&quot;isManuallyOverridden&quot;:false,&quot;citeprocText&quot;:&quot;(Syahputra et al., 2017)&quot;,&quot;manualOverrideText&quot;:&quot;&quot;},&quot;citationTag&quot;:&quot;MENDELEY_CITATION_v3_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&quot;,&quot;citationItems&quot;:[{&quot;id&quot;:&quot;68b49689-80a6-3c40-997a-ca73ebce97cf&quot;,&quot;itemData&quot;:{&quot;type&quot;:&quot;article-journal&quot;,&quot;id&quot;:&quot;68b49689-80a6-3c40-997a-ca73ebce97cf&quot;,&quot;title&quot;:&quot;Peran Stakeholder dalam Manajemen Bencana Banjir&quot;,&quot;author&quot;:[{&quot;family&quot;:&quot;Syahputra&quot;,&quot;given&quot;:&quot;Oleh :&quot;,&quot;parse-names&quot;:false,&quot;dropping-particle&quot;:&quot;&quot;,&quot;non-dropping-particle&quot;:&quot;&quot;},{&quot;family&quot;:&quot;Suleman&quot;,&quot;given&quot;:&quot;Adisanjaya&quot;,&quot;parse-names&quot;:false,&quot;dropping-particle&quot;:&quot;&quot;,&quot;non-dropping-particle&quot;:&quot;&quot;},{&quot;family&quot;:&quot;Apsari&quot;,&quot;given&quot;:&quot;Nurliana Cipta&quot;,&quot;parse-names&quot;:false,&quot;dropping-particle&quot;:&quot;&quot;,&quot;non-dropping-particle&quot;:&quot;&quot;}],&quot;container-title&quot;:&quot;Prociding Penelitian dan Pengabdian Masyarakat&quot;,&quot;ISSN&quot;:&quot;2442-4480&quot;,&quot;issued&quot;:{&quot;date-parts&quot;:[[2017]]},&quot;page&quot;:&quot;53-59&quot;,&quot;issue&quot;:&quot;1&quot;,&quot;volume&quot;:&quot;4&quot;,&quot;container-title-short&quot;:&quot;&quot;},&quot;isTemporary&quot;:false}]},{&quot;citationID&quot;:&quot;MENDELEY_CITATION_71a03bde-f3fd-453c-8129-e9302e572a5a&quot;,&quot;properties&quot;:{&quot;noteIndex&quot;:0},&quot;isEdited&quot;:false,&quot;manualOverride&quot;:{&quot;isManuallyOverridden&quot;:false,&quot;citeprocText&quot;:&quot;(Lexy J. Moleong, 2018)&quot;,&quot;manualOverrideText&quot;:&quot;&quot;},&quot;citationTag&quot;:&quot;MENDELEY_CITATION_v3_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&quot;,&quot;citationItems&quot;:[{&quot;id&quot;:&quot;adbc8d1a-efdf-3eaa-9090-666e34deaec1&quot;,&quot;itemData&quot;:{&quot;type&quot;:&quot;book&quot;,&quot;id&quot;:&quot;adbc8d1a-efdf-3eaa-9090-666e34deaec1&quot;,&quot;title&quot;:&quot;Metodologi penelitian kualitatif&quot;,&quot;author&quot;:[{&quot;family&quot;:&quot;Lexy J. Moleong&quot;,&quot;given&quot;:&quot;&quot;,&quot;parse-names&quot;:false,&quot;dropping-particle&quot;:&quot;&quot;,&quot;non-dropping-particle&quot;:&quot;&quot;}],&quot;issued&quot;:{&quot;date-parts&quot;:[[2018,7,1]]},&quot;publisher-place&quot;:&quot;Bandung&quot;,&quot;edition&quot;:&quot;Revisi&quot;,&quot;publisher&quot;:&quot;PT Remaja Rosdakarya&quot;,&quot;container-title-short&quot;:&quot;&quot;},&quot;isTemporary&quot;:false}]},{&quot;citationID&quot;:&quot;MENDELEY_CITATION_3eb2d9d2-8374-451a-b65f-a6aa42c51975&quot;,&quot;properties&quot;:{&quot;noteIndex&quot;:0},&quot;isEdited&quot;:false,&quot;manualOverride&quot;:{&quot;isManuallyOverridden&quot;:false,&quot;citeprocText&quot;:&quot;(Sugiyono, 2021)&quot;,&quot;manualOverrideText&quot;:&quot;&quot;},&quot;citationTag&quot;:&quot;MENDELEY_CITATION_v3_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&quot;,&quot;citationItems&quot;:[{&quot;id&quot;:&quot;f3147660-550e-3604-b69c-71348673c6bb&quot;,&quot;itemData&quot;:{&quot;type&quot;:&quot;book&quot;,&quot;id&quot;:&quot;f3147660-550e-3604-b69c-71348673c6bb&quot;,&quot;title&quot;:&quot;Metode Penelitian Kuantitatif Kualitatif dan R&amp;D&quot;,&quot;author&quot;:[{&quot;family&quot;:&quot;Sugiyono&quot;,&quot;given&quot;:&quot;&quot;,&quot;parse-names&quot;:false,&quot;dropping-particle&quot;:&quot;&quot;,&quot;non-dropping-particle&quot;:&quot;&quot;}],&quot;issued&quot;:{&quot;date-parts&quot;:[[2021]]},&quot;publisher-place&quot;:&quot;Bandung&quot;,&quot;publisher&quot;:&quot;Alfabeta&quot;,&quot;container-title-short&quot;:&quot;&quot;},&quot;isTemporary&quot;:false}]},{&quot;citationID&quot;:&quot;MENDELEY_CITATION_8fbff208-0568-4a22-84a8-70fc3604d7fb&quot;,&quot;properties&quot;:{&quot;noteIndex&quot;:0},&quot;isEdited&quot;:false,&quot;manualOverride&quot;:{&quot;isManuallyOverridden&quot;:false,&quot;citeprocText&quot;:&quot;(&lt;i&gt;Undang-Undang Republik Indonesia Nomor 24 Tahun 2007&lt;/i&gt;, n.d.)&quot;,&quot;manualOverrideText&quot;:&quot;&quot;},&quot;citationTag&quot;:&quot;MENDELEY_CITATION_v3_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&quot;,&quot;citationItems&quot;:[{&quot;id&quot;:&quot;21b41632-33e6-3765-b7c5-c232b9d0e5b4&quot;,&quot;itemData&quot;:{&quot;type&quot;:&quot;report&quot;,&quot;id&quot;:&quot;21b41632-33e6-3765-b7c5-c232b9d0e5b4&quot;,&quot;title&quot;:&quot;Undang-Undang Republik Indonesia Nomor 24 Tahun 2007&quot;,&quot;container-title-short&quot;:&quot;&quot;},&quot;isTemporary&quot;:false}]},{&quot;citationID&quot;:&quot;MENDELEY_CITATION_a36b0497-819d-49fa-b5ec-a545d919960e&quot;,&quot;properties&quot;:{&quot;noteIndex&quot;:0},&quot;isEdited&quot;:false,&quot;manualOverride&quot;:{&quot;isManuallyOverridden&quot;:false,&quot;citeprocText&quot;:&quot;(Syahputra et al., 2017)&quot;,&quot;manualOverrideText&quot;:&quot;&quot;},&quot;citationTag&quot;:&quot;MENDELEY_CITATION_v3_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&quot;,&quot;citationItems&quot;:[{&quot;id&quot;:&quot;68b49689-80a6-3c40-997a-ca73ebce97cf&quot;,&quot;itemData&quot;:{&quot;type&quot;:&quot;article-journal&quot;,&quot;id&quot;:&quot;68b49689-80a6-3c40-997a-ca73ebce97cf&quot;,&quot;title&quot;:&quot;Peran Stakeholder dalam Manajemen Bencana Banjir&quot;,&quot;author&quot;:[{&quot;family&quot;:&quot;Syahputra&quot;,&quot;given&quot;:&quot;Oleh :&quot;,&quot;parse-names&quot;:false,&quot;dropping-particle&quot;:&quot;&quot;,&quot;non-dropping-particle&quot;:&quot;&quot;},{&quot;family&quot;:&quot;Suleman&quot;,&quot;given&quot;:&quot;Adisanjaya&quot;,&quot;parse-names&quot;:false,&quot;dropping-particle&quot;:&quot;&quot;,&quot;non-dropping-particle&quot;:&quot;&quot;},{&quot;family&quot;:&quot;Apsari&quot;,&quot;given&quot;:&quot;Nurliana Cipta&quot;,&quot;parse-names&quot;:false,&quot;dropping-particle&quot;:&quot;&quot;,&quot;non-dropping-particle&quot;:&quot;&quot;}],&quot;container-title&quot;:&quot;Prociding Penelitian dan Pengabdian Masyarakat&quot;,&quot;ISSN&quot;:&quot;2442-4480&quot;,&quot;issued&quot;:{&quot;date-parts&quot;:[[2017]]},&quot;page&quot;:&quot;53-59&quot;,&quot;issue&quot;:&quot;1&quot;,&quot;volume&quot;:&quot;4&quot;,&quot;container-title-short&quot;:&quot;&quot;},&quot;isTemporary&quot;:false}]},{&quot;citationID&quot;:&quot;MENDELEY_CITATION_2661b57f-96f7-4535-8076-528c4c8afa86&quot;,&quot;properties&quot;:{&quot;noteIndex&quot;:0},&quot;isEdited&quot;:false,&quot;manualOverride&quot;:{&quot;isManuallyOverridden&quot;:false,&quot;citeprocText&quot;:&quot;(Bupati Malang, n.d.-a)&quot;,&quot;manualOverrideText&quot;:&quot;&quot;},&quot;citationTag&quot;:&quot;MENDELEY_CITATION_v3_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&quot;,&quot;citationItems&quot;:[{&quot;id&quot;:&quot;c325a559-ecf9-3f5d-8eb5-ecd762dd72c9&quot;,&quot;itemData&quot;:{&quot;type&quot;:&quot;report&quot;,&quot;id&quot;:&quot;c325a559-ecf9-3f5d-8eb5-ecd762dd72c9&quot;,&quot;title&quot;:&quot;Peraturan Bupati Malang Nomor 30 Tahun 2022 tentang OTK BPBD&quot;,&quot;author&quot;:[{&quot;family&quot;:&quot;Bupati Malang&quot;,&quot;given&quot;:&quot;&quot;,&quot;parse-names&quot;:false,&quot;dropping-particle&quot;:&quot;&quot;,&quot;non-dropping-particle&quot;:&quot;&quot;}],&quot;container-title-short&quot;:&quot;&quot;},&quot;isTemporary&quot;:false}]},{&quot;citationID&quot;:&quot;MENDELEY_CITATION_342bad56-52df-498c-a487-266479e5e6f7&quot;,&quot;properties&quot;:{&quot;noteIndex&quot;:0},&quot;isEdited&quot;:false,&quot;manualOverride&quot;:{&quot;isManuallyOverridden&quot;:false,&quot;citeprocText&quot;:&quot;(Sigit Sapto Nugroho et al., 2020)&quot;,&quot;manualOverrideText&quot;:&quot;&quot;},&quot;citationTag&quot;:&quot;MENDELEY_CITATION_v3_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&quot;,&quot;citationItems&quot;:[{&quot;id&quot;:&quot;ebbf7fe3-5aae-3123-a2d2-237e9e89d1cf&quot;,&quot;itemData&quot;:{&quot;type&quot;:&quot;book&quot;,&quot;id&quot;:&quot;ebbf7fe3-5aae-3123-a2d2-237e9e89d1cf&quot;,&quot;title&quot;:&quot;Hukum Mitigasi Bencana di Indonesia&quot;,&quot;author&quot;:[{&quot;family&quot;:&quot;Sigit Sapto Nugroho&quot;,&quot;given&quot;:&quot;&quot;,&quot;parse-names&quot;:false,&quot;dropping-particle&quot;:&quot;&quot;,&quot;non-dropping-particle&quot;:&quot;&quot;},{&quot;family&quot;:&quot;Hilman Syahrial Haq&quot;,&quot;given&quot;:&quot;&quot;,&quot;parse-names&quot;:false,&quot;dropping-particle&quot;:&quot;&quot;,&quot;non-dropping-particle&quot;:&quot;&quot;},{&quot;family&quot;:&quot;Yulias Erwin&quot;,&quot;given&quot;:&quot;&quot;,&quot;parse-names&quot;:false,&quot;dropping-particle&quot;:&quot;&quot;,&quot;non-dropping-particle&quot;:&quot;&quot;}],&quot;issued&quot;:{&quot;date-parts&quot;:[[2020]]},&quot;publisher-place&quot;:&quot;Klaten&quot;,&quot;publisher&quot;:&quot;Lakeisha&quot;,&quot;container-title-short&quot;:&quot;&quot;},&quot;isTemporary&quot;:false}]},{&quot;citationID&quot;:&quot;MENDELEY_CITATION_43037c8c-6e91-40c5-b54f-86f947601940&quot;,&quot;properties&quot;:{&quot;noteIndex&quot;:0},&quot;isEdited&quot;:false,&quot;manualOverride&quot;:{&quot;isManuallyOverridden&quot;:false,&quot;citeprocText&quot;:&quot;(Aulia Fadhli, 2019)&quot;,&quot;manualOverrideText&quot;:&quot;&quot;},&quot;citationTag&quot;:&quot;MENDELEY_CITATION_v3_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&quot;,&quot;citationItems&quot;:[{&quot;id&quot;:&quot;800321aa-f338-376e-a88e-a762c7555773&quot;,&quot;itemData&quot;:{&quot;type&quot;:&quot;book&quot;,&quot;id&quot;:&quot;800321aa-f338-376e-a88e-a762c7555773&quot;,&quot;title&quot;:&quot;Mitigasi Bencana&quot;,&quot;author&quot;:[{&quot;family&quot;:&quot;Aulia Fadhli&quot;,&quot;given&quot;:&quot;&quot;,&quot;parse-names&quot;:false,&quot;dropping-particle&quot;:&quot;&quot;,&quot;non-dropping-particle&quot;:&quot;&quot;}],&quot;issued&quot;:{&quot;date-parts&quot;:[[2019]]},&quot;publisher-place&quot;:&quot;Yogyakarta&quot;,&quot;publisher&quot;:&quot;Gava Media&quot;,&quot;container-title-short&quot;:&quot;&quot;},&quot;isTemporary&quot;:false}]},{&quot;citationID&quot;:&quot;MENDELEY_CITATION_781a7339-a520-4d8c-a64c-73c8d79094b0&quot;,&quot;properties&quot;:{&quot;noteIndex&quot;:0},&quot;isEdited&quot;:false,&quot;manualOverride&quot;:{&quot;isManuallyOverridden&quot;:false,&quot;citeprocText&quot;:&quot;(Presiden Republik Indonesia, n.d.-c)&quot;,&quot;manualOverrideText&quot;:&quot;&quot;},&quot;citationTag&quot;:&quot;MENDELEY_CITATION_v3_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&quot;,&quot;citationItems&quot;:[{&quot;id&quot;:&quot;59c2a61b-0e63-3d98-bf57-68190b7611e0&quot;,&quot;itemData&quot;:{&quot;type&quot;:&quot;report&quot;,&quot;id&quot;:&quot;59c2a61b-0e63-3d98-bf57-68190b7611e0&quot;,&quot;title&quot;:&quot;Peraturan Pemerintah Republik Indonesia Nomor 46 Tahun 2008 tentang Kerja Dan Susunan  Organisasi Lembaga Kerja Sama Tripartit&quot;,&quot;author&quot;:[{&quot;family&quot;:&quot;Presiden Republik Indonesia&quot;,&quot;given&quot;:&quot;&quot;,&quot;parse-names&quot;:false,&quot;dropping-particle&quot;:&quot;&quot;,&quot;non-dropping-particle&quot;:&quot;&quot;}],&quot;container-title-short&quot;:&quot;&quot;},&quot;isTemporary&quot;:false}]},{&quot;citationID&quot;:&quot;MENDELEY_CITATION_83476226-6fcb-4c44-b436-8984434a075e&quot;,&quot;properties&quot;:{&quot;noteIndex&quot;:0},&quot;isEdited&quot;:false,&quot;manualOverride&quot;:{&quot;isManuallyOverridden&quot;:false,&quot;citeprocText&quot;:&quot;(Setia Nugraha et al., 2020)&quot;,&quot;manualOverrideText&quot;:&quot;&quot;},&quot;citationTag&quot;:&quot;MENDELEY_CITATION_v3_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&quot;,&quot;citationItems&quot;:[{&quot;id&quot;:&quot;31bc1e5b-d345-3f55-889c-7698163a5612&quot;,&quot;itemData&quot;:{&quot;type&quot;:&quot;article-journal&quot;,&quot;id&quot;:&quot;31bc1e5b-d345-3f55-889c-7698163a5612&quot;,&quot;title&quot;:&quot;IMPLEMENTASI KEBIJAKAN MITIGASI BENCANA PADA BADAN PENANGGULANGAN BENCANA DAERAH KABUPATEN SUMEDANG&quot;,&quot;author&quot;:[{&quot;family&quot;:&quot;Setia Nugraha&quot;,&quot;given&quot;:&quot;Dadan&quot;,&quot;parse-names&quot;:false,&quot;dropping-particle&quot;:&quot;&quot;,&quot;non-dropping-particle&quot;:&quot;&quot;},{&quot;family&quot;:&quot;Setiawan&quot;,&quot;given&quot;:&quot;Alan&quot;,&quot;parse-names&quot;:false,&quot;dropping-particle&quot;:&quot;&quot;,&quot;non-dropping-particle&quot;:&quot;&quot;},{&quot;family&quot;:&quot;Prematuri Agningsih&quot;,&quot;given&quot;:&quot;Destrya&quot;,&quot;parse-names&quot;:false,&quot;dropping-particle&quot;:&quot;&quot;,&quot;non-dropping-particle&quot;:&quot;&quot;},{&quot;family&quot;:&quot;Nurul Aprilianti&quot;,&quot;given&quot;:&quot;Dwi&quot;,&quot;parse-names&quot;:false,&quot;dropping-particle&quot;:&quot;&quot;,&quot;non-dropping-particle&quot;:&quot;&quot;},{&quot;family&quot;:&quot;Sutisna&quot;,&quot;given&quot;:&quot;Endas&quot;,&quot;parse-names&quot;:false,&quot;dropping-particle&quot;:&quot;&quot;,&quot;non-dropping-particle&quot;:&quot;&quot;},{&quot;family&quot;:&quot;Yuliani Ilmu Administrasi Negara&quot;,&quot;given&quot;:&quot;Lutfi&quot;,&quot;parse-names&quot;:false,&quot;dropping-particle&quot;:&quot;&quot;,&quot;non-dropping-particle&quot;:&quot;&quot;},{&quot;family&quot;:&quot;Tinggi Ilmu Administrasi Sebelas April&quot;,&quot;given&quot;:&quot;Sekolah&quot;,&quot;parse-names&quot;:false,&quot;dropping-particle&quot;:&quot;&quot;,&quot;non-dropping-particle&quot;:&quot;&quot;}],&quot;container-title&quot;:&quot;Journal of Regional Public Administration (JRPA)&quot;,&quot;ISSN&quot;:&quot;2548-7735&quot;,&quot;issued&quot;:{&quot;date-parts&quot;:[[2020]]},&quot;abstract&quot;:&quot;The purpose of this study was to determine the effect of Disaster Emergency Management Operations on Work Effectiveness in the Head of Emergency and Logistics Section at the Regional Disaster Management Agency of Sumedang Regency. The research method used in this research is quantitative research method with two data collection methods, namely literature study and field study which includes observation, questionnaires, interviews and documentation. The distribution of questionnaires was carried out to all ASN (The Effect of Disaster Emergency Management Operations Planning on Work Effectiveness in the Section Head for Emergency and Logistics in the Regional Disaster Management Agency of Sumedang Regency based on the determination test is in the strong category with a determination coefficient of 0.653 or if a percentage is 65.3%. While the remaining 34.7% is influenced by other factors not examined in this study.&quot;,&quot;volume&quot;:&quot;5&quot;,&quot;container-title-short&quot;:&quot;&quot;},&quot;isTemporary&quot;:false}]},{&quot;citationID&quot;:&quot;MENDELEY_CITATION_237eb517-7ee4-41fb-85b8-580f04509f29&quot;,&quot;properties&quot;:{&quot;noteIndex&quot;:0},&quot;isEdited&quot;:false,&quot;manualOverride&quot;:{&quot;isManuallyOverridden&quot;:false,&quot;citeprocText&quot;:&quot;(Sigit Sapto Nugroho et al., 2020)&quot;,&quot;manualOverrideText&quot;:&quot;&quot;},&quot;citationTag&quot;:&quot;MENDELEY_CITATION_v3_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&quot;,&quot;citationItems&quot;:[{&quot;id&quot;:&quot;ebbf7fe3-5aae-3123-a2d2-237e9e89d1cf&quot;,&quot;itemData&quot;:{&quot;type&quot;:&quot;book&quot;,&quot;id&quot;:&quot;ebbf7fe3-5aae-3123-a2d2-237e9e89d1cf&quot;,&quot;title&quot;:&quot;Hukum Mitigasi Bencana di Indonesia&quot;,&quot;author&quot;:[{&quot;family&quot;:&quot;Sigit Sapto Nugroho&quot;,&quot;given&quot;:&quot;&quot;,&quot;parse-names&quot;:false,&quot;dropping-particle&quot;:&quot;&quot;,&quot;non-dropping-particle&quot;:&quot;&quot;},{&quot;family&quot;:&quot;Hilman Syahrial Haq&quot;,&quot;given&quot;:&quot;&quot;,&quot;parse-names&quot;:false,&quot;dropping-particle&quot;:&quot;&quot;,&quot;non-dropping-particle&quot;:&quot;&quot;},{&quot;family&quot;:&quot;Yulias Erwin&quot;,&quot;given&quot;:&quot;&quot;,&quot;parse-names&quot;:false,&quot;dropping-particle&quot;:&quot;&quot;,&quot;non-dropping-particle&quot;:&quot;&quot;}],&quot;issued&quot;:{&quot;date-parts&quot;:[[2020]]},&quot;publisher-place&quot;:&quot;Klaten&quot;,&quot;publisher&quot;:&quot;Lakeisha&quot;,&quot;container-title-short&quot;:&quot;&quot;},&quot;isTemporary&quot;:false}]},{&quot;citationID&quot;:&quot;MENDELEY_CITATION_5a16f43f-b98b-42bb-a664-e3adabc32df5&quot;,&quot;properties&quot;:{&quot;noteIndex&quot;:0},&quot;isEdited&quot;:false,&quot;manualOverride&quot;:{&quot;isManuallyOverridden&quot;:false,&quot;citeprocText&quot;:&quot;(Tri Hardianto et al., 2019)&quot;,&quot;manualOverrideText&quot;:&quot;&quot;},&quot;citationTag&quot;:&quot;MENDELEY_CITATION_v3_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&quot;,&quot;citationItems&quot;:[{&quot;id&quot;:&quot;6372275a-4e9f-33fa-b595-1afb2fc3fec2&quot;,&quot;itemData&quot;:{&quot;type&quot;:&quot;report&quot;,&quot;id&quot;:&quot;6372275a-4e9f-33fa-b595-1afb2fc3fec2&quot;,&quot;title&quot;:&quot;PentaHelix Synergy on Tourism Development in Batu, East Java&quot;,&quot;author&quot;:[{&quot;family&quot;:&quot;Tri Hardianto&quot;,&quot;given&quot;:&quot;Willy&quot;,&quot;parse-names&quot;:false,&quot;dropping-particle&quot;:&quot;&quot;,&quot;non-dropping-particle&quot;:&quot;&quot;},{&quot;family&quot;:&quot;Khairul Muluk&quot;,&quot;given&quot;:&quot;MR&quot;,&quot;parse-names&quot;:false,&quot;dropping-particle&quot;:&quot;&quot;,&quot;non-dropping-particle&quot;:&quot;&quot;},{&quot;family&quot;:&quot;Wijaya&quot;,&quot;given&quot;:&quot;Fefta&quot;,&quot;parse-names&quot;:false,&quot;dropping-particle&quot;:&quot;&quot;,&quot;non-dropping-particle&quot;:&quot;&quot;}],&quot;container-title&quot;:&quot;International Journal of Innovation, Creativity and Change. www.ijicc.net&quot;,&quot;URL&quot;:&quot;www.ijicc.net&quot;,&quot;issued&quot;:{&quot;date-parts&quot;:[[2019]]},&quot;issue&quot;:&quot;6&quot;,&quot;volume&quot;:&quot;10&quot;,&quot;container-title-short&quot;:&quot;&quot;},&quot;isTemporary&quot;:false}]},{&quot;citationID&quot;:&quot;MENDELEY_CITATION_5bd1f710-36d1-47e7-b364-66b414f37b69&quot;,&quot;properties&quot;:{&quot;noteIndex&quot;:0},&quot;isEdited&quot;:false,&quot;manualOverride&quot;:{&quot;isManuallyOverridden&quot;:false,&quot;citeprocText&quot;:&quot;(Ansell &amp;#38; Gash, 2008)&quot;,&quot;manualOverrideText&quot;:&quot;&quot;},&quot;citationTag&quot;:&quot;MENDELEY_CITATION_v3_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&quot;,&quot;citationItems&quot;:[{&quot;id&quot;:&quot;6c5cfc03-222b-30f3-9ea8-548634905e4a&quot;,&quot;itemData&quot;:{&quot;type&quot;:&quot;article-journal&quot;,&quot;id&quot;:&quot;6c5cfc03-222b-30f3-9ea8-548634905e4a&quot;,&quot;title&quot;:&quot;Collaborative governance in theory and practice&quot;,&quot;author&quot;:[{&quot;family&quot;:&quot;Ansell&quot;,&quot;given&quot;:&quot;Chris&quot;,&quot;parse-names&quot;:false,&quot;dropping-particle&quot;:&quot;&quot;,&quot;non-dropping-particle&quot;:&quot;&quot;},{&quot;family&quot;:&quot;Gash&quot;,&quot;given&quot;:&quot;Alison&quot;,&quot;parse-names&quot;:false,&quot;dropping-particle&quot;:&quot;&quot;,&quot;non-dropping-particle&quot;:&quot;&quot;}],&quot;container-title&quot;:&quot;Journal of Public Administration Research and Theory&quot;,&quot;DOI&quot;:&quot;10.1093/jopart/mum032&quot;,&quot;ISSN&quot;:&quot;10531858&quot;,&quot;issued&quot;:{&quot;date-parts&quot;:[[2008,10]]},&quot;page&quot;:&quot;543-571&quot;,&quot;abstract&quot;:&quot;Over the past few decades, a new form of governance has emerged to replace adversarial and managerial modes of policy making and implementation. Collaborative governance, as it has come to be known, brings public and private stakeholders together in collective forums with public agencies to engage in consensus-oriented decision making. In this article, we conduct a meta-analytical study of the existing literature on collaborative governance with the goal of elaborating a contingency model of collaborative governance. After reviewing 137 cases of collaborative governance across a range of policy sectors, we identify critical variables that will influence whether or not this mode of governance will produce successful collaboration. These variables include the prior history of conflict or cooperation, the incentives for stakeholders to participate, power and resources imbalances, leadership, and institutional design. We also identify a series of factors that are crucial within the collaborative process itself. These factors include face-to-face dialogue, trust building, and the development of commitment and shared understanding. We found that a virtuous cycle of collaboration tends to develop when collaborative forums focus on \&quot;small wins\&quot; that deepen trust, commitment, and shared understanding. The article concludes with a discussion of the implications of our contingency model for practitioners and for future research on collaborative governance.&quot;,&quot;issue&quot;:&quot;4&quot;,&quot;volume&quot;:&quot;18&quot;,&quot;container-title-short&quot;:&quot;&quot;},&quot;isTemporary&quot;:false}]},{&quot;citationID&quot;:&quot;MENDELEY_CITATION_144d6ead-172e-424b-9314-0a6cf599566d&quot;,&quot;properties&quot;:{&quot;noteIndex&quot;:0},&quot;isEdited&quot;:false,&quot;manualOverride&quot;:{&quot;isManuallyOverridden&quot;:false,&quot;citeprocText&quot;:&quot;(La Ode Syaiful Islamy H, 2018)&quot;,&quot;manualOverrideText&quot;:&quot;&quot;},&quot;citationTag&quot;:&quot;MENDELEY_CITATION_v3_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&quot;,&quot;citationItems&quot;:[{&quot;id&quot;:&quot;d52a544a-71a6-34ed-a313-9df54fefa0d7&quot;,&quot;itemData&quot;:{&quot;type&quot;:&quot;book&quot;,&quot;id&quot;:&quot;d52a544a-71a6-34ed-a313-9df54fefa0d7&quot;,&quot;title&quot;:&quot;Collaborative Governance Konsep dan Aplikasi&quot;,&quot;author&quot;:[{&quot;family&quot;:&quot;Ode Syaiful Islamy H&quot;,&quot;given&quot;:&quot;&quot;,&quot;parse-names&quot;:false,&quot;dropping-particle&quot;:&quot;&quot;,&quot;non-dropping-particle&quot;:&quot;La&quot;}],&quot;issued&quot;:{&quot;date-parts&quot;:[[2018]]},&quot;publisher-place&quot;:&quot;Yogyakarta&quot;,&quot;publisher&quot;:&quot;CV Budi Utama&quot;,&quot;container-title-short&quot;:&quot;&quot;},&quot;isTemporary&quot;:false}]},{&quot;citationID&quot;:&quot;MENDELEY_CITATION_30c89389-0c39-448a-a6ec-56834e64d872&quot;,&quot;properties&quot;:{&quot;noteIndex&quot;:0},&quot;isEdited&quot;:false,&quot;manualOverride&quot;:{&quot;isManuallyOverridden&quot;:false,&quot;citeprocText&quot;:&quot;(Anggriawan, 2019)&quot;,&quot;manualOverrideText&quot;:&quot;&quot;},&quot;citationTag&quot;:&quot;MENDELEY_CITATION_v3_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&quot;,&quot;citationItems&quot;:[{&quot;id&quot;:&quot;67a2ca23-040d-303d-9f10-2d4970d4135c&quot;,&quot;itemData&quot;:{&quot;type&quot;:&quot;article-journal&quot;,&quot;id&quot;:&quot;67a2ca23-040d-303d-9f10-2d4970d4135c&quot;,&quot;title&quot;:&quot;Implementasi Kebijakan Penangan Gempa oleh Badan Penanggulangan Bencana Daerah (BPBD) Kota Palu&quot;,&quot;author&quot;:[{&quot;family&quot;:&quot;Anggriawan&quot;,&quot;given&quot;:&quot;&quot;,&quot;parse-names&quot;:false,&quot;dropping-particle&quot;:&quot;&quot;,&quot;non-dropping-particle&quot;:&quot;&quot;}],&quot;container-title&quot;:&quot;Jurnal Katagolis&quot;,&quot;issued&quot;:{&quot;date-parts&quot;:[[2019]]},&quot;page&quot;:&quot;346-352&quot;,&quot;issue&quot;:&quot;4&quot;,&quot;volume&quot;:&quot;7&quot;,&quot;container-title-short&quot;:&quot;&quot;},&quot;isTemporary&quot;:false}]},{&quot;citationID&quot;:&quot;MENDELEY_CITATION_e32ef1f5-199b-46fc-9f6f-974ebc00fb04&quot;,&quot;properties&quot;:{&quot;noteIndex&quot;:0},&quot;isEdited&quot;:false,&quot;manualOverride&quot;:{&quot;isManuallyOverridden&quot;:false,&quot;citeprocText&quot;:&quot;(Presiden Republik Indonesia, n.d.-b)&quot;,&quot;manualOverrideText&quot;:&quot;&quot;},&quot;citationTag&quot;:&quot;MENDELEY_CITATION_v3_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&quot;,&quot;citationItems&quot;:[{&quot;id&quot;:&quot;a53ead32-bde2-3a01-b0f3-cae3e9370940&quot;,&quot;itemData&quot;:{&quot;type&quot;:&quot;report&quot;,&quot;id&quot;:&quot;a53ead32-bde2-3a01-b0f3-cae3e9370940&quot;,&quot;title&quot;:&quot;Peraturan Pemerintah Republik Indonesia Nomor 23 Tahun 2008 Peran Serta Lembaga Internasional dan Lembaga Asing Non-Pemerintah dalam Penanggulangan Bencana&quot;,&quot;author&quot;:[{&quot;family&quot;:&quot;Presiden Republik Indonesia&quot;,&quot;given&quot;:&quot;&quot;,&quot;parse-names&quot;:false,&quot;dropping-particle&quot;:&quot;&quot;,&quot;non-dropping-particle&quot;:&quot;&quot;}],&quot;container-title-short&quot;:&quot;&quot;},&quot;isTemporary&quot;:false}]},{&quot;citationID&quot;:&quot;MENDELEY_CITATION_313ebb5b-c95f-4507-9d98-65bcb2ce882a&quot;,&quot;properties&quot;:{&quot;noteIndex&quot;:0},&quot;isEdited&quot;:false,&quot;manualOverride&quot;:{&quot;isManuallyOverridden&quot;:false,&quot;citeprocText&quot;:&quot;(Carayannis &amp;#38; Campbell, 2010)&quot;,&quot;manualOverrideText&quot;:&quot;&quot;},&quot;citationTag&quot;:&quot;MENDELEY_CITATION_v3_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&quot;,&quot;citationItems&quot;:[{&quot;id&quot;:&quot;75044c0f-3f62-3234-a67e-5bf502af0cb9&quot;,&quot;itemData&quot;:{&quot;type&quot;:&quot;article-journal&quot;,&quot;id&quot;:&quot;75044c0f-3f62-3234-a67e-5bf502af0cb9&quot;,&quot;title&quot;:&quot;Triple helix, Quadruple helix and Quintuple helix and how do Knowledge, Innovation and the Environment relate to Each other? a proposed framework for a trans-disciplinary analysis of sustainable development and social ecology&quot;,&quot;author&quot;:[{&quot;family&quot;:&quot;Carayannis&quot;,&quot;given&quot;:&quot;Elias G.&quot;,&quot;parse-names&quot;:false,&quot;dropping-particle&quot;:&quot;&quot;,&quot;non-dropping-particle&quot;:&quot;&quot;},{&quot;family&quot;:&quot;Campbell&quot;,&quot;given&quot;:&quot;David F.J.&quot;,&quot;parse-names&quot;:false,&quot;dropping-particle&quot;:&quot;&quot;,&quot;non-dropping-particle&quot;:&quot;&quot;}],&quot;container-title&quot;:&quot;International Journal of Social Ecology and Sustainable Development&quot;,&quot;DOI&quot;:&quot;10.4018/jsesd.2010010105&quot;,&quot;ISSN&quot;:&quot;19478410&quot;,&quot;issued&quot;:{&quot;date-parts&quot;:[[2010]]},&quot;page&quot;:&quot;41-69&quot;,&quot;abstract&quot;:&quot;This article develops an inter-disciplinary and trans-disciplinary framework of analysis that relates knowledge, innovation and the environment (natural environments) to each other. For that purpose the five-helix structure model of the Quintuple Helix is being introduced. The Triple Helix model, designed by Etzkowitz and Leydesdorff (2000), focuses on the relations of universities, industry and governments. The QuadrupleHelix (Carayannis &amp; Campbell, 2009) blends in the perspective of a media-based and culture- based public. The Quintuple Helix finally frames knowledge and innovation in the context of the environment (natural environments). Therefore, the Quintuple Helix can be interpreted as an approach in line with sustainable development and social ecology. \&quot;Eco-innovation\&quot; and \&quot;eco-entrepreneurship\&quot; should be processed in sucha broader understanding of knowledge and innovation. Copyright © 2010, IGI Global.&quot;,&quot;publisher&quot;:&quot;IGI Global&quot;,&quot;issue&quot;:&quot;1&quot;,&quot;volume&quot;:&quot;1&quot;,&quot;container-title-short&quot;:&quot;&quot;},&quot;isTemporary&quot;:false}]},{&quot;citationID&quot;:&quot;MENDELEY_CITATION_68d196aa-26cb-4e6a-baaf-c622324141bc&quot;,&quot;properties&quot;:{&quot;noteIndex&quot;:0},&quot;isEdited&quot;:false,&quot;manualOverride&quot;:{&quot;isManuallyOverridden&quot;:false,&quot;citeprocText&quot;:&quot;(Bupati Malang, n.d.-b)&quot;,&quot;manualOverrideText&quot;:&quot;&quot;},&quot;citationTag&quot;:&quot;MENDELEY_CITATION_v3_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&quot;,&quot;citationItems&quot;:[{&quot;id&quot;:&quot;ba3206a7-2032-3780-b67e-7d1c3894433c&quot;,&quot;itemData&quot;:{&quot;type&quot;:&quot;article-journal&quot;,&quot;id&quot;:&quot;ba3206a7-2032-3780-b67e-7d1c3894433c&quot;,&quot;title&quot;:&quot;Peraturan Bupati Malang Nomor 47 Tahun 2018  Pengelolaan Dana Siap Pakai keadaan Darurat Bencana&quot;,&quot;author&quot;:[{&quot;family&quot;:&quot;Bupati Malang&quot;,&quot;given&quot;:&quot;&quot;,&quot;parse-names&quot;:false,&quot;dropping-particle&quot;:&quot;&quot;,&quot;non-dropping-particle&quot;:&quot;&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91FD6-80EE-45D6-9688-1BC3A56DA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4449</Words>
  <Characters>25360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Firman</dc:creator>
  <cp:keywords/>
  <dc:description/>
  <cp:lastModifiedBy>USER</cp:lastModifiedBy>
  <cp:revision>5</cp:revision>
  <dcterms:created xsi:type="dcterms:W3CDTF">2023-07-27T06:26:00Z</dcterms:created>
  <dcterms:modified xsi:type="dcterms:W3CDTF">2024-02-16T03:55:00Z</dcterms:modified>
</cp:coreProperties>
</file>