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1C5D0" w14:textId="77777777" w:rsidR="00197933" w:rsidRPr="008E5BB6" w:rsidRDefault="00197933">
      <w:pPr>
        <w:widowControl w:val="0"/>
        <w:pBdr>
          <w:top w:val="nil"/>
          <w:left w:val="nil"/>
          <w:bottom w:val="nil"/>
          <w:right w:val="nil"/>
          <w:between w:val="nil"/>
        </w:pBdr>
        <w:spacing w:after="0"/>
        <w:rPr>
          <w:rFonts w:ascii="Arial" w:eastAsia="Arial" w:hAnsi="Arial" w:cs="Arial"/>
          <w:color w:val="000000"/>
        </w:rPr>
      </w:pPr>
    </w:p>
    <w:tbl>
      <w:tblPr>
        <w:tblStyle w:val="a"/>
        <w:tblW w:w="9781"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3970"/>
        <w:gridCol w:w="5811"/>
      </w:tblGrid>
      <w:tr w:rsidR="00197933" w:rsidRPr="008E5BB6" w14:paraId="1716B168" w14:textId="77777777">
        <w:tc>
          <w:tcPr>
            <w:tcW w:w="3970" w:type="dxa"/>
          </w:tcPr>
          <w:p w14:paraId="257E71C3" w14:textId="77777777" w:rsidR="00197933" w:rsidRPr="008E5BB6" w:rsidRDefault="00000000">
            <w:pPr>
              <w:rPr>
                <w:rFonts w:ascii="Arial" w:eastAsia="Arial" w:hAnsi="Arial" w:cs="Arial"/>
                <w:sz w:val="24"/>
                <w:szCs w:val="24"/>
              </w:rPr>
            </w:pPr>
            <w:r w:rsidRPr="008E5BB6">
              <w:drawing>
                <wp:anchor distT="0" distB="0" distL="114300" distR="114300" simplePos="0" relativeHeight="251658240" behindDoc="0" locked="0" layoutInCell="1" hidden="0" allowOverlap="1" wp14:anchorId="0B3DCCD6" wp14:editId="5CE7EE08">
                  <wp:simplePos x="0" y="0"/>
                  <wp:positionH relativeFrom="column">
                    <wp:posOffset>459105</wp:posOffset>
                  </wp:positionH>
                  <wp:positionV relativeFrom="paragraph">
                    <wp:posOffset>37465</wp:posOffset>
                  </wp:positionV>
                  <wp:extent cx="1314450" cy="514350"/>
                  <wp:effectExtent l="0" t="0" r="0" b="0"/>
                  <wp:wrapNone/>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314450" cy="514350"/>
                          </a:xfrm>
                          <a:prstGeom prst="rect">
                            <a:avLst/>
                          </a:prstGeom>
                          <a:ln/>
                        </pic:spPr>
                      </pic:pic>
                    </a:graphicData>
                  </a:graphic>
                </wp:anchor>
              </w:drawing>
            </w:r>
          </w:p>
          <w:p w14:paraId="7EDF1E54" w14:textId="77777777" w:rsidR="00197933" w:rsidRPr="008E5BB6" w:rsidRDefault="00197933">
            <w:pPr>
              <w:jc w:val="center"/>
              <w:rPr>
                <w:rFonts w:ascii="Arial" w:eastAsia="Arial" w:hAnsi="Arial" w:cs="Arial"/>
                <w:sz w:val="24"/>
                <w:szCs w:val="24"/>
              </w:rPr>
            </w:pPr>
          </w:p>
          <w:p w14:paraId="509B6A36" w14:textId="77777777" w:rsidR="00197933" w:rsidRPr="008E5BB6" w:rsidRDefault="00197933">
            <w:pPr>
              <w:jc w:val="center"/>
              <w:rPr>
                <w:rFonts w:ascii="Arial" w:eastAsia="Arial" w:hAnsi="Arial" w:cs="Arial"/>
                <w:sz w:val="24"/>
                <w:szCs w:val="24"/>
              </w:rPr>
            </w:pPr>
          </w:p>
          <w:p w14:paraId="75467075" w14:textId="77777777" w:rsidR="00197933" w:rsidRPr="008E5BB6" w:rsidRDefault="00197933">
            <w:pPr>
              <w:jc w:val="center"/>
              <w:rPr>
                <w:rFonts w:ascii="Arial" w:eastAsia="Arial" w:hAnsi="Arial" w:cs="Arial"/>
                <w:sz w:val="4"/>
                <w:szCs w:val="4"/>
              </w:rPr>
            </w:pPr>
          </w:p>
          <w:p w14:paraId="2A55265A" w14:textId="77777777" w:rsidR="00197933" w:rsidRPr="008E5BB6" w:rsidRDefault="00000000">
            <w:pPr>
              <w:jc w:val="center"/>
              <w:rPr>
                <w:rFonts w:ascii="Arial" w:eastAsia="Arial" w:hAnsi="Arial" w:cs="Arial"/>
                <w:sz w:val="20"/>
                <w:szCs w:val="20"/>
              </w:rPr>
            </w:pPr>
            <w:r w:rsidRPr="008E5BB6">
              <w:rPr>
                <w:rFonts w:ascii="Arial" w:eastAsia="Arial" w:hAnsi="Arial" w:cs="Arial"/>
                <w:sz w:val="20"/>
                <w:szCs w:val="20"/>
              </w:rPr>
              <w:t xml:space="preserve">PUBLISIA: </w:t>
            </w:r>
            <w:proofErr w:type="spellStart"/>
            <w:r w:rsidRPr="008E5BB6">
              <w:rPr>
                <w:rFonts w:ascii="Arial" w:eastAsia="Arial" w:hAnsi="Arial" w:cs="Arial"/>
                <w:sz w:val="20"/>
                <w:szCs w:val="20"/>
              </w:rPr>
              <w:t>Jurnal</w:t>
            </w:r>
            <w:proofErr w:type="spellEnd"/>
            <w:r w:rsidRPr="008E5BB6">
              <w:rPr>
                <w:rFonts w:ascii="Arial" w:eastAsia="Arial" w:hAnsi="Arial" w:cs="Arial"/>
                <w:sz w:val="20"/>
                <w:szCs w:val="20"/>
              </w:rPr>
              <w:t xml:space="preserve"> </w:t>
            </w:r>
            <w:proofErr w:type="spellStart"/>
            <w:r w:rsidRPr="008E5BB6">
              <w:rPr>
                <w:rFonts w:ascii="Arial" w:eastAsia="Arial" w:hAnsi="Arial" w:cs="Arial"/>
                <w:sz w:val="20"/>
                <w:szCs w:val="20"/>
              </w:rPr>
              <w:t>Ilmu</w:t>
            </w:r>
            <w:proofErr w:type="spellEnd"/>
            <w:r w:rsidRPr="008E5BB6">
              <w:rPr>
                <w:rFonts w:ascii="Arial" w:eastAsia="Arial" w:hAnsi="Arial" w:cs="Arial"/>
                <w:sz w:val="20"/>
                <w:szCs w:val="20"/>
              </w:rPr>
              <w:t xml:space="preserve"> </w:t>
            </w:r>
            <w:proofErr w:type="spellStart"/>
            <w:r w:rsidRPr="008E5BB6">
              <w:rPr>
                <w:rFonts w:ascii="Arial" w:eastAsia="Arial" w:hAnsi="Arial" w:cs="Arial"/>
                <w:sz w:val="20"/>
                <w:szCs w:val="20"/>
              </w:rPr>
              <w:t>Administrasi</w:t>
            </w:r>
            <w:proofErr w:type="spellEnd"/>
            <w:r w:rsidRPr="008E5BB6">
              <w:rPr>
                <w:rFonts w:ascii="Arial" w:eastAsia="Arial" w:hAnsi="Arial" w:cs="Arial"/>
                <w:sz w:val="20"/>
                <w:szCs w:val="20"/>
              </w:rPr>
              <w:t xml:space="preserve"> Publik</w:t>
            </w:r>
          </w:p>
          <w:p w14:paraId="1FAD0943" w14:textId="77777777" w:rsidR="00197933" w:rsidRPr="008E5BB6" w:rsidRDefault="00000000">
            <w:pPr>
              <w:jc w:val="center"/>
              <w:rPr>
                <w:rFonts w:ascii="Arial" w:eastAsia="Arial" w:hAnsi="Arial" w:cs="Arial"/>
                <w:sz w:val="20"/>
                <w:szCs w:val="20"/>
              </w:rPr>
            </w:pPr>
            <w:hyperlink r:id="rId10">
              <w:r w:rsidRPr="008E5BB6">
                <w:rPr>
                  <w:rFonts w:ascii="Arial" w:eastAsia="Arial" w:hAnsi="Arial" w:cs="Arial"/>
                  <w:sz w:val="20"/>
                  <w:szCs w:val="20"/>
                </w:rPr>
                <w:t>http://jurnal.unmer.ac.id/index.php/jkpp</w:t>
              </w:r>
            </w:hyperlink>
          </w:p>
        </w:tc>
        <w:tc>
          <w:tcPr>
            <w:tcW w:w="5811" w:type="dxa"/>
            <w:vAlign w:val="bottom"/>
          </w:tcPr>
          <w:p w14:paraId="4C491C84" w14:textId="77777777" w:rsidR="00197933" w:rsidRPr="008E5BB6" w:rsidRDefault="00000000">
            <w:pPr>
              <w:jc w:val="right"/>
              <w:rPr>
                <w:rFonts w:ascii="Arial" w:eastAsia="Arial" w:hAnsi="Arial" w:cs="Arial"/>
                <w:sz w:val="20"/>
                <w:szCs w:val="20"/>
              </w:rPr>
            </w:pPr>
            <w:r w:rsidRPr="008E5BB6">
              <w:rPr>
                <w:rFonts w:ascii="Arial" w:eastAsia="Arial" w:hAnsi="Arial" w:cs="Arial"/>
                <w:sz w:val="20"/>
                <w:szCs w:val="20"/>
              </w:rPr>
              <w:t xml:space="preserve">ISSN: </w:t>
            </w:r>
          </w:p>
          <w:p w14:paraId="2BD7D13E" w14:textId="77777777" w:rsidR="00197933" w:rsidRPr="008E5BB6" w:rsidRDefault="00000000">
            <w:pPr>
              <w:jc w:val="right"/>
              <w:rPr>
                <w:rFonts w:ascii="Arial" w:eastAsia="Arial" w:hAnsi="Arial" w:cs="Arial"/>
                <w:sz w:val="20"/>
                <w:szCs w:val="20"/>
              </w:rPr>
            </w:pPr>
            <w:r w:rsidRPr="008E5BB6">
              <w:rPr>
                <w:rFonts w:ascii="Arial" w:eastAsia="Arial" w:hAnsi="Arial" w:cs="Arial"/>
                <w:sz w:val="20"/>
                <w:szCs w:val="20"/>
              </w:rPr>
              <w:t xml:space="preserve">2541-2515(p), 2541-2035(e) </w:t>
            </w:r>
          </w:p>
          <w:p w14:paraId="1182F079" w14:textId="77777777" w:rsidR="00197933" w:rsidRPr="008E5BB6" w:rsidRDefault="00000000">
            <w:pPr>
              <w:jc w:val="right"/>
              <w:rPr>
                <w:rFonts w:ascii="Arial" w:eastAsia="Arial" w:hAnsi="Arial" w:cs="Arial"/>
                <w:sz w:val="20"/>
                <w:szCs w:val="20"/>
              </w:rPr>
            </w:pPr>
            <w:r w:rsidRPr="008E5BB6">
              <w:rPr>
                <w:rFonts w:ascii="Arial" w:eastAsia="Arial" w:hAnsi="Arial" w:cs="Arial"/>
                <w:sz w:val="20"/>
                <w:szCs w:val="20"/>
              </w:rPr>
              <w:t xml:space="preserve">Volume: xx (xx) </w:t>
            </w:r>
            <w:proofErr w:type="spellStart"/>
            <w:r w:rsidRPr="008E5BB6">
              <w:rPr>
                <w:rFonts w:ascii="Arial" w:eastAsia="Arial" w:hAnsi="Arial" w:cs="Arial"/>
                <w:sz w:val="20"/>
                <w:szCs w:val="20"/>
              </w:rPr>
              <w:t>xxxx</w:t>
            </w:r>
            <w:proofErr w:type="spellEnd"/>
            <w:r w:rsidRPr="008E5BB6">
              <w:rPr>
                <w:rFonts w:ascii="Arial" w:eastAsia="Arial" w:hAnsi="Arial" w:cs="Arial"/>
                <w:sz w:val="20"/>
                <w:szCs w:val="20"/>
              </w:rPr>
              <w:t xml:space="preserve">: </w:t>
            </w:r>
          </w:p>
          <w:p w14:paraId="6750073B" w14:textId="77777777" w:rsidR="00197933" w:rsidRPr="008E5BB6" w:rsidRDefault="00000000">
            <w:pPr>
              <w:jc w:val="right"/>
              <w:rPr>
                <w:rFonts w:ascii="Arial" w:eastAsia="Arial" w:hAnsi="Arial" w:cs="Arial"/>
                <w:sz w:val="20"/>
                <w:szCs w:val="20"/>
              </w:rPr>
            </w:pPr>
            <w:r w:rsidRPr="008E5BB6">
              <w:rPr>
                <w:rFonts w:ascii="Arial" w:eastAsia="Arial" w:hAnsi="Arial" w:cs="Arial"/>
                <w:sz w:val="20"/>
                <w:szCs w:val="20"/>
              </w:rPr>
              <w:t>p. …. - …..</w:t>
            </w:r>
          </w:p>
          <w:p w14:paraId="043241E5" w14:textId="77777777" w:rsidR="00197933" w:rsidRPr="008E5BB6" w:rsidRDefault="00000000">
            <w:pPr>
              <w:jc w:val="right"/>
              <w:rPr>
                <w:rFonts w:ascii="Arial" w:eastAsia="Arial" w:hAnsi="Arial" w:cs="Arial"/>
                <w:sz w:val="20"/>
                <w:szCs w:val="20"/>
              </w:rPr>
            </w:pPr>
            <w:r w:rsidRPr="008E5BB6">
              <w:rPr>
                <w:rFonts w:ascii="Arial" w:eastAsia="Arial" w:hAnsi="Arial" w:cs="Arial"/>
                <w:sz w:val="20"/>
                <w:szCs w:val="20"/>
              </w:rPr>
              <w:t>DOI: Prefix 10.26905</w:t>
            </w:r>
          </w:p>
        </w:tc>
      </w:tr>
    </w:tbl>
    <w:p w14:paraId="5CA093A2" w14:textId="77777777" w:rsidR="00197933" w:rsidRPr="008E5BB6" w:rsidRDefault="00197933">
      <w:pPr>
        <w:spacing w:after="0" w:line="240" w:lineRule="auto"/>
        <w:jc w:val="center"/>
        <w:rPr>
          <w:rFonts w:ascii="Book Antiqua" w:eastAsia="Book Antiqua" w:hAnsi="Book Antiqua" w:cs="Book Antiqua"/>
          <w:b/>
        </w:rPr>
      </w:pPr>
    </w:p>
    <w:p w14:paraId="174C982D" w14:textId="1FE87122" w:rsidR="00197933" w:rsidRPr="008E5BB6" w:rsidRDefault="004D0837">
      <w:pPr>
        <w:spacing w:after="0" w:line="240" w:lineRule="auto"/>
        <w:jc w:val="center"/>
        <w:rPr>
          <w:rFonts w:ascii="Book Antiqua" w:eastAsia="Book Antiqua" w:hAnsi="Book Antiqua" w:cs="Book Antiqua"/>
          <w:b/>
          <w:sz w:val="28"/>
          <w:szCs w:val="28"/>
        </w:rPr>
      </w:pPr>
      <w:r w:rsidRPr="008E5BB6">
        <w:rPr>
          <w:rFonts w:ascii="Book Antiqua" w:eastAsia="Book Antiqua" w:hAnsi="Book Antiqua" w:cs="Book Antiqua"/>
          <w:b/>
          <w:sz w:val="28"/>
          <w:szCs w:val="28"/>
        </w:rPr>
        <w:t>Implementation of E-Government via</w:t>
      </w:r>
      <w:r w:rsidR="00F9231F" w:rsidRPr="008E5BB6">
        <w:rPr>
          <w:rFonts w:ascii="Book Antiqua" w:eastAsia="Book Antiqua" w:hAnsi="Book Antiqua" w:cs="Book Antiqua"/>
          <w:b/>
          <w:sz w:val="28"/>
          <w:szCs w:val="28"/>
        </w:rPr>
        <w:t xml:space="preserve"> Lapak </w:t>
      </w:r>
      <w:proofErr w:type="spellStart"/>
      <w:r w:rsidR="00F9231F" w:rsidRPr="008E5BB6">
        <w:rPr>
          <w:rFonts w:ascii="Book Antiqua" w:eastAsia="Book Antiqua" w:hAnsi="Book Antiqua" w:cs="Book Antiqua"/>
          <w:b/>
          <w:sz w:val="28"/>
          <w:szCs w:val="28"/>
        </w:rPr>
        <w:t>Aduan</w:t>
      </w:r>
      <w:proofErr w:type="spellEnd"/>
      <w:r w:rsidR="00F9231F" w:rsidRPr="008E5BB6">
        <w:rPr>
          <w:rFonts w:ascii="Book Antiqua" w:eastAsia="Book Antiqua" w:hAnsi="Book Antiqua" w:cs="Book Antiqua"/>
          <w:b/>
          <w:sz w:val="28"/>
          <w:szCs w:val="28"/>
        </w:rPr>
        <w:t xml:space="preserve"> </w:t>
      </w:r>
      <w:proofErr w:type="spellStart"/>
      <w:r w:rsidR="00F9231F" w:rsidRPr="008E5BB6">
        <w:rPr>
          <w:rFonts w:ascii="Book Antiqua" w:eastAsia="Book Antiqua" w:hAnsi="Book Antiqua" w:cs="Book Antiqua"/>
          <w:b/>
          <w:sz w:val="28"/>
          <w:szCs w:val="28"/>
        </w:rPr>
        <w:t>Banyumas</w:t>
      </w:r>
      <w:proofErr w:type="spellEnd"/>
      <w:r w:rsidR="00F9231F" w:rsidRPr="008E5BB6">
        <w:rPr>
          <w:rFonts w:ascii="Book Antiqua" w:eastAsia="Book Antiqua" w:hAnsi="Book Antiqua" w:cs="Book Antiqua"/>
          <w:b/>
          <w:sz w:val="28"/>
          <w:szCs w:val="28"/>
        </w:rPr>
        <w:t xml:space="preserve"> </w:t>
      </w:r>
    </w:p>
    <w:p w14:paraId="7076C685" w14:textId="77777777" w:rsidR="00197933" w:rsidRPr="008E5BB6" w:rsidRDefault="00197933">
      <w:pPr>
        <w:spacing w:after="0" w:line="240" w:lineRule="auto"/>
        <w:jc w:val="center"/>
        <w:rPr>
          <w:rFonts w:ascii="Book Antiqua" w:eastAsia="Book Antiqua" w:hAnsi="Book Antiqua" w:cs="Book Antiqua"/>
          <w:b/>
          <w:sz w:val="24"/>
          <w:szCs w:val="24"/>
        </w:rPr>
      </w:pPr>
    </w:p>
    <w:p w14:paraId="17AAC3CC" w14:textId="54D9752D" w:rsidR="00197933" w:rsidRPr="008E5BB6" w:rsidRDefault="00D07D87">
      <w:pPr>
        <w:spacing w:after="0" w:line="240" w:lineRule="auto"/>
        <w:jc w:val="center"/>
        <w:rPr>
          <w:rFonts w:ascii="Book Antiqua" w:eastAsia="Book Antiqua" w:hAnsi="Book Antiqua" w:cs="Book Antiqua"/>
          <w:b/>
          <w:sz w:val="24"/>
          <w:szCs w:val="24"/>
        </w:rPr>
      </w:pPr>
      <w:r w:rsidRPr="008E5BB6">
        <w:rPr>
          <w:rFonts w:ascii="Book Antiqua" w:eastAsia="Book Antiqua" w:hAnsi="Book Antiqua" w:cs="Book Antiqua"/>
          <w:b/>
          <w:sz w:val="24"/>
          <w:szCs w:val="24"/>
        </w:rPr>
        <w:t>Arif Kusuma</w:t>
      </w:r>
      <w:r w:rsidRPr="008E5BB6">
        <w:rPr>
          <w:rFonts w:ascii="Book Antiqua" w:eastAsia="Book Antiqua" w:hAnsi="Book Antiqua" w:cs="Book Antiqua"/>
          <w:b/>
          <w:sz w:val="24"/>
          <w:szCs w:val="24"/>
          <w:vertAlign w:val="superscript"/>
        </w:rPr>
        <w:t>1</w:t>
      </w:r>
      <w:r w:rsidRPr="008E5BB6">
        <w:rPr>
          <w:rFonts w:ascii="Book Antiqua" w:eastAsia="Book Antiqua" w:hAnsi="Book Antiqua" w:cs="Book Antiqua"/>
          <w:b/>
          <w:sz w:val="24"/>
          <w:szCs w:val="24"/>
        </w:rPr>
        <w:t>, Jayanti Armida Sari</w:t>
      </w:r>
      <w:r w:rsidRPr="008E5BB6">
        <w:rPr>
          <w:rFonts w:ascii="Book Antiqua" w:eastAsia="Book Antiqua" w:hAnsi="Book Antiqua" w:cs="Book Antiqua"/>
          <w:b/>
          <w:sz w:val="24"/>
          <w:szCs w:val="24"/>
          <w:vertAlign w:val="superscript"/>
        </w:rPr>
        <w:t>1</w:t>
      </w:r>
    </w:p>
    <w:p w14:paraId="0D2616BE" w14:textId="197BB098" w:rsidR="00197933" w:rsidRPr="008E5BB6" w:rsidRDefault="00000000">
      <w:pPr>
        <w:spacing w:after="0" w:line="240" w:lineRule="auto"/>
        <w:jc w:val="center"/>
        <w:rPr>
          <w:rFonts w:ascii="Book Antiqua" w:eastAsia="Book Antiqua" w:hAnsi="Book Antiqua" w:cs="Book Antiqua"/>
          <w:sz w:val="24"/>
          <w:szCs w:val="24"/>
        </w:rPr>
      </w:pPr>
      <w:r w:rsidRPr="008E5BB6">
        <w:rPr>
          <w:rFonts w:ascii="Book Antiqua" w:eastAsia="Book Antiqua" w:hAnsi="Book Antiqua" w:cs="Book Antiqua"/>
          <w:sz w:val="24"/>
          <w:szCs w:val="24"/>
          <w:vertAlign w:val="superscript"/>
        </w:rPr>
        <w:t>1</w:t>
      </w:r>
      <w:r w:rsidRPr="008E5BB6">
        <w:rPr>
          <w:rFonts w:ascii="Book Antiqua" w:eastAsia="Book Antiqua" w:hAnsi="Book Antiqua" w:cs="Book Antiqua"/>
          <w:sz w:val="24"/>
          <w:szCs w:val="24"/>
        </w:rPr>
        <w:t xml:space="preserve"> </w:t>
      </w:r>
      <w:r w:rsidR="0028613E" w:rsidRPr="008E5BB6">
        <w:rPr>
          <w:rFonts w:ascii="Book Antiqua" w:eastAsia="Book Antiqua" w:hAnsi="Book Antiqua" w:cs="Book Antiqua"/>
          <w:sz w:val="24"/>
          <w:szCs w:val="24"/>
        </w:rPr>
        <w:t xml:space="preserve">Public Administration Study Program, </w:t>
      </w:r>
      <w:r w:rsidR="00D07D87" w:rsidRPr="008E5BB6">
        <w:rPr>
          <w:rFonts w:ascii="Book Antiqua" w:eastAsia="Book Antiqua" w:hAnsi="Book Antiqua" w:cs="Book Antiqua"/>
          <w:sz w:val="24"/>
          <w:szCs w:val="24"/>
        </w:rPr>
        <w:t>Universitas Terbuka</w:t>
      </w:r>
    </w:p>
    <w:p w14:paraId="09434241" w14:textId="4776117C" w:rsidR="00197933" w:rsidRPr="008E5BB6" w:rsidRDefault="00000000">
      <w:pPr>
        <w:spacing w:after="0" w:line="240" w:lineRule="auto"/>
        <w:jc w:val="center"/>
        <w:rPr>
          <w:rFonts w:ascii="Book Antiqua" w:eastAsia="Book Antiqua" w:hAnsi="Book Antiqua" w:cs="Book Antiqua"/>
          <w:sz w:val="24"/>
          <w:szCs w:val="24"/>
        </w:rPr>
      </w:pPr>
      <w:r w:rsidRPr="008E5BB6">
        <w:rPr>
          <w:rFonts w:ascii="Book Antiqua" w:eastAsia="Book Antiqua" w:hAnsi="Book Antiqua" w:cs="Book Antiqua"/>
          <w:sz w:val="24"/>
          <w:szCs w:val="24"/>
        </w:rPr>
        <w:t xml:space="preserve">Email: </w:t>
      </w:r>
      <w:r w:rsidRPr="008E5BB6">
        <w:rPr>
          <w:rFonts w:ascii="Book Antiqua" w:eastAsia="Book Antiqua" w:hAnsi="Book Antiqua" w:cs="Book Antiqua"/>
          <w:sz w:val="24"/>
          <w:szCs w:val="24"/>
          <w:vertAlign w:val="superscript"/>
        </w:rPr>
        <w:t xml:space="preserve"> </w:t>
      </w:r>
      <w:hyperlink r:id="rId11">
        <w:r w:rsidR="00D07D87" w:rsidRPr="008E5BB6">
          <w:rPr>
            <w:rFonts w:ascii="Book Antiqua" w:eastAsia="Book Antiqua" w:hAnsi="Book Antiqua" w:cs="Book Antiqua"/>
            <w:color w:val="1155CC"/>
            <w:sz w:val="24"/>
            <w:szCs w:val="24"/>
            <w:u w:val="single"/>
          </w:rPr>
          <w:t>jayanti@ecampus.ut.ac.id</w:t>
        </w:r>
      </w:hyperlink>
      <w:r w:rsidRPr="008E5BB6">
        <w:rPr>
          <w:rFonts w:ascii="Book Antiqua" w:eastAsia="Book Antiqua" w:hAnsi="Book Antiqua" w:cs="Book Antiqua"/>
          <w:sz w:val="24"/>
          <w:szCs w:val="24"/>
        </w:rPr>
        <w:t xml:space="preserve"> </w:t>
      </w:r>
    </w:p>
    <w:p w14:paraId="7451792C" w14:textId="77777777" w:rsidR="00197933" w:rsidRPr="008E5BB6" w:rsidRDefault="00197933">
      <w:pPr>
        <w:spacing w:after="0" w:line="240" w:lineRule="auto"/>
        <w:jc w:val="center"/>
        <w:rPr>
          <w:rFonts w:ascii="Book Antiqua" w:eastAsia="Book Antiqua" w:hAnsi="Book Antiqua" w:cs="Book Antiqua"/>
          <w:sz w:val="2"/>
          <w:szCs w:val="2"/>
        </w:rPr>
      </w:pPr>
    </w:p>
    <w:p w14:paraId="74A28AB6" w14:textId="77777777" w:rsidR="00197933" w:rsidRPr="008E5BB6" w:rsidRDefault="00197933">
      <w:pPr>
        <w:spacing w:after="0" w:line="240" w:lineRule="auto"/>
        <w:jc w:val="center"/>
        <w:rPr>
          <w:rFonts w:ascii="Book Antiqua" w:eastAsia="Book Antiqua" w:hAnsi="Book Antiqua" w:cs="Book Antiqua"/>
          <w:sz w:val="2"/>
          <w:szCs w:val="2"/>
        </w:rPr>
      </w:pPr>
    </w:p>
    <w:p w14:paraId="1AB06088" w14:textId="77777777" w:rsidR="00197933" w:rsidRPr="008E5BB6" w:rsidRDefault="00197933">
      <w:pPr>
        <w:spacing w:after="0" w:line="240" w:lineRule="auto"/>
        <w:jc w:val="center"/>
        <w:rPr>
          <w:rFonts w:ascii="Book Antiqua" w:eastAsia="Book Antiqua" w:hAnsi="Book Antiqua" w:cs="Book Antiqua"/>
          <w:sz w:val="2"/>
          <w:szCs w:val="2"/>
        </w:rPr>
      </w:pPr>
    </w:p>
    <w:p w14:paraId="7B73F0FB" w14:textId="77777777" w:rsidR="00197933" w:rsidRPr="008E5BB6" w:rsidRDefault="00197933">
      <w:pPr>
        <w:spacing w:after="0" w:line="240" w:lineRule="auto"/>
        <w:jc w:val="center"/>
        <w:rPr>
          <w:rFonts w:ascii="Book Antiqua" w:eastAsia="Book Antiqua" w:hAnsi="Book Antiqua" w:cs="Book Antiqua"/>
          <w:sz w:val="2"/>
          <w:szCs w:val="2"/>
        </w:rPr>
      </w:pPr>
    </w:p>
    <w:p w14:paraId="29F0DA80" w14:textId="77777777" w:rsidR="00197933" w:rsidRPr="008E5BB6" w:rsidRDefault="00197933">
      <w:pPr>
        <w:spacing w:after="0" w:line="240" w:lineRule="auto"/>
        <w:jc w:val="center"/>
        <w:rPr>
          <w:rFonts w:ascii="Book Antiqua" w:eastAsia="Book Antiqua" w:hAnsi="Book Antiqua" w:cs="Book Antiqua"/>
          <w:sz w:val="2"/>
          <w:szCs w:val="2"/>
        </w:rPr>
      </w:pPr>
    </w:p>
    <w:p w14:paraId="17FB2A28" w14:textId="77777777" w:rsidR="00197933" w:rsidRPr="008E5BB6" w:rsidRDefault="00197933">
      <w:pPr>
        <w:spacing w:after="0" w:line="240" w:lineRule="auto"/>
        <w:jc w:val="center"/>
        <w:rPr>
          <w:rFonts w:ascii="Book Antiqua" w:eastAsia="Book Antiqua" w:hAnsi="Book Antiqua" w:cs="Book Antiqua"/>
          <w:sz w:val="2"/>
          <w:szCs w:val="2"/>
        </w:rPr>
      </w:pPr>
    </w:p>
    <w:p w14:paraId="198D0937" w14:textId="77777777" w:rsidR="00197933" w:rsidRPr="008E5BB6" w:rsidRDefault="00197933">
      <w:pPr>
        <w:spacing w:after="0" w:line="240" w:lineRule="auto"/>
        <w:jc w:val="center"/>
        <w:rPr>
          <w:rFonts w:ascii="Book Antiqua" w:eastAsia="Book Antiqua" w:hAnsi="Book Antiqua" w:cs="Book Antiqua"/>
          <w:sz w:val="2"/>
          <w:szCs w:val="2"/>
        </w:rPr>
      </w:pPr>
    </w:p>
    <w:p w14:paraId="52A73DCC" w14:textId="77777777" w:rsidR="00197933" w:rsidRPr="008E5BB6" w:rsidRDefault="00197933">
      <w:pPr>
        <w:spacing w:after="0" w:line="240" w:lineRule="auto"/>
        <w:jc w:val="center"/>
        <w:rPr>
          <w:rFonts w:ascii="Book Antiqua" w:eastAsia="Book Antiqua" w:hAnsi="Book Antiqua" w:cs="Book Antiqua"/>
          <w:sz w:val="2"/>
          <w:szCs w:val="2"/>
        </w:rPr>
      </w:pPr>
    </w:p>
    <w:tbl>
      <w:tblPr>
        <w:tblStyle w:val="a0"/>
        <w:tblW w:w="9355" w:type="dxa"/>
        <w:tblInd w:w="534" w:type="dxa"/>
        <w:tblBorders>
          <w:top w:val="nil"/>
          <w:left w:val="nil"/>
          <w:bottom w:val="nil"/>
          <w:right w:val="nil"/>
          <w:insideH w:val="nil"/>
          <w:insideV w:val="nil"/>
        </w:tblBorders>
        <w:tblLayout w:type="fixed"/>
        <w:tblLook w:val="0400" w:firstRow="0" w:lastRow="0" w:firstColumn="0" w:lastColumn="0" w:noHBand="0" w:noVBand="1"/>
      </w:tblPr>
      <w:tblGrid>
        <w:gridCol w:w="2126"/>
        <w:gridCol w:w="7229"/>
      </w:tblGrid>
      <w:tr w:rsidR="00197933" w:rsidRPr="008E5BB6" w14:paraId="37A267D5" w14:textId="77777777">
        <w:tc>
          <w:tcPr>
            <w:tcW w:w="2126" w:type="dxa"/>
          </w:tcPr>
          <w:p w14:paraId="74FAAB80" w14:textId="77777777" w:rsidR="00197933" w:rsidRPr="008E5BB6" w:rsidRDefault="00197933">
            <w:pPr>
              <w:jc w:val="center"/>
              <w:rPr>
                <w:rFonts w:ascii="Book Antiqua" w:eastAsia="Book Antiqua" w:hAnsi="Book Antiqua" w:cs="Book Antiqua"/>
                <w:b/>
              </w:rPr>
            </w:pPr>
          </w:p>
        </w:tc>
        <w:tc>
          <w:tcPr>
            <w:tcW w:w="7229" w:type="dxa"/>
          </w:tcPr>
          <w:p w14:paraId="4F923905" w14:textId="77777777" w:rsidR="00197933" w:rsidRPr="008E5BB6" w:rsidRDefault="00000000">
            <w:pPr>
              <w:jc w:val="center"/>
              <w:rPr>
                <w:rFonts w:ascii="Book Antiqua" w:eastAsia="Book Antiqua" w:hAnsi="Book Antiqua" w:cs="Book Antiqua"/>
                <w:b/>
              </w:rPr>
            </w:pPr>
            <w:r w:rsidRPr="008E5BB6">
              <w:rPr>
                <w:rFonts w:ascii="Book Antiqua" w:eastAsia="Book Antiqua" w:hAnsi="Book Antiqua" w:cs="Book Antiqua"/>
                <w:b/>
                <w:sz w:val="24"/>
                <w:szCs w:val="24"/>
              </w:rPr>
              <w:t>Abstract</w:t>
            </w:r>
          </w:p>
        </w:tc>
      </w:tr>
      <w:tr w:rsidR="00197933" w:rsidRPr="008E5BB6" w14:paraId="0D27ECCE" w14:textId="77777777">
        <w:tc>
          <w:tcPr>
            <w:tcW w:w="2126" w:type="dxa"/>
            <w:vAlign w:val="bottom"/>
          </w:tcPr>
          <w:p w14:paraId="6C76293F" w14:textId="77777777" w:rsidR="00197933" w:rsidRPr="008E5BB6" w:rsidRDefault="00000000">
            <w:pPr>
              <w:ind w:right="33"/>
              <w:rPr>
                <w:rFonts w:ascii="Book Antiqua" w:eastAsia="Book Antiqua" w:hAnsi="Book Antiqua" w:cs="Book Antiqua"/>
                <w:sz w:val="20"/>
                <w:szCs w:val="20"/>
              </w:rPr>
            </w:pPr>
            <w:r w:rsidRPr="008E5BB6">
              <w:rPr>
                <w:rFonts w:ascii="Book Antiqua" w:eastAsia="Book Antiqua" w:hAnsi="Book Antiqua" w:cs="Book Antiqua"/>
                <w:sz w:val="20"/>
                <w:szCs w:val="20"/>
              </w:rPr>
              <w:t xml:space="preserve">Article </w:t>
            </w:r>
            <w:proofErr w:type="spellStart"/>
            <w:r w:rsidRPr="008E5BB6">
              <w:rPr>
                <w:rFonts w:ascii="Book Antiqua" w:eastAsia="Book Antiqua" w:hAnsi="Book Antiqua" w:cs="Book Antiqua"/>
                <w:sz w:val="20"/>
                <w:szCs w:val="20"/>
              </w:rPr>
              <w:t>Histori</w:t>
            </w:r>
            <w:proofErr w:type="spellEnd"/>
            <w:r w:rsidRPr="008E5BB6">
              <w:rPr>
                <w:rFonts w:ascii="Book Antiqua" w:eastAsia="Book Antiqua" w:hAnsi="Book Antiqua" w:cs="Book Antiqua"/>
                <w:sz w:val="20"/>
                <w:szCs w:val="20"/>
              </w:rPr>
              <w:t>:</w:t>
            </w:r>
          </w:p>
          <w:p w14:paraId="0C19520C" w14:textId="77777777" w:rsidR="00197933" w:rsidRPr="008E5BB6" w:rsidRDefault="00000000">
            <w:pPr>
              <w:ind w:right="33"/>
              <w:rPr>
                <w:rFonts w:ascii="Book Antiqua" w:eastAsia="Book Antiqua" w:hAnsi="Book Antiqua" w:cs="Book Antiqua"/>
                <w:sz w:val="20"/>
                <w:szCs w:val="20"/>
              </w:rPr>
            </w:pPr>
            <w:proofErr w:type="spellStart"/>
            <w:r w:rsidRPr="008E5BB6">
              <w:rPr>
                <w:rFonts w:ascii="Book Antiqua" w:eastAsia="Book Antiqua" w:hAnsi="Book Antiqua" w:cs="Book Antiqua"/>
                <w:sz w:val="20"/>
                <w:szCs w:val="20"/>
              </w:rPr>
              <w:t>Submited</w:t>
            </w:r>
            <w:proofErr w:type="spellEnd"/>
            <w:r w:rsidRPr="008E5BB6">
              <w:rPr>
                <w:rFonts w:ascii="Book Antiqua" w:eastAsia="Book Antiqua" w:hAnsi="Book Antiqua" w:cs="Book Antiqua"/>
                <w:sz w:val="20"/>
                <w:szCs w:val="20"/>
              </w:rPr>
              <w:t>: ……….</w:t>
            </w:r>
          </w:p>
          <w:p w14:paraId="426D4916" w14:textId="77777777" w:rsidR="00197933" w:rsidRPr="008E5BB6" w:rsidRDefault="00000000">
            <w:pPr>
              <w:ind w:right="33"/>
              <w:rPr>
                <w:rFonts w:ascii="Book Antiqua" w:eastAsia="Book Antiqua" w:hAnsi="Book Antiqua" w:cs="Book Antiqua"/>
                <w:sz w:val="20"/>
                <w:szCs w:val="20"/>
              </w:rPr>
            </w:pPr>
            <w:r w:rsidRPr="008E5BB6">
              <w:rPr>
                <w:rFonts w:ascii="Book Antiqua" w:eastAsia="Book Antiqua" w:hAnsi="Book Antiqua" w:cs="Book Antiqua"/>
                <w:sz w:val="20"/>
                <w:szCs w:val="20"/>
              </w:rPr>
              <w:t>Review: ……….</w:t>
            </w:r>
          </w:p>
          <w:p w14:paraId="7599A9B4" w14:textId="77777777" w:rsidR="00197933" w:rsidRPr="008E5BB6" w:rsidRDefault="00000000">
            <w:pPr>
              <w:ind w:right="33"/>
              <w:rPr>
                <w:rFonts w:ascii="Book Antiqua" w:eastAsia="Book Antiqua" w:hAnsi="Book Antiqua" w:cs="Book Antiqua"/>
                <w:sz w:val="20"/>
                <w:szCs w:val="20"/>
              </w:rPr>
            </w:pPr>
            <w:r w:rsidRPr="008E5BB6">
              <w:rPr>
                <w:rFonts w:ascii="Book Antiqua" w:eastAsia="Book Antiqua" w:hAnsi="Book Antiqua" w:cs="Book Antiqua"/>
                <w:sz w:val="20"/>
                <w:szCs w:val="20"/>
              </w:rPr>
              <w:t>Editing: ……….</w:t>
            </w:r>
          </w:p>
          <w:p w14:paraId="231060FE" w14:textId="77777777" w:rsidR="00197933" w:rsidRPr="008E5BB6" w:rsidRDefault="00000000">
            <w:pPr>
              <w:ind w:right="33"/>
              <w:rPr>
                <w:rFonts w:ascii="Book Antiqua" w:eastAsia="Book Antiqua" w:hAnsi="Book Antiqua" w:cs="Book Antiqua"/>
                <w:sz w:val="20"/>
                <w:szCs w:val="20"/>
              </w:rPr>
            </w:pPr>
            <w:r w:rsidRPr="008E5BB6">
              <w:rPr>
                <w:rFonts w:ascii="Book Antiqua" w:eastAsia="Book Antiqua" w:hAnsi="Book Antiqua" w:cs="Book Antiqua"/>
                <w:sz w:val="20"/>
                <w:szCs w:val="20"/>
              </w:rPr>
              <w:t>Publish: ……….</w:t>
            </w:r>
          </w:p>
          <w:p w14:paraId="4665BAD4" w14:textId="77777777" w:rsidR="00197933" w:rsidRPr="008E5BB6" w:rsidRDefault="00197933">
            <w:pPr>
              <w:ind w:right="33"/>
              <w:rPr>
                <w:rFonts w:ascii="Book Antiqua" w:eastAsia="Book Antiqua" w:hAnsi="Book Antiqua" w:cs="Book Antiqua"/>
                <w:color w:val="FF0000"/>
                <w:sz w:val="20"/>
                <w:szCs w:val="20"/>
              </w:rPr>
            </w:pPr>
          </w:p>
        </w:tc>
        <w:tc>
          <w:tcPr>
            <w:tcW w:w="7229" w:type="dxa"/>
          </w:tcPr>
          <w:p w14:paraId="47BD2697" w14:textId="3BBB050E" w:rsidR="00197933" w:rsidRPr="008E5BB6" w:rsidRDefault="000A4CDC" w:rsidP="00B74395">
            <w:pPr>
              <w:jc w:val="both"/>
              <w:rPr>
                <w:rFonts w:ascii="Book Antiqua" w:eastAsia="Book Antiqua" w:hAnsi="Book Antiqua" w:cs="Book Antiqua"/>
                <w:i/>
                <w:sz w:val="24"/>
                <w:szCs w:val="24"/>
              </w:rPr>
            </w:pPr>
            <w:r w:rsidRPr="000A4CDC">
              <w:rPr>
                <w:rFonts w:ascii="Book Antiqua" w:eastAsia="Book Antiqua" w:hAnsi="Book Antiqua" w:cs="Book Antiqua"/>
                <w:i/>
                <w:sz w:val="24"/>
                <w:szCs w:val="24"/>
              </w:rPr>
              <w:t xml:space="preserve">The purpose of this writing is to assess the community participation in </w:t>
            </w:r>
            <w:proofErr w:type="spellStart"/>
            <w:r w:rsidRPr="000A4CDC">
              <w:rPr>
                <w:rFonts w:ascii="Book Antiqua" w:eastAsia="Book Antiqua" w:hAnsi="Book Antiqua" w:cs="Book Antiqua"/>
                <w:i/>
                <w:sz w:val="24"/>
                <w:szCs w:val="24"/>
              </w:rPr>
              <w:t>Kabupaten</w:t>
            </w:r>
            <w:proofErr w:type="spellEnd"/>
            <w:r w:rsidRPr="000A4CDC">
              <w:rPr>
                <w:rFonts w:ascii="Book Antiqua" w:eastAsia="Book Antiqua" w:hAnsi="Book Antiqua" w:cs="Book Antiqua"/>
                <w:i/>
                <w:sz w:val="24"/>
                <w:szCs w:val="24"/>
              </w:rPr>
              <w:t xml:space="preserve"> </w:t>
            </w:r>
            <w:proofErr w:type="spellStart"/>
            <w:r w:rsidRPr="000A4CDC">
              <w:rPr>
                <w:rFonts w:ascii="Book Antiqua" w:eastAsia="Book Antiqua" w:hAnsi="Book Antiqua" w:cs="Book Antiqua"/>
                <w:i/>
                <w:sz w:val="24"/>
                <w:szCs w:val="24"/>
              </w:rPr>
              <w:t>Banyumas</w:t>
            </w:r>
            <w:proofErr w:type="spellEnd"/>
            <w:r w:rsidRPr="000A4CDC">
              <w:rPr>
                <w:rFonts w:ascii="Book Antiqua" w:eastAsia="Book Antiqua" w:hAnsi="Book Antiqua" w:cs="Book Antiqua"/>
                <w:i/>
                <w:sz w:val="24"/>
                <w:szCs w:val="24"/>
              </w:rPr>
              <w:t xml:space="preserve"> in utilizing E-Government media, analyze the supportive and inhibiting factors in the implementation of E-Government, and evaluate the efforts made by the </w:t>
            </w:r>
            <w:proofErr w:type="spellStart"/>
            <w:r w:rsidRPr="000A4CDC">
              <w:rPr>
                <w:rFonts w:ascii="Book Antiqua" w:eastAsia="Book Antiqua" w:hAnsi="Book Antiqua" w:cs="Book Antiqua"/>
                <w:i/>
                <w:sz w:val="24"/>
                <w:szCs w:val="24"/>
              </w:rPr>
              <w:t>Kabupaten</w:t>
            </w:r>
            <w:proofErr w:type="spellEnd"/>
            <w:r w:rsidRPr="000A4CDC">
              <w:rPr>
                <w:rFonts w:ascii="Book Antiqua" w:eastAsia="Book Antiqua" w:hAnsi="Book Antiqua" w:cs="Book Antiqua"/>
                <w:i/>
                <w:sz w:val="24"/>
                <w:szCs w:val="24"/>
              </w:rPr>
              <w:t xml:space="preserve"> </w:t>
            </w:r>
            <w:proofErr w:type="spellStart"/>
            <w:r w:rsidRPr="000A4CDC">
              <w:rPr>
                <w:rFonts w:ascii="Book Antiqua" w:eastAsia="Book Antiqua" w:hAnsi="Book Antiqua" w:cs="Book Antiqua"/>
                <w:i/>
                <w:sz w:val="24"/>
                <w:szCs w:val="24"/>
              </w:rPr>
              <w:t>Banyumas</w:t>
            </w:r>
            <w:proofErr w:type="spellEnd"/>
            <w:r w:rsidRPr="000A4CDC">
              <w:rPr>
                <w:rFonts w:ascii="Book Antiqua" w:eastAsia="Book Antiqua" w:hAnsi="Book Antiqua" w:cs="Book Antiqua"/>
                <w:i/>
                <w:sz w:val="24"/>
                <w:szCs w:val="24"/>
              </w:rPr>
              <w:t xml:space="preserve"> Government in overcoming these challenges. This qualitative research involves a literature review. The research process includes gathering primary and secondary literature sources, data processing, citation extraction, and abstraction to present research findings. Interpreting these findings generates comprehensive information, leading to knowledge acquisition for conclusive insights. The results of the discussed research reveal that Lapak </w:t>
            </w:r>
            <w:proofErr w:type="spellStart"/>
            <w:r w:rsidRPr="000A4CDC">
              <w:rPr>
                <w:rFonts w:ascii="Book Antiqua" w:eastAsia="Book Antiqua" w:hAnsi="Book Antiqua" w:cs="Book Antiqua"/>
                <w:i/>
                <w:sz w:val="24"/>
                <w:szCs w:val="24"/>
              </w:rPr>
              <w:t>Aduan</w:t>
            </w:r>
            <w:proofErr w:type="spellEnd"/>
            <w:r w:rsidRPr="000A4CDC">
              <w:rPr>
                <w:rFonts w:ascii="Book Antiqua" w:eastAsia="Book Antiqua" w:hAnsi="Book Antiqua" w:cs="Book Antiqua"/>
                <w:i/>
                <w:sz w:val="24"/>
                <w:szCs w:val="24"/>
              </w:rPr>
              <w:t xml:space="preserve"> </w:t>
            </w:r>
            <w:proofErr w:type="spellStart"/>
            <w:r w:rsidRPr="000A4CDC">
              <w:rPr>
                <w:rFonts w:ascii="Book Antiqua" w:eastAsia="Book Antiqua" w:hAnsi="Book Antiqua" w:cs="Book Antiqua"/>
                <w:i/>
                <w:sz w:val="24"/>
                <w:szCs w:val="24"/>
              </w:rPr>
              <w:t>Banyumas</w:t>
            </w:r>
            <w:proofErr w:type="spellEnd"/>
            <w:r w:rsidRPr="000A4CDC">
              <w:rPr>
                <w:rFonts w:ascii="Book Antiqua" w:eastAsia="Book Antiqua" w:hAnsi="Book Antiqua" w:cs="Book Antiqua"/>
                <w:i/>
                <w:sz w:val="24"/>
                <w:szCs w:val="24"/>
              </w:rPr>
              <w:t xml:space="preserve"> is an effective and efficient communication medium between the community and local government through social media, enhancing community participation in politics. Besides, uneven network infrastructure, particularly inadequate transmission towers and fiber optic cables in the hilly areas of </w:t>
            </w:r>
            <w:proofErr w:type="spellStart"/>
            <w:r w:rsidRPr="000A4CDC">
              <w:rPr>
                <w:rFonts w:ascii="Book Antiqua" w:eastAsia="Book Antiqua" w:hAnsi="Book Antiqua" w:cs="Book Antiqua"/>
                <w:i/>
                <w:sz w:val="24"/>
                <w:szCs w:val="24"/>
              </w:rPr>
              <w:t>Kabupaten</w:t>
            </w:r>
            <w:proofErr w:type="spellEnd"/>
            <w:r w:rsidRPr="000A4CDC">
              <w:rPr>
                <w:rFonts w:ascii="Book Antiqua" w:eastAsia="Book Antiqua" w:hAnsi="Book Antiqua" w:cs="Book Antiqua"/>
                <w:i/>
                <w:sz w:val="24"/>
                <w:szCs w:val="24"/>
              </w:rPr>
              <w:t xml:space="preserve"> </w:t>
            </w:r>
            <w:proofErr w:type="spellStart"/>
            <w:r w:rsidRPr="000A4CDC">
              <w:rPr>
                <w:rFonts w:ascii="Book Antiqua" w:eastAsia="Book Antiqua" w:hAnsi="Book Antiqua" w:cs="Book Antiqua"/>
                <w:i/>
                <w:sz w:val="24"/>
                <w:szCs w:val="24"/>
              </w:rPr>
              <w:t>Banyumas</w:t>
            </w:r>
            <w:proofErr w:type="spellEnd"/>
            <w:r w:rsidRPr="000A4CDC">
              <w:rPr>
                <w:rFonts w:ascii="Book Antiqua" w:eastAsia="Book Antiqua" w:hAnsi="Book Antiqua" w:cs="Book Antiqua"/>
                <w:i/>
                <w:sz w:val="24"/>
                <w:szCs w:val="24"/>
              </w:rPr>
              <w:t>, results in unsatisfactory website-based service delivery.</w:t>
            </w:r>
          </w:p>
          <w:p w14:paraId="3E7E44F3" w14:textId="77777777" w:rsidR="00197933" w:rsidRPr="008E5BB6" w:rsidRDefault="00197933">
            <w:pPr>
              <w:ind w:left="175"/>
              <w:jc w:val="both"/>
              <w:rPr>
                <w:rFonts w:ascii="Book Antiqua" w:eastAsia="Book Antiqua" w:hAnsi="Book Antiqua" w:cs="Book Antiqua"/>
                <w:b/>
              </w:rPr>
            </w:pPr>
          </w:p>
        </w:tc>
      </w:tr>
      <w:tr w:rsidR="00197933" w:rsidRPr="008E5BB6" w14:paraId="48833591" w14:textId="77777777">
        <w:tc>
          <w:tcPr>
            <w:tcW w:w="2126" w:type="dxa"/>
            <w:vAlign w:val="bottom"/>
          </w:tcPr>
          <w:p w14:paraId="4FB45C19" w14:textId="77777777" w:rsidR="00197933" w:rsidRPr="008E5BB6" w:rsidRDefault="00197933">
            <w:pPr>
              <w:ind w:right="33"/>
              <w:rPr>
                <w:rFonts w:ascii="Book Antiqua" w:eastAsia="Book Antiqua" w:hAnsi="Book Antiqua" w:cs="Book Antiqua"/>
                <w:sz w:val="20"/>
                <w:szCs w:val="20"/>
              </w:rPr>
            </w:pPr>
          </w:p>
        </w:tc>
        <w:tc>
          <w:tcPr>
            <w:tcW w:w="7229" w:type="dxa"/>
          </w:tcPr>
          <w:p w14:paraId="553E0CF0" w14:textId="77777777" w:rsidR="00197933" w:rsidRPr="008E5BB6" w:rsidRDefault="00197933">
            <w:pPr>
              <w:ind w:left="175"/>
              <w:jc w:val="both"/>
              <w:rPr>
                <w:rFonts w:ascii="Book Antiqua" w:eastAsia="Book Antiqua" w:hAnsi="Book Antiqua" w:cs="Book Antiqua"/>
                <w:i/>
              </w:rPr>
            </w:pPr>
          </w:p>
        </w:tc>
      </w:tr>
      <w:tr w:rsidR="00197933" w:rsidRPr="008E5BB6" w14:paraId="73A539E7" w14:textId="77777777">
        <w:tc>
          <w:tcPr>
            <w:tcW w:w="9355" w:type="dxa"/>
            <w:gridSpan w:val="2"/>
          </w:tcPr>
          <w:p w14:paraId="6CAAE878" w14:textId="038BBFD8" w:rsidR="00197933" w:rsidRPr="008E5BB6" w:rsidRDefault="00000000">
            <w:pPr>
              <w:jc w:val="both"/>
              <w:rPr>
                <w:rFonts w:ascii="Book Antiqua" w:eastAsia="Book Antiqua" w:hAnsi="Book Antiqua" w:cs="Book Antiqua"/>
                <w:i/>
              </w:rPr>
            </w:pPr>
            <w:r w:rsidRPr="008E5BB6">
              <w:rPr>
                <w:rFonts w:ascii="Book Antiqua" w:eastAsia="Book Antiqua" w:hAnsi="Book Antiqua" w:cs="Book Antiqua"/>
                <w:b/>
              </w:rPr>
              <w:t>Keyword</w:t>
            </w:r>
            <w:r w:rsidRPr="008E5BB6">
              <w:rPr>
                <w:rFonts w:ascii="Book Antiqua" w:eastAsia="Book Antiqua" w:hAnsi="Book Antiqua" w:cs="Book Antiqua"/>
                <w:i/>
              </w:rPr>
              <w:t xml:space="preserve">: </w:t>
            </w:r>
            <w:r w:rsidR="008E5BB6">
              <w:rPr>
                <w:rFonts w:ascii="Book Antiqua" w:eastAsia="Book Antiqua" w:hAnsi="Book Antiqua" w:cs="Book Antiqua"/>
                <w:i/>
              </w:rPr>
              <w:t xml:space="preserve">e-government, Lapak </w:t>
            </w:r>
            <w:proofErr w:type="spellStart"/>
            <w:r w:rsidR="008E5BB6">
              <w:rPr>
                <w:rFonts w:ascii="Book Antiqua" w:eastAsia="Book Antiqua" w:hAnsi="Book Antiqua" w:cs="Book Antiqua"/>
                <w:i/>
              </w:rPr>
              <w:t>Aduan</w:t>
            </w:r>
            <w:proofErr w:type="spellEnd"/>
            <w:r w:rsidR="008E5BB6">
              <w:rPr>
                <w:rFonts w:ascii="Book Antiqua" w:eastAsia="Book Antiqua" w:hAnsi="Book Antiqua" w:cs="Book Antiqua"/>
                <w:i/>
              </w:rPr>
              <w:t xml:space="preserve"> </w:t>
            </w:r>
            <w:proofErr w:type="spellStart"/>
            <w:r w:rsidR="008E5BB6">
              <w:rPr>
                <w:rFonts w:ascii="Book Antiqua" w:eastAsia="Book Antiqua" w:hAnsi="Book Antiqua" w:cs="Book Antiqua"/>
                <w:i/>
              </w:rPr>
              <w:t>Banyumas</w:t>
            </w:r>
            <w:proofErr w:type="spellEnd"/>
            <w:r w:rsidR="008E5BB6">
              <w:rPr>
                <w:rFonts w:ascii="Book Antiqua" w:eastAsia="Book Antiqua" w:hAnsi="Book Antiqua" w:cs="Book Antiqua"/>
                <w:i/>
              </w:rPr>
              <w:t>, participation, community participation, e-service</w:t>
            </w:r>
          </w:p>
        </w:tc>
      </w:tr>
    </w:tbl>
    <w:p w14:paraId="24AB4BEE" w14:textId="77777777" w:rsidR="00197933" w:rsidRPr="008E5BB6" w:rsidRDefault="00197933">
      <w:pPr>
        <w:spacing w:after="0" w:line="240" w:lineRule="auto"/>
        <w:jc w:val="center"/>
        <w:rPr>
          <w:rFonts w:ascii="Book Antiqua" w:eastAsia="Book Antiqua" w:hAnsi="Book Antiqua" w:cs="Book Antiqua"/>
          <w:b/>
          <w:sz w:val="24"/>
          <w:szCs w:val="24"/>
        </w:rPr>
      </w:pPr>
    </w:p>
    <w:p w14:paraId="5A8CAA6C" w14:textId="77777777" w:rsidR="00197933" w:rsidRPr="008E5BB6" w:rsidRDefault="00197933">
      <w:pPr>
        <w:spacing w:after="0" w:line="240" w:lineRule="auto"/>
        <w:jc w:val="both"/>
        <w:rPr>
          <w:rFonts w:ascii="Book Antiqua" w:eastAsia="Book Antiqua" w:hAnsi="Book Antiqua" w:cs="Book Antiqua"/>
          <w:i/>
          <w:sz w:val="24"/>
          <w:szCs w:val="24"/>
        </w:rPr>
        <w:sectPr w:rsidR="00197933" w:rsidRPr="008E5BB6" w:rsidSect="00BA2BFD">
          <w:footerReference w:type="even" r:id="rId12"/>
          <w:footerReference w:type="default" r:id="rId13"/>
          <w:pgSz w:w="12240" w:h="15840"/>
          <w:pgMar w:top="426" w:right="1041" w:bottom="992" w:left="1418" w:header="1151" w:footer="851" w:gutter="0"/>
          <w:pgNumType w:start="1"/>
          <w:cols w:space="720" w:equalWidth="0">
            <w:col w:w="9360"/>
          </w:cols>
        </w:sectPr>
      </w:pPr>
    </w:p>
    <w:p w14:paraId="6172DD94" w14:textId="77777777" w:rsidR="00197933" w:rsidRPr="008E5BB6" w:rsidRDefault="00000000">
      <w:pPr>
        <w:numPr>
          <w:ilvl w:val="0"/>
          <w:numId w:val="1"/>
        </w:numPr>
        <w:pBdr>
          <w:top w:val="nil"/>
          <w:left w:val="nil"/>
          <w:bottom w:val="nil"/>
          <w:right w:val="nil"/>
          <w:between w:val="nil"/>
        </w:pBdr>
        <w:spacing w:after="0" w:line="259" w:lineRule="auto"/>
        <w:ind w:left="426"/>
        <w:jc w:val="both"/>
        <w:rPr>
          <w:rFonts w:ascii="Book Antiqua" w:eastAsia="Book Antiqua" w:hAnsi="Book Antiqua" w:cs="Book Antiqua"/>
          <w:b/>
          <w:color w:val="000000"/>
          <w:sz w:val="24"/>
          <w:szCs w:val="24"/>
        </w:rPr>
      </w:pPr>
      <w:r w:rsidRPr="008E5BB6">
        <w:rPr>
          <w:rFonts w:ascii="Book Antiqua" w:eastAsia="Book Antiqua" w:hAnsi="Book Antiqua" w:cs="Book Antiqua"/>
          <w:b/>
          <w:color w:val="000000"/>
          <w:sz w:val="24"/>
          <w:szCs w:val="24"/>
        </w:rPr>
        <w:t>PENDAHULUAN</w:t>
      </w:r>
    </w:p>
    <w:p w14:paraId="349021F0" w14:textId="25C1A53A" w:rsidR="00A17DE6" w:rsidRPr="008E5BB6" w:rsidRDefault="004D0837">
      <w:pPr>
        <w:spacing w:after="0" w:line="240" w:lineRule="auto"/>
        <w:jc w:val="both"/>
        <w:rPr>
          <w:rFonts w:ascii="Book Antiqua" w:eastAsia="Book Antiqua" w:hAnsi="Book Antiqua" w:cs="Book Antiqua"/>
          <w:sz w:val="24"/>
          <w:szCs w:val="24"/>
        </w:rPr>
      </w:pPr>
      <w:r w:rsidRPr="008E5BB6">
        <w:rPr>
          <w:rFonts w:ascii="Book Antiqua" w:eastAsia="Book Antiqua" w:hAnsi="Book Antiqua" w:cs="Book Antiqua"/>
          <w:sz w:val="24"/>
          <w:szCs w:val="24"/>
        </w:rPr>
        <w:t xml:space="preserve">The rapid development of information and communication technology in the present era emphasizes the need to underline technological integration to enhance efficiency and effectiveness in facing the challenges of globalization. It aligns with the perspective of </w:t>
      </w:r>
      <w:r w:rsidRPr="008E5BB6">
        <w:rPr>
          <w:rFonts w:ascii="Book Antiqua" w:eastAsia="Book Antiqua" w:hAnsi="Book Antiqua" w:cs="Book Antiqua"/>
          <w:sz w:val="24"/>
          <w:szCs w:val="24"/>
        </w:rPr>
        <w:fldChar w:fldCharType="begin" w:fldLock="1"/>
      </w:r>
      <w:r w:rsidRPr="008E5BB6">
        <w:rPr>
          <w:rFonts w:ascii="Book Antiqua" w:eastAsia="Book Antiqua" w:hAnsi="Book Antiqua" w:cs="Book Antiqua"/>
          <w:sz w:val="24"/>
          <w:szCs w:val="24"/>
        </w:rPr>
        <w:instrText>ADDIN CSL_CITATION {"citationItems":[{"id":"ITEM-1","itemData":{"DOI":"10.37859/jf.v12i1.3512","author":[{"dropping-particle":"","family":"Rachmatullah","given":"Nugraha","non-dropping-particle":"","parse-names":false,"suffix":""},{"dropping-particle":"","family":"Purwani","given":"Fenny","non-dropping-particle":"","parse-names":false,"suffix":""}],"container-title":"FASILKOM","id":"ITEM-1","issue":"1","issued":{"date-parts":[["2022"]]},"page":"14-19","title":"Analisis pentingnya digitalisasi &amp; infrastruktur teknologi informasi dalam institusi pemerintahan: E-government","type":"article-journal","volume":"12"},"uris":["http://www.mendeley.com/documents/?uuid=e94fa2b5-3058-49c1-84af-318a5342bcf0"]}],"mendeley":{"formattedCitation":"(Rachmatullah &amp; Purwani, 2022)","manualFormatting":"Rachmatullah &amp; Purwani (2022)","plainTextFormattedCitation":"(Rachmatullah &amp; Purwani, 2022)","previouslyFormattedCitation":"(Rachmatullah &amp; Purwani, 2022)"},"properties":{"noteIndex":0},"schema":"https://github.com/citation-style-language/schema/raw/master/csl-citation.json"}</w:instrText>
      </w:r>
      <w:r w:rsidRPr="008E5BB6">
        <w:rPr>
          <w:rFonts w:ascii="Book Antiqua" w:eastAsia="Book Antiqua" w:hAnsi="Book Antiqua" w:cs="Book Antiqua"/>
          <w:sz w:val="24"/>
          <w:szCs w:val="24"/>
        </w:rPr>
        <w:fldChar w:fldCharType="separate"/>
      </w:r>
      <w:proofErr w:type="spellStart"/>
      <w:r w:rsidRPr="008E5BB6">
        <w:rPr>
          <w:rFonts w:ascii="Book Antiqua" w:eastAsia="Book Antiqua" w:hAnsi="Book Antiqua" w:cs="Book Antiqua"/>
          <w:sz w:val="24"/>
          <w:szCs w:val="24"/>
        </w:rPr>
        <w:t>Rachmatullah</w:t>
      </w:r>
      <w:proofErr w:type="spellEnd"/>
      <w:r w:rsidRPr="008E5BB6">
        <w:rPr>
          <w:rFonts w:ascii="Book Antiqua" w:eastAsia="Book Antiqua" w:hAnsi="Book Antiqua" w:cs="Book Antiqua"/>
          <w:sz w:val="24"/>
          <w:szCs w:val="24"/>
        </w:rPr>
        <w:t xml:space="preserve"> &amp; Purwani (2022)</w:t>
      </w:r>
      <w:r w:rsidRPr="008E5BB6">
        <w:rPr>
          <w:rFonts w:ascii="Book Antiqua" w:eastAsia="Book Antiqua" w:hAnsi="Book Antiqua" w:cs="Book Antiqua"/>
          <w:sz w:val="24"/>
          <w:szCs w:val="24"/>
        </w:rPr>
        <w:fldChar w:fldCharType="end"/>
      </w:r>
      <w:r w:rsidRPr="008E5BB6">
        <w:rPr>
          <w:rFonts w:ascii="Book Antiqua" w:eastAsia="Book Antiqua" w:hAnsi="Book Antiqua" w:cs="Book Antiqua"/>
          <w:sz w:val="24"/>
          <w:szCs w:val="24"/>
        </w:rPr>
        <w:t>, who assert that the existence of advanced information technology is crucial in confronting intense competition.</w:t>
      </w:r>
    </w:p>
    <w:p w14:paraId="5A40A6EF" w14:textId="070BFD02" w:rsidR="004D0837" w:rsidRPr="008E5BB6" w:rsidRDefault="004D0837" w:rsidP="005F68AE">
      <w:pPr>
        <w:spacing w:after="0" w:line="240" w:lineRule="auto"/>
        <w:ind w:firstLine="720"/>
        <w:jc w:val="both"/>
        <w:rPr>
          <w:rFonts w:ascii="Book Antiqua" w:eastAsia="Book Antiqua" w:hAnsi="Book Antiqua" w:cs="Book Antiqua"/>
          <w:sz w:val="24"/>
          <w:szCs w:val="24"/>
        </w:rPr>
      </w:pPr>
      <w:r w:rsidRPr="008E5BB6">
        <w:rPr>
          <w:rFonts w:ascii="Book Antiqua" w:eastAsia="Book Antiqua" w:hAnsi="Book Antiqua" w:cs="Book Antiqua"/>
          <w:sz w:val="24"/>
          <w:szCs w:val="24"/>
        </w:rPr>
        <w:t xml:space="preserve">As one of the products of information technology development, the Internet serves not only as a means of disseminating </w:t>
      </w:r>
      <w:r w:rsidRPr="008E5BB6">
        <w:rPr>
          <w:rFonts w:ascii="Book Antiqua" w:eastAsia="Book Antiqua" w:hAnsi="Book Antiqua" w:cs="Book Antiqua"/>
          <w:sz w:val="24"/>
          <w:szCs w:val="24"/>
        </w:rPr>
        <w:t xml:space="preserve">information to the </w:t>
      </w:r>
      <w:proofErr w:type="gramStart"/>
      <w:r w:rsidRPr="008E5BB6">
        <w:rPr>
          <w:rFonts w:ascii="Book Antiqua" w:eastAsia="Book Antiqua" w:hAnsi="Book Antiqua" w:cs="Book Antiqua"/>
          <w:sz w:val="24"/>
          <w:szCs w:val="24"/>
        </w:rPr>
        <w:t>general public</w:t>
      </w:r>
      <w:proofErr w:type="gramEnd"/>
      <w:r w:rsidRPr="008E5BB6">
        <w:rPr>
          <w:rFonts w:ascii="Book Antiqua" w:eastAsia="Book Antiqua" w:hAnsi="Book Antiqua" w:cs="Book Antiqua"/>
          <w:sz w:val="24"/>
          <w:szCs w:val="24"/>
        </w:rPr>
        <w:t xml:space="preserve"> but also as an effective, efficient, fast, and precise communication tool. Internet use has become deeply rooted in various life sectors, encompassing education, economy, health, governance, and socio-cultural aspects </w:t>
      </w:r>
      <w:r w:rsidRPr="008E5BB6">
        <w:rPr>
          <w:rFonts w:ascii="Book Antiqua" w:eastAsia="Book Antiqua" w:hAnsi="Book Antiqua" w:cs="Book Antiqua"/>
          <w:sz w:val="24"/>
          <w:szCs w:val="24"/>
        </w:rPr>
        <w:fldChar w:fldCharType="begin" w:fldLock="1"/>
      </w:r>
      <w:r w:rsidRPr="008E5BB6">
        <w:rPr>
          <w:rFonts w:ascii="Book Antiqua" w:eastAsia="Book Antiqua" w:hAnsi="Book Antiqua" w:cs="Book Antiqua"/>
          <w:sz w:val="24"/>
          <w:szCs w:val="24"/>
        </w:rPr>
        <w:instrText>ADDIN CSL_CITATION {"citationItems":[{"id":"ITEM-1","itemData":{"author":[{"dropping-particle":"","family":"Cholik","given":"Cecep Abdul","non-dropping-particle":"","parse-names":false,"suffix":""}],"container-title":"Jurnal Fakultas Teknik","id":"ITEM-1","issue":"2","issued":{"date-parts":[["2021"]]},"page":"39-46","title":"Perkembangan teknologi informasi komunikasi/ ICT dalam berbagai bidang","type":"article-journal","volume":"2"},"uris":["http://www.mendeley.com/documents/?uuid=20e4da64-90d0-43cb-8399-0ee2df82ff6f"]}],"mendeley":{"formattedCitation":"(Cholik, 2021)","plainTextFormattedCitation":"(Cholik, 2021)","previouslyFormattedCitation":"(Cholik, 2021)"},"properties":{"noteIndex":0},"schema":"https://github.com/citation-style-language/schema/raw/master/csl-citation.json"}</w:instrText>
      </w:r>
      <w:r w:rsidRPr="008E5BB6">
        <w:rPr>
          <w:rFonts w:ascii="Book Antiqua" w:eastAsia="Book Antiqua" w:hAnsi="Book Antiqua" w:cs="Book Antiqua"/>
          <w:sz w:val="24"/>
          <w:szCs w:val="24"/>
        </w:rPr>
        <w:fldChar w:fldCharType="separate"/>
      </w:r>
      <w:r w:rsidRPr="008E5BB6">
        <w:rPr>
          <w:rFonts w:ascii="Book Antiqua" w:eastAsia="Book Antiqua" w:hAnsi="Book Antiqua" w:cs="Book Antiqua"/>
          <w:sz w:val="24"/>
          <w:szCs w:val="24"/>
        </w:rPr>
        <w:t>(</w:t>
      </w:r>
      <w:proofErr w:type="spellStart"/>
      <w:r w:rsidRPr="008E5BB6">
        <w:rPr>
          <w:rFonts w:ascii="Book Antiqua" w:eastAsia="Book Antiqua" w:hAnsi="Book Antiqua" w:cs="Book Antiqua"/>
          <w:sz w:val="24"/>
          <w:szCs w:val="24"/>
        </w:rPr>
        <w:t>Cholik</w:t>
      </w:r>
      <w:proofErr w:type="spellEnd"/>
      <w:r w:rsidRPr="008E5BB6">
        <w:rPr>
          <w:rFonts w:ascii="Book Antiqua" w:eastAsia="Book Antiqua" w:hAnsi="Book Antiqua" w:cs="Book Antiqua"/>
          <w:sz w:val="24"/>
          <w:szCs w:val="24"/>
        </w:rPr>
        <w:t>, 2021)</w:t>
      </w:r>
      <w:r w:rsidRPr="008E5BB6">
        <w:rPr>
          <w:rFonts w:ascii="Book Antiqua" w:eastAsia="Book Antiqua" w:hAnsi="Book Antiqua" w:cs="Book Antiqua"/>
          <w:sz w:val="24"/>
          <w:szCs w:val="24"/>
        </w:rPr>
        <w:fldChar w:fldCharType="end"/>
      </w:r>
      <w:r w:rsidRPr="008E5BB6">
        <w:rPr>
          <w:rFonts w:ascii="Book Antiqua" w:eastAsia="Book Antiqua" w:hAnsi="Book Antiqua" w:cs="Book Antiqua"/>
          <w:sz w:val="24"/>
          <w:szCs w:val="24"/>
        </w:rPr>
        <w:t xml:space="preserve">. In more detail, </w:t>
      </w:r>
      <w:r w:rsidRPr="008E5BB6">
        <w:rPr>
          <w:rFonts w:ascii="Book Antiqua" w:eastAsia="Book Antiqua" w:hAnsi="Book Antiqua" w:cs="Book Antiqua"/>
          <w:sz w:val="24"/>
          <w:szCs w:val="24"/>
        </w:rPr>
        <w:fldChar w:fldCharType="begin" w:fldLock="1"/>
      </w:r>
      <w:r w:rsidRPr="008E5BB6">
        <w:rPr>
          <w:rFonts w:ascii="Book Antiqua" w:eastAsia="Book Antiqua" w:hAnsi="Book Antiqua" w:cs="Book Antiqua"/>
          <w:sz w:val="24"/>
          <w:szCs w:val="24"/>
        </w:rPr>
        <w:instrText>ADDIN CSL_CITATION {"citationItems":[{"id":"ITEM-1","itemData":{"DOI":"10.22212/jekp.v11i1.1485","author":[{"dropping-particle":"","family":"Bahtiar","given":"Rais Agil","non-dropping-particle":"","parse-names":false,"suffix":""}],"container-title":"Jurnal Ekonomi &amp; Kebijakan Publik","id":"ITEM-1","issue":"1","issued":{"date-parts":[["2020"]]},"page":"13-25","title":"Potency, government role, and challenges of E-Commerce development in Indonesia","type":"article-journal","volume":"11"},"uris":["http://www.mendeley.com/documents/?uuid=a6510693-a04a-4c25-882b-2ceb48854a9e"]}],"mendeley":{"formattedCitation":"(Bahtiar, 2020)","manualFormatting":"Bahtiar (2020)","plainTextFormattedCitation":"(Bahtiar, 2020)","previouslyFormattedCitation":"(Bahtiar, 2020)"},"properties":{"noteIndex":0},"schema":"https://github.com/citation-style-language/schema/raw/master/csl-citation.json"}</w:instrText>
      </w:r>
      <w:r w:rsidRPr="008E5BB6">
        <w:rPr>
          <w:rFonts w:ascii="Book Antiqua" w:eastAsia="Book Antiqua" w:hAnsi="Book Antiqua" w:cs="Book Antiqua"/>
          <w:sz w:val="24"/>
          <w:szCs w:val="24"/>
        </w:rPr>
        <w:fldChar w:fldCharType="separate"/>
      </w:r>
      <w:proofErr w:type="spellStart"/>
      <w:r w:rsidRPr="008E5BB6">
        <w:rPr>
          <w:rFonts w:ascii="Book Antiqua" w:eastAsia="Book Antiqua" w:hAnsi="Book Antiqua" w:cs="Book Antiqua"/>
          <w:sz w:val="24"/>
          <w:szCs w:val="24"/>
        </w:rPr>
        <w:t>Bahtiar</w:t>
      </w:r>
      <w:proofErr w:type="spellEnd"/>
      <w:r w:rsidRPr="008E5BB6">
        <w:rPr>
          <w:rFonts w:ascii="Book Antiqua" w:eastAsia="Book Antiqua" w:hAnsi="Book Antiqua" w:cs="Book Antiqua"/>
          <w:sz w:val="24"/>
          <w:szCs w:val="24"/>
        </w:rPr>
        <w:t xml:space="preserve"> (2020)</w:t>
      </w:r>
      <w:r w:rsidRPr="008E5BB6">
        <w:rPr>
          <w:rFonts w:ascii="Book Antiqua" w:eastAsia="Book Antiqua" w:hAnsi="Book Antiqua" w:cs="Book Antiqua"/>
          <w:sz w:val="24"/>
          <w:szCs w:val="24"/>
        </w:rPr>
        <w:fldChar w:fldCharType="end"/>
      </w:r>
      <w:r w:rsidRPr="008E5BB6">
        <w:rPr>
          <w:rFonts w:ascii="Book Antiqua" w:eastAsia="Book Antiqua" w:hAnsi="Book Antiqua" w:cs="Book Antiqua"/>
          <w:sz w:val="24"/>
          <w:szCs w:val="24"/>
        </w:rPr>
        <w:t xml:space="preserve"> explains the benefits of the Internet, such as developing economies of scale in the production process, enhancing the growth of the tax base, fostering innovation, and improving capabilities in product marketing.</w:t>
      </w:r>
    </w:p>
    <w:p w14:paraId="3B5A8AA0" w14:textId="10C41A5F" w:rsidR="00B35EB4" w:rsidRPr="008E5BB6" w:rsidRDefault="0059609C" w:rsidP="00B35EB4">
      <w:pPr>
        <w:spacing w:after="0" w:line="240" w:lineRule="auto"/>
        <w:ind w:firstLine="720"/>
        <w:jc w:val="both"/>
        <w:rPr>
          <w:rFonts w:ascii="Book Antiqua" w:eastAsia="Book Antiqua" w:hAnsi="Book Antiqua" w:cs="Book Antiqua"/>
          <w:sz w:val="24"/>
          <w:szCs w:val="24"/>
        </w:rPr>
      </w:pPr>
      <w:r w:rsidRPr="008E5BB6">
        <w:rPr>
          <w:rFonts w:ascii="Book Antiqua" w:eastAsia="Book Antiqua" w:hAnsi="Book Antiqua" w:cs="Book Antiqua"/>
          <w:sz w:val="24"/>
          <w:szCs w:val="24"/>
        </w:rPr>
        <w:lastRenderedPageBreak/>
        <w:t>In governance, the acceleration of information technology utilization is increasingly evident in strengthening communication among the government, stakeholders, and the broader community</w:t>
      </w:r>
      <w:r w:rsidR="00153CA3" w:rsidRPr="008E5BB6">
        <w:rPr>
          <w:rFonts w:ascii="Book Antiqua" w:eastAsia="Book Antiqua" w:hAnsi="Book Antiqua" w:cs="Book Antiqua"/>
          <w:sz w:val="24"/>
          <w:szCs w:val="24"/>
        </w:rPr>
        <w:t xml:space="preserve"> </w:t>
      </w:r>
      <w:r w:rsidR="00153CA3" w:rsidRPr="008E5BB6">
        <w:rPr>
          <w:rFonts w:ascii="Book Antiqua" w:eastAsia="Book Antiqua" w:hAnsi="Book Antiqua" w:cs="Book Antiqua"/>
          <w:sz w:val="24"/>
          <w:szCs w:val="24"/>
        </w:rPr>
        <w:fldChar w:fldCharType="begin" w:fldLock="1"/>
      </w:r>
      <w:r w:rsidR="00FD2F89" w:rsidRPr="008E5BB6">
        <w:rPr>
          <w:rFonts w:ascii="Book Antiqua" w:eastAsia="Book Antiqua" w:hAnsi="Book Antiqua" w:cs="Book Antiqua"/>
          <w:sz w:val="24"/>
          <w:szCs w:val="24"/>
        </w:rPr>
        <w:instrText>ADDIN CSL_CITATION {"citationItems":[{"id":"ITEM-1","itemData":{"DOI":"10.24014/jrmdk.v1i1.6885","author":[{"dropping-particle":"","family":"Zulfahmi","given":"","non-dropping-particle":"","parse-names":false,"suffix":""},{"dropping-particle":"","family":"Badri","given":"Muhammad","non-dropping-particle":"","parse-names":false,"suffix":""},{"dropping-particle":"","family":"Susanti","given":"Listiawati","non-dropping-particle":"","parse-names":false,"suffix":""}],"container-title":"Jurnal Riset Mahasiswa Dakhwa dan Komunikasi","id":"ITEM-1","issue":"1","issued":{"date-parts":[["2019"]]},"page":"1-11","title":"Efektivitas media E-Government dala mendukung transparansi informasi di Kantor Wilayah Kementerian Provinsi Riau","type":"article-journal","volume":"1"},"uris":["http://www.mendeley.com/documents/?uuid=583dfff7-3fab-4b64-8db4-58f82e2b0627"]}],"mendeley":{"formattedCitation":"(Zulfahmi et al., 2019)","plainTextFormattedCitation":"(Zulfahmi et al., 2019)","previouslyFormattedCitation":"(Zulfahmi et al., 2019)"},"properties":{"noteIndex":0},"schema":"https://github.com/citation-style-language/schema/raw/master/csl-citation.json"}</w:instrText>
      </w:r>
      <w:r w:rsidR="00153CA3" w:rsidRPr="008E5BB6">
        <w:rPr>
          <w:rFonts w:ascii="Book Antiqua" w:eastAsia="Book Antiqua" w:hAnsi="Book Antiqua" w:cs="Book Antiqua"/>
          <w:sz w:val="24"/>
          <w:szCs w:val="24"/>
        </w:rPr>
        <w:fldChar w:fldCharType="separate"/>
      </w:r>
      <w:r w:rsidR="00153CA3" w:rsidRPr="008E5BB6">
        <w:rPr>
          <w:rFonts w:ascii="Book Antiqua" w:eastAsia="Book Antiqua" w:hAnsi="Book Antiqua" w:cs="Book Antiqua"/>
          <w:sz w:val="24"/>
          <w:szCs w:val="24"/>
        </w:rPr>
        <w:t>(</w:t>
      </w:r>
      <w:proofErr w:type="spellStart"/>
      <w:r w:rsidR="00153CA3" w:rsidRPr="008E5BB6">
        <w:rPr>
          <w:rFonts w:ascii="Book Antiqua" w:eastAsia="Book Antiqua" w:hAnsi="Book Antiqua" w:cs="Book Antiqua"/>
          <w:sz w:val="24"/>
          <w:szCs w:val="24"/>
        </w:rPr>
        <w:t>Zulfahmi</w:t>
      </w:r>
      <w:proofErr w:type="spellEnd"/>
      <w:r w:rsidR="00153CA3" w:rsidRPr="008E5BB6">
        <w:rPr>
          <w:rFonts w:ascii="Book Antiqua" w:eastAsia="Book Antiqua" w:hAnsi="Book Antiqua" w:cs="Book Antiqua"/>
          <w:sz w:val="24"/>
          <w:szCs w:val="24"/>
        </w:rPr>
        <w:t xml:space="preserve"> et al., 2019)</w:t>
      </w:r>
      <w:r w:rsidR="00153CA3" w:rsidRPr="008E5BB6">
        <w:rPr>
          <w:rFonts w:ascii="Book Antiqua" w:eastAsia="Book Antiqua" w:hAnsi="Book Antiqua" w:cs="Book Antiqua"/>
          <w:sz w:val="24"/>
          <w:szCs w:val="24"/>
        </w:rPr>
        <w:fldChar w:fldCharType="end"/>
      </w:r>
      <w:r w:rsidR="00730BAD" w:rsidRPr="008E5BB6">
        <w:rPr>
          <w:rFonts w:ascii="Book Antiqua" w:eastAsia="Book Antiqua" w:hAnsi="Book Antiqua" w:cs="Book Antiqua"/>
          <w:sz w:val="24"/>
          <w:szCs w:val="24"/>
        </w:rPr>
        <w:t xml:space="preserve">. </w:t>
      </w:r>
      <w:r w:rsidRPr="008E5BB6">
        <w:rPr>
          <w:rFonts w:ascii="Book Antiqua" w:eastAsia="Book Antiqua" w:hAnsi="Book Antiqua" w:cs="Book Antiqua"/>
          <w:sz w:val="24"/>
          <w:szCs w:val="24"/>
        </w:rPr>
        <w:t>Implementing E-Government systems reflects technological and communication advancements within the governmental sector. E-Government is directed at expediting and enhancing the efficiency of administrative processes, data retrieval, and processing, aiming to improve the quality of public services</w:t>
      </w:r>
      <w:r w:rsidR="00FD2F89" w:rsidRPr="008E5BB6">
        <w:rPr>
          <w:rFonts w:ascii="Book Antiqua" w:eastAsia="Book Antiqua" w:hAnsi="Book Antiqua" w:cs="Book Antiqua"/>
          <w:sz w:val="24"/>
          <w:szCs w:val="24"/>
        </w:rPr>
        <w:t xml:space="preserve"> </w:t>
      </w:r>
      <w:r w:rsidR="00FD2F89" w:rsidRPr="008E5BB6">
        <w:rPr>
          <w:rFonts w:ascii="Book Antiqua" w:eastAsia="Book Antiqua" w:hAnsi="Book Antiqua" w:cs="Book Antiqua"/>
          <w:sz w:val="24"/>
          <w:szCs w:val="24"/>
        </w:rPr>
        <w:fldChar w:fldCharType="begin" w:fldLock="1"/>
      </w:r>
      <w:r w:rsidR="00C962F8" w:rsidRPr="008E5BB6">
        <w:rPr>
          <w:rFonts w:ascii="Book Antiqua" w:eastAsia="Book Antiqua" w:hAnsi="Book Antiqua" w:cs="Book Antiqua"/>
          <w:sz w:val="24"/>
          <w:szCs w:val="24"/>
        </w:rPr>
        <w:instrText>ADDIN CSL_CITATION {"citationItems":[{"id":"ITEM-1","itemData":{"DOI":"10.55678/prj.v9i3.508","author":[{"dropping-particle":"","family":"Pertiwi","given":"Anggun","non-dropping-particle":"","parse-names":false,"suffix":""},{"dropping-particle":"","family":"Dema","given":"Herman","non-dropping-particle":"","parse-names":false,"suffix":""},{"dropping-particle":"","family":"Mustanir","given":"Ahmad","non-dropping-particle":"","parse-names":false,"suffix":""},{"dropping-particle":"","family":"Anugrah","given":"Eka","non-dropping-particle":"","parse-names":false,"suffix":""}],"container-title":"PRAJA: Jurnal Ilmiah Pemerintahan","id":"ITEM-1","issue":"3","issued":{"date-parts":[["2021"]]},"page":"130-139","title":"Penerapan E-Government dalam mewujudkan transparansi tata kelola pemerintahan desa (Studi pada pemerintahan Desa Bulo Timoreng)","type":"article-journal","volume":"9"},"uris":["http://www.mendeley.com/documents/?uuid=82c4fcaf-2091-4d3c-b239-a5d278d4bb16"]}],"mendeley":{"formattedCitation":"(Pertiwi et al., 2021)","plainTextFormattedCitation":"(Pertiwi et al., 2021)","previouslyFormattedCitation":"(Pertiwi et al., 2021)"},"properties":{"noteIndex":0},"schema":"https://github.com/citation-style-language/schema/raw/master/csl-citation.json"}</w:instrText>
      </w:r>
      <w:r w:rsidR="00FD2F89" w:rsidRPr="008E5BB6">
        <w:rPr>
          <w:rFonts w:ascii="Book Antiqua" w:eastAsia="Book Antiqua" w:hAnsi="Book Antiqua" w:cs="Book Antiqua"/>
          <w:sz w:val="24"/>
          <w:szCs w:val="24"/>
        </w:rPr>
        <w:fldChar w:fldCharType="separate"/>
      </w:r>
      <w:r w:rsidR="00FD2F89" w:rsidRPr="008E5BB6">
        <w:rPr>
          <w:rFonts w:ascii="Book Antiqua" w:eastAsia="Book Antiqua" w:hAnsi="Book Antiqua" w:cs="Book Antiqua"/>
          <w:sz w:val="24"/>
          <w:szCs w:val="24"/>
        </w:rPr>
        <w:t>(Pertiwi et al., 2021)</w:t>
      </w:r>
      <w:r w:rsidR="00FD2F89" w:rsidRPr="008E5BB6">
        <w:rPr>
          <w:rFonts w:ascii="Book Antiqua" w:eastAsia="Book Antiqua" w:hAnsi="Book Antiqua" w:cs="Book Antiqua"/>
          <w:sz w:val="24"/>
          <w:szCs w:val="24"/>
        </w:rPr>
        <w:fldChar w:fldCharType="end"/>
      </w:r>
      <w:r w:rsidR="004A4C31" w:rsidRPr="008E5BB6">
        <w:rPr>
          <w:rFonts w:ascii="Book Antiqua" w:eastAsia="Book Antiqua" w:hAnsi="Book Antiqua" w:cs="Book Antiqua"/>
          <w:sz w:val="24"/>
          <w:szCs w:val="24"/>
        </w:rPr>
        <w:t xml:space="preserve">. </w:t>
      </w:r>
      <w:r w:rsidRPr="008E5BB6">
        <w:rPr>
          <w:rFonts w:ascii="Book Antiqua" w:eastAsia="Book Antiqua" w:hAnsi="Book Antiqua" w:cs="Book Antiqua"/>
          <w:sz w:val="24"/>
          <w:szCs w:val="24"/>
        </w:rPr>
        <w:t>In this context, implementing e-government is considered an essential innovative action to build trust and satisfaction towards the government among the public.</w:t>
      </w:r>
    </w:p>
    <w:p w14:paraId="632C3F42" w14:textId="1B833A8F" w:rsidR="00B35EB4" w:rsidRPr="008E5BB6" w:rsidRDefault="007351C1" w:rsidP="00B35EB4">
      <w:pPr>
        <w:spacing w:after="0" w:line="240" w:lineRule="auto"/>
        <w:ind w:firstLine="720"/>
        <w:jc w:val="both"/>
        <w:rPr>
          <w:rFonts w:ascii="Book Antiqua" w:eastAsia="Book Antiqua" w:hAnsi="Book Antiqua" w:cs="Book Antiqua"/>
          <w:sz w:val="24"/>
          <w:szCs w:val="24"/>
        </w:rPr>
      </w:pPr>
      <w:r w:rsidRPr="008E5BB6">
        <w:rPr>
          <w:rFonts w:ascii="Book Antiqua" w:eastAsia="Book Antiqua" w:hAnsi="Book Antiqua" w:cs="Book Antiqua"/>
          <w:sz w:val="24"/>
          <w:szCs w:val="24"/>
        </w:rPr>
        <w:t>The success of E-Government development is measured by the active participation of the community in utilizing such technology. Community participation in E-Government can take various forms, ranging from active application users to contributions to the design and evaluation of E-Government projects</w:t>
      </w:r>
      <w:r w:rsidR="00C962F8" w:rsidRPr="008E5BB6">
        <w:rPr>
          <w:rFonts w:ascii="Book Antiqua" w:eastAsia="Book Antiqua" w:hAnsi="Book Antiqua" w:cs="Book Antiqua"/>
          <w:sz w:val="24"/>
          <w:szCs w:val="24"/>
        </w:rPr>
        <w:t xml:space="preserve"> </w:t>
      </w:r>
      <w:r w:rsidR="00C962F8" w:rsidRPr="008E5BB6">
        <w:rPr>
          <w:rFonts w:ascii="Book Antiqua" w:eastAsia="Book Antiqua" w:hAnsi="Book Antiqua" w:cs="Book Antiqua"/>
          <w:sz w:val="24"/>
          <w:szCs w:val="24"/>
        </w:rPr>
        <w:fldChar w:fldCharType="begin" w:fldLock="1"/>
      </w:r>
      <w:r w:rsidR="00C962F8" w:rsidRPr="008E5BB6">
        <w:rPr>
          <w:rFonts w:ascii="Book Antiqua" w:eastAsia="Book Antiqua" w:hAnsi="Book Antiqua" w:cs="Book Antiqua"/>
          <w:sz w:val="24"/>
          <w:szCs w:val="24"/>
        </w:rPr>
        <w:instrText>ADDIN CSL_CITATION {"citationItems":[{"id":"ITEM-1","itemData":{"author":[{"dropping-particle":"","family":"Indrajit","given":"R. E","non-dropping-particle":"","parse-names":false,"suffix":""},{"dropping-particle":"","family":"Zainudin","given":"A.","non-dropping-particle":"","parse-names":false,"suffix":""},{"dropping-particle":"","family":"Rudianto","given":"D.","non-dropping-particle":"","parse-names":false,"suffix":""}],"id":"ITEM-1","issued":{"date-parts":[["2005"]]},"publisher":"Andi Yogyakarta","publisher-place":"Yogyakarta","title":"Electronic government in action","type":"book"},"uris":["http://www.mendeley.com/documents/?uuid=f2d9aaf9-7a65-4809-b06e-94adbe296042"]}],"mendeley":{"formattedCitation":"(Indrajit et al., 2005)","plainTextFormattedCitation":"(Indrajit et al., 2005)","previouslyFormattedCitation":"(Indrajit et al., 2005)"},"properties":{"noteIndex":0},"schema":"https://github.com/citation-style-language/schema/raw/master/csl-citation.json"}</w:instrText>
      </w:r>
      <w:r w:rsidR="00C962F8" w:rsidRPr="008E5BB6">
        <w:rPr>
          <w:rFonts w:ascii="Book Antiqua" w:eastAsia="Book Antiqua" w:hAnsi="Book Antiqua" w:cs="Book Antiqua"/>
          <w:sz w:val="24"/>
          <w:szCs w:val="24"/>
        </w:rPr>
        <w:fldChar w:fldCharType="separate"/>
      </w:r>
      <w:r w:rsidR="00C962F8" w:rsidRPr="008E5BB6">
        <w:rPr>
          <w:rFonts w:ascii="Book Antiqua" w:eastAsia="Book Antiqua" w:hAnsi="Book Antiqua" w:cs="Book Antiqua"/>
          <w:sz w:val="24"/>
          <w:szCs w:val="24"/>
        </w:rPr>
        <w:t>(Indrajit et al., 2005)</w:t>
      </w:r>
      <w:r w:rsidR="00C962F8" w:rsidRPr="008E5BB6">
        <w:rPr>
          <w:rFonts w:ascii="Book Antiqua" w:eastAsia="Book Antiqua" w:hAnsi="Book Antiqua" w:cs="Book Antiqua"/>
          <w:sz w:val="24"/>
          <w:szCs w:val="24"/>
        </w:rPr>
        <w:fldChar w:fldCharType="end"/>
      </w:r>
      <w:r w:rsidR="004A4C31" w:rsidRPr="008E5BB6">
        <w:rPr>
          <w:rFonts w:ascii="Book Antiqua" w:eastAsia="Book Antiqua" w:hAnsi="Book Antiqua" w:cs="Book Antiqua"/>
          <w:sz w:val="24"/>
          <w:szCs w:val="24"/>
        </w:rPr>
        <w:t xml:space="preserve">. </w:t>
      </w:r>
      <w:r w:rsidRPr="008E5BB6">
        <w:rPr>
          <w:rFonts w:ascii="Book Antiqua" w:eastAsia="Book Antiqua" w:hAnsi="Book Antiqua" w:cs="Book Antiqua"/>
          <w:sz w:val="24"/>
          <w:szCs w:val="24"/>
        </w:rPr>
        <w:t>Therefore, E-Government is not just an administrative tool but also a means of empowering the community through access to information.</w:t>
      </w:r>
    </w:p>
    <w:p w14:paraId="62F80D03" w14:textId="6DAA6027" w:rsidR="004A4C31" w:rsidRPr="008E5BB6" w:rsidRDefault="007351C1" w:rsidP="00B35EB4">
      <w:pPr>
        <w:spacing w:after="0" w:line="240" w:lineRule="auto"/>
        <w:ind w:firstLine="720"/>
        <w:jc w:val="both"/>
        <w:rPr>
          <w:rFonts w:ascii="Book Antiqua" w:eastAsia="Book Antiqua" w:hAnsi="Book Antiqua" w:cs="Book Antiqua"/>
          <w:color w:val="FF0000"/>
          <w:sz w:val="24"/>
          <w:szCs w:val="24"/>
        </w:rPr>
      </w:pPr>
      <w:r w:rsidRPr="008E5BB6">
        <w:rPr>
          <w:rFonts w:ascii="Book Antiqua" w:eastAsia="Book Antiqua" w:hAnsi="Book Antiqua" w:cs="Book Antiqua"/>
          <w:sz w:val="24"/>
          <w:szCs w:val="24"/>
        </w:rPr>
        <w:t>As enlightened by</w:t>
      </w:r>
      <w:r w:rsidR="00C962F8" w:rsidRPr="008E5BB6">
        <w:rPr>
          <w:rFonts w:ascii="Book Antiqua" w:eastAsia="Book Antiqua" w:hAnsi="Book Antiqua" w:cs="Book Antiqua"/>
          <w:sz w:val="24"/>
          <w:szCs w:val="24"/>
        </w:rPr>
        <w:t xml:space="preserve"> </w:t>
      </w:r>
      <w:r w:rsidR="00C962F8" w:rsidRPr="008E5BB6">
        <w:rPr>
          <w:rFonts w:ascii="Book Antiqua" w:eastAsia="Book Antiqua" w:hAnsi="Book Antiqua" w:cs="Book Antiqua"/>
          <w:sz w:val="24"/>
          <w:szCs w:val="24"/>
        </w:rPr>
        <w:fldChar w:fldCharType="begin" w:fldLock="1"/>
      </w:r>
      <w:r w:rsidR="007B76CE" w:rsidRPr="008E5BB6">
        <w:rPr>
          <w:rFonts w:ascii="Book Antiqua" w:eastAsia="Book Antiqua" w:hAnsi="Book Antiqua" w:cs="Book Antiqua"/>
          <w:sz w:val="24"/>
          <w:szCs w:val="24"/>
        </w:rPr>
        <w:instrText>ADDIN CSL_CITATION {"citationItems":[{"id":"ITEM-1","itemData":{"author":[{"dropping-particle":"","family":"Purwasih","given":"Aji Rayi","non-dropping-particle":"","parse-names":false,"suffix":""},{"dropping-particle":"","family":"Rahayu","given":"Sugi","non-dropping-particle":"","parse-names":false,"suffix":""}],"container-title":"Journal of Public Policy and Administration Research","id":"ITEM-1","issue":"2","issued":{"date-parts":[["2019"]]},"title":"Application of E-governement through \"Siap Banyumas\" as the effort for increasing society participation in Banyumas Regency","type":"article-journal","volume":"4"},"uris":["http://www.mendeley.com/documents/?uuid=9d71bd77-e816-452c-b0b5-b8bff8aafac9"]}],"mendeley":{"formattedCitation":"(Purwasih &amp; Rahayu, 2019)","plainTextFormattedCitation":"(Purwasih &amp; Rahayu, 2019)","previouslyFormattedCitation":"(Purwasih &amp; Rahayu, 2019)"},"properties":{"noteIndex":0},"schema":"https://github.com/citation-style-language/schema/raw/master/csl-citation.json"}</w:instrText>
      </w:r>
      <w:r w:rsidR="00C962F8" w:rsidRPr="008E5BB6">
        <w:rPr>
          <w:rFonts w:ascii="Book Antiqua" w:eastAsia="Book Antiqua" w:hAnsi="Book Antiqua" w:cs="Book Antiqua"/>
          <w:sz w:val="24"/>
          <w:szCs w:val="24"/>
        </w:rPr>
        <w:fldChar w:fldCharType="separate"/>
      </w:r>
      <w:r w:rsidR="00C962F8" w:rsidRPr="008E5BB6">
        <w:rPr>
          <w:rFonts w:ascii="Book Antiqua" w:eastAsia="Book Antiqua" w:hAnsi="Book Antiqua" w:cs="Book Antiqua"/>
          <w:sz w:val="24"/>
          <w:szCs w:val="24"/>
        </w:rPr>
        <w:t>(</w:t>
      </w:r>
      <w:proofErr w:type="spellStart"/>
      <w:r w:rsidR="00C962F8" w:rsidRPr="008E5BB6">
        <w:rPr>
          <w:rFonts w:ascii="Book Antiqua" w:eastAsia="Book Antiqua" w:hAnsi="Book Antiqua" w:cs="Book Antiqua"/>
          <w:sz w:val="24"/>
          <w:szCs w:val="24"/>
        </w:rPr>
        <w:t>Purwasih</w:t>
      </w:r>
      <w:proofErr w:type="spellEnd"/>
      <w:r w:rsidR="00C962F8" w:rsidRPr="008E5BB6">
        <w:rPr>
          <w:rFonts w:ascii="Book Antiqua" w:eastAsia="Book Antiqua" w:hAnsi="Book Antiqua" w:cs="Book Antiqua"/>
          <w:sz w:val="24"/>
          <w:szCs w:val="24"/>
        </w:rPr>
        <w:t xml:space="preserve"> &amp; Rahayu, 2019)</w:t>
      </w:r>
      <w:r w:rsidR="00C962F8" w:rsidRPr="008E5BB6">
        <w:rPr>
          <w:rFonts w:ascii="Book Antiqua" w:eastAsia="Book Antiqua" w:hAnsi="Book Antiqua" w:cs="Book Antiqua"/>
          <w:sz w:val="24"/>
          <w:szCs w:val="24"/>
        </w:rPr>
        <w:fldChar w:fldCharType="end"/>
      </w:r>
      <w:r w:rsidR="004A4C31" w:rsidRPr="008E5BB6">
        <w:rPr>
          <w:rFonts w:ascii="Book Antiqua" w:eastAsia="Book Antiqua" w:hAnsi="Book Antiqua" w:cs="Book Antiqua"/>
          <w:sz w:val="24"/>
          <w:szCs w:val="24"/>
        </w:rPr>
        <w:t xml:space="preserve">, </w:t>
      </w:r>
      <w:r w:rsidRPr="008E5BB6">
        <w:rPr>
          <w:rFonts w:ascii="Book Antiqua" w:eastAsia="Book Antiqua" w:hAnsi="Book Antiqua" w:cs="Book Antiqua"/>
          <w:sz w:val="24"/>
          <w:szCs w:val="24"/>
        </w:rPr>
        <w:t>empowering the community through information enables individuals to make better decisions. In E-Government implementation, the community is encouraged to contribute through criticism, suggestions, and aspirations as part of the external oversight mechanism and evaluation of government program implementation. By leveraging information and communication technology, the community can enhance its participation in governance, creating a more responsive and accountable governance structure.</w:t>
      </w:r>
    </w:p>
    <w:p w14:paraId="75DE74C2" w14:textId="36142C32" w:rsidR="008B08AD" w:rsidRPr="008E5BB6" w:rsidRDefault="007B76CE" w:rsidP="00B35EB4">
      <w:pPr>
        <w:spacing w:after="0" w:line="240" w:lineRule="auto"/>
        <w:ind w:firstLine="720"/>
        <w:jc w:val="both"/>
        <w:rPr>
          <w:rFonts w:ascii="Book Antiqua" w:eastAsia="Book Antiqua" w:hAnsi="Book Antiqua" w:cs="Book Antiqua"/>
          <w:sz w:val="24"/>
          <w:szCs w:val="24"/>
        </w:rPr>
      </w:pPr>
      <w:r w:rsidRPr="008E5BB6">
        <w:rPr>
          <w:rFonts w:ascii="Book Antiqua" w:eastAsia="Book Antiqua" w:hAnsi="Book Antiqua" w:cs="Book Antiqua"/>
          <w:sz w:val="24"/>
          <w:szCs w:val="24"/>
        </w:rPr>
        <w:fldChar w:fldCharType="begin" w:fldLock="1"/>
      </w:r>
      <w:r w:rsidR="00D94B34" w:rsidRPr="008E5BB6">
        <w:rPr>
          <w:rFonts w:ascii="Book Antiqua" w:eastAsia="Book Antiqua" w:hAnsi="Book Antiqua" w:cs="Book Antiqua"/>
          <w:sz w:val="24"/>
          <w:szCs w:val="24"/>
        </w:rPr>
        <w:instrText>ADDIN CSL_CITATION {"citationItems":[{"id":"ITEM-1","itemData":{"DOI":"10.26905/pjiap.v5i2.3948","ISSN":"2541-2515","author":[{"dropping-particle":"","family":"Choiriyah","given":"Ilmi Usrotin","non-dropping-particle":"","parse-names":false,"suffix":""}],"container-title":"Publisia (Jurnal Ilmu Administrasi Publik)","id":"ITEM-1","issue":"2","issued":{"date-parts":[["2020"]]},"page":"126-135","publisher":"University of Merdeka Malang","title":"Penerapan e-government melalui m-bonk di Kabupaten Sidoarjo","type":"article-journal","volume":"5"},"uris":["http://www.mendeley.com/documents/?uuid=1db6cbf5-2145-46cb-b5da-34818a796b3e"]}],"mendeley":{"formattedCitation":"(Choiriyah, 2020)","manualFormatting":"Choiriyah (2020)","plainTextFormattedCitation":"(Choiriyah, 2020)","previouslyFormattedCitation":"(Choiriyah, 2020)"},"properties":{"noteIndex":0},"schema":"https://github.com/citation-style-language/schema/raw/master/csl-citation.json"}</w:instrText>
      </w:r>
      <w:r w:rsidRPr="008E5BB6">
        <w:rPr>
          <w:rFonts w:ascii="Book Antiqua" w:eastAsia="Book Antiqua" w:hAnsi="Book Antiqua" w:cs="Book Antiqua"/>
          <w:sz w:val="24"/>
          <w:szCs w:val="24"/>
        </w:rPr>
        <w:fldChar w:fldCharType="separate"/>
      </w:r>
      <w:proofErr w:type="spellStart"/>
      <w:r w:rsidRPr="008E5BB6">
        <w:rPr>
          <w:rFonts w:ascii="Book Antiqua" w:eastAsia="Book Antiqua" w:hAnsi="Book Antiqua" w:cs="Book Antiqua"/>
          <w:sz w:val="24"/>
          <w:szCs w:val="24"/>
        </w:rPr>
        <w:t>Choiriyah</w:t>
      </w:r>
      <w:proofErr w:type="spellEnd"/>
      <w:r w:rsidRPr="008E5BB6">
        <w:rPr>
          <w:rFonts w:ascii="Book Antiqua" w:eastAsia="Book Antiqua" w:hAnsi="Book Antiqua" w:cs="Book Antiqua"/>
          <w:sz w:val="24"/>
          <w:szCs w:val="24"/>
        </w:rPr>
        <w:t xml:space="preserve"> (2020)</w:t>
      </w:r>
      <w:r w:rsidRPr="008E5BB6">
        <w:rPr>
          <w:rFonts w:ascii="Book Antiqua" w:eastAsia="Book Antiqua" w:hAnsi="Book Antiqua" w:cs="Book Antiqua"/>
          <w:sz w:val="24"/>
          <w:szCs w:val="24"/>
        </w:rPr>
        <w:fldChar w:fldCharType="end"/>
      </w:r>
      <w:r w:rsidRPr="008E5BB6">
        <w:rPr>
          <w:rFonts w:ascii="Book Antiqua" w:eastAsia="Book Antiqua" w:hAnsi="Book Antiqua" w:cs="Book Antiqua"/>
          <w:sz w:val="24"/>
          <w:szCs w:val="24"/>
        </w:rPr>
        <w:t xml:space="preserve"> </w:t>
      </w:r>
      <w:r w:rsidR="007351C1" w:rsidRPr="008E5BB6">
        <w:rPr>
          <w:rFonts w:ascii="Book Antiqua" w:eastAsia="Book Antiqua" w:hAnsi="Book Antiqua" w:cs="Book Antiqua"/>
          <w:sz w:val="24"/>
          <w:szCs w:val="24"/>
        </w:rPr>
        <w:t>outlines several strategies for developing E-Government in Indonesia, focusing on three levels: preparation, maturation, and consolidation. At the preparation level, the approach involves creating informational websites for each institution, preparing human resources, and facilitating easy access points, such as internet cafes and multipurpose community centers, while concurrently conducting awareness campaigns both internally and publicly. At the development level, strategies include developing interactive public information websites and creating interfaces interconnected with other institutions. Meanwhile, at the consolidation level, the focus is on establishing transactional public service websites and developing data that can be integrated with other institutions, thereby enhancing application interoperability. Measurable steps are identified, through a systematic and realistic approach, for optimizing the progress of e-government development in Indonesia.</w:t>
      </w:r>
    </w:p>
    <w:p w14:paraId="4AAE25BF" w14:textId="7579F273" w:rsidR="004843C3" w:rsidRPr="008E5BB6" w:rsidRDefault="007351C1" w:rsidP="004843C3">
      <w:pPr>
        <w:spacing w:after="0" w:line="240" w:lineRule="auto"/>
        <w:ind w:firstLine="720"/>
        <w:jc w:val="both"/>
        <w:rPr>
          <w:rFonts w:ascii="Book Antiqua" w:eastAsia="Book Antiqua" w:hAnsi="Book Antiqua" w:cs="Book Antiqua"/>
          <w:sz w:val="24"/>
          <w:szCs w:val="24"/>
        </w:rPr>
      </w:pPr>
      <w:r w:rsidRPr="008E5BB6">
        <w:rPr>
          <w:rFonts w:ascii="Book Antiqua" w:eastAsia="Book Antiqua" w:hAnsi="Book Antiqua" w:cs="Book Antiqua"/>
          <w:sz w:val="24"/>
          <w:szCs w:val="24"/>
        </w:rPr>
        <w:t>According to</w:t>
      </w:r>
      <w:r w:rsidR="00D94B34" w:rsidRPr="008E5BB6">
        <w:rPr>
          <w:rFonts w:ascii="Book Antiqua" w:eastAsia="Book Antiqua" w:hAnsi="Book Antiqua" w:cs="Book Antiqua"/>
          <w:sz w:val="24"/>
          <w:szCs w:val="24"/>
        </w:rPr>
        <w:t xml:space="preserve"> </w:t>
      </w:r>
      <w:r w:rsidR="00D94B34" w:rsidRPr="008E5BB6">
        <w:rPr>
          <w:rFonts w:ascii="Book Antiqua" w:eastAsia="Book Antiqua" w:hAnsi="Book Antiqua" w:cs="Book Antiqua"/>
          <w:sz w:val="24"/>
          <w:szCs w:val="24"/>
        </w:rPr>
        <w:fldChar w:fldCharType="begin" w:fldLock="1"/>
      </w:r>
      <w:r w:rsidR="00D94B34" w:rsidRPr="008E5BB6">
        <w:rPr>
          <w:rFonts w:ascii="Book Antiqua" w:eastAsia="Book Antiqua" w:hAnsi="Book Antiqua" w:cs="Book Antiqua"/>
          <w:sz w:val="24"/>
          <w:szCs w:val="24"/>
        </w:rPr>
        <w:instrText>ADDIN CSL_CITATION {"citationItems":[{"id":"ITEM-1","itemData":{"ISBN":"6236995478","author":[{"dropping-particle":"","family":"Rahmat","given":"Abdul","non-dropping-particle":"","parse-names":false,"suffix":""}],"id":"ITEM-1","issued":{"date-parts":[["2021"]]},"publisher":"Zahir Publishing","publisher-place":"Yogyakarta","title":"Hubungan sekolah dan masyarakat: Mengelola partisipasi masyarakat dalam peningkatan mutu sekolah","type":"book"},"uris":["http://www.mendeley.com/documents/?uuid=4d5436a2-17dc-40b1-837a-441f5f9f42d4"]}],"mendeley":{"formattedCitation":"(Rahmat, 2021)","manualFormatting":"Rahmat (2021)","plainTextFormattedCitation":"(Rahmat, 2021)","previouslyFormattedCitation":"(Rahmat, 2021)"},"properties":{"noteIndex":0},"schema":"https://github.com/citation-style-language/schema/raw/master/csl-citation.json"}</w:instrText>
      </w:r>
      <w:r w:rsidR="00D94B34" w:rsidRPr="008E5BB6">
        <w:rPr>
          <w:rFonts w:ascii="Book Antiqua" w:eastAsia="Book Antiqua" w:hAnsi="Book Antiqua" w:cs="Book Antiqua"/>
          <w:sz w:val="24"/>
          <w:szCs w:val="24"/>
        </w:rPr>
        <w:fldChar w:fldCharType="separate"/>
      </w:r>
      <w:r w:rsidR="00D94B34" w:rsidRPr="008E5BB6">
        <w:rPr>
          <w:rFonts w:ascii="Book Antiqua" w:eastAsia="Book Antiqua" w:hAnsi="Book Antiqua" w:cs="Book Antiqua"/>
          <w:sz w:val="24"/>
          <w:szCs w:val="24"/>
        </w:rPr>
        <w:t>Rahmat (2021)</w:t>
      </w:r>
      <w:r w:rsidR="00D94B34" w:rsidRPr="008E5BB6">
        <w:rPr>
          <w:rFonts w:ascii="Book Antiqua" w:eastAsia="Book Antiqua" w:hAnsi="Book Antiqua" w:cs="Book Antiqua"/>
          <w:sz w:val="24"/>
          <w:szCs w:val="24"/>
        </w:rPr>
        <w:fldChar w:fldCharType="end"/>
      </w:r>
      <w:r w:rsidR="00D94B34" w:rsidRPr="008E5BB6">
        <w:rPr>
          <w:rFonts w:ascii="Book Antiqua" w:eastAsia="Book Antiqua" w:hAnsi="Book Antiqua" w:cs="Book Antiqua"/>
          <w:sz w:val="24"/>
          <w:szCs w:val="24"/>
        </w:rPr>
        <w:t xml:space="preserve"> </w:t>
      </w:r>
      <w:r w:rsidRPr="008E5BB6">
        <w:rPr>
          <w:rFonts w:ascii="Book Antiqua" w:eastAsia="Book Antiqua" w:hAnsi="Book Antiqua" w:cs="Book Antiqua"/>
          <w:sz w:val="24"/>
          <w:szCs w:val="24"/>
        </w:rPr>
        <w:t xml:space="preserve">community participation is crucial in enhancing public awareness. In this context, participation is not only a form of popular sovereignty but also creates personal capability, self-esteem, and the opportunity to be involved in community decision-making. Furthermore, participation plays a role in mutual learning between the government and the community, forming a feedback loop of information, preventing conflicts, and serving as a crucial factor in empowering and emancipating the community, reflecting democratic principles. In the context of e-government, community participation is realized through the implementation of two-way communication media. It not only provides access to information but also serves as a platform for the community to express </w:t>
      </w:r>
      <w:r w:rsidRPr="008E5BB6">
        <w:rPr>
          <w:rFonts w:ascii="Book Antiqua" w:eastAsia="Book Antiqua" w:hAnsi="Book Antiqua" w:cs="Book Antiqua"/>
          <w:sz w:val="24"/>
          <w:szCs w:val="24"/>
        </w:rPr>
        <w:lastRenderedPageBreak/>
        <w:t>complaints regarding governance, aligning with the concept of public complaint and aspiration services in E-Government</w:t>
      </w:r>
      <w:r w:rsidR="004843C3" w:rsidRPr="008E5BB6">
        <w:rPr>
          <w:rFonts w:ascii="Book Antiqua" w:eastAsia="Book Antiqua" w:hAnsi="Book Antiqua" w:cs="Book Antiqua"/>
          <w:sz w:val="24"/>
          <w:szCs w:val="24"/>
        </w:rPr>
        <w:t xml:space="preserve"> </w:t>
      </w:r>
      <w:r w:rsidR="00D94B34" w:rsidRPr="008E5BB6">
        <w:rPr>
          <w:rFonts w:ascii="Book Antiqua" w:eastAsia="Book Antiqua" w:hAnsi="Book Antiqua" w:cs="Book Antiqua"/>
          <w:sz w:val="24"/>
          <w:szCs w:val="24"/>
        </w:rPr>
        <w:fldChar w:fldCharType="begin" w:fldLock="1"/>
      </w:r>
      <w:r w:rsidR="00B43E87" w:rsidRPr="008E5BB6">
        <w:rPr>
          <w:rFonts w:ascii="Book Antiqua" w:eastAsia="Book Antiqua" w:hAnsi="Book Antiqua" w:cs="Book Antiqua"/>
          <w:sz w:val="24"/>
          <w:szCs w:val="24"/>
        </w:rPr>
        <w:instrText>ADDIN CSL_CITATION {"citationItems":[{"id":"ITEM-1","itemData":{"author":[{"dropping-particle":"","family":"Purwasih","given":"Aji Rayi","non-dropping-particle":"","parse-names":false,"suffix":""},{"dropping-particle":"","family":"Rahayu","given":"Sugi","non-dropping-particle":"","parse-names":false,"suffix":""}],"container-title":"Journal of Public Policy and Administration Research","id":"ITEM-1","issue":"2","issued":{"date-parts":[["2019"]]},"title":"Application of E-governement through \"Siap Banyumas\" as the effort for increasing society participation in Banyumas Regency","type":"article-journal","volume":"4"},"uris":["http://www.mendeley.com/documents/?uuid=9d71bd77-e816-452c-b0b5-b8bff8aafac9"]},{"id":"ITEM-2","itemData":{"ISSN":"2722-7405","author":[{"dropping-particle":"","family":"Karman","given":"Karman","non-dropping-particle":"","parse-names":false,"suffix":""},{"dropping-particle":"","family":"Deswanto","given":"Rudi","non-dropping-particle":"","parse-names":false,"suffix":""},{"dropping-particle":"","family":"Ningsih","given":"Sri Adhi","non-dropping-particle":"","parse-names":false,"suffix":""}],"container-title":"Jurnal Studi Ilmu Pemerintahan","id":"ITEM-2","issue":"2","issued":{"date-parts":[["2021"]]},"page":"43-50","title":"Implementasi E-Government Pada Pemerintah Daerah","type":"article-journal","volume":"2"},"uris":["http://www.mendeley.com/documents/?uuid=75d244eb-f406-4e2d-9895-83da60177261"]}],"mendeley":{"formattedCitation":"(Karman et al., 2021; Purwasih &amp; Rahayu, 2019)","plainTextFormattedCitation":"(Karman et al., 2021; Purwasih &amp; Rahayu, 2019)","previouslyFormattedCitation":"(Karman et al., 2021; Purwasih &amp; Rahayu, 2019)"},"properties":{"noteIndex":0},"schema":"https://github.com/citation-style-language/schema/raw/master/csl-citation.json"}</w:instrText>
      </w:r>
      <w:r w:rsidR="00D94B34" w:rsidRPr="008E5BB6">
        <w:rPr>
          <w:rFonts w:ascii="Book Antiqua" w:eastAsia="Book Antiqua" w:hAnsi="Book Antiqua" w:cs="Book Antiqua"/>
          <w:sz w:val="24"/>
          <w:szCs w:val="24"/>
        </w:rPr>
        <w:fldChar w:fldCharType="separate"/>
      </w:r>
      <w:r w:rsidR="00D94B34" w:rsidRPr="008E5BB6">
        <w:rPr>
          <w:rFonts w:ascii="Book Antiqua" w:eastAsia="Book Antiqua" w:hAnsi="Book Antiqua" w:cs="Book Antiqua"/>
          <w:sz w:val="24"/>
          <w:szCs w:val="24"/>
        </w:rPr>
        <w:t xml:space="preserve">(Karman et al., 2021; </w:t>
      </w:r>
      <w:proofErr w:type="spellStart"/>
      <w:r w:rsidR="00D94B34" w:rsidRPr="008E5BB6">
        <w:rPr>
          <w:rFonts w:ascii="Book Antiqua" w:eastAsia="Book Antiqua" w:hAnsi="Book Antiqua" w:cs="Book Antiqua"/>
          <w:sz w:val="24"/>
          <w:szCs w:val="24"/>
        </w:rPr>
        <w:t>Purwasih</w:t>
      </w:r>
      <w:proofErr w:type="spellEnd"/>
      <w:r w:rsidR="00D94B34" w:rsidRPr="008E5BB6">
        <w:rPr>
          <w:rFonts w:ascii="Book Antiqua" w:eastAsia="Book Antiqua" w:hAnsi="Book Antiqua" w:cs="Book Antiqua"/>
          <w:sz w:val="24"/>
          <w:szCs w:val="24"/>
        </w:rPr>
        <w:t xml:space="preserve"> &amp; Rahayu, 2019)</w:t>
      </w:r>
      <w:r w:rsidR="00D94B34" w:rsidRPr="008E5BB6">
        <w:rPr>
          <w:rFonts w:ascii="Book Antiqua" w:eastAsia="Book Antiqua" w:hAnsi="Book Antiqua" w:cs="Book Antiqua"/>
          <w:sz w:val="24"/>
          <w:szCs w:val="24"/>
        </w:rPr>
        <w:fldChar w:fldCharType="end"/>
      </w:r>
      <w:r w:rsidR="002B46EC" w:rsidRPr="008E5BB6">
        <w:rPr>
          <w:rFonts w:ascii="Book Antiqua" w:eastAsia="Book Antiqua" w:hAnsi="Book Antiqua" w:cs="Book Antiqua"/>
          <w:sz w:val="24"/>
          <w:szCs w:val="24"/>
        </w:rPr>
        <w:t>.</w:t>
      </w:r>
    </w:p>
    <w:p w14:paraId="103C38DC" w14:textId="39B5DB23" w:rsidR="007351C1" w:rsidRPr="008E5BB6" w:rsidRDefault="00DE5578" w:rsidP="00DE5578">
      <w:pPr>
        <w:spacing w:after="0" w:line="240" w:lineRule="auto"/>
        <w:ind w:firstLine="720"/>
        <w:jc w:val="both"/>
        <w:rPr>
          <w:rFonts w:ascii="Book Antiqua" w:eastAsia="Book Antiqua" w:hAnsi="Book Antiqua" w:cs="Book Antiqua"/>
          <w:sz w:val="24"/>
          <w:szCs w:val="24"/>
        </w:rPr>
      </w:pPr>
      <w:r w:rsidRPr="008E5BB6">
        <w:rPr>
          <w:rFonts w:ascii="Book Antiqua" w:eastAsia="Book Antiqua" w:hAnsi="Book Antiqua" w:cs="Book Antiqua"/>
          <w:sz w:val="24"/>
          <w:szCs w:val="24"/>
        </w:rPr>
        <w:t xml:space="preserve">The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xml:space="preserve"> Regency Government implements an E-Government system based on</w:t>
      </w:r>
      <w:r w:rsidRPr="008E5BB6">
        <w:rPr>
          <w:rFonts w:ascii="Book Antiqua" w:eastAsia="Book Antiqua" w:hAnsi="Book Antiqua" w:cs="Book Antiqua"/>
          <w:sz w:val="24"/>
          <w:szCs w:val="24"/>
        </w:rPr>
        <w:t xml:space="preserve"> </w:t>
      </w:r>
      <w:r w:rsidRPr="008E5BB6">
        <w:rPr>
          <w:rFonts w:ascii="Book Antiqua" w:eastAsia="Book Antiqua" w:hAnsi="Book Antiqua" w:cs="Book Antiqua"/>
          <w:sz w:val="24"/>
          <w:szCs w:val="24"/>
        </w:rPr>
        <w:fldChar w:fldCharType="begin" w:fldLock="1"/>
      </w:r>
      <w:r w:rsidRPr="008E5BB6">
        <w:rPr>
          <w:rFonts w:ascii="Book Antiqua" w:eastAsia="Book Antiqua" w:hAnsi="Book Antiqua" w:cs="Book Antiqua"/>
          <w:sz w:val="24"/>
          <w:szCs w:val="24"/>
        </w:rPr>
        <w:instrText>ADDIN CSL_CITATION {"citationItems":[{"id":"ITEM-1","itemData":{"id":"ITEM-1","issued":{"date-parts":[["0"]]},"title":"Regional Regulation Number 4 of 2012 concerning the Master Plan for E-Government Development","type":"legislation"},"uris":["http://www.mendeley.com/documents/?uuid=c1c202ed-06d9-422c-949f-ae3815f25178"]}],"mendeley":{"formattedCitation":"(Regional Regulation Number 4 of 2012 Concerning the Master Plan for E-Government Development, n.d.)","manualFormatting":"Regional Regulation Number 4 of 2012 Concerning the Master Plan for E-Government Development","plainTextFormattedCitation":"(Regional Regulation Number 4 of 2012 Concerning the Master Plan for E-Government Development, n.d.)"},"properties":{"noteIndex":0},"schema":"https://github.com/citation-style-language/schema/raw/master/csl-citation.json"}</w:instrText>
      </w:r>
      <w:r w:rsidRPr="008E5BB6">
        <w:rPr>
          <w:rFonts w:ascii="Book Antiqua" w:eastAsia="Book Antiqua" w:hAnsi="Book Antiqua" w:cs="Book Antiqua"/>
          <w:sz w:val="24"/>
          <w:szCs w:val="24"/>
        </w:rPr>
        <w:fldChar w:fldCharType="separate"/>
      </w:r>
      <w:r w:rsidRPr="008E5BB6">
        <w:rPr>
          <w:rFonts w:ascii="Book Antiqua" w:eastAsia="Book Antiqua" w:hAnsi="Book Antiqua" w:cs="Book Antiqua"/>
          <w:sz w:val="24"/>
          <w:szCs w:val="24"/>
        </w:rPr>
        <w:t>Regional Regulation Number 4 of 2012 Concerning the Master Plan for E-Government Development</w:t>
      </w:r>
      <w:r w:rsidRPr="008E5BB6">
        <w:rPr>
          <w:rFonts w:ascii="Book Antiqua" w:eastAsia="Book Antiqua" w:hAnsi="Book Antiqua" w:cs="Book Antiqua"/>
          <w:sz w:val="24"/>
          <w:szCs w:val="24"/>
        </w:rPr>
        <w:fldChar w:fldCharType="end"/>
      </w:r>
      <w:r w:rsidRPr="008E5BB6">
        <w:rPr>
          <w:rFonts w:ascii="Book Antiqua" w:eastAsia="Book Antiqua" w:hAnsi="Book Antiqua" w:cs="Book Antiqua"/>
          <w:sz w:val="24"/>
          <w:szCs w:val="24"/>
        </w:rPr>
        <w:t xml:space="preserve">. </w:t>
      </w:r>
      <w:r w:rsidRPr="008E5BB6">
        <w:rPr>
          <w:rFonts w:ascii="Book Antiqua" w:eastAsia="Book Antiqua" w:hAnsi="Book Antiqua" w:cs="Book Antiqua"/>
          <w:sz w:val="24"/>
          <w:szCs w:val="24"/>
        </w:rPr>
        <w:t xml:space="preserve">In the effort to create a complaint and aspiration service based on E-Government, the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xml:space="preserve"> Regency Communication and Information Agency developed an E-Government platform known as "Lapak </w:t>
      </w:r>
      <w:proofErr w:type="spellStart"/>
      <w:r w:rsidRPr="008E5BB6">
        <w:rPr>
          <w:rFonts w:ascii="Book Antiqua" w:eastAsia="Book Antiqua" w:hAnsi="Book Antiqua" w:cs="Book Antiqua"/>
          <w:sz w:val="24"/>
          <w:szCs w:val="24"/>
        </w:rPr>
        <w:t>Aduan</w:t>
      </w:r>
      <w:proofErr w:type="spellEnd"/>
      <w:r w:rsidRPr="008E5BB6">
        <w:rPr>
          <w:rFonts w:ascii="Book Antiqua" w:eastAsia="Book Antiqua" w:hAnsi="Book Antiqua" w:cs="Book Antiqua"/>
          <w:sz w:val="24"/>
          <w:szCs w:val="24"/>
        </w:rPr>
        <w:t xml:space="preserve">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xml:space="preserve">," aimed at expanding the relationship between the community and the government. Lapak </w:t>
      </w:r>
      <w:proofErr w:type="spellStart"/>
      <w:r w:rsidRPr="008E5BB6">
        <w:rPr>
          <w:rFonts w:ascii="Book Antiqua" w:eastAsia="Book Antiqua" w:hAnsi="Book Antiqua" w:cs="Book Antiqua"/>
          <w:sz w:val="24"/>
          <w:szCs w:val="24"/>
        </w:rPr>
        <w:t>Aduan</w:t>
      </w:r>
      <w:proofErr w:type="spellEnd"/>
      <w:r w:rsidRPr="008E5BB6">
        <w:rPr>
          <w:rFonts w:ascii="Book Antiqua" w:eastAsia="Book Antiqua" w:hAnsi="Book Antiqua" w:cs="Book Antiqua"/>
          <w:sz w:val="24"/>
          <w:szCs w:val="24"/>
        </w:rPr>
        <w:t xml:space="preserve">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xml:space="preserve"> operates on a G2C (Government to Citizen) basis to establish a direct relationship between the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xml:space="preserve"> Regency government and the community. According to </w:t>
      </w:r>
      <w:r w:rsidRPr="008E5BB6">
        <w:rPr>
          <w:rFonts w:ascii="Book Antiqua" w:eastAsia="Book Antiqua" w:hAnsi="Book Antiqua" w:cs="Book Antiqua"/>
          <w:sz w:val="24"/>
          <w:szCs w:val="24"/>
        </w:rPr>
        <w:fldChar w:fldCharType="begin" w:fldLock="1"/>
      </w:r>
      <w:r w:rsidRPr="008E5BB6">
        <w:rPr>
          <w:rFonts w:ascii="Book Antiqua" w:eastAsia="Book Antiqua" w:hAnsi="Book Antiqua" w:cs="Book Antiqua"/>
          <w:sz w:val="24"/>
          <w:szCs w:val="24"/>
        </w:rPr>
        <w:instrText>ADDIN CSL_CITATION {"citationItems":[{"id":"ITEM-1","itemData":{"author":[{"dropping-particle":"","family":"Putra","given":"Agung","non-dropping-particle":"","parse-names":false,"suffix":""}],"id":"ITEM-1","issued":{"date-parts":[["2019"]]},"publisher":"University of Technology Yogyakarta","title":"Aplikasi E-Government Berbasis Web Model Government-to-Citizen (G2C) di Desa Batursari, Kabupaten Temanggung","type":"thesis"},"uris":["http://www.mendeley.com/documents/?uuid=158dd83d-64fe-4dca-ae14-06fa6b17471c"]}],"mendeley":{"formattedCitation":"(Putra, 2019)","manualFormatting":"Putra (2019)","plainTextFormattedCitation":"(Putra, 2019)","previouslyFormattedCitation":"(Putra, 2019)"},"properties":{"noteIndex":0},"schema":"https://github.com/citation-style-language/schema/raw/master/csl-citation.json"}</w:instrText>
      </w:r>
      <w:r w:rsidRPr="008E5BB6">
        <w:rPr>
          <w:rFonts w:ascii="Book Antiqua" w:eastAsia="Book Antiqua" w:hAnsi="Book Antiqua" w:cs="Book Antiqua"/>
          <w:sz w:val="24"/>
          <w:szCs w:val="24"/>
        </w:rPr>
        <w:fldChar w:fldCharType="separate"/>
      </w:r>
      <w:r w:rsidRPr="008E5BB6">
        <w:rPr>
          <w:rFonts w:ascii="Book Antiqua" w:eastAsia="Book Antiqua" w:hAnsi="Book Antiqua" w:cs="Book Antiqua"/>
          <w:sz w:val="24"/>
          <w:szCs w:val="24"/>
        </w:rPr>
        <w:t>Putra (2019)</w:t>
      </w:r>
      <w:r w:rsidRPr="008E5BB6">
        <w:rPr>
          <w:rFonts w:ascii="Book Antiqua" w:eastAsia="Book Antiqua" w:hAnsi="Book Antiqua" w:cs="Book Antiqua"/>
          <w:sz w:val="24"/>
          <w:szCs w:val="24"/>
        </w:rPr>
        <w:fldChar w:fldCharType="end"/>
      </w:r>
      <w:r w:rsidRPr="008E5BB6">
        <w:rPr>
          <w:rFonts w:ascii="Book Antiqua" w:eastAsia="Book Antiqua" w:hAnsi="Book Antiqua" w:cs="Book Antiqua"/>
          <w:sz w:val="24"/>
          <w:szCs w:val="24"/>
        </w:rPr>
        <w:t xml:space="preserve">, the G2C approach in E-Government aims to bring the government closer to the people through various access </w:t>
      </w:r>
      <w:r w:rsidRPr="008E5BB6">
        <w:rPr>
          <w:rFonts w:ascii="Book Antiqua" w:eastAsia="Book Antiqua" w:hAnsi="Book Antiqua" w:cs="Book Antiqua"/>
          <w:sz w:val="24"/>
          <w:szCs w:val="24"/>
        </w:rPr>
        <w:t>channels, allowing the community easy access to government services. The improvement of relations between the government, the community, and businesses, facilitated through this openness, is expected to result in more robust and more effective relationships.</w:t>
      </w:r>
    </w:p>
    <w:p w14:paraId="717B0757" w14:textId="4622DA9E" w:rsidR="0037047B" w:rsidRPr="008E5BB6" w:rsidRDefault="00DE5578" w:rsidP="00DE5578">
      <w:pPr>
        <w:spacing w:after="0" w:line="240" w:lineRule="auto"/>
        <w:ind w:firstLine="720"/>
        <w:jc w:val="both"/>
        <w:rPr>
          <w:rFonts w:ascii="Book Antiqua" w:eastAsia="Book Antiqua" w:hAnsi="Book Antiqua" w:cs="Book Antiqua"/>
          <w:sz w:val="24"/>
          <w:szCs w:val="24"/>
        </w:rPr>
        <w:sectPr w:rsidR="0037047B" w:rsidRPr="008E5BB6" w:rsidSect="00BA2BFD">
          <w:type w:val="continuous"/>
          <w:pgSz w:w="12240" w:h="15840"/>
          <w:pgMar w:top="993" w:right="1041" w:bottom="993" w:left="1418" w:header="1152" w:footer="426" w:gutter="0"/>
          <w:cols w:num="2" w:space="720" w:equalWidth="0">
            <w:col w:w="4678" w:space="425"/>
            <w:col w:w="4678" w:space="0"/>
          </w:cols>
        </w:sectPr>
      </w:pPr>
      <w:r w:rsidRPr="008E5BB6">
        <w:rPr>
          <w:rFonts w:ascii="Book Antiqua" w:eastAsia="Book Antiqua" w:hAnsi="Book Antiqua" w:cs="Book Antiqua"/>
          <w:sz w:val="24"/>
          <w:szCs w:val="24"/>
        </w:rPr>
        <w:t xml:space="preserve">In its implementation, Lapak </w:t>
      </w:r>
      <w:proofErr w:type="spellStart"/>
      <w:r w:rsidRPr="008E5BB6">
        <w:rPr>
          <w:rFonts w:ascii="Book Antiqua" w:eastAsia="Book Antiqua" w:hAnsi="Book Antiqua" w:cs="Book Antiqua"/>
          <w:sz w:val="24"/>
          <w:szCs w:val="24"/>
        </w:rPr>
        <w:t>Aduan</w:t>
      </w:r>
      <w:proofErr w:type="spellEnd"/>
      <w:r w:rsidRPr="008E5BB6">
        <w:rPr>
          <w:rFonts w:ascii="Book Antiqua" w:eastAsia="Book Antiqua" w:hAnsi="Book Antiqua" w:cs="Book Antiqua"/>
          <w:sz w:val="24"/>
          <w:szCs w:val="24"/>
        </w:rPr>
        <w:t xml:space="preserve">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xml:space="preserve"> establishes various complaint categories, allowing the community to select a category that aligns with the specific issue they wish to communicate to the government. The complaint categories within Lapak </w:t>
      </w:r>
      <w:proofErr w:type="spellStart"/>
      <w:r w:rsidRPr="008E5BB6">
        <w:rPr>
          <w:rFonts w:ascii="Book Antiqua" w:eastAsia="Book Antiqua" w:hAnsi="Book Antiqua" w:cs="Book Antiqua"/>
          <w:sz w:val="24"/>
          <w:szCs w:val="24"/>
        </w:rPr>
        <w:t>Aduan</w:t>
      </w:r>
      <w:proofErr w:type="spellEnd"/>
      <w:r w:rsidRPr="008E5BB6">
        <w:rPr>
          <w:rFonts w:ascii="Book Antiqua" w:eastAsia="Book Antiqua" w:hAnsi="Book Antiqua" w:cs="Book Antiqua"/>
          <w:sz w:val="24"/>
          <w:szCs w:val="24"/>
        </w:rPr>
        <w:t xml:space="preserve">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xml:space="preserve"> encompass diverse aspects such as disasters, economics and industry, energy, infrastructure, personnel, demographics, health, finance and assets, environment, tourism and culture, regional development, education, licensing, agriculture, corruption, societal issues, and others. Based on data obtained from the Lapak </w:t>
      </w:r>
      <w:proofErr w:type="spellStart"/>
      <w:r w:rsidRPr="008E5BB6">
        <w:rPr>
          <w:rFonts w:ascii="Book Antiqua" w:eastAsia="Book Antiqua" w:hAnsi="Book Antiqua" w:cs="Book Antiqua"/>
          <w:sz w:val="24"/>
          <w:szCs w:val="24"/>
        </w:rPr>
        <w:t>Aduan</w:t>
      </w:r>
      <w:proofErr w:type="spellEnd"/>
      <w:r w:rsidRPr="008E5BB6">
        <w:rPr>
          <w:rFonts w:ascii="Book Antiqua" w:eastAsia="Book Antiqua" w:hAnsi="Book Antiqua" w:cs="Book Antiqua"/>
          <w:sz w:val="24"/>
          <w:szCs w:val="24"/>
        </w:rPr>
        <w:t xml:space="preserve">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xml:space="preserve"> website, the number of complaints can be observed categorized as follows</w:t>
      </w:r>
      <w:r w:rsidR="0037047B" w:rsidRPr="008E5BB6">
        <w:rPr>
          <w:rFonts w:ascii="Book Antiqua" w:eastAsia="Book Antiqua" w:hAnsi="Book Antiqua" w:cs="Book Antiqua"/>
          <w:sz w:val="24"/>
          <w:szCs w:val="24"/>
        </w:rPr>
        <w:t>:</w:t>
      </w:r>
    </w:p>
    <w:p w14:paraId="4DFAFB91" w14:textId="77777777" w:rsidR="0037047B" w:rsidRPr="008E5BB6" w:rsidRDefault="0037047B" w:rsidP="0037047B">
      <w:pPr>
        <w:spacing w:after="0" w:line="240" w:lineRule="auto"/>
        <w:ind w:left="284"/>
        <w:jc w:val="center"/>
        <w:rPr>
          <w:rFonts w:ascii="Book Antiqua" w:eastAsia="Book Antiqua" w:hAnsi="Book Antiqua" w:cs="Book Antiqua"/>
          <w:b/>
          <w:sz w:val="24"/>
          <w:szCs w:val="24"/>
        </w:rPr>
      </w:pPr>
    </w:p>
    <w:p w14:paraId="17D59A94" w14:textId="22007A36" w:rsidR="0037047B" w:rsidRPr="008E5BB6" w:rsidRDefault="00C26BF5" w:rsidP="0037047B">
      <w:pPr>
        <w:spacing w:after="0" w:line="240" w:lineRule="auto"/>
        <w:ind w:left="284"/>
        <w:jc w:val="center"/>
        <w:rPr>
          <w:rFonts w:ascii="Book Antiqua" w:eastAsia="Book Antiqua" w:hAnsi="Book Antiqua" w:cs="Book Antiqua"/>
          <w:b/>
          <w:sz w:val="24"/>
          <w:szCs w:val="24"/>
        </w:rPr>
      </w:pPr>
      <w:r w:rsidRPr="008E5BB6">
        <w:rPr>
          <w:rFonts w:ascii="Book Antiqua" w:eastAsia="Book Antiqua" w:hAnsi="Book Antiqua" w:cs="Book Antiqua"/>
          <w:b/>
          <w:sz w:val="24"/>
          <w:szCs w:val="24"/>
        </w:rPr>
        <w:t>Table</w:t>
      </w:r>
      <w:r w:rsidR="0037047B" w:rsidRPr="008E5BB6">
        <w:rPr>
          <w:rFonts w:ascii="Book Antiqua" w:eastAsia="Book Antiqua" w:hAnsi="Book Antiqua" w:cs="Book Antiqua"/>
          <w:b/>
          <w:sz w:val="24"/>
          <w:szCs w:val="24"/>
        </w:rPr>
        <w:t xml:space="preserve"> 1. </w:t>
      </w:r>
      <w:r w:rsidR="00DE5578" w:rsidRPr="008E5BB6">
        <w:rPr>
          <w:rFonts w:ascii="Book Antiqua" w:eastAsia="Book Antiqua" w:hAnsi="Book Antiqua" w:cs="Book Antiqua"/>
          <w:b/>
          <w:sz w:val="24"/>
          <w:szCs w:val="24"/>
        </w:rPr>
        <w:t xml:space="preserve">Summary of Complaints in Lapak </w:t>
      </w:r>
      <w:proofErr w:type="spellStart"/>
      <w:r w:rsidR="00DE5578" w:rsidRPr="008E5BB6">
        <w:rPr>
          <w:rFonts w:ascii="Book Antiqua" w:eastAsia="Book Antiqua" w:hAnsi="Book Antiqua" w:cs="Book Antiqua"/>
          <w:b/>
          <w:sz w:val="24"/>
          <w:szCs w:val="24"/>
        </w:rPr>
        <w:t>Aduan</w:t>
      </w:r>
      <w:proofErr w:type="spellEnd"/>
      <w:r w:rsidR="00DE5578" w:rsidRPr="008E5BB6">
        <w:rPr>
          <w:rFonts w:ascii="Book Antiqua" w:eastAsia="Book Antiqua" w:hAnsi="Book Antiqua" w:cs="Book Antiqua"/>
          <w:b/>
          <w:sz w:val="24"/>
          <w:szCs w:val="24"/>
        </w:rPr>
        <w:t xml:space="preserve"> </w:t>
      </w:r>
      <w:proofErr w:type="spellStart"/>
      <w:r w:rsidR="00DE5578" w:rsidRPr="008E5BB6">
        <w:rPr>
          <w:rFonts w:ascii="Book Antiqua" w:eastAsia="Book Antiqua" w:hAnsi="Book Antiqua" w:cs="Book Antiqua"/>
          <w:b/>
          <w:sz w:val="24"/>
          <w:szCs w:val="24"/>
        </w:rPr>
        <w:t>Banyumas</w:t>
      </w:r>
      <w:proofErr w:type="spellEnd"/>
      <w:r w:rsidR="0037047B" w:rsidRPr="008E5BB6">
        <w:rPr>
          <w:rFonts w:ascii="Book Antiqua" w:eastAsia="Book Antiqua" w:hAnsi="Book Antiqua" w:cs="Book Antiqua"/>
          <w:b/>
          <w:sz w:val="24"/>
          <w:szCs w:val="24"/>
        </w:rPr>
        <w:t xml:space="preserve"> </w:t>
      </w:r>
    </w:p>
    <w:p w14:paraId="78020FFB" w14:textId="77777777" w:rsidR="0037047B" w:rsidRPr="008E5BB6" w:rsidRDefault="0037047B" w:rsidP="0037047B">
      <w:pPr>
        <w:spacing w:after="0" w:line="240" w:lineRule="auto"/>
        <w:ind w:left="284"/>
        <w:jc w:val="center"/>
        <w:rPr>
          <w:rFonts w:ascii="Book Antiqua" w:eastAsia="Book Antiqua" w:hAnsi="Book Antiqua" w:cs="Book Antiqua"/>
          <w:b/>
          <w:sz w:val="24"/>
          <w:szCs w:val="24"/>
        </w:rPr>
      </w:pPr>
    </w:p>
    <w:tbl>
      <w:tblPr>
        <w:tblStyle w:val="a1"/>
        <w:tblW w:w="9923"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709"/>
        <w:gridCol w:w="2977"/>
        <w:gridCol w:w="1559"/>
        <w:gridCol w:w="1559"/>
        <w:gridCol w:w="1418"/>
        <w:gridCol w:w="1701"/>
      </w:tblGrid>
      <w:tr w:rsidR="0037047B" w:rsidRPr="008E5BB6" w14:paraId="463EADBA" w14:textId="790AB4A1" w:rsidTr="00DE5578">
        <w:trPr>
          <w:trHeight w:val="397"/>
        </w:trPr>
        <w:tc>
          <w:tcPr>
            <w:tcW w:w="709" w:type="dxa"/>
            <w:tcBorders>
              <w:top w:val="single" w:sz="4" w:space="0" w:color="000000"/>
              <w:bottom w:val="single" w:sz="4" w:space="0" w:color="000000"/>
            </w:tcBorders>
            <w:vAlign w:val="center"/>
          </w:tcPr>
          <w:p w14:paraId="022BFB69" w14:textId="77777777" w:rsidR="0037047B" w:rsidRPr="008E5BB6" w:rsidRDefault="0037047B" w:rsidP="00467FF0">
            <w:pPr>
              <w:ind w:left="-18" w:firstLine="18"/>
              <w:jc w:val="center"/>
              <w:rPr>
                <w:rFonts w:ascii="Book Antiqua" w:eastAsia="Book Antiqua" w:hAnsi="Book Antiqua" w:cs="Book Antiqua"/>
                <w:b/>
                <w:sz w:val="24"/>
                <w:szCs w:val="24"/>
              </w:rPr>
            </w:pPr>
            <w:r w:rsidRPr="008E5BB6">
              <w:rPr>
                <w:rFonts w:ascii="Book Antiqua" w:eastAsia="Book Antiqua" w:hAnsi="Book Antiqua" w:cs="Book Antiqua"/>
                <w:b/>
                <w:sz w:val="24"/>
                <w:szCs w:val="24"/>
              </w:rPr>
              <w:t>No</w:t>
            </w:r>
          </w:p>
        </w:tc>
        <w:tc>
          <w:tcPr>
            <w:tcW w:w="2977" w:type="dxa"/>
            <w:tcBorders>
              <w:top w:val="single" w:sz="4" w:space="0" w:color="000000"/>
              <w:bottom w:val="single" w:sz="4" w:space="0" w:color="000000"/>
            </w:tcBorders>
            <w:vAlign w:val="center"/>
          </w:tcPr>
          <w:p w14:paraId="6C589BEC" w14:textId="31542B16" w:rsidR="0037047B" w:rsidRPr="008E5BB6" w:rsidRDefault="00DE5578" w:rsidP="00467FF0">
            <w:pPr>
              <w:ind w:left="-111"/>
              <w:jc w:val="center"/>
              <w:rPr>
                <w:rFonts w:ascii="Book Antiqua" w:eastAsia="Book Antiqua" w:hAnsi="Book Antiqua" w:cs="Book Antiqua"/>
                <w:b/>
                <w:sz w:val="24"/>
                <w:szCs w:val="24"/>
              </w:rPr>
            </w:pPr>
            <w:r w:rsidRPr="008E5BB6">
              <w:rPr>
                <w:rFonts w:ascii="Book Antiqua" w:eastAsia="Book Antiqua" w:hAnsi="Book Antiqua" w:cs="Book Antiqua"/>
                <w:b/>
                <w:sz w:val="24"/>
                <w:szCs w:val="24"/>
              </w:rPr>
              <w:t>Category</w:t>
            </w:r>
          </w:p>
        </w:tc>
        <w:tc>
          <w:tcPr>
            <w:tcW w:w="1559" w:type="dxa"/>
            <w:tcBorders>
              <w:top w:val="single" w:sz="4" w:space="0" w:color="000000"/>
              <w:bottom w:val="single" w:sz="4" w:space="0" w:color="000000"/>
            </w:tcBorders>
            <w:vAlign w:val="center"/>
          </w:tcPr>
          <w:p w14:paraId="1E629018" w14:textId="02BBB8B3" w:rsidR="0037047B" w:rsidRPr="008E5BB6" w:rsidRDefault="00DE5578" w:rsidP="00467FF0">
            <w:pPr>
              <w:jc w:val="center"/>
              <w:rPr>
                <w:rFonts w:ascii="Book Antiqua" w:eastAsia="Book Antiqua" w:hAnsi="Book Antiqua" w:cs="Book Antiqua"/>
                <w:b/>
                <w:sz w:val="24"/>
                <w:szCs w:val="24"/>
              </w:rPr>
            </w:pPr>
            <w:r w:rsidRPr="008E5BB6">
              <w:rPr>
                <w:rFonts w:ascii="Book Antiqua" w:eastAsia="Book Antiqua" w:hAnsi="Book Antiqua" w:cs="Book Antiqua"/>
                <w:b/>
                <w:sz w:val="24"/>
                <w:szCs w:val="24"/>
              </w:rPr>
              <w:t>Total Complaints</w:t>
            </w:r>
          </w:p>
        </w:tc>
        <w:tc>
          <w:tcPr>
            <w:tcW w:w="1559" w:type="dxa"/>
            <w:tcBorders>
              <w:top w:val="single" w:sz="4" w:space="0" w:color="000000"/>
              <w:bottom w:val="single" w:sz="4" w:space="0" w:color="000000"/>
            </w:tcBorders>
            <w:vAlign w:val="center"/>
          </w:tcPr>
          <w:p w14:paraId="44FACB76" w14:textId="401F98E6" w:rsidR="0037047B" w:rsidRPr="008E5BB6" w:rsidRDefault="00DE5578" w:rsidP="00467FF0">
            <w:pPr>
              <w:ind w:left="-111"/>
              <w:jc w:val="center"/>
              <w:rPr>
                <w:rFonts w:ascii="Book Antiqua" w:eastAsia="Book Antiqua" w:hAnsi="Book Antiqua" w:cs="Book Antiqua"/>
                <w:b/>
                <w:sz w:val="24"/>
                <w:szCs w:val="24"/>
              </w:rPr>
            </w:pPr>
            <w:r w:rsidRPr="008E5BB6">
              <w:rPr>
                <w:rFonts w:ascii="Book Antiqua" w:eastAsia="Book Antiqua" w:hAnsi="Book Antiqua" w:cs="Book Antiqua"/>
                <w:b/>
                <w:sz w:val="24"/>
                <w:szCs w:val="24"/>
              </w:rPr>
              <w:t>Resolved</w:t>
            </w:r>
          </w:p>
        </w:tc>
        <w:tc>
          <w:tcPr>
            <w:tcW w:w="1418" w:type="dxa"/>
            <w:tcBorders>
              <w:top w:val="single" w:sz="4" w:space="0" w:color="000000"/>
              <w:bottom w:val="single" w:sz="4" w:space="0" w:color="000000"/>
            </w:tcBorders>
          </w:tcPr>
          <w:p w14:paraId="204F4B9A" w14:textId="2C458291" w:rsidR="0037047B" w:rsidRPr="008E5BB6" w:rsidRDefault="00DE5578" w:rsidP="00467FF0">
            <w:pPr>
              <w:jc w:val="center"/>
              <w:rPr>
                <w:rFonts w:ascii="Book Antiqua" w:eastAsia="Book Antiqua" w:hAnsi="Book Antiqua" w:cs="Book Antiqua"/>
                <w:b/>
                <w:sz w:val="24"/>
                <w:szCs w:val="24"/>
              </w:rPr>
            </w:pPr>
            <w:r w:rsidRPr="008E5BB6">
              <w:rPr>
                <w:rFonts w:ascii="Book Antiqua" w:eastAsia="Book Antiqua" w:hAnsi="Book Antiqua" w:cs="Book Antiqua"/>
                <w:b/>
                <w:sz w:val="24"/>
                <w:szCs w:val="24"/>
              </w:rPr>
              <w:t>In Progress</w:t>
            </w:r>
          </w:p>
        </w:tc>
        <w:tc>
          <w:tcPr>
            <w:tcW w:w="1701" w:type="dxa"/>
            <w:tcBorders>
              <w:top w:val="single" w:sz="4" w:space="0" w:color="000000"/>
              <w:bottom w:val="single" w:sz="4" w:space="0" w:color="000000"/>
            </w:tcBorders>
          </w:tcPr>
          <w:p w14:paraId="2AC0879D" w14:textId="6A133693" w:rsidR="0037047B" w:rsidRPr="008E5BB6" w:rsidRDefault="00DE5578" w:rsidP="00467FF0">
            <w:pPr>
              <w:jc w:val="center"/>
              <w:rPr>
                <w:rFonts w:ascii="Book Antiqua" w:eastAsia="Book Antiqua" w:hAnsi="Book Antiqua" w:cs="Book Antiqua"/>
                <w:b/>
                <w:sz w:val="24"/>
                <w:szCs w:val="24"/>
              </w:rPr>
            </w:pPr>
            <w:r w:rsidRPr="008E5BB6">
              <w:rPr>
                <w:rFonts w:ascii="Book Antiqua" w:eastAsia="Book Antiqua" w:hAnsi="Book Antiqua" w:cs="Book Antiqua"/>
                <w:b/>
                <w:sz w:val="24"/>
                <w:szCs w:val="24"/>
              </w:rPr>
              <w:t>Handling (%)</w:t>
            </w:r>
          </w:p>
        </w:tc>
      </w:tr>
      <w:tr w:rsidR="0037047B" w:rsidRPr="008E5BB6" w14:paraId="0891ADBD" w14:textId="371F6714" w:rsidTr="00071283">
        <w:trPr>
          <w:trHeight w:val="397"/>
        </w:trPr>
        <w:tc>
          <w:tcPr>
            <w:tcW w:w="709" w:type="dxa"/>
            <w:tcBorders>
              <w:top w:val="single" w:sz="4" w:space="0" w:color="000000"/>
            </w:tcBorders>
          </w:tcPr>
          <w:p w14:paraId="6D9B9D92" w14:textId="4B7342F5" w:rsidR="0037047B" w:rsidRPr="008E5BB6" w:rsidRDefault="0037047B" w:rsidP="00467FF0">
            <w:pPr>
              <w:jc w:val="both"/>
              <w:rPr>
                <w:rFonts w:ascii="Book Antiqua" w:eastAsia="Book Antiqua" w:hAnsi="Book Antiqua" w:cs="Book Antiqua"/>
                <w:sz w:val="24"/>
                <w:szCs w:val="24"/>
              </w:rPr>
            </w:pPr>
            <w:r w:rsidRPr="008E5BB6">
              <w:rPr>
                <w:rFonts w:ascii="Book Antiqua" w:eastAsia="Book Antiqua" w:hAnsi="Book Antiqua" w:cs="Book Antiqua"/>
                <w:sz w:val="24"/>
                <w:szCs w:val="24"/>
              </w:rPr>
              <w:t>1</w:t>
            </w:r>
          </w:p>
        </w:tc>
        <w:tc>
          <w:tcPr>
            <w:tcW w:w="2977" w:type="dxa"/>
            <w:tcBorders>
              <w:top w:val="single" w:sz="4" w:space="0" w:color="000000"/>
            </w:tcBorders>
          </w:tcPr>
          <w:p w14:paraId="05F8E48D" w14:textId="1E0C46D7" w:rsidR="0037047B" w:rsidRPr="008E5BB6" w:rsidRDefault="00DE5578" w:rsidP="00467FF0">
            <w:pPr>
              <w:jc w:val="both"/>
              <w:rPr>
                <w:rFonts w:ascii="Book Antiqua" w:eastAsia="Book Antiqua" w:hAnsi="Book Antiqua" w:cs="Book Antiqua"/>
                <w:sz w:val="24"/>
                <w:szCs w:val="24"/>
              </w:rPr>
            </w:pPr>
            <w:r w:rsidRPr="008E5BB6">
              <w:rPr>
                <w:rFonts w:ascii="Book Antiqua" w:eastAsia="Book Antiqua" w:hAnsi="Book Antiqua" w:cs="Book Antiqua"/>
                <w:sz w:val="24"/>
                <w:szCs w:val="24"/>
              </w:rPr>
              <w:t>Disaster</w:t>
            </w:r>
          </w:p>
        </w:tc>
        <w:tc>
          <w:tcPr>
            <w:tcW w:w="1559" w:type="dxa"/>
            <w:tcBorders>
              <w:top w:val="single" w:sz="4" w:space="0" w:color="000000"/>
            </w:tcBorders>
          </w:tcPr>
          <w:p w14:paraId="3864A81A" w14:textId="741A565B" w:rsidR="0037047B" w:rsidRPr="008E5BB6" w:rsidRDefault="00071283"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274</w:t>
            </w:r>
          </w:p>
        </w:tc>
        <w:tc>
          <w:tcPr>
            <w:tcW w:w="1559" w:type="dxa"/>
            <w:tcBorders>
              <w:top w:val="single" w:sz="4" w:space="0" w:color="000000"/>
            </w:tcBorders>
          </w:tcPr>
          <w:p w14:paraId="420FA9BF" w14:textId="1C2CF93A" w:rsidR="0037047B" w:rsidRPr="008E5BB6" w:rsidRDefault="00071283"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274</w:t>
            </w:r>
          </w:p>
        </w:tc>
        <w:tc>
          <w:tcPr>
            <w:tcW w:w="1418" w:type="dxa"/>
            <w:tcBorders>
              <w:top w:val="single" w:sz="4" w:space="0" w:color="000000"/>
            </w:tcBorders>
          </w:tcPr>
          <w:p w14:paraId="2463ED9D" w14:textId="0461D534" w:rsidR="0037047B" w:rsidRPr="008E5BB6" w:rsidRDefault="00071283"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0</w:t>
            </w:r>
          </w:p>
        </w:tc>
        <w:tc>
          <w:tcPr>
            <w:tcW w:w="1701" w:type="dxa"/>
            <w:tcBorders>
              <w:top w:val="single" w:sz="4" w:space="0" w:color="000000"/>
            </w:tcBorders>
          </w:tcPr>
          <w:p w14:paraId="4AC24A53" w14:textId="29CD7298" w:rsidR="0037047B" w:rsidRPr="008E5BB6" w:rsidRDefault="00071283"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1005</w:t>
            </w:r>
          </w:p>
        </w:tc>
      </w:tr>
      <w:tr w:rsidR="0037047B" w:rsidRPr="008E5BB6" w14:paraId="7D819845" w14:textId="092CA8F6" w:rsidTr="00071283">
        <w:trPr>
          <w:trHeight w:val="397"/>
        </w:trPr>
        <w:tc>
          <w:tcPr>
            <w:tcW w:w="709" w:type="dxa"/>
          </w:tcPr>
          <w:p w14:paraId="6711F07D" w14:textId="0EB307DF" w:rsidR="0037047B" w:rsidRPr="008E5BB6" w:rsidRDefault="0037047B" w:rsidP="00467FF0">
            <w:pPr>
              <w:jc w:val="both"/>
              <w:rPr>
                <w:rFonts w:ascii="Book Antiqua" w:eastAsia="Book Antiqua" w:hAnsi="Book Antiqua" w:cs="Book Antiqua"/>
                <w:sz w:val="24"/>
                <w:szCs w:val="24"/>
              </w:rPr>
            </w:pPr>
            <w:r w:rsidRPr="008E5BB6">
              <w:rPr>
                <w:rFonts w:ascii="Book Antiqua" w:eastAsia="Book Antiqua" w:hAnsi="Book Antiqua" w:cs="Book Antiqua"/>
                <w:sz w:val="24"/>
                <w:szCs w:val="24"/>
              </w:rPr>
              <w:t>2</w:t>
            </w:r>
          </w:p>
        </w:tc>
        <w:tc>
          <w:tcPr>
            <w:tcW w:w="2977" w:type="dxa"/>
          </w:tcPr>
          <w:p w14:paraId="3643D9B5" w14:textId="56C958F0" w:rsidR="0037047B" w:rsidRPr="008E5BB6" w:rsidRDefault="00DE5578" w:rsidP="00467FF0">
            <w:pPr>
              <w:jc w:val="both"/>
              <w:rPr>
                <w:rFonts w:ascii="Book Antiqua" w:eastAsia="Book Antiqua" w:hAnsi="Book Antiqua" w:cs="Book Antiqua"/>
                <w:sz w:val="24"/>
                <w:szCs w:val="24"/>
              </w:rPr>
            </w:pPr>
            <w:r w:rsidRPr="008E5BB6">
              <w:rPr>
                <w:rFonts w:ascii="Book Antiqua" w:eastAsia="Book Antiqua" w:hAnsi="Book Antiqua" w:cs="Book Antiqua"/>
                <w:sz w:val="24"/>
                <w:szCs w:val="24"/>
              </w:rPr>
              <w:t>Economics and Industry</w:t>
            </w:r>
          </w:p>
        </w:tc>
        <w:tc>
          <w:tcPr>
            <w:tcW w:w="1559" w:type="dxa"/>
          </w:tcPr>
          <w:p w14:paraId="6403B69D" w14:textId="43776D6D" w:rsidR="0037047B" w:rsidRPr="008E5BB6" w:rsidRDefault="0037047B"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501</w:t>
            </w:r>
          </w:p>
        </w:tc>
        <w:tc>
          <w:tcPr>
            <w:tcW w:w="1559" w:type="dxa"/>
          </w:tcPr>
          <w:p w14:paraId="1C573815" w14:textId="57ADCD15" w:rsidR="0037047B" w:rsidRPr="008E5BB6" w:rsidRDefault="0037047B"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492</w:t>
            </w:r>
          </w:p>
        </w:tc>
        <w:tc>
          <w:tcPr>
            <w:tcW w:w="1418" w:type="dxa"/>
          </w:tcPr>
          <w:p w14:paraId="1B03D40E" w14:textId="41A17A57" w:rsidR="0037047B" w:rsidRPr="008E5BB6" w:rsidRDefault="0037047B"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9</w:t>
            </w:r>
          </w:p>
        </w:tc>
        <w:tc>
          <w:tcPr>
            <w:tcW w:w="1701" w:type="dxa"/>
          </w:tcPr>
          <w:p w14:paraId="115A995F" w14:textId="6ADF4208" w:rsidR="0037047B" w:rsidRPr="008E5BB6" w:rsidRDefault="0037047B"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98%</w:t>
            </w:r>
          </w:p>
        </w:tc>
      </w:tr>
      <w:tr w:rsidR="0037047B" w:rsidRPr="008E5BB6" w14:paraId="4DB66458" w14:textId="5BBA873C" w:rsidTr="00071283">
        <w:trPr>
          <w:trHeight w:val="397"/>
        </w:trPr>
        <w:tc>
          <w:tcPr>
            <w:tcW w:w="709" w:type="dxa"/>
          </w:tcPr>
          <w:p w14:paraId="3F648CA2" w14:textId="11F5125D" w:rsidR="0037047B" w:rsidRPr="008E5BB6" w:rsidRDefault="0037047B" w:rsidP="00467FF0">
            <w:pPr>
              <w:jc w:val="both"/>
              <w:rPr>
                <w:rFonts w:ascii="Book Antiqua" w:eastAsia="Book Antiqua" w:hAnsi="Book Antiqua" w:cs="Book Antiqua"/>
                <w:sz w:val="24"/>
                <w:szCs w:val="24"/>
              </w:rPr>
            </w:pPr>
            <w:r w:rsidRPr="008E5BB6">
              <w:rPr>
                <w:rFonts w:ascii="Book Antiqua" w:eastAsia="Book Antiqua" w:hAnsi="Book Antiqua" w:cs="Book Antiqua"/>
                <w:sz w:val="24"/>
                <w:szCs w:val="24"/>
              </w:rPr>
              <w:t>3</w:t>
            </w:r>
          </w:p>
        </w:tc>
        <w:tc>
          <w:tcPr>
            <w:tcW w:w="2977" w:type="dxa"/>
          </w:tcPr>
          <w:p w14:paraId="0F73FA4C" w14:textId="778B9691" w:rsidR="0037047B" w:rsidRPr="008E5BB6" w:rsidRDefault="00DE5578" w:rsidP="00467FF0">
            <w:pPr>
              <w:jc w:val="both"/>
              <w:rPr>
                <w:rFonts w:ascii="Book Antiqua" w:eastAsia="Book Antiqua" w:hAnsi="Book Antiqua" w:cs="Book Antiqua"/>
                <w:sz w:val="24"/>
                <w:szCs w:val="24"/>
              </w:rPr>
            </w:pPr>
            <w:r w:rsidRPr="008E5BB6">
              <w:rPr>
                <w:rFonts w:ascii="Book Antiqua" w:eastAsia="Book Antiqua" w:hAnsi="Book Antiqua" w:cs="Book Antiqua"/>
                <w:sz w:val="24"/>
                <w:szCs w:val="24"/>
              </w:rPr>
              <w:t>Energy</w:t>
            </w:r>
          </w:p>
        </w:tc>
        <w:tc>
          <w:tcPr>
            <w:tcW w:w="1559" w:type="dxa"/>
          </w:tcPr>
          <w:p w14:paraId="6F55E81C" w14:textId="5D5AB8A2" w:rsidR="0037047B" w:rsidRPr="008E5BB6" w:rsidRDefault="0037047B"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1230</w:t>
            </w:r>
          </w:p>
        </w:tc>
        <w:tc>
          <w:tcPr>
            <w:tcW w:w="1559" w:type="dxa"/>
          </w:tcPr>
          <w:p w14:paraId="3720A761" w14:textId="7C69F88A" w:rsidR="0037047B" w:rsidRPr="008E5BB6" w:rsidRDefault="0037047B"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1216</w:t>
            </w:r>
          </w:p>
        </w:tc>
        <w:tc>
          <w:tcPr>
            <w:tcW w:w="1418" w:type="dxa"/>
          </w:tcPr>
          <w:p w14:paraId="5B2CC97F" w14:textId="0870C73D" w:rsidR="0037047B" w:rsidRPr="008E5BB6" w:rsidRDefault="0037047B"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14</w:t>
            </w:r>
          </w:p>
        </w:tc>
        <w:tc>
          <w:tcPr>
            <w:tcW w:w="1701" w:type="dxa"/>
          </w:tcPr>
          <w:p w14:paraId="1DE2EBB4" w14:textId="6998216F" w:rsidR="0037047B" w:rsidRPr="008E5BB6" w:rsidRDefault="0037047B"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99%</w:t>
            </w:r>
          </w:p>
        </w:tc>
      </w:tr>
      <w:tr w:rsidR="0037047B" w:rsidRPr="008E5BB6" w14:paraId="3D4CD3D3" w14:textId="2579293D" w:rsidTr="00071283">
        <w:trPr>
          <w:trHeight w:val="397"/>
        </w:trPr>
        <w:tc>
          <w:tcPr>
            <w:tcW w:w="709" w:type="dxa"/>
          </w:tcPr>
          <w:p w14:paraId="601FD0CA" w14:textId="0C479AF6" w:rsidR="0037047B" w:rsidRPr="008E5BB6" w:rsidRDefault="0037047B" w:rsidP="00467FF0">
            <w:pPr>
              <w:jc w:val="both"/>
              <w:rPr>
                <w:rFonts w:ascii="Book Antiqua" w:eastAsia="Book Antiqua" w:hAnsi="Book Antiqua" w:cs="Book Antiqua"/>
                <w:sz w:val="24"/>
                <w:szCs w:val="24"/>
              </w:rPr>
            </w:pPr>
            <w:r w:rsidRPr="008E5BB6">
              <w:rPr>
                <w:rFonts w:ascii="Book Antiqua" w:eastAsia="Book Antiqua" w:hAnsi="Book Antiqua" w:cs="Book Antiqua"/>
                <w:sz w:val="24"/>
                <w:szCs w:val="24"/>
              </w:rPr>
              <w:t>4</w:t>
            </w:r>
          </w:p>
        </w:tc>
        <w:tc>
          <w:tcPr>
            <w:tcW w:w="2977" w:type="dxa"/>
          </w:tcPr>
          <w:p w14:paraId="3F99C0E8" w14:textId="58479211" w:rsidR="0037047B" w:rsidRPr="008E5BB6" w:rsidRDefault="00DE5578" w:rsidP="00467FF0">
            <w:pPr>
              <w:jc w:val="both"/>
              <w:rPr>
                <w:rFonts w:ascii="Book Antiqua" w:eastAsia="Book Antiqua" w:hAnsi="Book Antiqua" w:cs="Book Antiqua"/>
                <w:sz w:val="24"/>
                <w:szCs w:val="24"/>
              </w:rPr>
            </w:pPr>
            <w:r w:rsidRPr="008E5BB6">
              <w:rPr>
                <w:rFonts w:ascii="Book Antiqua" w:eastAsia="Book Antiqua" w:hAnsi="Book Antiqua" w:cs="Book Antiqua"/>
                <w:sz w:val="24"/>
                <w:szCs w:val="24"/>
              </w:rPr>
              <w:t>Infrastructure</w:t>
            </w:r>
          </w:p>
        </w:tc>
        <w:tc>
          <w:tcPr>
            <w:tcW w:w="1559" w:type="dxa"/>
          </w:tcPr>
          <w:p w14:paraId="088A50DD" w14:textId="3CC93D8A" w:rsidR="0037047B" w:rsidRPr="008E5BB6" w:rsidRDefault="0037047B"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14711</w:t>
            </w:r>
          </w:p>
        </w:tc>
        <w:tc>
          <w:tcPr>
            <w:tcW w:w="1559" w:type="dxa"/>
          </w:tcPr>
          <w:p w14:paraId="7E3ECDFE" w14:textId="0F4AB4DF" w:rsidR="0037047B" w:rsidRPr="008E5BB6" w:rsidRDefault="0037047B"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14580</w:t>
            </w:r>
          </w:p>
        </w:tc>
        <w:tc>
          <w:tcPr>
            <w:tcW w:w="1418" w:type="dxa"/>
          </w:tcPr>
          <w:p w14:paraId="4EF553E8" w14:textId="40098B67" w:rsidR="0037047B" w:rsidRPr="008E5BB6" w:rsidRDefault="0037047B"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131</w:t>
            </w:r>
          </w:p>
        </w:tc>
        <w:tc>
          <w:tcPr>
            <w:tcW w:w="1701" w:type="dxa"/>
          </w:tcPr>
          <w:p w14:paraId="342FE2A0" w14:textId="4935D7B1" w:rsidR="0037047B" w:rsidRPr="008E5BB6" w:rsidRDefault="0037047B"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99%</w:t>
            </w:r>
          </w:p>
        </w:tc>
      </w:tr>
      <w:tr w:rsidR="0037047B" w:rsidRPr="008E5BB6" w14:paraId="1C4CA599" w14:textId="2C15E952" w:rsidTr="00071283">
        <w:trPr>
          <w:trHeight w:val="397"/>
        </w:trPr>
        <w:tc>
          <w:tcPr>
            <w:tcW w:w="709" w:type="dxa"/>
          </w:tcPr>
          <w:p w14:paraId="2BF19944" w14:textId="31A08302" w:rsidR="0037047B" w:rsidRPr="008E5BB6" w:rsidRDefault="0037047B" w:rsidP="00467FF0">
            <w:pPr>
              <w:jc w:val="both"/>
              <w:rPr>
                <w:rFonts w:ascii="Book Antiqua" w:eastAsia="Book Antiqua" w:hAnsi="Book Antiqua" w:cs="Book Antiqua"/>
                <w:sz w:val="24"/>
                <w:szCs w:val="24"/>
              </w:rPr>
            </w:pPr>
            <w:r w:rsidRPr="008E5BB6">
              <w:rPr>
                <w:rFonts w:ascii="Book Antiqua" w:eastAsia="Book Antiqua" w:hAnsi="Book Antiqua" w:cs="Book Antiqua"/>
                <w:sz w:val="24"/>
                <w:szCs w:val="24"/>
              </w:rPr>
              <w:t>5</w:t>
            </w:r>
          </w:p>
        </w:tc>
        <w:tc>
          <w:tcPr>
            <w:tcW w:w="2977" w:type="dxa"/>
          </w:tcPr>
          <w:p w14:paraId="6E918E02" w14:textId="364AA0CC" w:rsidR="0037047B" w:rsidRPr="008E5BB6" w:rsidRDefault="00DE5578" w:rsidP="00467FF0">
            <w:pPr>
              <w:jc w:val="both"/>
              <w:rPr>
                <w:rFonts w:ascii="Book Antiqua" w:eastAsia="Book Antiqua" w:hAnsi="Book Antiqua" w:cs="Book Antiqua"/>
                <w:sz w:val="24"/>
                <w:szCs w:val="24"/>
              </w:rPr>
            </w:pPr>
            <w:r w:rsidRPr="008E5BB6">
              <w:rPr>
                <w:rFonts w:ascii="Book Antiqua" w:eastAsia="Book Antiqua" w:hAnsi="Book Antiqua" w:cs="Book Antiqua"/>
                <w:sz w:val="24"/>
                <w:szCs w:val="24"/>
              </w:rPr>
              <w:t>Personnel</w:t>
            </w:r>
          </w:p>
        </w:tc>
        <w:tc>
          <w:tcPr>
            <w:tcW w:w="1559" w:type="dxa"/>
          </w:tcPr>
          <w:p w14:paraId="6101C76E" w14:textId="167C3EA9" w:rsidR="0037047B" w:rsidRPr="008E5BB6" w:rsidRDefault="0037047B"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407</w:t>
            </w:r>
          </w:p>
        </w:tc>
        <w:tc>
          <w:tcPr>
            <w:tcW w:w="1559" w:type="dxa"/>
          </w:tcPr>
          <w:p w14:paraId="7D6C84D4" w14:textId="377CA8BF" w:rsidR="0037047B" w:rsidRPr="008E5BB6" w:rsidRDefault="0037047B"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405</w:t>
            </w:r>
          </w:p>
        </w:tc>
        <w:tc>
          <w:tcPr>
            <w:tcW w:w="1418" w:type="dxa"/>
          </w:tcPr>
          <w:p w14:paraId="15CB528B" w14:textId="44626893" w:rsidR="0037047B" w:rsidRPr="008E5BB6" w:rsidRDefault="0037047B"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2</w:t>
            </w:r>
          </w:p>
        </w:tc>
        <w:tc>
          <w:tcPr>
            <w:tcW w:w="1701" w:type="dxa"/>
          </w:tcPr>
          <w:p w14:paraId="5FA4B66B" w14:textId="0E52AA4B" w:rsidR="0037047B" w:rsidRPr="008E5BB6" w:rsidRDefault="0037047B"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100%</w:t>
            </w:r>
          </w:p>
        </w:tc>
      </w:tr>
      <w:tr w:rsidR="0037047B" w:rsidRPr="008E5BB6" w14:paraId="51499C0B" w14:textId="4CF71996" w:rsidTr="00071283">
        <w:trPr>
          <w:trHeight w:val="397"/>
        </w:trPr>
        <w:tc>
          <w:tcPr>
            <w:tcW w:w="709" w:type="dxa"/>
          </w:tcPr>
          <w:p w14:paraId="6FEBE8AD" w14:textId="145BBF63" w:rsidR="0037047B" w:rsidRPr="008E5BB6" w:rsidRDefault="0037047B" w:rsidP="00467FF0">
            <w:pPr>
              <w:jc w:val="both"/>
              <w:rPr>
                <w:rFonts w:ascii="Book Antiqua" w:eastAsia="Book Antiqua" w:hAnsi="Book Antiqua" w:cs="Book Antiqua"/>
                <w:sz w:val="24"/>
                <w:szCs w:val="24"/>
              </w:rPr>
            </w:pPr>
            <w:r w:rsidRPr="008E5BB6">
              <w:rPr>
                <w:rFonts w:ascii="Book Antiqua" w:eastAsia="Book Antiqua" w:hAnsi="Book Antiqua" w:cs="Book Antiqua"/>
                <w:sz w:val="24"/>
                <w:szCs w:val="24"/>
              </w:rPr>
              <w:t>6</w:t>
            </w:r>
          </w:p>
        </w:tc>
        <w:tc>
          <w:tcPr>
            <w:tcW w:w="2977" w:type="dxa"/>
          </w:tcPr>
          <w:p w14:paraId="484A18CD" w14:textId="4650E187" w:rsidR="0037047B" w:rsidRPr="008E5BB6" w:rsidRDefault="00DE5578" w:rsidP="00467FF0">
            <w:pPr>
              <w:jc w:val="both"/>
              <w:rPr>
                <w:rFonts w:ascii="Book Antiqua" w:eastAsia="Book Antiqua" w:hAnsi="Book Antiqua" w:cs="Book Antiqua"/>
                <w:sz w:val="24"/>
                <w:szCs w:val="24"/>
              </w:rPr>
            </w:pPr>
            <w:r w:rsidRPr="008E5BB6">
              <w:rPr>
                <w:rFonts w:ascii="Book Antiqua" w:eastAsia="Book Antiqua" w:hAnsi="Book Antiqua" w:cs="Book Antiqua"/>
                <w:sz w:val="24"/>
                <w:szCs w:val="24"/>
              </w:rPr>
              <w:t>Demographics</w:t>
            </w:r>
          </w:p>
        </w:tc>
        <w:tc>
          <w:tcPr>
            <w:tcW w:w="1559" w:type="dxa"/>
          </w:tcPr>
          <w:p w14:paraId="5DA6564C" w14:textId="46495CA6" w:rsidR="0037047B" w:rsidRPr="008E5BB6" w:rsidRDefault="0037047B"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2303</w:t>
            </w:r>
          </w:p>
        </w:tc>
        <w:tc>
          <w:tcPr>
            <w:tcW w:w="1559" w:type="dxa"/>
          </w:tcPr>
          <w:p w14:paraId="309529D1" w14:textId="0774337C" w:rsidR="0037047B" w:rsidRPr="008E5BB6" w:rsidRDefault="0037047B"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2301</w:t>
            </w:r>
          </w:p>
        </w:tc>
        <w:tc>
          <w:tcPr>
            <w:tcW w:w="1418" w:type="dxa"/>
          </w:tcPr>
          <w:p w14:paraId="556C9C94" w14:textId="0FE7D419" w:rsidR="0037047B" w:rsidRPr="008E5BB6" w:rsidRDefault="0037047B"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2</w:t>
            </w:r>
          </w:p>
        </w:tc>
        <w:tc>
          <w:tcPr>
            <w:tcW w:w="1701" w:type="dxa"/>
          </w:tcPr>
          <w:p w14:paraId="3E9D6CDA" w14:textId="4BC07176" w:rsidR="0037047B" w:rsidRPr="008E5BB6" w:rsidRDefault="0037047B"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100%</w:t>
            </w:r>
          </w:p>
        </w:tc>
      </w:tr>
      <w:tr w:rsidR="0037047B" w:rsidRPr="008E5BB6" w14:paraId="6232A063" w14:textId="3865CD79" w:rsidTr="00071283">
        <w:trPr>
          <w:trHeight w:val="397"/>
        </w:trPr>
        <w:tc>
          <w:tcPr>
            <w:tcW w:w="709" w:type="dxa"/>
          </w:tcPr>
          <w:p w14:paraId="412B5219" w14:textId="30CDA66B" w:rsidR="0037047B" w:rsidRPr="008E5BB6" w:rsidRDefault="0037047B" w:rsidP="00467FF0">
            <w:pPr>
              <w:jc w:val="both"/>
              <w:rPr>
                <w:rFonts w:ascii="Book Antiqua" w:eastAsia="Book Antiqua" w:hAnsi="Book Antiqua" w:cs="Book Antiqua"/>
                <w:sz w:val="24"/>
                <w:szCs w:val="24"/>
              </w:rPr>
            </w:pPr>
            <w:r w:rsidRPr="008E5BB6">
              <w:rPr>
                <w:rFonts w:ascii="Book Antiqua" w:eastAsia="Book Antiqua" w:hAnsi="Book Antiqua" w:cs="Book Antiqua"/>
                <w:sz w:val="24"/>
                <w:szCs w:val="24"/>
              </w:rPr>
              <w:t>7</w:t>
            </w:r>
          </w:p>
        </w:tc>
        <w:tc>
          <w:tcPr>
            <w:tcW w:w="2977" w:type="dxa"/>
          </w:tcPr>
          <w:p w14:paraId="35F962C6" w14:textId="3AA638AB" w:rsidR="0037047B" w:rsidRPr="008E5BB6" w:rsidRDefault="00DE5578" w:rsidP="00467FF0">
            <w:pPr>
              <w:jc w:val="both"/>
              <w:rPr>
                <w:rFonts w:ascii="Book Antiqua" w:eastAsia="Book Antiqua" w:hAnsi="Book Antiqua" w:cs="Book Antiqua"/>
                <w:sz w:val="24"/>
                <w:szCs w:val="24"/>
              </w:rPr>
            </w:pPr>
            <w:r w:rsidRPr="008E5BB6">
              <w:rPr>
                <w:rFonts w:ascii="Book Antiqua" w:eastAsia="Book Antiqua" w:hAnsi="Book Antiqua" w:cs="Book Antiqua"/>
                <w:sz w:val="24"/>
                <w:szCs w:val="24"/>
              </w:rPr>
              <w:t>Health</w:t>
            </w:r>
          </w:p>
        </w:tc>
        <w:tc>
          <w:tcPr>
            <w:tcW w:w="1559" w:type="dxa"/>
          </w:tcPr>
          <w:p w14:paraId="3B4F09AA" w14:textId="3926F69B" w:rsidR="0037047B" w:rsidRPr="008E5BB6" w:rsidRDefault="0037047B"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2260</w:t>
            </w:r>
          </w:p>
        </w:tc>
        <w:tc>
          <w:tcPr>
            <w:tcW w:w="1559" w:type="dxa"/>
          </w:tcPr>
          <w:p w14:paraId="62E32D6B" w14:textId="26CF6D5B" w:rsidR="0037047B" w:rsidRPr="008E5BB6" w:rsidRDefault="0037047B"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2233</w:t>
            </w:r>
          </w:p>
        </w:tc>
        <w:tc>
          <w:tcPr>
            <w:tcW w:w="1418" w:type="dxa"/>
          </w:tcPr>
          <w:p w14:paraId="5045C860" w14:textId="7EA2F5C0" w:rsidR="0037047B" w:rsidRPr="008E5BB6" w:rsidRDefault="0037047B"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27</w:t>
            </w:r>
          </w:p>
        </w:tc>
        <w:tc>
          <w:tcPr>
            <w:tcW w:w="1701" w:type="dxa"/>
          </w:tcPr>
          <w:p w14:paraId="34887279" w14:textId="4CBAC1B5" w:rsidR="0037047B" w:rsidRPr="008E5BB6" w:rsidRDefault="0037047B"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99%</w:t>
            </w:r>
          </w:p>
        </w:tc>
      </w:tr>
      <w:tr w:rsidR="00071283" w:rsidRPr="008E5BB6" w14:paraId="510C28F5" w14:textId="719C6BCA" w:rsidTr="00071283">
        <w:trPr>
          <w:trHeight w:val="397"/>
        </w:trPr>
        <w:tc>
          <w:tcPr>
            <w:tcW w:w="709" w:type="dxa"/>
          </w:tcPr>
          <w:p w14:paraId="0FFFF0FD" w14:textId="0D7ED07D" w:rsidR="00071283" w:rsidRPr="008E5BB6" w:rsidRDefault="00071283" w:rsidP="00467FF0">
            <w:pPr>
              <w:jc w:val="both"/>
              <w:rPr>
                <w:rFonts w:ascii="Book Antiqua" w:eastAsia="Book Antiqua" w:hAnsi="Book Antiqua" w:cs="Book Antiqua"/>
                <w:sz w:val="24"/>
                <w:szCs w:val="24"/>
              </w:rPr>
            </w:pPr>
            <w:r w:rsidRPr="008E5BB6">
              <w:rPr>
                <w:rFonts w:ascii="Book Antiqua" w:eastAsia="Book Antiqua" w:hAnsi="Book Antiqua" w:cs="Book Antiqua"/>
                <w:sz w:val="24"/>
                <w:szCs w:val="24"/>
              </w:rPr>
              <w:t>8</w:t>
            </w:r>
          </w:p>
        </w:tc>
        <w:tc>
          <w:tcPr>
            <w:tcW w:w="2977" w:type="dxa"/>
          </w:tcPr>
          <w:p w14:paraId="68CCC4EB" w14:textId="404EE68C" w:rsidR="00071283" w:rsidRPr="008E5BB6" w:rsidRDefault="00DE5578" w:rsidP="00467FF0">
            <w:pPr>
              <w:jc w:val="both"/>
              <w:rPr>
                <w:rFonts w:ascii="Book Antiqua" w:eastAsia="Book Antiqua" w:hAnsi="Book Antiqua" w:cs="Book Antiqua"/>
                <w:sz w:val="24"/>
                <w:szCs w:val="24"/>
              </w:rPr>
            </w:pPr>
            <w:r w:rsidRPr="008E5BB6">
              <w:rPr>
                <w:rFonts w:ascii="Book Antiqua" w:eastAsia="Book Antiqua" w:hAnsi="Book Antiqua" w:cs="Book Antiqua"/>
                <w:sz w:val="24"/>
                <w:szCs w:val="24"/>
              </w:rPr>
              <w:t>Finance and Assets</w:t>
            </w:r>
          </w:p>
        </w:tc>
        <w:tc>
          <w:tcPr>
            <w:tcW w:w="1559" w:type="dxa"/>
          </w:tcPr>
          <w:p w14:paraId="12AB4F41" w14:textId="0609B36B" w:rsidR="00071283" w:rsidRPr="008E5BB6" w:rsidRDefault="00071283"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320</w:t>
            </w:r>
          </w:p>
        </w:tc>
        <w:tc>
          <w:tcPr>
            <w:tcW w:w="1559" w:type="dxa"/>
          </w:tcPr>
          <w:p w14:paraId="30224BC3" w14:textId="3D34CFC9" w:rsidR="00071283" w:rsidRPr="008E5BB6" w:rsidRDefault="00071283"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314</w:t>
            </w:r>
          </w:p>
        </w:tc>
        <w:tc>
          <w:tcPr>
            <w:tcW w:w="1418" w:type="dxa"/>
          </w:tcPr>
          <w:p w14:paraId="436F8641" w14:textId="2E14298A" w:rsidR="00071283" w:rsidRPr="008E5BB6" w:rsidRDefault="00071283"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6</w:t>
            </w:r>
          </w:p>
        </w:tc>
        <w:tc>
          <w:tcPr>
            <w:tcW w:w="1701" w:type="dxa"/>
          </w:tcPr>
          <w:p w14:paraId="18E00A70" w14:textId="568A4C9A" w:rsidR="00071283" w:rsidRPr="008E5BB6" w:rsidRDefault="00071283"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98%</w:t>
            </w:r>
          </w:p>
        </w:tc>
      </w:tr>
      <w:tr w:rsidR="00071283" w:rsidRPr="008E5BB6" w14:paraId="088D244C" w14:textId="65FD2D72" w:rsidTr="00071283">
        <w:trPr>
          <w:trHeight w:val="397"/>
        </w:trPr>
        <w:tc>
          <w:tcPr>
            <w:tcW w:w="709" w:type="dxa"/>
          </w:tcPr>
          <w:p w14:paraId="12F9B577" w14:textId="12A99600" w:rsidR="00071283" w:rsidRPr="008E5BB6" w:rsidRDefault="00071283" w:rsidP="00467FF0">
            <w:pPr>
              <w:jc w:val="both"/>
              <w:rPr>
                <w:rFonts w:ascii="Book Antiqua" w:eastAsia="Book Antiqua" w:hAnsi="Book Antiqua" w:cs="Book Antiqua"/>
                <w:sz w:val="24"/>
                <w:szCs w:val="24"/>
              </w:rPr>
            </w:pPr>
            <w:r w:rsidRPr="008E5BB6">
              <w:rPr>
                <w:rFonts w:ascii="Book Antiqua" w:eastAsia="Book Antiqua" w:hAnsi="Book Antiqua" w:cs="Book Antiqua"/>
                <w:sz w:val="24"/>
                <w:szCs w:val="24"/>
              </w:rPr>
              <w:t>9</w:t>
            </w:r>
          </w:p>
        </w:tc>
        <w:tc>
          <w:tcPr>
            <w:tcW w:w="2977" w:type="dxa"/>
          </w:tcPr>
          <w:p w14:paraId="10B33F38" w14:textId="49972B64" w:rsidR="00071283" w:rsidRPr="008E5BB6" w:rsidRDefault="00DE5578" w:rsidP="00467FF0">
            <w:pPr>
              <w:jc w:val="both"/>
              <w:rPr>
                <w:rFonts w:ascii="Book Antiqua" w:eastAsia="Book Antiqua" w:hAnsi="Book Antiqua" w:cs="Book Antiqua"/>
                <w:sz w:val="24"/>
                <w:szCs w:val="24"/>
              </w:rPr>
            </w:pPr>
            <w:r w:rsidRPr="008E5BB6">
              <w:rPr>
                <w:rFonts w:ascii="Book Antiqua" w:eastAsia="Book Antiqua" w:hAnsi="Book Antiqua" w:cs="Book Antiqua"/>
                <w:sz w:val="24"/>
                <w:szCs w:val="24"/>
              </w:rPr>
              <w:t>Environment</w:t>
            </w:r>
          </w:p>
        </w:tc>
        <w:tc>
          <w:tcPr>
            <w:tcW w:w="1559" w:type="dxa"/>
          </w:tcPr>
          <w:p w14:paraId="478D0888" w14:textId="18778CDF" w:rsidR="00071283" w:rsidRPr="008E5BB6" w:rsidRDefault="00071283"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1888</w:t>
            </w:r>
          </w:p>
        </w:tc>
        <w:tc>
          <w:tcPr>
            <w:tcW w:w="1559" w:type="dxa"/>
          </w:tcPr>
          <w:p w14:paraId="46BE1088" w14:textId="3D640594" w:rsidR="00071283" w:rsidRPr="008E5BB6" w:rsidRDefault="00071283"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1861</w:t>
            </w:r>
          </w:p>
        </w:tc>
        <w:tc>
          <w:tcPr>
            <w:tcW w:w="1418" w:type="dxa"/>
          </w:tcPr>
          <w:p w14:paraId="0FD67DD5" w14:textId="4136CBF1" w:rsidR="00071283" w:rsidRPr="008E5BB6" w:rsidRDefault="00071283"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27</w:t>
            </w:r>
          </w:p>
        </w:tc>
        <w:tc>
          <w:tcPr>
            <w:tcW w:w="1701" w:type="dxa"/>
          </w:tcPr>
          <w:p w14:paraId="3CC5688C" w14:textId="6E3AB9D6" w:rsidR="00071283" w:rsidRPr="008E5BB6" w:rsidRDefault="00071283"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99%</w:t>
            </w:r>
          </w:p>
        </w:tc>
      </w:tr>
      <w:tr w:rsidR="00071283" w:rsidRPr="008E5BB6" w14:paraId="0CDB5FBB" w14:textId="77777777" w:rsidTr="00071283">
        <w:trPr>
          <w:trHeight w:val="397"/>
        </w:trPr>
        <w:tc>
          <w:tcPr>
            <w:tcW w:w="709" w:type="dxa"/>
          </w:tcPr>
          <w:p w14:paraId="24217BF7" w14:textId="56F4300C" w:rsidR="00071283" w:rsidRPr="008E5BB6" w:rsidRDefault="00071283" w:rsidP="00467FF0">
            <w:pPr>
              <w:jc w:val="both"/>
              <w:rPr>
                <w:rFonts w:ascii="Book Antiqua" w:eastAsia="Book Antiqua" w:hAnsi="Book Antiqua" w:cs="Book Antiqua"/>
                <w:sz w:val="24"/>
                <w:szCs w:val="24"/>
              </w:rPr>
            </w:pPr>
            <w:r w:rsidRPr="008E5BB6">
              <w:rPr>
                <w:rFonts w:ascii="Book Antiqua" w:eastAsia="Book Antiqua" w:hAnsi="Book Antiqua" w:cs="Book Antiqua"/>
                <w:sz w:val="24"/>
                <w:szCs w:val="24"/>
              </w:rPr>
              <w:t>10</w:t>
            </w:r>
          </w:p>
        </w:tc>
        <w:tc>
          <w:tcPr>
            <w:tcW w:w="2977" w:type="dxa"/>
          </w:tcPr>
          <w:p w14:paraId="339D7438" w14:textId="1FE3D5D2" w:rsidR="00071283" w:rsidRPr="008E5BB6" w:rsidRDefault="00DE5578" w:rsidP="00467FF0">
            <w:pPr>
              <w:jc w:val="both"/>
              <w:rPr>
                <w:rFonts w:ascii="Book Antiqua" w:eastAsia="Book Antiqua" w:hAnsi="Book Antiqua" w:cs="Book Antiqua"/>
                <w:sz w:val="24"/>
                <w:szCs w:val="24"/>
              </w:rPr>
            </w:pPr>
            <w:r w:rsidRPr="008E5BB6">
              <w:rPr>
                <w:rFonts w:ascii="Book Antiqua" w:eastAsia="Book Antiqua" w:hAnsi="Book Antiqua" w:cs="Book Antiqua"/>
                <w:sz w:val="24"/>
                <w:szCs w:val="24"/>
              </w:rPr>
              <w:t>Tourism and Culture</w:t>
            </w:r>
          </w:p>
        </w:tc>
        <w:tc>
          <w:tcPr>
            <w:tcW w:w="1559" w:type="dxa"/>
          </w:tcPr>
          <w:p w14:paraId="3A8058BE" w14:textId="7826405A" w:rsidR="00071283" w:rsidRPr="008E5BB6" w:rsidRDefault="00071283"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545</w:t>
            </w:r>
          </w:p>
        </w:tc>
        <w:tc>
          <w:tcPr>
            <w:tcW w:w="1559" w:type="dxa"/>
          </w:tcPr>
          <w:p w14:paraId="68D9470A" w14:textId="6E7FC031" w:rsidR="00071283" w:rsidRPr="008E5BB6" w:rsidRDefault="00071283"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526</w:t>
            </w:r>
          </w:p>
        </w:tc>
        <w:tc>
          <w:tcPr>
            <w:tcW w:w="1418" w:type="dxa"/>
          </w:tcPr>
          <w:p w14:paraId="7287388D" w14:textId="35FD0F9D" w:rsidR="00071283" w:rsidRPr="008E5BB6" w:rsidRDefault="00071283"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19</w:t>
            </w:r>
          </w:p>
        </w:tc>
        <w:tc>
          <w:tcPr>
            <w:tcW w:w="1701" w:type="dxa"/>
          </w:tcPr>
          <w:p w14:paraId="489164F8" w14:textId="484CBE98" w:rsidR="00071283" w:rsidRPr="008E5BB6" w:rsidRDefault="00071283"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97%</w:t>
            </w:r>
          </w:p>
        </w:tc>
      </w:tr>
      <w:tr w:rsidR="00071283" w:rsidRPr="008E5BB6" w14:paraId="716E5EC0" w14:textId="77777777" w:rsidTr="00071283">
        <w:trPr>
          <w:trHeight w:val="397"/>
        </w:trPr>
        <w:tc>
          <w:tcPr>
            <w:tcW w:w="709" w:type="dxa"/>
          </w:tcPr>
          <w:p w14:paraId="7363DE2C" w14:textId="7EAED483" w:rsidR="00071283" w:rsidRPr="008E5BB6" w:rsidRDefault="00071283" w:rsidP="00467FF0">
            <w:pPr>
              <w:jc w:val="both"/>
              <w:rPr>
                <w:rFonts w:ascii="Book Antiqua" w:eastAsia="Book Antiqua" w:hAnsi="Book Antiqua" w:cs="Book Antiqua"/>
                <w:sz w:val="24"/>
                <w:szCs w:val="24"/>
              </w:rPr>
            </w:pPr>
            <w:r w:rsidRPr="008E5BB6">
              <w:rPr>
                <w:rFonts w:ascii="Book Antiqua" w:eastAsia="Book Antiqua" w:hAnsi="Book Antiqua" w:cs="Book Antiqua"/>
                <w:sz w:val="24"/>
                <w:szCs w:val="24"/>
              </w:rPr>
              <w:t>11</w:t>
            </w:r>
          </w:p>
        </w:tc>
        <w:tc>
          <w:tcPr>
            <w:tcW w:w="2977" w:type="dxa"/>
          </w:tcPr>
          <w:p w14:paraId="594F3FD5" w14:textId="5B671B34" w:rsidR="00071283" w:rsidRPr="008E5BB6" w:rsidRDefault="00C26BF5" w:rsidP="00467FF0">
            <w:pPr>
              <w:jc w:val="both"/>
              <w:rPr>
                <w:rFonts w:ascii="Book Antiqua" w:eastAsia="Book Antiqua" w:hAnsi="Book Antiqua" w:cs="Book Antiqua"/>
                <w:sz w:val="24"/>
                <w:szCs w:val="24"/>
              </w:rPr>
            </w:pPr>
            <w:r w:rsidRPr="008E5BB6">
              <w:rPr>
                <w:rFonts w:ascii="Book Antiqua" w:eastAsia="Book Antiqua" w:hAnsi="Book Antiqua" w:cs="Book Antiqua"/>
                <w:sz w:val="24"/>
                <w:szCs w:val="24"/>
              </w:rPr>
              <w:t>Regional Development</w:t>
            </w:r>
          </w:p>
        </w:tc>
        <w:tc>
          <w:tcPr>
            <w:tcW w:w="1559" w:type="dxa"/>
          </w:tcPr>
          <w:p w14:paraId="5050C657" w14:textId="018C4754" w:rsidR="00071283" w:rsidRPr="008E5BB6" w:rsidRDefault="00071283"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140</w:t>
            </w:r>
          </w:p>
        </w:tc>
        <w:tc>
          <w:tcPr>
            <w:tcW w:w="1559" w:type="dxa"/>
          </w:tcPr>
          <w:p w14:paraId="45D5CA07" w14:textId="7D990D1F" w:rsidR="00071283" w:rsidRPr="008E5BB6" w:rsidRDefault="00071283"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139</w:t>
            </w:r>
          </w:p>
        </w:tc>
        <w:tc>
          <w:tcPr>
            <w:tcW w:w="1418" w:type="dxa"/>
          </w:tcPr>
          <w:p w14:paraId="35B440E4" w14:textId="73995386" w:rsidR="00071283" w:rsidRPr="008E5BB6" w:rsidRDefault="00071283"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1</w:t>
            </w:r>
          </w:p>
        </w:tc>
        <w:tc>
          <w:tcPr>
            <w:tcW w:w="1701" w:type="dxa"/>
          </w:tcPr>
          <w:p w14:paraId="5F2A3634" w14:textId="5C262B65" w:rsidR="00071283" w:rsidRPr="008E5BB6" w:rsidRDefault="00071283"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99%</w:t>
            </w:r>
          </w:p>
        </w:tc>
      </w:tr>
      <w:tr w:rsidR="00071283" w:rsidRPr="008E5BB6" w14:paraId="13CB1C0D" w14:textId="77777777" w:rsidTr="00071283">
        <w:trPr>
          <w:trHeight w:val="397"/>
        </w:trPr>
        <w:tc>
          <w:tcPr>
            <w:tcW w:w="709" w:type="dxa"/>
          </w:tcPr>
          <w:p w14:paraId="27F9FD10" w14:textId="3F5BBB4D" w:rsidR="00071283" w:rsidRPr="008E5BB6" w:rsidRDefault="00071283" w:rsidP="00467FF0">
            <w:pPr>
              <w:jc w:val="both"/>
              <w:rPr>
                <w:rFonts w:ascii="Book Antiqua" w:eastAsia="Book Antiqua" w:hAnsi="Book Antiqua" w:cs="Book Antiqua"/>
                <w:sz w:val="24"/>
                <w:szCs w:val="24"/>
              </w:rPr>
            </w:pPr>
            <w:r w:rsidRPr="008E5BB6">
              <w:rPr>
                <w:rFonts w:ascii="Book Antiqua" w:eastAsia="Book Antiqua" w:hAnsi="Book Antiqua" w:cs="Book Antiqua"/>
                <w:sz w:val="24"/>
                <w:szCs w:val="24"/>
              </w:rPr>
              <w:t>12</w:t>
            </w:r>
          </w:p>
        </w:tc>
        <w:tc>
          <w:tcPr>
            <w:tcW w:w="2977" w:type="dxa"/>
          </w:tcPr>
          <w:p w14:paraId="3C6E1C4A" w14:textId="7CC3F5FC" w:rsidR="00071283" w:rsidRPr="008E5BB6" w:rsidRDefault="00C26BF5" w:rsidP="00467FF0">
            <w:pPr>
              <w:jc w:val="both"/>
              <w:rPr>
                <w:rFonts w:ascii="Book Antiqua" w:eastAsia="Book Antiqua" w:hAnsi="Book Antiqua" w:cs="Book Antiqua"/>
                <w:sz w:val="24"/>
                <w:szCs w:val="24"/>
              </w:rPr>
            </w:pPr>
            <w:r w:rsidRPr="008E5BB6">
              <w:rPr>
                <w:rFonts w:ascii="Book Antiqua" w:eastAsia="Book Antiqua" w:hAnsi="Book Antiqua" w:cs="Book Antiqua"/>
                <w:sz w:val="24"/>
                <w:szCs w:val="24"/>
              </w:rPr>
              <w:t>Education</w:t>
            </w:r>
          </w:p>
        </w:tc>
        <w:tc>
          <w:tcPr>
            <w:tcW w:w="1559" w:type="dxa"/>
          </w:tcPr>
          <w:p w14:paraId="674015AD" w14:textId="0DAC744D" w:rsidR="00071283" w:rsidRPr="008E5BB6" w:rsidRDefault="00071283"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1780</w:t>
            </w:r>
          </w:p>
        </w:tc>
        <w:tc>
          <w:tcPr>
            <w:tcW w:w="1559" w:type="dxa"/>
          </w:tcPr>
          <w:p w14:paraId="208C830A" w14:textId="2BF65B3B" w:rsidR="00071283" w:rsidRPr="008E5BB6" w:rsidRDefault="00071283"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1706</w:t>
            </w:r>
          </w:p>
        </w:tc>
        <w:tc>
          <w:tcPr>
            <w:tcW w:w="1418" w:type="dxa"/>
          </w:tcPr>
          <w:p w14:paraId="498BCD68" w14:textId="2516B52F" w:rsidR="00071283" w:rsidRPr="008E5BB6" w:rsidRDefault="00071283"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74</w:t>
            </w:r>
          </w:p>
        </w:tc>
        <w:tc>
          <w:tcPr>
            <w:tcW w:w="1701" w:type="dxa"/>
          </w:tcPr>
          <w:p w14:paraId="1353E028" w14:textId="7331A23D" w:rsidR="00071283" w:rsidRPr="008E5BB6" w:rsidRDefault="00071283"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96%</w:t>
            </w:r>
          </w:p>
        </w:tc>
      </w:tr>
      <w:tr w:rsidR="00071283" w:rsidRPr="008E5BB6" w14:paraId="75D63ADB" w14:textId="77777777" w:rsidTr="00071283">
        <w:trPr>
          <w:trHeight w:val="397"/>
        </w:trPr>
        <w:tc>
          <w:tcPr>
            <w:tcW w:w="709" w:type="dxa"/>
          </w:tcPr>
          <w:p w14:paraId="4B48F0D6" w14:textId="5229FA04" w:rsidR="00071283" w:rsidRPr="008E5BB6" w:rsidRDefault="00071283" w:rsidP="00467FF0">
            <w:pPr>
              <w:jc w:val="both"/>
              <w:rPr>
                <w:rFonts w:ascii="Book Antiqua" w:eastAsia="Book Antiqua" w:hAnsi="Book Antiqua" w:cs="Book Antiqua"/>
                <w:sz w:val="24"/>
                <w:szCs w:val="24"/>
              </w:rPr>
            </w:pPr>
            <w:r w:rsidRPr="008E5BB6">
              <w:rPr>
                <w:rFonts w:ascii="Book Antiqua" w:eastAsia="Book Antiqua" w:hAnsi="Book Antiqua" w:cs="Book Antiqua"/>
                <w:sz w:val="24"/>
                <w:szCs w:val="24"/>
              </w:rPr>
              <w:lastRenderedPageBreak/>
              <w:t>13</w:t>
            </w:r>
          </w:p>
        </w:tc>
        <w:tc>
          <w:tcPr>
            <w:tcW w:w="2977" w:type="dxa"/>
          </w:tcPr>
          <w:p w14:paraId="484C2ADE" w14:textId="4EE37CE9" w:rsidR="00071283" w:rsidRPr="008E5BB6" w:rsidRDefault="00C26BF5" w:rsidP="00467FF0">
            <w:pPr>
              <w:jc w:val="both"/>
              <w:rPr>
                <w:rFonts w:ascii="Book Antiqua" w:eastAsia="Book Antiqua" w:hAnsi="Book Antiqua" w:cs="Book Antiqua"/>
                <w:sz w:val="24"/>
                <w:szCs w:val="24"/>
              </w:rPr>
            </w:pPr>
            <w:r w:rsidRPr="008E5BB6">
              <w:rPr>
                <w:rFonts w:ascii="Book Antiqua" w:eastAsia="Book Antiqua" w:hAnsi="Book Antiqua" w:cs="Book Antiqua"/>
                <w:sz w:val="24"/>
                <w:szCs w:val="24"/>
              </w:rPr>
              <w:t>Licensing</w:t>
            </w:r>
          </w:p>
        </w:tc>
        <w:tc>
          <w:tcPr>
            <w:tcW w:w="1559" w:type="dxa"/>
          </w:tcPr>
          <w:p w14:paraId="2D155A6B" w14:textId="7609CF1A" w:rsidR="00071283" w:rsidRPr="008E5BB6" w:rsidRDefault="00071283"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883</w:t>
            </w:r>
          </w:p>
        </w:tc>
        <w:tc>
          <w:tcPr>
            <w:tcW w:w="1559" w:type="dxa"/>
          </w:tcPr>
          <w:p w14:paraId="273A978F" w14:textId="715B198B" w:rsidR="00071283" w:rsidRPr="008E5BB6" w:rsidRDefault="00071283"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874</w:t>
            </w:r>
          </w:p>
        </w:tc>
        <w:tc>
          <w:tcPr>
            <w:tcW w:w="1418" w:type="dxa"/>
          </w:tcPr>
          <w:p w14:paraId="0DD516E1" w14:textId="4EEFE880" w:rsidR="00071283" w:rsidRPr="008E5BB6" w:rsidRDefault="00071283"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9</w:t>
            </w:r>
          </w:p>
        </w:tc>
        <w:tc>
          <w:tcPr>
            <w:tcW w:w="1701" w:type="dxa"/>
          </w:tcPr>
          <w:p w14:paraId="42DB659E" w14:textId="64B74BD7" w:rsidR="00071283" w:rsidRPr="008E5BB6" w:rsidRDefault="00071283"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99%</w:t>
            </w:r>
          </w:p>
        </w:tc>
      </w:tr>
      <w:tr w:rsidR="00071283" w:rsidRPr="008E5BB6" w14:paraId="42024BB4" w14:textId="77777777" w:rsidTr="00071283">
        <w:trPr>
          <w:trHeight w:val="397"/>
        </w:trPr>
        <w:tc>
          <w:tcPr>
            <w:tcW w:w="709" w:type="dxa"/>
          </w:tcPr>
          <w:p w14:paraId="319DD5F9" w14:textId="6D1F0BC9" w:rsidR="00071283" w:rsidRPr="008E5BB6" w:rsidRDefault="00071283" w:rsidP="00467FF0">
            <w:pPr>
              <w:jc w:val="both"/>
              <w:rPr>
                <w:rFonts w:ascii="Book Antiqua" w:eastAsia="Book Antiqua" w:hAnsi="Book Antiqua" w:cs="Book Antiqua"/>
                <w:sz w:val="24"/>
                <w:szCs w:val="24"/>
              </w:rPr>
            </w:pPr>
            <w:r w:rsidRPr="008E5BB6">
              <w:rPr>
                <w:rFonts w:ascii="Book Antiqua" w:eastAsia="Book Antiqua" w:hAnsi="Book Antiqua" w:cs="Book Antiqua"/>
                <w:sz w:val="24"/>
                <w:szCs w:val="24"/>
              </w:rPr>
              <w:t>14</w:t>
            </w:r>
          </w:p>
        </w:tc>
        <w:tc>
          <w:tcPr>
            <w:tcW w:w="2977" w:type="dxa"/>
          </w:tcPr>
          <w:p w14:paraId="0F268AED" w14:textId="548950A3" w:rsidR="00071283" w:rsidRPr="008E5BB6" w:rsidRDefault="00C26BF5" w:rsidP="00467FF0">
            <w:pPr>
              <w:jc w:val="both"/>
              <w:rPr>
                <w:rFonts w:ascii="Book Antiqua" w:eastAsia="Book Antiqua" w:hAnsi="Book Antiqua" w:cs="Book Antiqua"/>
                <w:sz w:val="24"/>
                <w:szCs w:val="24"/>
              </w:rPr>
            </w:pPr>
            <w:r w:rsidRPr="008E5BB6">
              <w:rPr>
                <w:rFonts w:ascii="Book Antiqua" w:eastAsia="Book Antiqua" w:hAnsi="Book Antiqua" w:cs="Book Antiqua"/>
                <w:sz w:val="24"/>
                <w:szCs w:val="24"/>
              </w:rPr>
              <w:t>Agriculture</w:t>
            </w:r>
          </w:p>
        </w:tc>
        <w:tc>
          <w:tcPr>
            <w:tcW w:w="1559" w:type="dxa"/>
          </w:tcPr>
          <w:p w14:paraId="54AC54ED" w14:textId="290CD99A" w:rsidR="00071283" w:rsidRPr="008E5BB6" w:rsidRDefault="00071283"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205</w:t>
            </w:r>
          </w:p>
        </w:tc>
        <w:tc>
          <w:tcPr>
            <w:tcW w:w="1559" w:type="dxa"/>
          </w:tcPr>
          <w:p w14:paraId="7242F617" w14:textId="6D04BD50" w:rsidR="00071283" w:rsidRPr="008E5BB6" w:rsidRDefault="00071283"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201</w:t>
            </w:r>
          </w:p>
        </w:tc>
        <w:tc>
          <w:tcPr>
            <w:tcW w:w="1418" w:type="dxa"/>
          </w:tcPr>
          <w:p w14:paraId="0DE7C313" w14:textId="69DF9421" w:rsidR="00071283" w:rsidRPr="008E5BB6" w:rsidRDefault="00071283"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4</w:t>
            </w:r>
          </w:p>
        </w:tc>
        <w:tc>
          <w:tcPr>
            <w:tcW w:w="1701" w:type="dxa"/>
          </w:tcPr>
          <w:p w14:paraId="0F3366FA" w14:textId="4142AFBF" w:rsidR="00071283" w:rsidRPr="008E5BB6" w:rsidRDefault="00071283"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98%</w:t>
            </w:r>
          </w:p>
        </w:tc>
      </w:tr>
      <w:tr w:rsidR="00071283" w:rsidRPr="008E5BB6" w14:paraId="181A5C16" w14:textId="77777777" w:rsidTr="00071283">
        <w:trPr>
          <w:trHeight w:val="397"/>
        </w:trPr>
        <w:tc>
          <w:tcPr>
            <w:tcW w:w="709" w:type="dxa"/>
          </w:tcPr>
          <w:p w14:paraId="04DE270B" w14:textId="464B761C" w:rsidR="00071283" w:rsidRPr="008E5BB6" w:rsidRDefault="00071283" w:rsidP="00467FF0">
            <w:pPr>
              <w:jc w:val="both"/>
              <w:rPr>
                <w:rFonts w:ascii="Book Antiqua" w:eastAsia="Book Antiqua" w:hAnsi="Book Antiqua" w:cs="Book Antiqua"/>
                <w:sz w:val="24"/>
                <w:szCs w:val="24"/>
              </w:rPr>
            </w:pPr>
            <w:r w:rsidRPr="008E5BB6">
              <w:rPr>
                <w:rFonts w:ascii="Book Antiqua" w:eastAsia="Book Antiqua" w:hAnsi="Book Antiqua" w:cs="Book Antiqua"/>
                <w:sz w:val="24"/>
                <w:szCs w:val="24"/>
              </w:rPr>
              <w:t>15</w:t>
            </w:r>
          </w:p>
        </w:tc>
        <w:tc>
          <w:tcPr>
            <w:tcW w:w="2977" w:type="dxa"/>
          </w:tcPr>
          <w:p w14:paraId="598C7EA0" w14:textId="0DB02EBB" w:rsidR="00071283" w:rsidRPr="008E5BB6" w:rsidRDefault="00C26BF5" w:rsidP="00467FF0">
            <w:pPr>
              <w:jc w:val="both"/>
              <w:rPr>
                <w:rFonts w:ascii="Book Antiqua" w:eastAsia="Book Antiqua" w:hAnsi="Book Antiqua" w:cs="Book Antiqua"/>
                <w:sz w:val="24"/>
                <w:szCs w:val="24"/>
              </w:rPr>
            </w:pPr>
            <w:r w:rsidRPr="008E5BB6">
              <w:rPr>
                <w:rFonts w:ascii="Book Antiqua" w:eastAsia="Book Antiqua" w:hAnsi="Book Antiqua" w:cs="Book Antiqua"/>
                <w:sz w:val="24"/>
                <w:szCs w:val="24"/>
              </w:rPr>
              <w:t>Corruption</w:t>
            </w:r>
          </w:p>
        </w:tc>
        <w:tc>
          <w:tcPr>
            <w:tcW w:w="1559" w:type="dxa"/>
          </w:tcPr>
          <w:p w14:paraId="7DE2B1B6" w14:textId="66FA4291" w:rsidR="00071283" w:rsidRPr="008E5BB6" w:rsidRDefault="00071283"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324</w:t>
            </w:r>
          </w:p>
        </w:tc>
        <w:tc>
          <w:tcPr>
            <w:tcW w:w="1559" w:type="dxa"/>
          </w:tcPr>
          <w:p w14:paraId="7CC8A167" w14:textId="29D891BD" w:rsidR="00071283" w:rsidRPr="008E5BB6" w:rsidRDefault="00071283"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320</w:t>
            </w:r>
          </w:p>
        </w:tc>
        <w:tc>
          <w:tcPr>
            <w:tcW w:w="1418" w:type="dxa"/>
          </w:tcPr>
          <w:p w14:paraId="37E4EA39" w14:textId="745BCA10" w:rsidR="00071283" w:rsidRPr="008E5BB6" w:rsidRDefault="00071283"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4</w:t>
            </w:r>
          </w:p>
        </w:tc>
        <w:tc>
          <w:tcPr>
            <w:tcW w:w="1701" w:type="dxa"/>
          </w:tcPr>
          <w:p w14:paraId="63FA65A5" w14:textId="0063AFD1" w:rsidR="00071283" w:rsidRPr="008E5BB6" w:rsidRDefault="00071283"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99%</w:t>
            </w:r>
          </w:p>
        </w:tc>
      </w:tr>
      <w:tr w:rsidR="00071283" w:rsidRPr="008E5BB6" w14:paraId="48C5F3B8" w14:textId="77777777" w:rsidTr="00071283">
        <w:trPr>
          <w:trHeight w:val="397"/>
        </w:trPr>
        <w:tc>
          <w:tcPr>
            <w:tcW w:w="709" w:type="dxa"/>
          </w:tcPr>
          <w:p w14:paraId="47EEC1A0" w14:textId="6D23B315" w:rsidR="00071283" w:rsidRPr="008E5BB6" w:rsidRDefault="00071283" w:rsidP="00467FF0">
            <w:pPr>
              <w:jc w:val="both"/>
              <w:rPr>
                <w:rFonts w:ascii="Book Antiqua" w:eastAsia="Book Antiqua" w:hAnsi="Book Antiqua" w:cs="Book Antiqua"/>
                <w:sz w:val="24"/>
                <w:szCs w:val="24"/>
              </w:rPr>
            </w:pPr>
            <w:r w:rsidRPr="008E5BB6">
              <w:rPr>
                <w:rFonts w:ascii="Book Antiqua" w:eastAsia="Book Antiqua" w:hAnsi="Book Antiqua" w:cs="Book Antiqua"/>
                <w:sz w:val="24"/>
                <w:szCs w:val="24"/>
              </w:rPr>
              <w:t>16</w:t>
            </w:r>
          </w:p>
        </w:tc>
        <w:tc>
          <w:tcPr>
            <w:tcW w:w="2977" w:type="dxa"/>
          </w:tcPr>
          <w:p w14:paraId="2D86EA86" w14:textId="2080C25F" w:rsidR="00071283" w:rsidRPr="008E5BB6" w:rsidRDefault="00C26BF5" w:rsidP="00467FF0">
            <w:pPr>
              <w:jc w:val="both"/>
              <w:rPr>
                <w:rFonts w:ascii="Book Antiqua" w:eastAsia="Book Antiqua" w:hAnsi="Book Antiqua" w:cs="Book Antiqua"/>
                <w:sz w:val="24"/>
                <w:szCs w:val="24"/>
              </w:rPr>
            </w:pPr>
            <w:r w:rsidRPr="008E5BB6">
              <w:rPr>
                <w:rFonts w:ascii="Book Antiqua" w:eastAsia="Book Antiqua" w:hAnsi="Book Antiqua" w:cs="Book Antiqua"/>
                <w:sz w:val="24"/>
                <w:szCs w:val="24"/>
              </w:rPr>
              <w:t>Community Affairs</w:t>
            </w:r>
          </w:p>
        </w:tc>
        <w:tc>
          <w:tcPr>
            <w:tcW w:w="1559" w:type="dxa"/>
          </w:tcPr>
          <w:p w14:paraId="2BDFD087" w14:textId="6AE2854C" w:rsidR="00071283" w:rsidRPr="008E5BB6" w:rsidRDefault="00071283"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3515</w:t>
            </w:r>
          </w:p>
        </w:tc>
        <w:tc>
          <w:tcPr>
            <w:tcW w:w="1559" w:type="dxa"/>
          </w:tcPr>
          <w:p w14:paraId="444F8736" w14:textId="0F20B424" w:rsidR="00071283" w:rsidRPr="008E5BB6" w:rsidRDefault="00071283"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3483</w:t>
            </w:r>
          </w:p>
        </w:tc>
        <w:tc>
          <w:tcPr>
            <w:tcW w:w="1418" w:type="dxa"/>
          </w:tcPr>
          <w:p w14:paraId="3A02F6FD" w14:textId="74AB828C" w:rsidR="00071283" w:rsidRPr="008E5BB6" w:rsidRDefault="00071283"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32</w:t>
            </w:r>
          </w:p>
        </w:tc>
        <w:tc>
          <w:tcPr>
            <w:tcW w:w="1701" w:type="dxa"/>
          </w:tcPr>
          <w:p w14:paraId="1ECA0F9E" w14:textId="72BC1AE9" w:rsidR="00071283" w:rsidRPr="008E5BB6" w:rsidRDefault="00071283"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99%</w:t>
            </w:r>
          </w:p>
        </w:tc>
      </w:tr>
      <w:tr w:rsidR="00071283" w:rsidRPr="008E5BB6" w14:paraId="54795FC0" w14:textId="77777777" w:rsidTr="00071283">
        <w:trPr>
          <w:trHeight w:val="397"/>
        </w:trPr>
        <w:tc>
          <w:tcPr>
            <w:tcW w:w="709" w:type="dxa"/>
          </w:tcPr>
          <w:p w14:paraId="4ED08711" w14:textId="4F5B19D2" w:rsidR="00071283" w:rsidRPr="008E5BB6" w:rsidRDefault="00071283" w:rsidP="00467FF0">
            <w:pPr>
              <w:jc w:val="both"/>
              <w:rPr>
                <w:rFonts w:ascii="Book Antiqua" w:eastAsia="Book Antiqua" w:hAnsi="Book Antiqua" w:cs="Book Antiqua"/>
                <w:sz w:val="24"/>
                <w:szCs w:val="24"/>
              </w:rPr>
            </w:pPr>
            <w:r w:rsidRPr="008E5BB6">
              <w:rPr>
                <w:rFonts w:ascii="Book Antiqua" w:eastAsia="Book Antiqua" w:hAnsi="Book Antiqua" w:cs="Book Antiqua"/>
                <w:sz w:val="24"/>
                <w:szCs w:val="24"/>
              </w:rPr>
              <w:t>17</w:t>
            </w:r>
          </w:p>
        </w:tc>
        <w:tc>
          <w:tcPr>
            <w:tcW w:w="2977" w:type="dxa"/>
          </w:tcPr>
          <w:p w14:paraId="30DA74FD" w14:textId="16B9BA73" w:rsidR="00071283" w:rsidRPr="008E5BB6" w:rsidRDefault="00C26BF5" w:rsidP="00467FF0">
            <w:pPr>
              <w:jc w:val="both"/>
              <w:rPr>
                <w:rFonts w:ascii="Book Antiqua" w:eastAsia="Book Antiqua" w:hAnsi="Book Antiqua" w:cs="Book Antiqua"/>
                <w:sz w:val="24"/>
                <w:szCs w:val="24"/>
              </w:rPr>
            </w:pPr>
            <w:r w:rsidRPr="008E5BB6">
              <w:rPr>
                <w:rFonts w:ascii="Book Antiqua" w:eastAsia="Book Antiqua" w:hAnsi="Book Antiqua" w:cs="Book Antiqua"/>
                <w:sz w:val="24"/>
                <w:szCs w:val="24"/>
              </w:rPr>
              <w:t>Other</w:t>
            </w:r>
          </w:p>
        </w:tc>
        <w:tc>
          <w:tcPr>
            <w:tcW w:w="1559" w:type="dxa"/>
          </w:tcPr>
          <w:p w14:paraId="47C6D145" w14:textId="4866CB3A" w:rsidR="00071283" w:rsidRPr="008E5BB6" w:rsidRDefault="00071283"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22019</w:t>
            </w:r>
          </w:p>
        </w:tc>
        <w:tc>
          <w:tcPr>
            <w:tcW w:w="1559" w:type="dxa"/>
          </w:tcPr>
          <w:p w14:paraId="31572939" w14:textId="2A8F38D4" w:rsidR="00071283" w:rsidRPr="008E5BB6" w:rsidRDefault="00071283"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21494</w:t>
            </w:r>
          </w:p>
        </w:tc>
        <w:tc>
          <w:tcPr>
            <w:tcW w:w="1418" w:type="dxa"/>
          </w:tcPr>
          <w:p w14:paraId="77D52B6C" w14:textId="5383DECD" w:rsidR="00071283" w:rsidRPr="008E5BB6" w:rsidRDefault="00071283"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525</w:t>
            </w:r>
          </w:p>
        </w:tc>
        <w:tc>
          <w:tcPr>
            <w:tcW w:w="1701" w:type="dxa"/>
          </w:tcPr>
          <w:p w14:paraId="47EFC585" w14:textId="05074ABF" w:rsidR="00071283" w:rsidRPr="008E5BB6" w:rsidRDefault="00071283"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98%</w:t>
            </w:r>
          </w:p>
        </w:tc>
      </w:tr>
    </w:tbl>
    <w:p w14:paraId="0B8AC3C3" w14:textId="53EDD840" w:rsidR="0037047B" w:rsidRPr="008E5BB6" w:rsidRDefault="0037047B" w:rsidP="00071283">
      <w:pPr>
        <w:spacing w:after="0" w:line="360" w:lineRule="auto"/>
        <w:jc w:val="both"/>
        <w:rPr>
          <w:rFonts w:ascii="Book Antiqua" w:eastAsia="Book Antiqua" w:hAnsi="Book Antiqua" w:cs="Book Antiqua"/>
          <w:sz w:val="24"/>
          <w:szCs w:val="24"/>
        </w:rPr>
        <w:sectPr w:rsidR="0037047B" w:rsidRPr="008E5BB6" w:rsidSect="00BA2BFD">
          <w:type w:val="continuous"/>
          <w:pgSz w:w="12240" w:h="15840"/>
          <w:pgMar w:top="993" w:right="1041" w:bottom="993" w:left="1418" w:header="1152" w:footer="426" w:gutter="0"/>
          <w:cols w:space="720" w:equalWidth="0">
            <w:col w:w="9360"/>
          </w:cols>
        </w:sectPr>
      </w:pPr>
      <w:r w:rsidRPr="008E5BB6">
        <w:rPr>
          <w:rFonts w:ascii="Book Antiqua" w:eastAsia="Book Antiqua" w:hAnsi="Book Antiqua" w:cs="Book Antiqua"/>
          <w:color w:val="000000"/>
          <w:sz w:val="24"/>
          <w:szCs w:val="24"/>
        </w:rPr>
        <w:t>Source</w:t>
      </w:r>
      <w:r w:rsidRPr="008E5BB6">
        <w:rPr>
          <w:rFonts w:ascii="Book Antiqua" w:eastAsia="Book Antiqua" w:hAnsi="Book Antiqua" w:cs="Book Antiqua"/>
          <w:i/>
          <w:sz w:val="24"/>
          <w:szCs w:val="24"/>
        </w:rPr>
        <w:t xml:space="preserve">: </w:t>
      </w:r>
      <w:hyperlink r:id="rId14" w:history="1">
        <w:r w:rsidR="00071283" w:rsidRPr="008E5BB6">
          <w:rPr>
            <w:rStyle w:val="Hyperlink"/>
            <w:rFonts w:ascii="Book Antiqua" w:eastAsia="Book Antiqua" w:hAnsi="Book Antiqua" w:cs="Book Antiqua"/>
            <w:i/>
            <w:sz w:val="24"/>
            <w:szCs w:val="24"/>
          </w:rPr>
          <w:t>http://lapakaduan.banyumaskab.go.id/</w:t>
        </w:r>
      </w:hyperlink>
      <w:r w:rsidR="00071283" w:rsidRPr="008E5BB6">
        <w:rPr>
          <w:rFonts w:ascii="Book Antiqua" w:eastAsia="Book Antiqua" w:hAnsi="Book Antiqua" w:cs="Book Antiqua"/>
          <w:i/>
          <w:sz w:val="24"/>
          <w:szCs w:val="24"/>
        </w:rPr>
        <w:t xml:space="preserve">, </w:t>
      </w:r>
      <w:r w:rsidR="00C26BF5" w:rsidRPr="008E5BB6">
        <w:rPr>
          <w:rFonts w:ascii="Book Antiqua" w:eastAsia="Book Antiqua" w:hAnsi="Book Antiqua" w:cs="Book Antiqua"/>
          <w:i/>
          <w:sz w:val="24"/>
          <w:szCs w:val="24"/>
        </w:rPr>
        <w:t>accessed November 15, 2023</w:t>
      </w:r>
    </w:p>
    <w:p w14:paraId="2F6BFF07" w14:textId="77777777" w:rsidR="00FE4B01" w:rsidRPr="008E5BB6" w:rsidRDefault="00FE4B01" w:rsidP="0037047B">
      <w:pPr>
        <w:spacing w:after="0" w:line="240" w:lineRule="auto"/>
        <w:ind w:firstLine="720"/>
        <w:jc w:val="both"/>
        <w:rPr>
          <w:rFonts w:ascii="Arial" w:eastAsia="Times New Roman" w:hAnsi="Arial" w:cs="Arial"/>
          <w:sz w:val="16"/>
          <w:szCs w:val="16"/>
          <w:lang w:eastAsia="en-ID"/>
        </w:rPr>
      </w:pPr>
    </w:p>
    <w:p w14:paraId="358E5AF7" w14:textId="77777777" w:rsidR="00FE4B01" w:rsidRPr="008E5BB6" w:rsidRDefault="00FE4B01" w:rsidP="0037047B">
      <w:pPr>
        <w:spacing w:after="0" w:line="240" w:lineRule="auto"/>
        <w:ind w:firstLine="720"/>
        <w:jc w:val="both"/>
        <w:rPr>
          <w:rFonts w:ascii="Arial" w:eastAsia="Times New Roman" w:hAnsi="Arial" w:cs="Arial"/>
          <w:sz w:val="16"/>
          <w:szCs w:val="16"/>
          <w:lang w:eastAsia="en-ID"/>
        </w:rPr>
      </w:pPr>
    </w:p>
    <w:p w14:paraId="2F475A13" w14:textId="7DF1FB2C" w:rsidR="00FE4B01" w:rsidRPr="008E5BB6" w:rsidRDefault="00C26BF5" w:rsidP="00FE4B01">
      <w:pPr>
        <w:spacing w:after="0" w:line="240" w:lineRule="auto"/>
        <w:ind w:left="284"/>
        <w:jc w:val="center"/>
        <w:rPr>
          <w:rFonts w:ascii="Book Antiqua" w:eastAsia="Book Antiqua" w:hAnsi="Book Antiqua" w:cs="Book Antiqua"/>
          <w:b/>
          <w:sz w:val="24"/>
          <w:szCs w:val="24"/>
        </w:rPr>
      </w:pPr>
      <w:r w:rsidRPr="008E5BB6">
        <w:rPr>
          <w:rFonts w:ascii="Book Antiqua" w:eastAsia="Book Antiqua" w:hAnsi="Book Antiqua" w:cs="Book Antiqua"/>
          <w:b/>
          <w:sz w:val="24"/>
          <w:szCs w:val="24"/>
        </w:rPr>
        <w:t>Graph</w:t>
      </w:r>
      <w:r w:rsidR="00FE4B01" w:rsidRPr="008E5BB6">
        <w:rPr>
          <w:rFonts w:ascii="Book Antiqua" w:eastAsia="Book Antiqua" w:hAnsi="Book Antiqua" w:cs="Book Antiqua"/>
          <w:b/>
          <w:sz w:val="24"/>
          <w:szCs w:val="24"/>
        </w:rPr>
        <w:t xml:space="preserve"> 1. </w:t>
      </w:r>
      <w:r w:rsidRPr="008E5BB6">
        <w:rPr>
          <w:rFonts w:ascii="Book Antiqua" w:eastAsia="Book Antiqua" w:hAnsi="Book Antiqua" w:cs="Book Antiqua"/>
          <w:b/>
          <w:sz w:val="24"/>
          <w:szCs w:val="24"/>
        </w:rPr>
        <w:t>Percentage Distribution of Complaint Resolution</w:t>
      </w:r>
    </w:p>
    <w:p w14:paraId="32D84BB4" w14:textId="2056DD7F" w:rsidR="00FE4B01" w:rsidRPr="008E5BB6" w:rsidRDefault="00FE4B01" w:rsidP="0037047B">
      <w:pPr>
        <w:spacing w:after="0" w:line="240" w:lineRule="auto"/>
        <w:ind w:firstLine="720"/>
        <w:jc w:val="both"/>
        <w:rPr>
          <w:rFonts w:ascii="Arial" w:eastAsia="Times New Roman" w:hAnsi="Arial" w:cs="Arial"/>
          <w:sz w:val="16"/>
          <w:szCs w:val="16"/>
          <w:lang w:eastAsia="en-ID"/>
        </w:rPr>
      </w:pPr>
    </w:p>
    <w:p w14:paraId="6E739CBF" w14:textId="09CCEC6A" w:rsidR="00FE4B01" w:rsidRPr="008E5BB6" w:rsidRDefault="00FE4B01" w:rsidP="0037047B">
      <w:pPr>
        <w:spacing w:after="0" w:line="240" w:lineRule="auto"/>
        <w:ind w:firstLine="720"/>
        <w:jc w:val="both"/>
        <w:rPr>
          <w:rFonts w:ascii="Arial" w:eastAsia="Times New Roman" w:hAnsi="Arial" w:cs="Arial"/>
          <w:sz w:val="16"/>
          <w:szCs w:val="16"/>
          <w:lang w:eastAsia="en-ID"/>
        </w:rPr>
      </w:pPr>
      <w:r w:rsidRPr="008E5BB6">
        <w:drawing>
          <wp:anchor distT="0" distB="0" distL="0" distR="0" simplePos="0" relativeHeight="251660288" behindDoc="0" locked="0" layoutInCell="1" allowOverlap="1" wp14:anchorId="1A57BB69" wp14:editId="6EA1AC95">
            <wp:simplePos x="0" y="0"/>
            <wp:positionH relativeFrom="column">
              <wp:posOffset>11430</wp:posOffset>
            </wp:positionH>
            <wp:positionV relativeFrom="paragraph">
              <wp:posOffset>78105</wp:posOffset>
            </wp:positionV>
            <wp:extent cx="2959100" cy="1637239"/>
            <wp:effectExtent l="0" t="0" r="0" b="1270"/>
            <wp:wrapNone/>
            <wp:docPr id="1" name="image1.jpeg" descr="A pie chart with different colored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pie chart with different colored circles&#10;&#10;Description automatically generated"/>
                    <pic:cNvPicPr/>
                  </pic:nvPicPr>
                  <pic:blipFill>
                    <a:blip r:embed="rId15" cstate="print">
                      <a:extLst>
                        <a:ext uri="{BEBA8EAE-BF5A-486C-A8C5-ECC9F3942E4B}">
                          <a14:imgProps xmlns:a14="http://schemas.microsoft.com/office/drawing/2010/main">
                            <a14:imgLayer r:embed="rId16">
                              <a14:imgEffect>
                                <a14:brightnessContrast bright="20000" contrast="-40000"/>
                              </a14:imgEffect>
                            </a14:imgLayer>
                          </a14:imgProps>
                        </a:ext>
                      </a:extLst>
                    </a:blip>
                    <a:stretch>
                      <a:fillRect/>
                    </a:stretch>
                  </pic:blipFill>
                  <pic:spPr>
                    <a:xfrm>
                      <a:off x="0" y="0"/>
                      <a:ext cx="2959100" cy="1637239"/>
                    </a:xfrm>
                    <a:prstGeom prst="rect">
                      <a:avLst/>
                    </a:prstGeom>
                  </pic:spPr>
                </pic:pic>
              </a:graphicData>
            </a:graphic>
            <wp14:sizeRelH relativeFrom="margin">
              <wp14:pctWidth>0</wp14:pctWidth>
            </wp14:sizeRelH>
            <wp14:sizeRelV relativeFrom="margin">
              <wp14:pctHeight>0</wp14:pctHeight>
            </wp14:sizeRelV>
          </wp:anchor>
        </w:drawing>
      </w:r>
    </w:p>
    <w:p w14:paraId="1B60CD8A" w14:textId="33D191A3" w:rsidR="00FE4B01" w:rsidRPr="008E5BB6" w:rsidRDefault="00FE4B01" w:rsidP="0037047B">
      <w:pPr>
        <w:spacing w:after="0" w:line="240" w:lineRule="auto"/>
        <w:ind w:firstLine="720"/>
        <w:jc w:val="both"/>
        <w:rPr>
          <w:rFonts w:ascii="Arial" w:eastAsia="Times New Roman" w:hAnsi="Arial" w:cs="Arial"/>
          <w:sz w:val="16"/>
          <w:szCs w:val="16"/>
          <w:lang w:eastAsia="en-ID"/>
        </w:rPr>
      </w:pPr>
    </w:p>
    <w:p w14:paraId="56296BA4" w14:textId="5979498F" w:rsidR="00FE4B01" w:rsidRPr="008E5BB6" w:rsidRDefault="00FE4B01" w:rsidP="0037047B">
      <w:pPr>
        <w:spacing w:after="0" w:line="240" w:lineRule="auto"/>
        <w:ind w:firstLine="720"/>
        <w:jc w:val="both"/>
        <w:rPr>
          <w:rFonts w:ascii="Arial" w:eastAsia="Times New Roman" w:hAnsi="Arial" w:cs="Arial"/>
          <w:sz w:val="16"/>
          <w:szCs w:val="16"/>
          <w:lang w:eastAsia="en-ID"/>
        </w:rPr>
      </w:pPr>
    </w:p>
    <w:p w14:paraId="181F1740" w14:textId="77777777" w:rsidR="00FE4B01" w:rsidRPr="008E5BB6" w:rsidRDefault="00FE4B01" w:rsidP="0037047B">
      <w:pPr>
        <w:spacing w:after="0" w:line="240" w:lineRule="auto"/>
        <w:ind w:firstLine="720"/>
        <w:jc w:val="both"/>
        <w:rPr>
          <w:rFonts w:ascii="Arial" w:eastAsia="Times New Roman" w:hAnsi="Arial" w:cs="Arial"/>
          <w:sz w:val="16"/>
          <w:szCs w:val="16"/>
          <w:lang w:eastAsia="en-ID"/>
        </w:rPr>
      </w:pPr>
    </w:p>
    <w:p w14:paraId="750CEDCF" w14:textId="5A289664" w:rsidR="004843C3" w:rsidRPr="008E5BB6" w:rsidRDefault="004843C3" w:rsidP="0037047B">
      <w:pPr>
        <w:spacing w:after="0" w:line="240" w:lineRule="auto"/>
        <w:ind w:firstLine="720"/>
        <w:jc w:val="both"/>
        <w:rPr>
          <w:rFonts w:ascii="Arial" w:eastAsia="Times New Roman" w:hAnsi="Arial" w:cs="Arial"/>
          <w:sz w:val="16"/>
          <w:szCs w:val="16"/>
          <w:lang w:eastAsia="en-ID"/>
        </w:rPr>
      </w:pPr>
      <w:r w:rsidRPr="008E5BB6">
        <w:rPr>
          <w:rFonts w:ascii="Arial" w:eastAsia="Times New Roman" w:hAnsi="Arial" w:cs="Arial"/>
          <w:vanish/>
          <w:sz w:val="16"/>
          <w:szCs w:val="16"/>
          <w:lang w:eastAsia="en-ID"/>
        </w:rPr>
        <w:t>Top of Form</w:t>
      </w:r>
    </w:p>
    <w:p w14:paraId="330618A5" w14:textId="1C0B588C" w:rsidR="00FE4B01" w:rsidRPr="008E5BB6" w:rsidRDefault="00FE4B01" w:rsidP="0037047B">
      <w:pPr>
        <w:spacing w:after="0" w:line="240" w:lineRule="auto"/>
        <w:ind w:firstLine="720"/>
        <w:jc w:val="both"/>
        <w:rPr>
          <w:rFonts w:ascii="Arial" w:eastAsia="Times New Roman" w:hAnsi="Arial" w:cs="Arial"/>
          <w:sz w:val="16"/>
          <w:szCs w:val="16"/>
          <w:lang w:eastAsia="en-ID"/>
        </w:rPr>
      </w:pPr>
    </w:p>
    <w:p w14:paraId="0201B665" w14:textId="07AD3585" w:rsidR="00FE4B01" w:rsidRPr="008E5BB6" w:rsidRDefault="00FE4B01" w:rsidP="0037047B">
      <w:pPr>
        <w:spacing w:after="0" w:line="240" w:lineRule="auto"/>
        <w:ind w:firstLine="720"/>
        <w:jc w:val="both"/>
        <w:rPr>
          <w:rFonts w:ascii="Arial" w:eastAsia="Times New Roman" w:hAnsi="Arial" w:cs="Arial"/>
          <w:sz w:val="16"/>
          <w:szCs w:val="16"/>
          <w:lang w:eastAsia="en-ID"/>
        </w:rPr>
      </w:pPr>
    </w:p>
    <w:p w14:paraId="35BB5208" w14:textId="77777777" w:rsidR="00FE4B01" w:rsidRPr="008E5BB6" w:rsidRDefault="00FE4B01" w:rsidP="0037047B">
      <w:pPr>
        <w:spacing w:after="0" w:line="240" w:lineRule="auto"/>
        <w:ind w:firstLine="720"/>
        <w:jc w:val="both"/>
        <w:rPr>
          <w:rFonts w:ascii="Arial" w:eastAsia="Times New Roman" w:hAnsi="Arial" w:cs="Arial"/>
          <w:sz w:val="16"/>
          <w:szCs w:val="16"/>
          <w:lang w:eastAsia="en-ID"/>
        </w:rPr>
      </w:pPr>
    </w:p>
    <w:p w14:paraId="2BCF0FE9" w14:textId="2B00524D" w:rsidR="00FE4B01" w:rsidRPr="008E5BB6" w:rsidRDefault="00FE4B01" w:rsidP="0037047B">
      <w:pPr>
        <w:spacing w:after="0" w:line="240" w:lineRule="auto"/>
        <w:ind w:firstLine="720"/>
        <w:jc w:val="both"/>
        <w:rPr>
          <w:rFonts w:ascii="Arial" w:eastAsia="Times New Roman" w:hAnsi="Arial" w:cs="Arial"/>
          <w:sz w:val="16"/>
          <w:szCs w:val="16"/>
          <w:lang w:eastAsia="en-ID"/>
        </w:rPr>
      </w:pPr>
    </w:p>
    <w:p w14:paraId="030A11D5" w14:textId="77777777" w:rsidR="00FE4B01" w:rsidRPr="008E5BB6" w:rsidRDefault="00FE4B01" w:rsidP="0037047B">
      <w:pPr>
        <w:spacing w:after="0" w:line="240" w:lineRule="auto"/>
        <w:ind w:firstLine="720"/>
        <w:jc w:val="both"/>
        <w:rPr>
          <w:rFonts w:ascii="Arial" w:eastAsia="Times New Roman" w:hAnsi="Arial" w:cs="Arial"/>
          <w:sz w:val="16"/>
          <w:szCs w:val="16"/>
          <w:lang w:eastAsia="en-ID"/>
        </w:rPr>
      </w:pPr>
    </w:p>
    <w:p w14:paraId="1A00A599" w14:textId="77777777" w:rsidR="00FE4B01" w:rsidRPr="008E5BB6" w:rsidRDefault="00FE4B01" w:rsidP="0037047B">
      <w:pPr>
        <w:spacing w:after="0" w:line="240" w:lineRule="auto"/>
        <w:ind w:firstLine="720"/>
        <w:jc w:val="both"/>
        <w:rPr>
          <w:rFonts w:ascii="Arial" w:eastAsia="Times New Roman" w:hAnsi="Arial" w:cs="Arial"/>
          <w:sz w:val="16"/>
          <w:szCs w:val="16"/>
          <w:lang w:eastAsia="en-ID"/>
        </w:rPr>
      </w:pPr>
    </w:p>
    <w:p w14:paraId="4269A1E7" w14:textId="77777777" w:rsidR="00FE4B01" w:rsidRPr="008E5BB6" w:rsidRDefault="00FE4B01" w:rsidP="0037047B">
      <w:pPr>
        <w:spacing w:after="0" w:line="240" w:lineRule="auto"/>
        <w:ind w:firstLine="720"/>
        <w:jc w:val="both"/>
        <w:rPr>
          <w:rFonts w:ascii="Arial" w:eastAsia="Times New Roman" w:hAnsi="Arial" w:cs="Arial"/>
          <w:sz w:val="16"/>
          <w:szCs w:val="16"/>
          <w:lang w:eastAsia="en-ID"/>
        </w:rPr>
      </w:pPr>
    </w:p>
    <w:p w14:paraId="559900C7" w14:textId="5C73E5A5" w:rsidR="00FE4B01" w:rsidRPr="008E5BB6" w:rsidRDefault="00FE4B01" w:rsidP="00FE4B01">
      <w:pPr>
        <w:spacing w:after="0" w:line="240" w:lineRule="auto"/>
        <w:jc w:val="both"/>
        <w:rPr>
          <w:rFonts w:ascii="Arial" w:eastAsia="Times New Roman" w:hAnsi="Arial" w:cs="Arial"/>
          <w:sz w:val="16"/>
          <w:szCs w:val="16"/>
          <w:lang w:eastAsia="en-ID"/>
        </w:rPr>
      </w:pPr>
    </w:p>
    <w:p w14:paraId="37C41FCB" w14:textId="39078836" w:rsidR="00FE4B01" w:rsidRPr="008E5BB6" w:rsidRDefault="00FE4B01" w:rsidP="00FE4B01">
      <w:pPr>
        <w:spacing w:after="0" w:line="240" w:lineRule="auto"/>
        <w:jc w:val="both"/>
        <w:rPr>
          <w:rFonts w:ascii="Arial" w:eastAsia="Times New Roman" w:hAnsi="Arial" w:cs="Arial"/>
          <w:sz w:val="16"/>
          <w:szCs w:val="16"/>
          <w:lang w:eastAsia="en-ID"/>
        </w:rPr>
      </w:pPr>
    </w:p>
    <w:p w14:paraId="781BF2F4" w14:textId="59419BE6" w:rsidR="00FE4B01" w:rsidRPr="008E5BB6" w:rsidRDefault="00FE4B01" w:rsidP="0037047B">
      <w:pPr>
        <w:spacing w:after="0" w:line="240" w:lineRule="auto"/>
        <w:ind w:firstLine="720"/>
        <w:jc w:val="both"/>
        <w:rPr>
          <w:rFonts w:ascii="Arial" w:eastAsia="Times New Roman" w:hAnsi="Arial" w:cs="Arial"/>
          <w:sz w:val="16"/>
          <w:szCs w:val="16"/>
          <w:lang w:eastAsia="en-ID"/>
        </w:rPr>
      </w:pPr>
    </w:p>
    <w:p w14:paraId="6CFA4BCD" w14:textId="77777777" w:rsidR="00FE4B01" w:rsidRPr="008E5BB6" w:rsidRDefault="00FE4B01" w:rsidP="00FE4B01">
      <w:pPr>
        <w:spacing w:after="0" w:line="360" w:lineRule="auto"/>
        <w:jc w:val="both"/>
        <w:rPr>
          <w:rFonts w:ascii="Book Antiqua" w:eastAsia="Book Antiqua" w:hAnsi="Book Antiqua" w:cs="Book Antiqua"/>
          <w:color w:val="000000"/>
          <w:sz w:val="24"/>
          <w:szCs w:val="24"/>
        </w:rPr>
      </w:pPr>
    </w:p>
    <w:p w14:paraId="539CD410" w14:textId="49F0A5E6" w:rsidR="00FE4B01" w:rsidRPr="008E5BB6" w:rsidRDefault="00FE4B01" w:rsidP="00FE4B01">
      <w:pPr>
        <w:spacing w:after="0" w:line="360" w:lineRule="auto"/>
        <w:jc w:val="both"/>
        <w:rPr>
          <w:rFonts w:ascii="Book Antiqua" w:eastAsia="Book Antiqua" w:hAnsi="Book Antiqua" w:cs="Book Antiqua"/>
          <w:color w:val="000000"/>
          <w:sz w:val="24"/>
          <w:szCs w:val="24"/>
        </w:rPr>
      </w:pPr>
      <w:proofErr w:type="spellStart"/>
      <w:r w:rsidRPr="008E5BB6">
        <w:rPr>
          <w:rFonts w:ascii="Book Antiqua" w:eastAsia="Book Antiqua" w:hAnsi="Book Antiqua" w:cs="Book Antiqua"/>
          <w:color w:val="000000"/>
          <w:sz w:val="24"/>
          <w:szCs w:val="24"/>
        </w:rPr>
        <w:t>Sumber</w:t>
      </w:r>
      <w:proofErr w:type="spellEnd"/>
      <w:r w:rsidRPr="008E5BB6">
        <w:rPr>
          <w:rFonts w:ascii="Book Antiqua" w:eastAsia="Book Antiqua" w:hAnsi="Book Antiqua" w:cs="Book Antiqua"/>
          <w:color w:val="000000"/>
          <w:sz w:val="24"/>
          <w:szCs w:val="24"/>
        </w:rPr>
        <w:t xml:space="preserve">: </w:t>
      </w:r>
      <w:hyperlink r:id="rId17">
        <w:r w:rsidRPr="008E5BB6">
          <w:rPr>
            <w:rFonts w:ascii="Book Antiqua" w:eastAsia="Book Antiqua" w:hAnsi="Book Antiqua" w:cs="Book Antiqua"/>
            <w:color w:val="000000"/>
            <w:sz w:val="24"/>
            <w:szCs w:val="24"/>
          </w:rPr>
          <w:t xml:space="preserve">http://lapakaduan.banyumaskab.go.id/ </w:t>
        </w:r>
      </w:hyperlink>
      <w:r w:rsidR="00C26BF5" w:rsidRPr="008E5BB6">
        <w:rPr>
          <w:rFonts w:ascii="Book Antiqua" w:eastAsia="Book Antiqua" w:hAnsi="Book Antiqua" w:cs="Book Antiqua"/>
          <w:i/>
          <w:sz w:val="24"/>
          <w:szCs w:val="24"/>
        </w:rPr>
        <w:t xml:space="preserve"> </w:t>
      </w:r>
      <w:r w:rsidR="00C26BF5" w:rsidRPr="008E5BB6">
        <w:rPr>
          <w:rFonts w:ascii="Book Antiqua" w:eastAsia="Book Antiqua" w:hAnsi="Book Antiqua" w:cs="Book Antiqua"/>
          <w:i/>
          <w:sz w:val="24"/>
          <w:szCs w:val="24"/>
        </w:rPr>
        <w:t>accessed November 15, 2023</w:t>
      </w:r>
    </w:p>
    <w:p w14:paraId="4DA78FBA" w14:textId="110404CE" w:rsidR="00FE4B01" w:rsidRPr="008E5BB6" w:rsidRDefault="00FE4B01" w:rsidP="0037047B">
      <w:pPr>
        <w:spacing w:after="0" w:line="240" w:lineRule="auto"/>
        <w:ind w:firstLine="720"/>
        <w:jc w:val="both"/>
        <w:rPr>
          <w:rFonts w:ascii="Arial" w:eastAsia="Times New Roman" w:hAnsi="Arial" w:cs="Arial"/>
          <w:sz w:val="16"/>
          <w:szCs w:val="16"/>
          <w:lang w:eastAsia="en-ID"/>
        </w:rPr>
      </w:pPr>
    </w:p>
    <w:p w14:paraId="64491540" w14:textId="16F08522" w:rsidR="00FE4B01" w:rsidRPr="008E5BB6" w:rsidRDefault="00C26BF5" w:rsidP="0037047B">
      <w:pPr>
        <w:spacing w:after="0" w:line="240" w:lineRule="auto"/>
        <w:ind w:firstLine="720"/>
        <w:jc w:val="both"/>
        <w:rPr>
          <w:rFonts w:ascii="Book Antiqua" w:eastAsia="Book Antiqua" w:hAnsi="Book Antiqua" w:cs="Book Antiqua"/>
          <w:sz w:val="24"/>
          <w:szCs w:val="24"/>
        </w:rPr>
      </w:pPr>
      <w:r w:rsidRPr="008E5BB6">
        <w:rPr>
          <w:rFonts w:ascii="Book Antiqua" w:eastAsia="Book Antiqua" w:hAnsi="Book Antiqua" w:cs="Book Antiqua"/>
          <w:sz w:val="24"/>
          <w:szCs w:val="24"/>
        </w:rPr>
        <w:t xml:space="preserve">Table 1 and Graph 1 provide information regarding the complaints submitted by the community through the Lapak </w:t>
      </w:r>
      <w:proofErr w:type="spellStart"/>
      <w:r w:rsidRPr="008E5BB6">
        <w:rPr>
          <w:rFonts w:ascii="Book Antiqua" w:eastAsia="Book Antiqua" w:hAnsi="Book Antiqua" w:cs="Book Antiqua"/>
          <w:sz w:val="24"/>
          <w:szCs w:val="24"/>
        </w:rPr>
        <w:t>Aduan</w:t>
      </w:r>
      <w:proofErr w:type="spellEnd"/>
      <w:r w:rsidRPr="008E5BB6">
        <w:rPr>
          <w:rFonts w:ascii="Book Antiqua" w:eastAsia="Book Antiqua" w:hAnsi="Book Antiqua" w:cs="Book Antiqua"/>
          <w:sz w:val="24"/>
          <w:szCs w:val="24"/>
        </w:rPr>
        <w:t xml:space="preserve">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xml:space="preserve"> platform. It indicates the active participation of the community in implementing local government programs. Such participation is an integral part of evaluating and monitoring programs and public services the local government provides. However, there are challenges, as a significant portion of the population in </w:t>
      </w:r>
      <w:proofErr w:type="spellStart"/>
      <w:r w:rsidRPr="008E5BB6">
        <w:rPr>
          <w:rFonts w:ascii="Book Antiqua" w:eastAsia="Book Antiqua" w:hAnsi="Book Antiqua" w:cs="Book Antiqua"/>
          <w:sz w:val="24"/>
          <w:szCs w:val="24"/>
        </w:rPr>
        <w:t>Kabupaten</w:t>
      </w:r>
      <w:proofErr w:type="spellEnd"/>
      <w:r w:rsidRPr="008E5BB6">
        <w:rPr>
          <w:rFonts w:ascii="Book Antiqua" w:eastAsia="Book Antiqua" w:hAnsi="Book Antiqua" w:cs="Book Antiqua"/>
          <w:sz w:val="24"/>
          <w:szCs w:val="24"/>
        </w:rPr>
        <w:t xml:space="preserve">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xml:space="preserve"> still needs to be made aware of Lapak </w:t>
      </w:r>
      <w:proofErr w:type="spellStart"/>
      <w:r w:rsidRPr="008E5BB6">
        <w:rPr>
          <w:rFonts w:ascii="Book Antiqua" w:eastAsia="Book Antiqua" w:hAnsi="Book Antiqua" w:cs="Book Antiqua"/>
          <w:sz w:val="24"/>
          <w:szCs w:val="24"/>
        </w:rPr>
        <w:t>Aduan</w:t>
      </w:r>
      <w:proofErr w:type="spellEnd"/>
      <w:r w:rsidRPr="008E5BB6">
        <w:rPr>
          <w:rFonts w:ascii="Book Antiqua" w:eastAsia="Book Antiqua" w:hAnsi="Book Antiqua" w:cs="Book Antiqua"/>
          <w:sz w:val="24"/>
          <w:szCs w:val="24"/>
        </w:rPr>
        <w:t xml:space="preserve">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xml:space="preserve"> as the E-Government platform of the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xml:space="preserve"> Regency Government. The uneven distribution of internet access in this area, with 15% of the </w:t>
      </w:r>
      <w:r w:rsidRPr="008E5BB6">
        <w:rPr>
          <w:rFonts w:ascii="Book Antiqua" w:eastAsia="Book Antiqua" w:hAnsi="Book Antiqua" w:cs="Book Antiqua"/>
          <w:sz w:val="24"/>
          <w:szCs w:val="24"/>
        </w:rPr>
        <w:t xml:space="preserve">region still uncovered, poses a significant obstacle. Therefore, the purpose of this writing is to assess the level of community participation in </w:t>
      </w:r>
      <w:proofErr w:type="spellStart"/>
      <w:r w:rsidRPr="008E5BB6">
        <w:rPr>
          <w:rFonts w:ascii="Book Antiqua" w:eastAsia="Book Antiqua" w:hAnsi="Book Antiqua" w:cs="Book Antiqua"/>
          <w:sz w:val="24"/>
          <w:szCs w:val="24"/>
        </w:rPr>
        <w:t>Kabupaten</w:t>
      </w:r>
      <w:proofErr w:type="spellEnd"/>
      <w:r w:rsidRPr="008E5BB6">
        <w:rPr>
          <w:rFonts w:ascii="Book Antiqua" w:eastAsia="Book Antiqua" w:hAnsi="Book Antiqua" w:cs="Book Antiqua"/>
          <w:sz w:val="24"/>
          <w:szCs w:val="24"/>
        </w:rPr>
        <w:t xml:space="preserve">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xml:space="preserve"> in utilizing the E-Government platform, analyze the supporting and hindering factors in E-Government implementation, and evaluate the efforts made by the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xml:space="preserve"> Regency Government in addressing these challenges.</w:t>
      </w:r>
    </w:p>
    <w:p w14:paraId="291871E4" w14:textId="5FC52F37" w:rsidR="00FE4B01" w:rsidRPr="008E5BB6" w:rsidRDefault="00FE4B01" w:rsidP="0037047B">
      <w:pPr>
        <w:spacing w:after="0" w:line="240" w:lineRule="auto"/>
        <w:ind w:firstLine="720"/>
        <w:jc w:val="both"/>
        <w:rPr>
          <w:rFonts w:ascii="Arial" w:eastAsia="Times New Roman" w:hAnsi="Arial" w:cs="Arial"/>
          <w:sz w:val="16"/>
          <w:szCs w:val="16"/>
          <w:lang w:eastAsia="en-ID"/>
        </w:rPr>
      </w:pPr>
    </w:p>
    <w:p w14:paraId="64ABE42A" w14:textId="77777777" w:rsidR="00BD0A80" w:rsidRPr="008E5BB6" w:rsidRDefault="00BD0A80" w:rsidP="0037047B">
      <w:pPr>
        <w:spacing w:after="0" w:line="240" w:lineRule="auto"/>
        <w:ind w:firstLine="720"/>
        <w:jc w:val="both"/>
        <w:rPr>
          <w:rFonts w:ascii="Arial" w:eastAsia="Times New Roman" w:hAnsi="Arial" w:cs="Arial"/>
          <w:sz w:val="16"/>
          <w:szCs w:val="16"/>
          <w:lang w:eastAsia="en-ID"/>
        </w:rPr>
      </w:pPr>
    </w:p>
    <w:p w14:paraId="3E642EA7" w14:textId="0D93ABD6" w:rsidR="00EA3189" w:rsidRPr="008E5BB6" w:rsidRDefault="00C26BF5" w:rsidP="00EA3189">
      <w:pPr>
        <w:numPr>
          <w:ilvl w:val="0"/>
          <w:numId w:val="1"/>
        </w:numPr>
        <w:pBdr>
          <w:top w:val="nil"/>
          <w:left w:val="nil"/>
          <w:bottom w:val="nil"/>
          <w:right w:val="nil"/>
          <w:between w:val="nil"/>
        </w:pBdr>
        <w:spacing w:after="0" w:line="259" w:lineRule="auto"/>
        <w:ind w:left="426"/>
        <w:jc w:val="both"/>
        <w:rPr>
          <w:rFonts w:ascii="Book Antiqua" w:eastAsia="Book Antiqua" w:hAnsi="Book Antiqua" w:cs="Book Antiqua"/>
          <w:b/>
          <w:color w:val="000000"/>
          <w:sz w:val="24"/>
          <w:szCs w:val="24"/>
        </w:rPr>
      </w:pPr>
      <w:r w:rsidRPr="008E5BB6">
        <w:rPr>
          <w:rFonts w:ascii="Book Antiqua" w:eastAsia="Book Antiqua" w:hAnsi="Book Antiqua" w:cs="Book Antiqua"/>
          <w:b/>
          <w:color w:val="000000"/>
          <w:sz w:val="24"/>
          <w:szCs w:val="24"/>
        </w:rPr>
        <w:t>LITERATURE REVIEW</w:t>
      </w:r>
    </w:p>
    <w:p w14:paraId="1A64895B" w14:textId="77777777" w:rsidR="00EA3189" w:rsidRPr="008E5BB6" w:rsidRDefault="00EA3189" w:rsidP="00EA3189">
      <w:pPr>
        <w:spacing w:after="0" w:line="240" w:lineRule="auto"/>
        <w:jc w:val="both"/>
        <w:rPr>
          <w:rFonts w:ascii="Arial" w:eastAsia="Times New Roman" w:hAnsi="Arial" w:cs="Arial"/>
          <w:sz w:val="16"/>
          <w:szCs w:val="16"/>
          <w:lang w:eastAsia="en-ID"/>
        </w:rPr>
      </w:pPr>
    </w:p>
    <w:p w14:paraId="008D32DF" w14:textId="77777777" w:rsidR="00EA3189" w:rsidRPr="008E5BB6" w:rsidRDefault="00EA3189" w:rsidP="00EA3189">
      <w:pPr>
        <w:spacing w:after="0" w:line="240" w:lineRule="auto"/>
        <w:jc w:val="both"/>
        <w:rPr>
          <w:rFonts w:ascii="Book Antiqua" w:eastAsia="Book Antiqua" w:hAnsi="Book Antiqua" w:cs="Book Antiqua"/>
          <w:b/>
          <w:bCs/>
          <w:sz w:val="24"/>
          <w:szCs w:val="24"/>
        </w:rPr>
      </w:pPr>
      <w:r w:rsidRPr="008E5BB6">
        <w:rPr>
          <w:rFonts w:ascii="Book Antiqua" w:eastAsia="Book Antiqua" w:hAnsi="Book Antiqua" w:cs="Book Antiqua"/>
          <w:b/>
          <w:bCs/>
          <w:sz w:val="24"/>
          <w:szCs w:val="24"/>
        </w:rPr>
        <w:t>E-Government</w:t>
      </w:r>
    </w:p>
    <w:p w14:paraId="1B5AAAB0" w14:textId="77777777" w:rsidR="00C26BF5" w:rsidRPr="008E5BB6" w:rsidRDefault="00C26BF5" w:rsidP="00EA3189">
      <w:pPr>
        <w:spacing w:after="0" w:line="240" w:lineRule="auto"/>
        <w:jc w:val="both"/>
        <w:rPr>
          <w:rFonts w:ascii="Book Antiqua" w:eastAsia="Book Antiqua" w:hAnsi="Book Antiqua" w:cs="Book Antiqua"/>
          <w:sz w:val="24"/>
          <w:szCs w:val="24"/>
        </w:rPr>
      </w:pPr>
      <w:r w:rsidRPr="008E5BB6">
        <w:rPr>
          <w:rFonts w:ascii="Book Antiqua" w:eastAsia="Book Antiqua" w:hAnsi="Book Antiqua" w:cs="Book Antiqua"/>
          <w:sz w:val="24"/>
          <w:szCs w:val="24"/>
        </w:rPr>
        <w:t xml:space="preserve">According to the World Bank Groups, E-Government is defined as an effort to develop government administration using electronic (web) platforms to enhance the efficiency and effectiveness of public service delivery. Implementing E-Government technology involves providing various levels of interaction, including information provision, interaction, service processes, and transactions </w:t>
      </w:r>
      <w:r w:rsidRPr="008E5BB6">
        <w:rPr>
          <w:rFonts w:ascii="Book Antiqua" w:eastAsia="Book Antiqua" w:hAnsi="Book Antiqua" w:cs="Book Antiqua"/>
          <w:sz w:val="24"/>
          <w:szCs w:val="24"/>
        </w:rPr>
        <w:fldChar w:fldCharType="begin" w:fldLock="1"/>
      </w:r>
      <w:r w:rsidRPr="008E5BB6">
        <w:rPr>
          <w:rFonts w:ascii="Book Antiqua" w:eastAsia="Book Antiqua" w:hAnsi="Book Antiqua" w:cs="Book Antiqua"/>
          <w:sz w:val="24"/>
          <w:szCs w:val="24"/>
        </w:rPr>
        <w:instrText>ADDIN CSL_CITATION {"citationItems":[{"id":"ITEM-1","itemData":{"DOI":"10.25157/dinamika.v6i1.1987","ISSN":"2614-2945","author":[{"dropping-particle":"","family":"Taufiq","given":"Otong Husni","non-dropping-particle":"","parse-names":false,"suffix":""},{"dropping-particle":"","family":"Yuliani","given":"Dini","non-dropping-particle":"","parse-names":false,"suffix":""},{"dropping-particle":"","family":"Hermawandi","given":"Dadan","non-dropping-particle":"","parse-names":false,"suffix":""}],"container-title":"Dinamika: Jurnal Ilmiah Ilmu Administrasi Negara","id":"ITEM-1","issue":"1","issued":{"date-parts":[["2019"]]},"page":"145-152","title":"Tata Kelola Pemerintah Desa Berbasis E-Government Menuju Good Governance","type":"article-journal","volume":"6"},"uris":["http://www.mendeley.com/documents/?uuid=5b21ce53-c640-4339-9f45-b00e5b6435a1"]}],"mendeley":{"formattedCitation":"(Taufiq et al., 2019)","plainTextFormattedCitation":"(Taufiq et al., 2019)","previouslyFormattedCitation":"(Taufiq et al., 2019)"},"properties":{"noteIndex":0},"schema":"https://github.com/citation-style-language/schema/raw/master/csl-citation.json"}</w:instrText>
      </w:r>
      <w:r w:rsidRPr="008E5BB6">
        <w:rPr>
          <w:rFonts w:ascii="Book Antiqua" w:eastAsia="Book Antiqua" w:hAnsi="Book Antiqua" w:cs="Book Antiqua"/>
          <w:sz w:val="24"/>
          <w:szCs w:val="24"/>
        </w:rPr>
        <w:fldChar w:fldCharType="separate"/>
      </w:r>
      <w:r w:rsidRPr="008E5BB6">
        <w:rPr>
          <w:rFonts w:ascii="Book Antiqua" w:eastAsia="Book Antiqua" w:hAnsi="Book Antiqua" w:cs="Book Antiqua"/>
          <w:sz w:val="24"/>
          <w:szCs w:val="24"/>
        </w:rPr>
        <w:t>(Taufiq et al., 2019)</w:t>
      </w:r>
      <w:r w:rsidRPr="008E5BB6">
        <w:rPr>
          <w:rFonts w:ascii="Book Antiqua" w:eastAsia="Book Antiqua" w:hAnsi="Book Antiqua" w:cs="Book Antiqua"/>
          <w:sz w:val="24"/>
          <w:szCs w:val="24"/>
        </w:rPr>
        <w:fldChar w:fldCharType="end"/>
      </w:r>
      <w:r w:rsidRPr="008E5BB6">
        <w:rPr>
          <w:rFonts w:ascii="Book Antiqua" w:eastAsia="Book Antiqua" w:hAnsi="Book Antiqua" w:cs="Book Antiqua"/>
          <w:sz w:val="24"/>
          <w:szCs w:val="24"/>
        </w:rPr>
        <w:t>.</w:t>
      </w:r>
    </w:p>
    <w:p w14:paraId="3EB80522" w14:textId="69448B64" w:rsidR="00C26BF5" w:rsidRPr="008E5BB6" w:rsidRDefault="00C26BF5" w:rsidP="00C26BF5">
      <w:pPr>
        <w:spacing w:after="0" w:line="240" w:lineRule="auto"/>
        <w:ind w:firstLine="720"/>
        <w:jc w:val="both"/>
        <w:rPr>
          <w:rFonts w:ascii="Book Antiqua" w:eastAsia="Book Antiqua" w:hAnsi="Book Antiqua" w:cs="Book Antiqua"/>
          <w:sz w:val="24"/>
          <w:szCs w:val="24"/>
        </w:rPr>
      </w:pPr>
      <w:r w:rsidRPr="008E5BB6">
        <w:rPr>
          <w:rFonts w:ascii="Book Antiqua" w:eastAsia="Book Antiqua" w:hAnsi="Book Antiqua" w:cs="Book Antiqua"/>
          <w:sz w:val="24"/>
          <w:szCs w:val="24"/>
        </w:rPr>
        <w:t xml:space="preserve">E-Government is the utilization of information technology processes to aid in governing more efficiently, ultimately delivering better services to the public </w:t>
      </w:r>
      <w:r w:rsidR="00BB30F3" w:rsidRPr="008E5BB6">
        <w:rPr>
          <w:rFonts w:ascii="Book Antiqua" w:eastAsia="Book Antiqua" w:hAnsi="Book Antiqua" w:cs="Book Antiqua"/>
          <w:sz w:val="24"/>
          <w:szCs w:val="24"/>
        </w:rPr>
        <w:fldChar w:fldCharType="begin" w:fldLock="1"/>
      </w:r>
      <w:r w:rsidR="00BB30F3" w:rsidRPr="008E5BB6">
        <w:rPr>
          <w:rFonts w:ascii="Book Antiqua" w:eastAsia="Book Antiqua" w:hAnsi="Book Antiqua" w:cs="Book Antiqua"/>
          <w:sz w:val="24"/>
          <w:szCs w:val="24"/>
        </w:rPr>
        <w:instrText>ADDIN CSL_CITATION {"citationItems":[{"id":"ITEM-1","itemData":{"DOI":"10.35967/jipn","author":[{"dropping-particle":"","family":"Hamrun","given":"Hamrun","non-dropping-particle":"","parse-names":false,"suffix":""},{"dropping-particle":"","family":"Harakan","given":"Ahmad","non-dropping-particle":"","parse-names":false,"suffix":""},{"dropping-particle":"","family":"Prianto","given":"Andi Luhur","non-dropping-particle":"","parse-names":false,"suffix":""},{"dropping-particle":"","family":"Khaerah","given":"Nur","non-dropping-particle":"","parse-names":false,"suffix":""}],"container-title":"Nakhoda: Jurnal Ilmu Pemerintahan","id":"ITEM-1","issue":"2","issued":{"date-parts":[["2020"]]},"page":"64","title":"Strategi Pemerintah Daerah Dalam Pengembangan Pelayanan Berbasis E-Government Di Kabupaten Muna","type":"article-journal","volume":"18"},"uris":["http://www.mendeley.com/documents/?uuid=057de8bf-207c-407f-b8b7-38ca21fb66f2"]}],"mendeley":{"formattedCitation":"(Hamrun et al., 2020)","plainTextFormattedCitation":"(Hamrun et al., 2020)","previouslyFormattedCitation":"(Hamrun et al., 2020)"},"properties":{"noteIndex":0},"schema":"https://github.com/citation-style-language/schema/raw/master/csl-citation.json"}</w:instrText>
      </w:r>
      <w:r w:rsidR="00BB30F3" w:rsidRPr="008E5BB6">
        <w:rPr>
          <w:rFonts w:ascii="Book Antiqua" w:eastAsia="Book Antiqua" w:hAnsi="Book Antiqua" w:cs="Book Antiqua"/>
          <w:sz w:val="24"/>
          <w:szCs w:val="24"/>
        </w:rPr>
        <w:fldChar w:fldCharType="separate"/>
      </w:r>
      <w:r w:rsidR="00BB30F3" w:rsidRPr="008E5BB6">
        <w:rPr>
          <w:rFonts w:ascii="Book Antiqua" w:eastAsia="Book Antiqua" w:hAnsi="Book Antiqua" w:cs="Book Antiqua"/>
          <w:sz w:val="24"/>
          <w:szCs w:val="24"/>
        </w:rPr>
        <w:t>(</w:t>
      </w:r>
      <w:proofErr w:type="spellStart"/>
      <w:r w:rsidR="00BB30F3" w:rsidRPr="008E5BB6">
        <w:rPr>
          <w:rFonts w:ascii="Book Antiqua" w:eastAsia="Book Antiqua" w:hAnsi="Book Antiqua" w:cs="Book Antiqua"/>
          <w:sz w:val="24"/>
          <w:szCs w:val="24"/>
        </w:rPr>
        <w:t>Hamrun</w:t>
      </w:r>
      <w:proofErr w:type="spellEnd"/>
      <w:r w:rsidR="00BB30F3" w:rsidRPr="008E5BB6">
        <w:rPr>
          <w:rFonts w:ascii="Book Antiqua" w:eastAsia="Book Antiqua" w:hAnsi="Book Antiqua" w:cs="Book Antiqua"/>
          <w:sz w:val="24"/>
          <w:szCs w:val="24"/>
        </w:rPr>
        <w:t xml:space="preserve"> et al., 2020)</w:t>
      </w:r>
      <w:r w:rsidR="00BB30F3" w:rsidRPr="008E5BB6">
        <w:rPr>
          <w:rFonts w:ascii="Book Antiqua" w:eastAsia="Book Antiqua" w:hAnsi="Book Antiqua" w:cs="Book Antiqua"/>
          <w:sz w:val="24"/>
          <w:szCs w:val="24"/>
        </w:rPr>
        <w:fldChar w:fldCharType="end"/>
      </w:r>
      <w:r w:rsidR="00BB30F3" w:rsidRPr="008E5BB6">
        <w:rPr>
          <w:rFonts w:ascii="Book Antiqua" w:eastAsia="Book Antiqua" w:hAnsi="Book Antiqua" w:cs="Book Antiqua"/>
          <w:sz w:val="24"/>
          <w:szCs w:val="24"/>
        </w:rPr>
        <w:t>.</w:t>
      </w:r>
      <w:r w:rsidRPr="008E5BB6">
        <w:rPr>
          <w:rFonts w:ascii="Book Antiqua" w:eastAsia="Book Antiqua" w:hAnsi="Book Antiqua" w:cs="Book Antiqua"/>
          <w:sz w:val="24"/>
          <w:szCs w:val="24"/>
        </w:rPr>
        <w:t xml:space="preserve"> Furthermore, </w:t>
      </w:r>
      <w:r w:rsidR="00BB30F3" w:rsidRPr="008E5BB6">
        <w:rPr>
          <w:rFonts w:ascii="Book Antiqua" w:eastAsia="Book Antiqua" w:hAnsi="Book Antiqua" w:cs="Book Antiqua"/>
          <w:sz w:val="24"/>
          <w:szCs w:val="24"/>
        </w:rPr>
        <w:fldChar w:fldCharType="begin" w:fldLock="1"/>
      </w:r>
      <w:r w:rsidR="00BB30F3" w:rsidRPr="008E5BB6">
        <w:rPr>
          <w:rFonts w:ascii="Book Antiqua" w:eastAsia="Book Antiqua" w:hAnsi="Book Antiqua" w:cs="Book Antiqua"/>
          <w:sz w:val="24"/>
          <w:szCs w:val="24"/>
        </w:rPr>
        <w:instrText>ADDIN CSL_CITATION {"citationItems":[{"id":"ITEM-1","itemData":{"ISSN":"2721-4796","author":[{"dropping-particle":"","family":"Taufiqurokhman","given":"Taufiqurokhman","non-dropping-particle":"","parse-names":false,"suffix":""},{"dropping-particle":"","family":"Irwansyah","given":"Denny","non-dropping-particle":"","parse-names":false,"suffix":""},{"dropping-particle":"","family":"Damanik","given":"Fritz Hotman Syahmahita","non-dropping-particle":"","parse-names":false,"suffix":""},{"dropping-particle":"","family":"Nurhakim","given":"Arif","non-dropping-particle":"","parse-names":false,"suffix":""},{"dropping-particle":"","family":"Judijanto","given":"Loso","non-dropping-particle":"","parse-names":false,"suffix":""}],"container-title":"Jurnal Cahaya Mandalika ISSN 2721-4796 (online)","id":"ITEM-1","issue":"2","issued":{"date-parts":[["2023"]]},"page":"1796-1803","title":"Transformasi E-Government: Mengevaluasi Dampak Digitalisasi terhadap Pelayanan Publik","type":"article-journal","volume":"3"},"uris":["http://www.mendeley.com/documents/?uuid=06dc74ae-a2c5-4eb7-8b19-a7339bd31aa5"]}],"mendeley":{"formattedCitation":"(Taufiqurokhman et al., 2023)","manualFormatting":"Taufiqurokhman et al. (2023)","plainTextFormattedCitation":"(Taufiqurokhman et al., 2023)","previouslyFormattedCitation":"(Taufiqurokhman et al., 2023)"},"properties":{"noteIndex":0},"schema":"https://github.com/citation-style-language/schema/raw/master/csl-citation.json"}</w:instrText>
      </w:r>
      <w:r w:rsidR="00BB30F3" w:rsidRPr="008E5BB6">
        <w:rPr>
          <w:rFonts w:ascii="Book Antiqua" w:eastAsia="Book Antiqua" w:hAnsi="Book Antiqua" w:cs="Book Antiqua"/>
          <w:sz w:val="24"/>
          <w:szCs w:val="24"/>
        </w:rPr>
        <w:fldChar w:fldCharType="separate"/>
      </w:r>
      <w:proofErr w:type="spellStart"/>
      <w:r w:rsidR="00BB30F3" w:rsidRPr="008E5BB6">
        <w:rPr>
          <w:rFonts w:ascii="Book Antiqua" w:eastAsia="Book Antiqua" w:hAnsi="Book Antiqua" w:cs="Book Antiqua"/>
          <w:sz w:val="24"/>
          <w:szCs w:val="24"/>
        </w:rPr>
        <w:t>Taufiqurokhman</w:t>
      </w:r>
      <w:proofErr w:type="spellEnd"/>
      <w:r w:rsidR="00BB30F3" w:rsidRPr="008E5BB6">
        <w:rPr>
          <w:rFonts w:ascii="Book Antiqua" w:eastAsia="Book Antiqua" w:hAnsi="Book Antiqua" w:cs="Book Antiqua"/>
          <w:sz w:val="24"/>
          <w:szCs w:val="24"/>
        </w:rPr>
        <w:t xml:space="preserve"> et al. (2023)</w:t>
      </w:r>
      <w:r w:rsidR="00BB30F3" w:rsidRPr="008E5BB6">
        <w:rPr>
          <w:rFonts w:ascii="Book Antiqua" w:eastAsia="Book Antiqua" w:hAnsi="Book Antiqua" w:cs="Book Antiqua"/>
          <w:sz w:val="24"/>
          <w:szCs w:val="24"/>
        </w:rPr>
        <w:fldChar w:fldCharType="end"/>
      </w:r>
      <w:r w:rsidRPr="008E5BB6">
        <w:rPr>
          <w:rFonts w:ascii="Book Antiqua" w:eastAsia="Book Antiqua" w:hAnsi="Book Antiqua" w:cs="Book Antiqua"/>
          <w:sz w:val="24"/>
          <w:szCs w:val="24"/>
        </w:rPr>
        <w:t xml:space="preserve"> elaborate that the transformation of E-Government promotes more efficient resource management, optimizes bureaucratic performance, and enhances productivity.</w:t>
      </w:r>
    </w:p>
    <w:p w14:paraId="4E0F8228" w14:textId="1E657A64" w:rsidR="00EA3189" w:rsidRPr="008E5BB6" w:rsidRDefault="00BB30F3" w:rsidP="00EA3189">
      <w:pPr>
        <w:spacing w:after="0" w:line="240" w:lineRule="auto"/>
        <w:ind w:firstLine="720"/>
        <w:jc w:val="both"/>
        <w:rPr>
          <w:rFonts w:ascii="Book Antiqua" w:eastAsia="Book Antiqua" w:hAnsi="Book Antiqua" w:cs="Book Antiqua"/>
          <w:sz w:val="24"/>
          <w:szCs w:val="24"/>
        </w:rPr>
      </w:pPr>
      <w:r w:rsidRPr="008E5BB6">
        <w:rPr>
          <w:rFonts w:ascii="Book Antiqua" w:eastAsia="Book Antiqua" w:hAnsi="Book Antiqua" w:cs="Book Antiqua"/>
          <w:sz w:val="24"/>
          <w:szCs w:val="24"/>
        </w:rPr>
        <w:t xml:space="preserve">E-Government represents a novel procedure in the interaction process between the public and the government, </w:t>
      </w:r>
      <w:r w:rsidRPr="008E5BB6">
        <w:rPr>
          <w:rFonts w:ascii="Book Antiqua" w:eastAsia="Book Antiqua" w:hAnsi="Book Antiqua" w:cs="Book Antiqua"/>
          <w:sz w:val="24"/>
          <w:szCs w:val="24"/>
        </w:rPr>
        <w:lastRenderedPageBreak/>
        <w:t>where the Internet is expected to enhance service delivery to the community through information technology</w:t>
      </w:r>
      <w:r w:rsidR="00EA3189" w:rsidRPr="008E5BB6">
        <w:rPr>
          <w:rFonts w:ascii="Book Antiqua" w:eastAsia="Book Antiqua" w:hAnsi="Book Antiqua" w:cs="Book Antiqua"/>
          <w:sz w:val="24"/>
          <w:szCs w:val="24"/>
        </w:rPr>
        <w:t xml:space="preserve"> </w:t>
      </w:r>
      <w:r w:rsidR="007B0A0B" w:rsidRPr="008E5BB6">
        <w:rPr>
          <w:rFonts w:ascii="Book Antiqua" w:eastAsia="Book Antiqua" w:hAnsi="Book Antiqua" w:cs="Book Antiqua"/>
          <w:sz w:val="24"/>
          <w:szCs w:val="24"/>
        </w:rPr>
        <w:fldChar w:fldCharType="begin" w:fldLock="1"/>
      </w:r>
      <w:r w:rsidR="007B0A0B" w:rsidRPr="008E5BB6">
        <w:rPr>
          <w:rFonts w:ascii="Book Antiqua" w:eastAsia="Book Antiqua" w:hAnsi="Book Antiqua" w:cs="Book Antiqua"/>
          <w:sz w:val="24"/>
          <w:szCs w:val="24"/>
        </w:rPr>
        <w:instrText>ADDIN CSL_CITATION {"citationItems":[{"id":"ITEM-1","itemData":{"DOI":"10.36859/jcp.v5i1.457","ISSN":"2746-4741","author":[{"dropping-particle":"","family":"Shafira","given":"Aina","non-dropping-particle":"","parse-names":false,"suffix":""},{"dropping-particle":"","family":"Kurniasiwi","given":"Ardita","non-dropping-particle":"","parse-names":false,"suffix":""}],"container-title":"Caraka Prabu: Jurnal Ilmu Pemerintahan","id":"ITEM-1","issue":"1","issued":{"date-parts":[["2021"]]},"page":"52-68","title":"Implementasi E-Government dalam upaya peningkatan pelayanan berbasis online di Kabupaten Kulon Progo","type":"article-journal","volume":"5"},"uris":["http://www.mendeley.com/documents/?uuid=ae73a164-b146-46a0-ae8a-02cbaf48a422"]}],"mendeley":{"formattedCitation":"(Shafira &amp; Kurniasiwi, 2021)","plainTextFormattedCitation":"(Shafira &amp; Kurniasiwi, 2021)","previouslyFormattedCitation":"(Shafira &amp; Kurniasiwi, 2021)"},"properties":{"noteIndex":0},"schema":"https://github.com/citation-style-language/schema/raw/master/csl-citation.json"}</w:instrText>
      </w:r>
      <w:r w:rsidR="007B0A0B" w:rsidRPr="008E5BB6">
        <w:rPr>
          <w:rFonts w:ascii="Book Antiqua" w:eastAsia="Book Antiqua" w:hAnsi="Book Antiqua" w:cs="Book Antiqua"/>
          <w:sz w:val="24"/>
          <w:szCs w:val="24"/>
        </w:rPr>
        <w:fldChar w:fldCharType="separate"/>
      </w:r>
      <w:r w:rsidR="007B0A0B" w:rsidRPr="008E5BB6">
        <w:rPr>
          <w:rFonts w:ascii="Book Antiqua" w:eastAsia="Book Antiqua" w:hAnsi="Book Antiqua" w:cs="Book Antiqua"/>
          <w:sz w:val="24"/>
          <w:szCs w:val="24"/>
        </w:rPr>
        <w:t xml:space="preserve">(Shafira &amp; </w:t>
      </w:r>
      <w:proofErr w:type="spellStart"/>
      <w:r w:rsidR="007B0A0B" w:rsidRPr="008E5BB6">
        <w:rPr>
          <w:rFonts w:ascii="Book Antiqua" w:eastAsia="Book Antiqua" w:hAnsi="Book Antiqua" w:cs="Book Antiqua"/>
          <w:sz w:val="24"/>
          <w:szCs w:val="24"/>
        </w:rPr>
        <w:t>Kurniasiwi</w:t>
      </w:r>
      <w:proofErr w:type="spellEnd"/>
      <w:r w:rsidR="007B0A0B" w:rsidRPr="008E5BB6">
        <w:rPr>
          <w:rFonts w:ascii="Book Antiqua" w:eastAsia="Book Antiqua" w:hAnsi="Book Antiqua" w:cs="Book Antiqua"/>
          <w:sz w:val="24"/>
          <w:szCs w:val="24"/>
        </w:rPr>
        <w:t>, 2021)</w:t>
      </w:r>
      <w:r w:rsidR="007B0A0B" w:rsidRPr="008E5BB6">
        <w:rPr>
          <w:rFonts w:ascii="Book Antiqua" w:eastAsia="Book Antiqua" w:hAnsi="Book Antiqua" w:cs="Book Antiqua"/>
          <w:sz w:val="24"/>
          <w:szCs w:val="24"/>
        </w:rPr>
        <w:fldChar w:fldCharType="end"/>
      </w:r>
      <w:r w:rsidR="00EA3189" w:rsidRPr="008E5BB6">
        <w:rPr>
          <w:rFonts w:ascii="Book Antiqua" w:eastAsia="Book Antiqua" w:hAnsi="Book Antiqua" w:cs="Book Antiqua"/>
          <w:sz w:val="24"/>
          <w:szCs w:val="24"/>
        </w:rPr>
        <w:t xml:space="preserve">. </w:t>
      </w:r>
      <w:r w:rsidRPr="008E5BB6">
        <w:rPr>
          <w:rFonts w:ascii="Book Antiqua" w:eastAsia="Book Antiqua" w:hAnsi="Book Antiqua" w:cs="Book Antiqua"/>
          <w:sz w:val="24"/>
          <w:szCs w:val="24"/>
        </w:rPr>
        <w:t>In E-Government, the government develops information technology systems to improve public service delivery, providing easy access to public information and fostering transparency between the government and the public.</w:t>
      </w:r>
    </w:p>
    <w:p w14:paraId="2FA7CFAC" w14:textId="6020DFED" w:rsidR="00EA3189" w:rsidRPr="008E5BB6" w:rsidRDefault="00EA3189" w:rsidP="00EA3189">
      <w:pPr>
        <w:spacing w:after="0" w:line="240" w:lineRule="auto"/>
        <w:ind w:firstLine="720"/>
        <w:jc w:val="both"/>
        <w:rPr>
          <w:rFonts w:ascii="Book Antiqua" w:eastAsia="Book Antiqua" w:hAnsi="Book Antiqua" w:cs="Book Antiqua"/>
          <w:color w:val="FF0000"/>
          <w:sz w:val="24"/>
          <w:szCs w:val="24"/>
        </w:rPr>
      </w:pPr>
    </w:p>
    <w:p w14:paraId="440117D7" w14:textId="77777777" w:rsidR="00EA3189" w:rsidRPr="008E5BB6" w:rsidRDefault="00EA3189" w:rsidP="00EA3189">
      <w:pPr>
        <w:spacing w:after="0" w:line="240" w:lineRule="auto"/>
        <w:jc w:val="both"/>
        <w:rPr>
          <w:rFonts w:ascii="Book Antiqua" w:eastAsia="Book Antiqua" w:hAnsi="Book Antiqua" w:cs="Book Antiqua"/>
          <w:b/>
          <w:bCs/>
          <w:sz w:val="24"/>
          <w:szCs w:val="24"/>
        </w:rPr>
      </w:pPr>
      <w:r w:rsidRPr="008E5BB6">
        <w:rPr>
          <w:rFonts w:ascii="Book Antiqua" w:eastAsia="Book Antiqua" w:hAnsi="Book Antiqua" w:cs="Book Antiqua"/>
          <w:b/>
          <w:bCs/>
          <w:sz w:val="24"/>
          <w:szCs w:val="24"/>
        </w:rPr>
        <w:t xml:space="preserve">Lapak </w:t>
      </w:r>
      <w:proofErr w:type="spellStart"/>
      <w:r w:rsidRPr="008E5BB6">
        <w:rPr>
          <w:rFonts w:ascii="Book Antiqua" w:eastAsia="Book Antiqua" w:hAnsi="Book Antiqua" w:cs="Book Antiqua"/>
          <w:b/>
          <w:bCs/>
          <w:sz w:val="24"/>
          <w:szCs w:val="24"/>
        </w:rPr>
        <w:t>Aduan</w:t>
      </w:r>
      <w:proofErr w:type="spellEnd"/>
      <w:r w:rsidRPr="008E5BB6">
        <w:rPr>
          <w:rFonts w:ascii="Book Antiqua" w:eastAsia="Book Antiqua" w:hAnsi="Book Antiqua" w:cs="Book Antiqua"/>
          <w:b/>
          <w:bCs/>
          <w:sz w:val="24"/>
          <w:szCs w:val="24"/>
        </w:rPr>
        <w:t xml:space="preserve"> </w:t>
      </w:r>
      <w:proofErr w:type="spellStart"/>
      <w:r w:rsidRPr="008E5BB6">
        <w:rPr>
          <w:rFonts w:ascii="Book Antiqua" w:eastAsia="Book Antiqua" w:hAnsi="Book Antiqua" w:cs="Book Antiqua"/>
          <w:b/>
          <w:bCs/>
          <w:sz w:val="24"/>
          <w:szCs w:val="24"/>
        </w:rPr>
        <w:t>Banyumas</w:t>
      </w:r>
      <w:proofErr w:type="spellEnd"/>
    </w:p>
    <w:p w14:paraId="3B7EF7C0" w14:textId="6D784B2E" w:rsidR="00BB30F3" w:rsidRPr="008E5BB6" w:rsidRDefault="00BB30F3" w:rsidP="00BB30F3">
      <w:pPr>
        <w:spacing w:after="0" w:line="240" w:lineRule="auto"/>
        <w:jc w:val="both"/>
        <w:rPr>
          <w:rFonts w:ascii="Book Antiqua" w:eastAsia="Book Antiqua" w:hAnsi="Book Antiqua" w:cs="Book Antiqua"/>
          <w:sz w:val="24"/>
          <w:szCs w:val="24"/>
        </w:rPr>
      </w:pPr>
      <w:r w:rsidRPr="008E5BB6">
        <w:rPr>
          <w:rFonts w:ascii="Book Antiqua" w:eastAsia="Book Antiqua" w:hAnsi="Book Antiqua" w:cs="Book Antiqua"/>
          <w:sz w:val="24"/>
          <w:szCs w:val="24"/>
        </w:rPr>
        <w:t xml:space="preserve">Lapak </w:t>
      </w:r>
      <w:proofErr w:type="spellStart"/>
      <w:r w:rsidRPr="008E5BB6">
        <w:rPr>
          <w:rFonts w:ascii="Book Antiqua" w:eastAsia="Book Antiqua" w:hAnsi="Book Antiqua" w:cs="Book Antiqua"/>
          <w:sz w:val="24"/>
          <w:szCs w:val="24"/>
        </w:rPr>
        <w:t>Aduan</w:t>
      </w:r>
      <w:proofErr w:type="spellEnd"/>
      <w:r w:rsidRPr="008E5BB6">
        <w:rPr>
          <w:rFonts w:ascii="Book Antiqua" w:eastAsia="Book Antiqua" w:hAnsi="Book Antiqua" w:cs="Book Antiqua"/>
          <w:sz w:val="24"/>
          <w:szCs w:val="24"/>
        </w:rPr>
        <w:t xml:space="preserve">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xml:space="preserve"> serves as a communication platform and a public medium designed and organized by the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xml:space="preserve"> Regency Government. Through this service, the community can actively convey complaints, questions, grievances, information, and suggestions regarding the implementation of development and the management of local services within the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xml:space="preserve"> Regency. The establishment of Lapak </w:t>
      </w:r>
      <w:proofErr w:type="spellStart"/>
      <w:r w:rsidRPr="008E5BB6">
        <w:rPr>
          <w:rFonts w:ascii="Book Antiqua" w:eastAsia="Book Antiqua" w:hAnsi="Book Antiqua" w:cs="Book Antiqua"/>
          <w:sz w:val="24"/>
          <w:szCs w:val="24"/>
        </w:rPr>
        <w:t>Aduan</w:t>
      </w:r>
      <w:proofErr w:type="spellEnd"/>
      <w:r w:rsidRPr="008E5BB6">
        <w:rPr>
          <w:rFonts w:ascii="Book Antiqua" w:eastAsia="Book Antiqua" w:hAnsi="Book Antiqua" w:cs="Book Antiqua"/>
          <w:sz w:val="24"/>
          <w:szCs w:val="24"/>
        </w:rPr>
        <w:t xml:space="preserve">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xml:space="preserve"> aims to enhance the participation of the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xml:space="preserve"> community in development, provide a space for monitoring the performance of local services, and foster public trust in the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xml:space="preserve"> Regency government.</w:t>
      </w:r>
      <w:r w:rsidR="00EA3189" w:rsidRPr="008E5BB6">
        <w:rPr>
          <w:rFonts w:ascii="Book Antiqua" w:eastAsia="Book Antiqua" w:hAnsi="Book Antiqua" w:cs="Book Antiqua"/>
          <w:sz w:val="24"/>
          <w:szCs w:val="24"/>
        </w:rPr>
        <w:t xml:space="preserve"> </w:t>
      </w:r>
    </w:p>
    <w:p w14:paraId="1DEBFE53" w14:textId="6348A748" w:rsidR="00EA3189" w:rsidRPr="008E5BB6" w:rsidRDefault="00BB30F3" w:rsidP="00BB30F3">
      <w:pPr>
        <w:spacing w:after="0" w:line="240" w:lineRule="auto"/>
        <w:ind w:firstLine="720"/>
        <w:jc w:val="both"/>
        <w:rPr>
          <w:rFonts w:ascii="Book Antiqua" w:eastAsia="Book Antiqua" w:hAnsi="Book Antiqua" w:cs="Book Antiqua"/>
          <w:sz w:val="24"/>
          <w:szCs w:val="24"/>
        </w:rPr>
      </w:pPr>
      <w:r w:rsidRPr="008E5BB6">
        <w:rPr>
          <w:rFonts w:ascii="Book Antiqua" w:eastAsia="Book Antiqua" w:hAnsi="Book Antiqua" w:cs="Book Antiqua"/>
          <w:sz w:val="24"/>
          <w:szCs w:val="24"/>
        </w:rPr>
        <w:t xml:space="preserve">The community in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xml:space="preserve"> can interact with the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xml:space="preserve"> Regency Government through various social media platforms such as WhatsApp, Twitter, Instagram, Facebook, SMS, and Email. The objectives of the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xml:space="preserve"> Regency Government in establishing Lapak </w:t>
      </w:r>
      <w:proofErr w:type="spellStart"/>
      <w:r w:rsidRPr="008E5BB6">
        <w:rPr>
          <w:rFonts w:ascii="Book Antiqua" w:eastAsia="Book Antiqua" w:hAnsi="Book Antiqua" w:cs="Book Antiqua"/>
          <w:sz w:val="24"/>
          <w:szCs w:val="24"/>
        </w:rPr>
        <w:t>Aduan</w:t>
      </w:r>
      <w:proofErr w:type="spellEnd"/>
      <w:r w:rsidRPr="008E5BB6">
        <w:rPr>
          <w:rFonts w:ascii="Book Antiqua" w:eastAsia="Book Antiqua" w:hAnsi="Book Antiqua" w:cs="Book Antiqua"/>
          <w:sz w:val="24"/>
          <w:szCs w:val="24"/>
        </w:rPr>
        <w:t xml:space="preserve">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xml:space="preserve"> are as follows:</w:t>
      </w:r>
    </w:p>
    <w:p w14:paraId="10503C1F" w14:textId="3441E5AD" w:rsidR="00BB30F3" w:rsidRPr="008E5BB6" w:rsidRDefault="00BB30F3" w:rsidP="00BB30F3">
      <w:pPr>
        <w:pStyle w:val="ListParagraph"/>
        <w:numPr>
          <w:ilvl w:val="1"/>
          <w:numId w:val="2"/>
        </w:numPr>
        <w:spacing w:after="0" w:line="240" w:lineRule="auto"/>
        <w:ind w:left="426" w:hanging="426"/>
        <w:jc w:val="both"/>
        <w:rPr>
          <w:rFonts w:ascii="Book Antiqua" w:eastAsia="Book Antiqua" w:hAnsi="Book Antiqua" w:cs="Book Antiqua"/>
          <w:sz w:val="24"/>
          <w:szCs w:val="24"/>
        </w:rPr>
      </w:pPr>
      <w:r w:rsidRPr="008E5BB6">
        <w:rPr>
          <w:rFonts w:ascii="Book Antiqua" w:eastAsia="Book Antiqua" w:hAnsi="Book Antiqua" w:cs="Book Antiqua"/>
          <w:sz w:val="24"/>
          <w:szCs w:val="24"/>
        </w:rPr>
        <w:t xml:space="preserve">By providing a public communication space, the government aims for active community participation in expressing complaints, grievances, information, questions, and suggestions related to development and government services in the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xml:space="preserve"> Regency.</w:t>
      </w:r>
    </w:p>
    <w:p w14:paraId="711F396A" w14:textId="539211C9" w:rsidR="00BB30F3" w:rsidRPr="008E5BB6" w:rsidRDefault="00BB30F3" w:rsidP="00BB30F3">
      <w:pPr>
        <w:pStyle w:val="ListParagraph"/>
        <w:numPr>
          <w:ilvl w:val="1"/>
          <w:numId w:val="2"/>
        </w:numPr>
        <w:spacing w:after="0" w:line="240" w:lineRule="auto"/>
        <w:ind w:left="426" w:hanging="426"/>
        <w:jc w:val="both"/>
        <w:rPr>
          <w:rFonts w:ascii="Book Antiqua" w:eastAsia="Book Antiqua" w:hAnsi="Book Antiqua" w:cs="Book Antiqua"/>
          <w:sz w:val="24"/>
          <w:szCs w:val="24"/>
        </w:rPr>
      </w:pPr>
      <w:r w:rsidRPr="008E5BB6">
        <w:rPr>
          <w:rFonts w:ascii="Book Antiqua" w:eastAsia="Book Antiqua" w:hAnsi="Book Antiqua" w:cs="Book Antiqua"/>
          <w:sz w:val="24"/>
          <w:szCs w:val="24"/>
        </w:rPr>
        <w:t xml:space="preserve">To enhance community participation in the development and government services in the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xml:space="preserve"> Regency.</w:t>
      </w:r>
    </w:p>
    <w:p w14:paraId="55EA94A3" w14:textId="75912912" w:rsidR="00BB30F3" w:rsidRPr="008E5BB6" w:rsidRDefault="00BB30F3" w:rsidP="00BB30F3">
      <w:pPr>
        <w:pStyle w:val="ListParagraph"/>
        <w:numPr>
          <w:ilvl w:val="1"/>
          <w:numId w:val="2"/>
        </w:numPr>
        <w:spacing w:after="0" w:line="240" w:lineRule="auto"/>
        <w:ind w:left="426" w:hanging="426"/>
        <w:jc w:val="both"/>
        <w:rPr>
          <w:rFonts w:ascii="Book Antiqua" w:eastAsia="Book Antiqua" w:hAnsi="Book Antiqua" w:cs="Book Antiqua"/>
          <w:sz w:val="24"/>
          <w:szCs w:val="24"/>
        </w:rPr>
      </w:pPr>
      <w:r w:rsidRPr="008E5BB6">
        <w:rPr>
          <w:rFonts w:ascii="Book Antiqua" w:eastAsia="Book Antiqua" w:hAnsi="Book Antiqua" w:cs="Book Antiqua"/>
          <w:sz w:val="24"/>
          <w:szCs w:val="24"/>
        </w:rPr>
        <w:t>To oversee and improve the government's performance in providing quality services to the community.</w:t>
      </w:r>
    </w:p>
    <w:p w14:paraId="2355183E" w14:textId="72B6C1D3" w:rsidR="00BB30F3" w:rsidRPr="008E5BB6" w:rsidRDefault="00BB30F3" w:rsidP="00BB30F3">
      <w:pPr>
        <w:pStyle w:val="ListParagraph"/>
        <w:numPr>
          <w:ilvl w:val="1"/>
          <w:numId w:val="2"/>
        </w:numPr>
        <w:spacing w:after="0" w:line="240" w:lineRule="auto"/>
        <w:ind w:left="426" w:hanging="426"/>
        <w:jc w:val="both"/>
        <w:rPr>
          <w:rFonts w:ascii="Book Antiqua" w:eastAsia="Book Antiqua" w:hAnsi="Book Antiqua" w:cs="Book Antiqua"/>
          <w:sz w:val="24"/>
          <w:szCs w:val="24"/>
        </w:rPr>
      </w:pPr>
      <w:r w:rsidRPr="008E5BB6">
        <w:rPr>
          <w:rFonts w:ascii="Book Antiqua" w:eastAsia="Book Antiqua" w:hAnsi="Book Antiqua" w:cs="Book Antiqua"/>
          <w:sz w:val="24"/>
          <w:szCs w:val="24"/>
        </w:rPr>
        <w:t>To utilize social media as a convenient single access point for submitting complaints accessible to the public.</w:t>
      </w:r>
    </w:p>
    <w:p w14:paraId="262614BE" w14:textId="47A601B8" w:rsidR="00BB30F3" w:rsidRPr="008E5BB6" w:rsidRDefault="00BB30F3" w:rsidP="00BB30F3">
      <w:pPr>
        <w:pStyle w:val="ListParagraph"/>
        <w:numPr>
          <w:ilvl w:val="1"/>
          <w:numId w:val="2"/>
        </w:numPr>
        <w:spacing w:after="0" w:line="240" w:lineRule="auto"/>
        <w:ind w:left="426" w:hanging="426"/>
        <w:jc w:val="both"/>
        <w:rPr>
          <w:rFonts w:ascii="Book Antiqua" w:eastAsia="Book Antiqua" w:hAnsi="Book Antiqua" w:cs="Book Antiqua"/>
          <w:sz w:val="24"/>
          <w:szCs w:val="24"/>
        </w:rPr>
      </w:pPr>
      <w:r w:rsidRPr="008E5BB6">
        <w:rPr>
          <w:rFonts w:ascii="Book Antiqua" w:eastAsia="Book Antiqua" w:hAnsi="Book Antiqua" w:cs="Book Antiqua"/>
          <w:sz w:val="24"/>
          <w:szCs w:val="24"/>
        </w:rPr>
        <w:t>To display all community complaints on the lapakaduan.banyumaskab.go.id website, making them accessible to the entire community and relevant institutions.</w:t>
      </w:r>
    </w:p>
    <w:p w14:paraId="3718FD73" w14:textId="77777777" w:rsidR="00BD0A80" w:rsidRPr="008E5BB6" w:rsidRDefault="00BD0A80" w:rsidP="00EA3189">
      <w:pPr>
        <w:spacing w:after="0" w:line="240" w:lineRule="auto"/>
        <w:jc w:val="both"/>
        <w:rPr>
          <w:rFonts w:ascii="Arial" w:eastAsia="Times New Roman" w:hAnsi="Arial" w:cs="Arial"/>
          <w:vanish/>
          <w:sz w:val="16"/>
          <w:szCs w:val="16"/>
          <w:lang w:eastAsia="en-ID"/>
        </w:rPr>
      </w:pPr>
    </w:p>
    <w:p w14:paraId="538C68E7" w14:textId="77777777" w:rsidR="008B08AD" w:rsidRPr="008E5BB6" w:rsidRDefault="008B08AD" w:rsidP="00B35EB4">
      <w:pPr>
        <w:spacing w:after="0" w:line="240" w:lineRule="auto"/>
        <w:ind w:firstLine="720"/>
        <w:jc w:val="both"/>
        <w:rPr>
          <w:rFonts w:ascii="Book Antiqua" w:eastAsia="Book Antiqua" w:hAnsi="Book Antiqua" w:cs="Book Antiqua"/>
          <w:color w:val="FF0000"/>
          <w:sz w:val="24"/>
          <w:szCs w:val="24"/>
        </w:rPr>
      </w:pPr>
    </w:p>
    <w:p w14:paraId="45A86AD7" w14:textId="53C52F5D" w:rsidR="00197933" w:rsidRPr="008E5BB6" w:rsidRDefault="00000000" w:rsidP="00BC51C3">
      <w:pPr>
        <w:numPr>
          <w:ilvl w:val="0"/>
          <w:numId w:val="1"/>
        </w:numPr>
        <w:pBdr>
          <w:top w:val="nil"/>
          <w:left w:val="nil"/>
          <w:bottom w:val="nil"/>
          <w:right w:val="nil"/>
          <w:between w:val="nil"/>
        </w:pBdr>
        <w:spacing w:after="0" w:line="259" w:lineRule="auto"/>
        <w:ind w:left="426"/>
        <w:jc w:val="both"/>
        <w:rPr>
          <w:rFonts w:ascii="Book Antiqua" w:eastAsia="Book Antiqua" w:hAnsi="Book Antiqua" w:cs="Book Antiqua"/>
          <w:b/>
          <w:color w:val="000000"/>
          <w:sz w:val="24"/>
          <w:szCs w:val="24"/>
        </w:rPr>
      </w:pPr>
      <w:r w:rsidRPr="008E5BB6">
        <w:rPr>
          <w:rFonts w:ascii="Book Antiqua" w:eastAsia="Book Antiqua" w:hAnsi="Book Antiqua" w:cs="Book Antiqua"/>
          <w:b/>
          <w:color w:val="000000"/>
          <w:sz w:val="24"/>
          <w:szCs w:val="24"/>
        </w:rPr>
        <w:t>MET</w:t>
      </w:r>
      <w:r w:rsidR="00BB30F3" w:rsidRPr="008E5BB6">
        <w:rPr>
          <w:rFonts w:ascii="Book Antiqua" w:eastAsia="Book Antiqua" w:hAnsi="Book Antiqua" w:cs="Book Antiqua"/>
          <w:b/>
          <w:color w:val="000000"/>
          <w:sz w:val="24"/>
          <w:szCs w:val="24"/>
        </w:rPr>
        <w:t>HOD</w:t>
      </w:r>
    </w:p>
    <w:p w14:paraId="6E6E62DA" w14:textId="45D05EE7" w:rsidR="009548AC" w:rsidRPr="008E5BB6" w:rsidRDefault="00BB30F3" w:rsidP="009548AC">
      <w:pPr>
        <w:spacing w:after="0" w:line="240" w:lineRule="auto"/>
        <w:jc w:val="both"/>
        <w:rPr>
          <w:rFonts w:ascii="Book Antiqua" w:eastAsia="Book Antiqua" w:hAnsi="Book Antiqua" w:cs="Book Antiqua"/>
          <w:sz w:val="24"/>
          <w:szCs w:val="24"/>
        </w:rPr>
      </w:pPr>
      <w:r w:rsidRPr="008E5BB6">
        <w:rPr>
          <w:rFonts w:ascii="Book Antiqua" w:eastAsia="Book Antiqua" w:hAnsi="Book Antiqua" w:cs="Book Antiqua"/>
          <w:sz w:val="24"/>
          <w:szCs w:val="24"/>
        </w:rPr>
        <w:t>This research adopts a qualitative approach through a literature review. The research stages involve collecting both primary and secondary literature sources. In subsequent stages, data processing and citation of references are conducted to present research findings and abstract information for comprehensive understanding, and data is interpreted to generate knowledge for conclusions</w:t>
      </w:r>
      <w:r w:rsidR="00763664" w:rsidRPr="008E5BB6">
        <w:rPr>
          <w:rFonts w:ascii="Book Antiqua" w:eastAsia="Book Antiqua" w:hAnsi="Book Antiqua" w:cs="Book Antiqua"/>
          <w:sz w:val="24"/>
          <w:szCs w:val="24"/>
        </w:rPr>
        <w:t xml:space="preserve"> </w:t>
      </w:r>
      <w:r w:rsidR="00763664" w:rsidRPr="008E5BB6">
        <w:rPr>
          <w:rFonts w:ascii="Book Antiqua" w:eastAsia="Book Antiqua" w:hAnsi="Book Antiqua" w:cs="Book Antiqua"/>
          <w:sz w:val="24"/>
          <w:szCs w:val="24"/>
        </w:rPr>
        <w:fldChar w:fldCharType="begin" w:fldLock="1"/>
      </w:r>
      <w:r w:rsidR="00EA3189" w:rsidRPr="008E5BB6">
        <w:rPr>
          <w:rFonts w:ascii="Book Antiqua" w:eastAsia="Book Antiqua" w:hAnsi="Book Antiqua" w:cs="Book Antiqua"/>
          <w:sz w:val="24"/>
          <w:szCs w:val="24"/>
        </w:rPr>
        <w:instrText>ADDIN CSL_CITATION {"citationItems":[{"id":"ITEM-1","itemData":{"author":[{"dropping-particle":"","family":"Darmalaksana","given":"Wahyudin","non-dropping-particle":"","parse-names":false,"suffix":""}],"id":"ITEM-1","issued":{"date-parts":[["2020"]]},"title":"Metode penelitian kualitatif studi pustaka dan studi lapangan","type":"article"},"uris":["http://www.mendeley.com/documents/?uuid=aebbe4f5-9bea-4300-a9ed-adb01bb9027c"]}],"mendeley":{"formattedCitation":"(Darmalaksana, 2020)","plainTextFormattedCitation":"(Darmalaksana, 2020)","previouslyFormattedCitation":"(Darmalaksana, 2020)"},"properties":{"noteIndex":0},"schema":"https://github.com/citation-style-language/schema/raw/master/csl-citation.json"}</w:instrText>
      </w:r>
      <w:r w:rsidR="00763664" w:rsidRPr="008E5BB6">
        <w:rPr>
          <w:rFonts w:ascii="Book Antiqua" w:eastAsia="Book Antiqua" w:hAnsi="Book Antiqua" w:cs="Book Antiqua"/>
          <w:sz w:val="24"/>
          <w:szCs w:val="24"/>
        </w:rPr>
        <w:fldChar w:fldCharType="separate"/>
      </w:r>
      <w:r w:rsidR="00763664" w:rsidRPr="008E5BB6">
        <w:rPr>
          <w:rFonts w:ascii="Book Antiqua" w:eastAsia="Book Antiqua" w:hAnsi="Book Antiqua" w:cs="Book Antiqua"/>
          <w:sz w:val="24"/>
          <w:szCs w:val="24"/>
        </w:rPr>
        <w:t>(</w:t>
      </w:r>
      <w:proofErr w:type="spellStart"/>
      <w:r w:rsidR="00763664" w:rsidRPr="008E5BB6">
        <w:rPr>
          <w:rFonts w:ascii="Book Antiqua" w:eastAsia="Book Antiqua" w:hAnsi="Book Antiqua" w:cs="Book Antiqua"/>
          <w:sz w:val="24"/>
          <w:szCs w:val="24"/>
        </w:rPr>
        <w:t>Darmalaksana</w:t>
      </w:r>
      <w:proofErr w:type="spellEnd"/>
      <w:r w:rsidR="00763664" w:rsidRPr="008E5BB6">
        <w:rPr>
          <w:rFonts w:ascii="Book Antiqua" w:eastAsia="Book Antiqua" w:hAnsi="Book Antiqua" w:cs="Book Antiqua"/>
          <w:sz w:val="24"/>
          <w:szCs w:val="24"/>
        </w:rPr>
        <w:t>, 2020)</w:t>
      </w:r>
      <w:r w:rsidR="00763664" w:rsidRPr="008E5BB6">
        <w:rPr>
          <w:rFonts w:ascii="Book Antiqua" w:eastAsia="Book Antiqua" w:hAnsi="Book Antiqua" w:cs="Book Antiqua"/>
          <w:sz w:val="24"/>
          <w:szCs w:val="24"/>
        </w:rPr>
        <w:fldChar w:fldCharType="end"/>
      </w:r>
      <w:r w:rsidR="00763664" w:rsidRPr="008E5BB6">
        <w:rPr>
          <w:rFonts w:ascii="Book Antiqua" w:eastAsia="Book Antiqua" w:hAnsi="Book Antiqua" w:cs="Book Antiqua"/>
          <w:sz w:val="24"/>
          <w:szCs w:val="24"/>
        </w:rPr>
        <w:t>.</w:t>
      </w:r>
      <w:r w:rsidR="009548AC" w:rsidRPr="008E5BB6">
        <w:rPr>
          <w:rFonts w:ascii="Book Antiqua" w:eastAsia="Book Antiqua" w:hAnsi="Book Antiqua" w:cs="Book Antiqua"/>
          <w:sz w:val="24"/>
          <w:szCs w:val="24"/>
        </w:rPr>
        <w:t xml:space="preserve"> </w:t>
      </w:r>
      <w:r w:rsidR="009548AC" w:rsidRPr="008E5BB6">
        <w:rPr>
          <w:rFonts w:ascii="Book Antiqua" w:eastAsia="Book Antiqua" w:hAnsi="Book Antiqua" w:cs="Book Antiqua"/>
          <w:sz w:val="24"/>
          <w:szCs w:val="24"/>
        </w:rPr>
        <w:fldChar w:fldCharType="begin" w:fldLock="1"/>
      </w:r>
      <w:r w:rsidR="00763664" w:rsidRPr="008E5BB6">
        <w:rPr>
          <w:rFonts w:ascii="Book Antiqua" w:eastAsia="Book Antiqua" w:hAnsi="Book Antiqua" w:cs="Book Antiqua"/>
          <w:sz w:val="24"/>
          <w:szCs w:val="24"/>
        </w:rPr>
        <w:instrText>ADDIN CSL_CITATION {"citationItems":[{"id":"ITEM-1","itemData":{"DOI":"10.33487/edumaspul.v6i1.3394","author":[{"dropping-particle":"","family":"Adlini","given":"Miza Nina","non-dropping-particle":"","parse-names":false,"suffix":""},{"dropping-particle":"","family":"Dinda","given":"Anisya Hanifa","non-dropping-particle":"","parse-names":false,"suffix":""},{"dropping-particle":"","family":"Yulinda","given":"Sarah","non-dropping-particle":"","parse-names":false,"suffix":""},{"dropping-particle":"","family":"Chotimah","given":"Octavia","non-dropping-particle":"","parse-names":false,"suffix":""}],"container-title":"Jurnal Edumaspul","id":"ITEM-1","issue":"1","issued":{"date-parts":[["2022"]]},"page":"974-980","title":"Metode Penelitian Kualitatif Studi Pustaka","type":"article-journal","volume":"6"},"uris":["http://www.mendeley.com/documents/?uuid=7252e3bd-a852-4aec-8724-6fe3e7ea1d2a"]}],"mendeley":{"formattedCitation":"(Adlini et al., 2022)","manualFormatting":"Adlini et al. (2022)","plainTextFormattedCitation":"(Adlini et al., 2022)","previouslyFormattedCitation":"(Adlini et al., 2022)"},"properties":{"noteIndex":0},"schema":"https://github.com/citation-style-language/schema/raw/master/csl-citation.json"}</w:instrText>
      </w:r>
      <w:r w:rsidR="009548AC" w:rsidRPr="008E5BB6">
        <w:rPr>
          <w:rFonts w:ascii="Book Antiqua" w:eastAsia="Book Antiqua" w:hAnsi="Book Antiqua" w:cs="Book Antiqua"/>
          <w:sz w:val="24"/>
          <w:szCs w:val="24"/>
        </w:rPr>
        <w:fldChar w:fldCharType="separate"/>
      </w:r>
      <w:proofErr w:type="spellStart"/>
      <w:r w:rsidR="009548AC" w:rsidRPr="008E5BB6">
        <w:rPr>
          <w:rFonts w:ascii="Book Antiqua" w:eastAsia="Book Antiqua" w:hAnsi="Book Antiqua" w:cs="Book Antiqua"/>
          <w:sz w:val="24"/>
          <w:szCs w:val="24"/>
        </w:rPr>
        <w:t>Adlini</w:t>
      </w:r>
      <w:proofErr w:type="spellEnd"/>
      <w:r w:rsidR="009548AC" w:rsidRPr="008E5BB6">
        <w:rPr>
          <w:rFonts w:ascii="Book Antiqua" w:eastAsia="Book Antiqua" w:hAnsi="Book Antiqua" w:cs="Book Antiqua"/>
          <w:sz w:val="24"/>
          <w:szCs w:val="24"/>
        </w:rPr>
        <w:t xml:space="preserve"> et al. (2022)</w:t>
      </w:r>
      <w:r w:rsidR="009548AC" w:rsidRPr="008E5BB6">
        <w:rPr>
          <w:rFonts w:ascii="Book Antiqua" w:eastAsia="Book Antiqua" w:hAnsi="Book Antiqua" w:cs="Book Antiqua"/>
          <w:sz w:val="24"/>
          <w:szCs w:val="24"/>
        </w:rPr>
        <w:fldChar w:fldCharType="end"/>
      </w:r>
      <w:r w:rsidR="009548AC" w:rsidRPr="008E5BB6">
        <w:rPr>
          <w:rFonts w:ascii="Book Antiqua" w:eastAsia="Book Antiqua" w:hAnsi="Book Antiqua" w:cs="Book Antiqua"/>
          <w:sz w:val="24"/>
          <w:szCs w:val="24"/>
        </w:rPr>
        <w:t xml:space="preserve"> </w:t>
      </w:r>
      <w:r w:rsidRPr="008E5BB6">
        <w:rPr>
          <w:rFonts w:ascii="Book Antiqua" w:eastAsia="Book Antiqua" w:hAnsi="Book Antiqua" w:cs="Book Antiqua"/>
          <w:sz w:val="24"/>
          <w:szCs w:val="24"/>
        </w:rPr>
        <w:t>assert that qualitative research employs a design not based on procedures or calculations but focuses on revealing holistic-contextual phenomena. In this context, the qualitative approach is adequate as it can delve more deeply into the complexity of phenomena without being constrained by formal procedures or calculations.</w:t>
      </w:r>
    </w:p>
    <w:p w14:paraId="44662BD5" w14:textId="77777777" w:rsidR="00BB30F3" w:rsidRPr="008E5BB6" w:rsidRDefault="00BB30F3">
      <w:pPr>
        <w:spacing w:after="0" w:line="240" w:lineRule="auto"/>
        <w:jc w:val="both"/>
      </w:pPr>
    </w:p>
    <w:p w14:paraId="4CEF5684" w14:textId="797BB078" w:rsidR="00197933" w:rsidRPr="008E5BB6" w:rsidRDefault="00BB30F3" w:rsidP="00BA31F2">
      <w:pPr>
        <w:numPr>
          <w:ilvl w:val="0"/>
          <w:numId w:val="1"/>
        </w:numPr>
        <w:pBdr>
          <w:top w:val="nil"/>
          <w:left w:val="nil"/>
          <w:bottom w:val="nil"/>
          <w:right w:val="nil"/>
          <w:between w:val="nil"/>
        </w:pBdr>
        <w:spacing w:after="0" w:line="259" w:lineRule="auto"/>
        <w:ind w:left="426"/>
        <w:jc w:val="both"/>
        <w:rPr>
          <w:rFonts w:ascii="Book Antiqua" w:eastAsia="Book Antiqua" w:hAnsi="Book Antiqua" w:cs="Book Antiqua"/>
          <w:b/>
          <w:color w:val="000000"/>
          <w:sz w:val="24"/>
          <w:szCs w:val="24"/>
        </w:rPr>
      </w:pPr>
      <w:r w:rsidRPr="008E5BB6">
        <w:rPr>
          <w:rFonts w:ascii="Book Antiqua" w:eastAsia="Book Antiqua" w:hAnsi="Book Antiqua" w:cs="Book Antiqua"/>
          <w:b/>
          <w:color w:val="000000"/>
          <w:sz w:val="24"/>
          <w:szCs w:val="24"/>
        </w:rPr>
        <w:t>RESULT AND DISCUSSION</w:t>
      </w:r>
      <w:r w:rsidR="00000000" w:rsidRPr="008E5BB6">
        <w:rPr>
          <w:rFonts w:ascii="Book Antiqua" w:eastAsia="Book Antiqua" w:hAnsi="Book Antiqua" w:cs="Book Antiqua"/>
          <w:b/>
          <w:color w:val="000000"/>
          <w:sz w:val="24"/>
          <w:szCs w:val="24"/>
        </w:rPr>
        <w:t xml:space="preserve"> </w:t>
      </w:r>
    </w:p>
    <w:p w14:paraId="362098DC" w14:textId="5DC3A7F4" w:rsidR="00EA3189" w:rsidRPr="008E5BB6" w:rsidRDefault="00467FF0" w:rsidP="00E4365C">
      <w:pPr>
        <w:spacing w:after="0" w:line="240" w:lineRule="auto"/>
        <w:jc w:val="both"/>
        <w:rPr>
          <w:rFonts w:ascii="Book Antiqua" w:eastAsia="Book Antiqua" w:hAnsi="Book Antiqua" w:cs="Book Antiqua"/>
          <w:color w:val="FF0000"/>
          <w:sz w:val="24"/>
          <w:szCs w:val="24"/>
        </w:rPr>
      </w:pPr>
      <w:r w:rsidRPr="008E5BB6">
        <w:rPr>
          <w:rFonts w:ascii="Book Antiqua" w:eastAsia="Book Antiqua" w:hAnsi="Book Antiqua" w:cs="Book Antiqua"/>
          <w:sz w:val="24"/>
          <w:szCs w:val="24"/>
        </w:rPr>
        <w:t>E-Government encompasses activities within the public sector that leverage information and communication technology to optimize the efficiency, transparency, and effectiveness of public service processes</w:t>
      </w:r>
      <w:r w:rsidR="002E0F5E" w:rsidRPr="008E5BB6">
        <w:rPr>
          <w:rFonts w:ascii="Book Antiqua" w:eastAsia="Book Antiqua" w:hAnsi="Book Antiqua" w:cs="Book Antiqua"/>
          <w:sz w:val="24"/>
          <w:szCs w:val="24"/>
        </w:rPr>
        <w:t xml:space="preserve"> </w:t>
      </w:r>
      <w:r w:rsidR="00EA3189" w:rsidRPr="008E5BB6">
        <w:rPr>
          <w:rFonts w:ascii="Book Antiqua" w:eastAsia="Book Antiqua" w:hAnsi="Book Antiqua" w:cs="Book Antiqua"/>
          <w:sz w:val="24"/>
          <w:szCs w:val="24"/>
        </w:rPr>
        <w:fldChar w:fldCharType="begin" w:fldLock="1"/>
      </w:r>
      <w:r w:rsidR="004776AB" w:rsidRPr="008E5BB6">
        <w:rPr>
          <w:rFonts w:ascii="Book Antiqua" w:eastAsia="Book Antiqua" w:hAnsi="Book Antiqua" w:cs="Book Antiqua"/>
          <w:sz w:val="24"/>
          <w:szCs w:val="24"/>
        </w:rPr>
        <w:instrText>ADDIN CSL_CITATION {"citationItems":[{"id":"ITEM-1","itemData":{"DOI":"10.26905/pjiap.v8i2.10266","author":[{"dropping-particle":"","family":"Afrizal","given":"Dedy","non-dropping-particle":"","parse-names":false,"suffix":""},{"dropping-particle":"Bin","family":"Wallang","given":"Muslimin","non-dropping-particle":"","parse-names":false,"suffix":""},{"dropping-particle":"","family":"Hijeriah","given":"E Maznah","non-dropping-particle":"","parse-names":false,"suffix":""},{"dropping-particle":"","family":"Erlianti","given":"Dila","non-dropping-particle":"","parse-names":false,"suffix":""},{"dropping-particle":"","family":"Yusuf","given":"Irfan Murtadho","non-dropping-particle":"","parse-names":false,"suffix":""}],"container-title":"PUBLISIA: Jurnal Ilmu Administrasi Publik","id":"ITEM-1","issue":"2","issued":{"date-parts":[["2023"]]},"page":"160-171","title":"E-Government services : Improving employment services in Dumai City","type":"article-journal","volume":"8"},"uris":["http://www.mendeley.com/documents/?uuid=c067a8a6-59f4-4735-9da6-f35896824e3e"]},{"id":"ITEM-2","itemData":{"DOI":"10.31506/jog.v8i2.19248","ISSN":"2598-6465","author":[{"dropping-particle":"","family":"Sajida","given":"Sajida","non-dropping-particle":"","parse-names":false,"suffix":""},{"dropping-particle":"","family":"Husna","given":"Laela Tul","non-dropping-particle":"","parse-names":false,"suffix":""},{"dropping-particle":"","family":"Rahayu","given":"Karina Widya","non-dropping-particle":"","parse-names":false,"suffix":""},{"dropping-particle":"","family":"Suryawati","given":"Indah Ayu","non-dropping-particle":"","parse-names":false,"suffix":""}],"container-title":"Journal of Governance","id":"ITEM-2","issue":"2","issued":{"date-parts":[["2023"]]},"page":"263-278","title":"Evaluating Public Website Performance: Content Analyses on Malang City Government Website","type":"article-journal","volume":"8"},"uris":["http://www.mendeley.com/documents/?uuid=bdfef318-ef13-4852-9379-7351f0b4531e"]},{"id":"ITEM-3","itemData":{"ISBN":"1755-1315","author":[{"dropping-particle":"","family":"Yasah","given":"Muhammad Fikri Ali","non-dropping-particle":"","parse-names":false,"suffix":""},{"dropping-particle":"","family":"Wallang","given":"Muslimin","non-dropping-particle":"","parse-names":false,"suffix":""},{"dropping-particle":"","family":"Mohamed","given":"Ahmad Martadha","non-dropping-particle":"","parse-names":false,"suffix":""}],"container-title":"IOP Conference Series: Earth and Environmental Science","id":"ITEM-3","issue":"1","issued":{"date-parts":[["2021"]]},"page":"12007","publisher":"IOP Publishing","title":"Determinants of Community Behaviour Towards ICT-Oriented Applications-Volunteer Smartphone Patrol (VSP) PDRM","type":"paper-conference","volume":"717"},"uris":["http://www.mendeley.com/documents/?uuid=79a3fd9e-ab2c-43eb-84ee-5a0064ae7222"]}],"mendeley":{"formattedCitation":"(Afrizal et al., 2023; Sajida et al., 2023; Yasah et al., 2021)","plainTextFormattedCitation":"(Afrizal et al., 2023; Sajida et al., 2023; Yasah et al., 2021)","previouslyFormattedCitation":"(Afrizal et al., 2023; Sajida et al., 2023; Yasah et al., 2021)"},"properties":{"noteIndex":0},"schema":"https://github.com/citation-style-language/schema/raw/master/csl-citation.json"}</w:instrText>
      </w:r>
      <w:r w:rsidR="00EA3189" w:rsidRPr="008E5BB6">
        <w:rPr>
          <w:rFonts w:ascii="Book Antiqua" w:eastAsia="Book Antiqua" w:hAnsi="Book Antiqua" w:cs="Book Antiqua"/>
          <w:sz w:val="24"/>
          <w:szCs w:val="24"/>
        </w:rPr>
        <w:fldChar w:fldCharType="separate"/>
      </w:r>
      <w:r w:rsidR="00EA3189" w:rsidRPr="008E5BB6">
        <w:rPr>
          <w:rFonts w:ascii="Book Antiqua" w:eastAsia="Book Antiqua" w:hAnsi="Book Antiqua" w:cs="Book Antiqua"/>
          <w:sz w:val="24"/>
          <w:szCs w:val="24"/>
        </w:rPr>
        <w:t>(</w:t>
      </w:r>
      <w:proofErr w:type="spellStart"/>
      <w:r w:rsidR="00EA3189" w:rsidRPr="008E5BB6">
        <w:rPr>
          <w:rFonts w:ascii="Book Antiqua" w:eastAsia="Book Antiqua" w:hAnsi="Book Antiqua" w:cs="Book Antiqua"/>
          <w:sz w:val="24"/>
          <w:szCs w:val="24"/>
        </w:rPr>
        <w:t>Afrizal</w:t>
      </w:r>
      <w:proofErr w:type="spellEnd"/>
      <w:r w:rsidR="00EA3189" w:rsidRPr="008E5BB6">
        <w:rPr>
          <w:rFonts w:ascii="Book Antiqua" w:eastAsia="Book Antiqua" w:hAnsi="Book Antiqua" w:cs="Book Antiqua"/>
          <w:sz w:val="24"/>
          <w:szCs w:val="24"/>
        </w:rPr>
        <w:t xml:space="preserve"> et al., 2023; Sajida et al., 2023; Yasah et al., 2021)</w:t>
      </w:r>
      <w:r w:rsidR="00EA3189" w:rsidRPr="008E5BB6">
        <w:rPr>
          <w:rFonts w:ascii="Book Antiqua" w:eastAsia="Book Antiqua" w:hAnsi="Book Antiqua" w:cs="Book Antiqua"/>
          <w:sz w:val="24"/>
          <w:szCs w:val="24"/>
        </w:rPr>
        <w:fldChar w:fldCharType="end"/>
      </w:r>
      <w:r w:rsidR="00EA3189" w:rsidRPr="008E5BB6">
        <w:rPr>
          <w:rFonts w:ascii="Book Antiqua" w:eastAsia="Book Antiqua" w:hAnsi="Book Antiqua" w:cs="Book Antiqua"/>
          <w:sz w:val="24"/>
          <w:szCs w:val="24"/>
        </w:rPr>
        <w:t xml:space="preserve">. </w:t>
      </w:r>
      <w:r w:rsidRPr="008E5BB6">
        <w:rPr>
          <w:rFonts w:ascii="Book Antiqua" w:eastAsia="Book Antiqua" w:hAnsi="Book Antiqua" w:cs="Book Antiqua"/>
          <w:sz w:val="24"/>
          <w:szCs w:val="24"/>
        </w:rPr>
        <w:t>Through the effective and efficient utilization of information and communication technology among government officials, E-Government is anticipated to foster the establishment of a clean and efficient governance system.</w:t>
      </w:r>
    </w:p>
    <w:p w14:paraId="17997AAF" w14:textId="2F347ABB" w:rsidR="004776AB" w:rsidRPr="008E5BB6" w:rsidRDefault="00467FF0" w:rsidP="00EA3189">
      <w:pPr>
        <w:spacing w:after="0" w:line="240" w:lineRule="auto"/>
        <w:ind w:firstLine="720"/>
        <w:jc w:val="both"/>
        <w:rPr>
          <w:rFonts w:ascii="Book Antiqua" w:eastAsia="Book Antiqua" w:hAnsi="Book Antiqua" w:cs="Book Antiqua"/>
          <w:sz w:val="24"/>
          <w:szCs w:val="24"/>
        </w:rPr>
      </w:pPr>
      <w:r w:rsidRPr="008E5BB6">
        <w:rPr>
          <w:rFonts w:ascii="Book Antiqua" w:eastAsia="Book Antiqua" w:hAnsi="Book Antiqua" w:cs="Book Antiqua"/>
          <w:sz w:val="24"/>
          <w:szCs w:val="24"/>
        </w:rPr>
        <w:lastRenderedPageBreak/>
        <w:t>Numerous local governments at the national level have taken the initiative to implement E-Government. However, variations in field conditions exist among different regions due to various factors, including budget constraints, uneven infrastructure development, and the availability of human resources</w:t>
      </w:r>
      <w:r w:rsidR="004776AB" w:rsidRPr="008E5BB6">
        <w:rPr>
          <w:rFonts w:ascii="Book Antiqua" w:eastAsia="Book Antiqua" w:hAnsi="Book Antiqua" w:cs="Book Antiqua"/>
          <w:sz w:val="24"/>
          <w:szCs w:val="24"/>
        </w:rPr>
        <w:t xml:space="preserve"> </w:t>
      </w:r>
      <w:r w:rsidR="004776AB" w:rsidRPr="008E5BB6">
        <w:rPr>
          <w:rFonts w:ascii="Book Antiqua" w:eastAsia="Book Antiqua" w:hAnsi="Book Antiqua" w:cs="Book Antiqua"/>
          <w:sz w:val="24"/>
          <w:szCs w:val="24"/>
        </w:rPr>
        <w:fldChar w:fldCharType="begin" w:fldLock="1"/>
      </w:r>
      <w:r w:rsidR="004776AB" w:rsidRPr="008E5BB6">
        <w:rPr>
          <w:rFonts w:ascii="Book Antiqua" w:eastAsia="Book Antiqua" w:hAnsi="Book Antiqua" w:cs="Book Antiqua"/>
          <w:sz w:val="24"/>
          <w:szCs w:val="24"/>
        </w:rPr>
        <w:instrText>ADDIN CSL_CITATION {"citationItems":[{"id":"ITEM-1","itemData":{"DOI":"10.36859/jcp.v5i1.457","ISSN":"2746-4741","author":[{"dropping-particle":"","family":"Shafira","given":"Aina","non-dropping-particle":"","parse-names":false,"suffix":""},{"dropping-particle":"","family":"Kurniasiwi","given":"Ardita","non-dropping-particle":"","parse-names":false,"suffix":""}],"container-title":"Caraka Prabu: Jurnal Ilmu Pemerintahan","id":"ITEM-1","issue":"1","issued":{"date-parts":[["2021"]]},"page":"52-68","title":"Implementasi E-Government dalam upaya peningkatan pelayanan berbasis online di Kabupaten Kulon Progo","type":"article-journal","volume":"5"},"uris":["http://www.mendeley.com/documents/?uuid=ae73a164-b146-46a0-ae8a-02cbaf48a422"]}],"mendeley":{"formattedCitation":"(Shafira &amp; Kurniasiwi, 2021)","plainTextFormattedCitation":"(Shafira &amp; Kurniasiwi, 2021)","previouslyFormattedCitation":"(Shafira &amp; Kurniasiwi, 2021)"},"properties":{"noteIndex":0},"schema":"https://github.com/citation-style-language/schema/raw/master/csl-citation.json"}</w:instrText>
      </w:r>
      <w:r w:rsidR="004776AB" w:rsidRPr="008E5BB6">
        <w:rPr>
          <w:rFonts w:ascii="Book Antiqua" w:eastAsia="Book Antiqua" w:hAnsi="Book Antiqua" w:cs="Book Antiqua"/>
          <w:sz w:val="24"/>
          <w:szCs w:val="24"/>
        </w:rPr>
        <w:fldChar w:fldCharType="separate"/>
      </w:r>
      <w:r w:rsidR="004776AB" w:rsidRPr="008E5BB6">
        <w:rPr>
          <w:rFonts w:ascii="Book Antiqua" w:eastAsia="Book Antiqua" w:hAnsi="Book Antiqua" w:cs="Book Antiqua"/>
          <w:sz w:val="24"/>
          <w:szCs w:val="24"/>
        </w:rPr>
        <w:t xml:space="preserve">(Shafira &amp; </w:t>
      </w:r>
      <w:proofErr w:type="spellStart"/>
      <w:r w:rsidR="004776AB" w:rsidRPr="008E5BB6">
        <w:rPr>
          <w:rFonts w:ascii="Book Antiqua" w:eastAsia="Book Antiqua" w:hAnsi="Book Antiqua" w:cs="Book Antiqua"/>
          <w:sz w:val="24"/>
          <w:szCs w:val="24"/>
        </w:rPr>
        <w:t>Kurniasiwi</w:t>
      </w:r>
      <w:proofErr w:type="spellEnd"/>
      <w:r w:rsidR="004776AB" w:rsidRPr="008E5BB6">
        <w:rPr>
          <w:rFonts w:ascii="Book Antiqua" w:eastAsia="Book Antiqua" w:hAnsi="Book Antiqua" w:cs="Book Antiqua"/>
          <w:sz w:val="24"/>
          <w:szCs w:val="24"/>
        </w:rPr>
        <w:t>, 2021)</w:t>
      </w:r>
      <w:r w:rsidR="004776AB" w:rsidRPr="008E5BB6">
        <w:rPr>
          <w:rFonts w:ascii="Book Antiqua" w:eastAsia="Book Antiqua" w:hAnsi="Book Antiqua" w:cs="Book Antiqua"/>
          <w:sz w:val="24"/>
          <w:szCs w:val="24"/>
        </w:rPr>
        <w:fldChar w:fldCharType="end"/>
      </w:r>
      <w:r w:rsidR="004776AB" w:rsidRPr="008E5BB6">
        <w:rPr>
          <w:rFonts w:ascii="Book Antiqua" w:eastAsia="Book Antiqua" w:hAnsi="Book Antiqua" w:cs="Book Antiqua"/>
          <w:sz w:val="24"/>
          <w:szCs w:val="24"/>
        </w:rPr>
        <w:t>.</w:t>
      </w:r>
    </w:p>
    <w:p w14:paraId="7D6A0319" w14:textId="77777777" w:rsidR="00467FF0" w:rsidRPr="008E5BB6" w:rsidRDefault="00467FF0" w:rsidP="00467FF0">
      <w:pPr>
        <w:spacing w:after="0" w:line="240" w:lineRule="auto"/>
        <w:ind w:firstLine="720"/>
        <w:jc w:val="both"/>
        <w:rPr>
          <w:rFonts w:ascii="Book Antiqua" w:eastAsia="Book Antiqua" w:hAnsi="Book Antiqua" w:cs="Book Antiqua"/>
          <w:sz w:val="24"/>
          <w:szCs w:val="24"/>
        </w:rPr>
      </w:pPr>
      <w:r w:rsidRPr="008E5BB6">
        <w:rPr>
          <w:rFonts w:ascii="Book Antiqua" w:eastAsia="Book Antiqua" w:hAnsi="Book Antiqua" w:cs="Book Antiqua"/>
          <w:sz w:val="24"/>
          <w:szCs w:val="24"/>
        </w:rPr>
        <w:t xml:space="preserve">In the governance and public service administration of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xml:space="preserve"> Regency, the utilization of E-Government is evident, exemplified by the enactment of Regional Regulation Number 4 of 2012 concerning the Master Plan for E-Government Development. Fundamental to the governance principles in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xml:space="preserve"> Regency is the commitment to establishing a transparent, efficient, synergistic, procedurally compliant, integrated, secure, and sustainable government. This commitment is operationalized through the development of E-Government, which is implemented systematically across planning, execution, evaluation, and maintenance stages.</w:t>
      </w:r>
    </w:p>
    <w:p w14:paraId="6705DF80" w14:textId="77777777" w:rsidR="00467FF0" w:rsidRPr="008E5BB6" w:rsidRDefault="00467FF0" w:rsidP="00467FF0">
      <w:pPr>
        <w:spacing w:after="0" w:line="240" w:lineRule="auto"/>
        <w:ind w:firstLine="720"/>
        <w:jc w:val="both"/>
        <w:rPr>
          <w:rFonts w:ascii="Book Antiqua" w:eastAsia="Book Antiqua" w:hAnsi="Book Antiqua" w:cs="Book Antiqua"/>
          <w:sz w:val="24"/>
          <w:szCs w:val="24"/>
        </w:rPr>
      </w:pPr>
      <w:r w:rsidRPr="008E5BB6">
        <w:rPr>
          <w:rFonts w:ascii="Book Antiqua" w:eastAsia="Book Antiqua" w:hAnsi="Book Antiqua" w:cs="Book Antiqua"/>
          <w:sz w:val="24"/>
          <w:szCs w:val="24"/>
        </w:rPr>
        <w:t xml:space="preserve">The implementation of E-Government in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xml:space="preserve"> extends to various service domains, and one such application is the provision of a public resentment mechanism. This service provides a platform for community participation in local government programs. Leveraging Information and Communication Technology (ICT) as a manifestation of E-Government principles, the administration has introduced Lapak </w:t>
      </w:r>
      <w:proofErr w:type="spellStart"/>
      <w:r w:rsidRPr="008E5BB6">
        <w:rPr>
          <w:rFonts w:ascii="Book Antiqua" w:eastAsia="Book Antiqua" w:hAnsi="Book Antiqua" w:cs="Book Antiqua"/>
          <w:sz w:val="24"/>
          <w:szCs w:val="24"/>
        </w:rPr>
        <w:t>Aduan</w:t>
      </w:r>
      <w:proofErr w:type="spellEnd"/>
      <w:r w:rsidRPr="008E5BB6">
        <w:rPr>
          <w:rFonts w:ascii="Book Antiqua" w:eastAsia="Book Antiqua" w:hAnsi="Book Antiqua" w:cs="Book Antiqua"/>
          <w:sz w:val="24"/>
          <w:szCs w:val="24"/>
        </w:rPr>
        <w:t xml:space="preserve">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an online platform designed to facilitate public grievances.</w:t>
      </w:r>
    </w:p>
    <w:p w14:paraId="24C3AA35" w14:textId="675C106F" w:rsidR="00E4365C" w:rsidRPr="008E5BB6" w:rsidRDefault="00467FF0" w:rsidP="00467FF0">
      <w:pPr>
        <w:spacing w:after="0" w:line="240" w:lineRule="auto"/>
        <w:ind w:firstLine="720"/>
        <w:jc w:val="both"/>
        <w:rPr>
          <w:rFonts w:ascii="Book Antiqua" w:eastAsia="Book Antiqua" w:hAnsi="Book Antiqua" w:cs="Book Antiqua"/>
          <w:sz w:val="24"/>
          <w:szCs w:val="24"/>
        </w:rPr>
      </w:pPr>
      <w:r w:rsidRPr="008E5BB6">
        <w:rPr>
          <w:rFonts w:ascii="Book Antiqua" w:eastAsia="Book Antiqua" w:hAnsi="Book Antiqua" w:cs="Book Antiqua"/>
          <w:sz w:val="24"/>
          <w:szCs w:val="24"/>
        </w:rPr>
        <w:t xml:space="preserve">The establishment of Lapak </w:t>
      </w:r>
      <w:proofErr w:type="spellStart"/>
      <w:r w:rsidRPr="008E5BB6">
        <w:rPr>
          <w:rFonts w:ascii="Book Antiqua" w:eastAsia="Book Antiqua" w:hAnsi="Book Antiqua" w:cs="Book Antiqua"/>
          <w:sz w:val="24"/>
          <w:szCs w:val="24"/>
        </w:rPr>
        <w:t>Aduan</w:t>
      </w:r>
      <w:proofErr w:type="spellEnd"/>
      <w:r w:rsidRPr="008E5BB6">
        <w:rPr>
          <w:rFonts w:ascii="Book Antiqua" w:eastAsia="Book Antiqua" w:hAnsi="Book Antiqua" w:cs="Book Antiqua"/>
          <w:sz w:val="24"/>
          <w:szCs w:val="24"/>
        </w:rPr>
        <w:t xml:space="preserve">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xml:space="preserve"> underscores the commitment to inclusivity and citizen engagement. By harnessing Technology and Information Communication, this E-Government initiative aims to streamline the process of </w:t>
      </w:r>
      <w:r w:rsidRPr="008E5BB6">
        <w:rPr>
          <w:rFonts w:ascii="Book Antiqua" w:eastAsia="Book Antiqua" w:hAnsi="Book Antiqua" w:cs="Book Antiqua"/>
          <w:sz w:val="24"/>
          <w:szCs w:val="24"/>
        </w:rPr>
        <w:t>addressing public concerns and enhancing the overall efficiency and effectiveness of local governance and public service delivery. Implementing such digital platforms exemplifies a progressive approach to governance, aligning with contemporary trends in leveraging technology for enhanced citizen-government interaction.</w:t>
      </w:r>
    </w:p>
    <w:p w14:paraId="2B64D71F" w14:textId="53976FDE" w:rsidR="00E4365C" w:rsidRPr="008E5BB6" w:rsidRDefault="00467FF0" w:rsidP="00EA3189">
      <w:pPr>
        <w:spacing w:after="0" w:line="240" w:lineRule="auto"/>
        <w:ind w:firstLine="720"/>
        <w:jc w:val="both"/>
        <w:rPr>
          <w:rFonts w:ascii="Book Antiqua" w:eastAsia="Book Antiqua" w:hAnsi="Book Antiqua" w:cs="Book Antiqua"/>
          <w:sz w:val="24"/>
          <w:szCs w:val="24"/>
        </w:rPr>
      </w:pPr>
      <w:r w:rsidRPr="008E5BB6">
        <w:rPr>
          <w:rFonts w:ascii="Book Antiqua" w:eastAsia="Book Antiqua" w:hAnsi="Book Antiqua" w:cs="Book Antiqua"/>
          <w:sz w:val="24"/>
          <w:szCs w:val="24"/>
        </w:rPr>
        <w:t xml:space="preserve">Lapak </w:t>
      </w:r>
      <w:proofErr w:type="spellStart"/>
      <w:r w:rsidRPr="008E5BB6">
        <w:rPr>
          <w:rFonts w:ascii="Book Antiqua" w:eastAsia="Book Antiqua" w:hAnsi="Book Antiqua" w:cs="Book Antiqua"/>
          <w:sz w:val="24"/>
          <w:szCs w:val="24"/>
        </w:rPr>
        <w:t>Aduan</w:t>
      </w:r>
      <w:proofErr w:type="spellEnd"/>
      <w:r w:rsidRPr="008E5BB6">
        <w:rPr>
          <w:rFonts w:ascii="Book Antiqua" w:eastAsia="Book Antiqua" w:hAnsi="Book Antiqua" w:cs="Book Antiqua"/>
          <w:sz w:val="24"/>
          <w:szCs w:val="24"/>
        </w:rPr>
        <w:t xml:space="preserve">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xml:space="preserve"> is a crucial component of the e-government implementation, playing a pivotal role in enhancing community participation. As highlighted by</w:t>
      </w:r>
      <w:r w:rsidR="004776AB" w:rsidRPr="008E5BB6">
        <w:rPr>
          <w:rFonts w:ascii="Book Antiqua" w:eastAsia="Book Antiqua" w:hAnsi="Book Antiqua" w:cs="Book Antiqua"/>
          <w:sz w:val="24"/>
          <w:szCs w:val="24"/>
        </w:rPr>
        <w:t xml:space="preserve"> </w:t>
      </w:r>
      <w:r w:rsidR="004776AB" w:rsidRPr="008E5BB6">
        <w:rPr>
          <w:rFonts w:ascii="Book Antiqua" w:eastAsia="Book Antiqua" w:hAnsi="Book Antiqua" w:cs="Book Antiqua"/>
          <w:sz w:val="24"/>
          <w:szCs w:val="24"/>
        </w:rPr>
        <w:fldChar w:fldCharType="begin" w:fldLock="1"/>
      </w:r>
      <w:r w:rsidR="004776AB" w:rsidRPr="008E5BB6">
        <w:rPr>
          <w:rFonts w:ascii="Book Antiqua" w:eastAsia="Book Antiqua" w:hAnsi="Book Antiqua" w:cs="Book Antiqua"/>
          <w:sz w:val="24"/>
          <w:szCs w:val="24"/>
        </w:rPr>
        <w:instrText>ADDIN CSL_CITATION {"citationItems":[{"id":"ITEM-1","itemData":{"author":[{"dropping-particle":"","family":"Purwasih","given":"Aji Rayi","non-dropping-particle":"","parse-names":false,"suffix":""},{"dropping-particle":"","family":"Rahayu","given":"Sugi","non-dropping-particle":"","parse-names":false,"suffix":""}],"container-title":"Journal of Public Policy and Administration Research","id":"ITEM-1","issue":"2","issued":{"date-parts":[["2019"]]},"title":"Application of E-governement through \"Siap Banyumas\" as the effort for increasing society participation in Banyumas Regency","type":"article-journal","volume":"4"},"uris":["http://www.mendeley.com/documents/?uuid=9d71bd77-e816-452c-b0b5-b8bff8aafac9"]}],"mendeley":{"formattedCitation":"(Purwasih &amp; Rahayu, 2019)","manualFormatting":"Purwasih &amp; Rahayu (2019)","plainTextFormattedCitation":"(Purwasih &amp; Rahayu, 2019)","previouslyFormattedCitation":"(Purwasih &amp; Rahayu, 2019)"},"properties":{"noteIndex":0},"schema":"https://github.com/citation-style-language/schema/raw/master/csl-citation.json"}</w:instrText>
      </w:r>
      <w:r w:rsidR="004776AB" w:rsidRPr="008E5BB6">
        <w:rPr>
          <w:rFonts w:ascii="Book Antiqua" w:eastAsia="Book Antiqua" w:hAnsi="Book Antiqua" w:cs="Book Antiqua"/>
          <w:sz w:val="24"/>
          <w:szCs w:val="24"/>
        </w:rPr>
        <w:fldChar w:fldCharType="separate"/>
      </w:r>
      <w:proofErr w:type="spellStart"/>
      <w:r w:rsidR="004776AB" w:rsidRPr="008E5BB6">
        <w:rPr>
          <w:rFonts w:ascii="Book Antiqua" w:eastAsia="Book Antiqua" w:hAnsi="Book Antiqua" w:cs="Book Antiqua"/>
          <w:sz w:val="24"/>
          <w:szCs w:val="24"/>
        </w:rPr>
        <w:t>Purwasih</w:t>
      </w:r>
      <w:proofErr w:type="spellEnd"/>
      <w:r w:rsidR="004776AB" w:rsidRPr="008E5BB6">
        <w:rPr>
          <w:rFonts w:ascii="Book Antiqua" w:eastAsia="Book Antiqua" w:hAnsi="Book Antiqua" w:cs="Book Antiqua"/>
          <w:sz w:val="24"/>
          <w:szCs w:val="24"/>
        </w:rPr>
        <w:t xml:space="preserve"> &amp; Rahayu (2019)</w:t>
      </w:r>
      <w:r w:rsidR="004776AB" w:rsidRPr="008E5BB6">
        <w:rPr>
          <w:rFonts w:ascii="Book Antiqua" w:eastAsia="Book Antiqua" w:hAnsi="Book Antiqua" w:cs="Book Antiqua"/>
          <w:sz w:val="24"/>
          <w:szCs w:val="24"/>
        </w:rPr>
        <w:fldChar w:fldCharType="end"/>
      </w:r>
      <w:r w:rsidR="004776AB" w:rsidRPr="008E5BB6">
        <w:rPr>
          <w:rFonts w:ascii="Book Antiqua" w:eastAsia="Book Antiqua" w:hAnsi="Book Antiqua" w:cs="Book Antiqua"/>
          <w:sz w:val="24"/>
          <w:szCs w:val="24"/>
        </w:rPr>
        <w:t>,</w:t>
      </w:r>
      <w:r w:rsidR="00E4365C" w:rsidRPr="008E5BB6">
        <w:rPr>
          <w:rFonts w:ascii="Book Antiqua" w:eastAsia="Book Antiqua" w:hAnsi="Book Antiqua" w:cs="Book Antiqua"/>
          <w:color w:val="FF0000"/>
          <w:sz w:val="24"/>
          <w:szCs w:val="24"/>
        </w:rPr>
        <w:t xml:space="preserve"> </w:t>
      </w:r>
      <w:r w:rsidRPr="008E5BB6">
        <w:rPr>
          <w:rFonts w:ascii="Book Antiqua" w:eastAsia="Book Antiqua" w:hAnsi="Book Antiqua" w:cs="Book Antiqua"/>
          <w:sz w:val="24"/>
          <w:szCs w:val="24"/>
        </w:rPr>
        <w:t xml:space="preserve">there are critical components within the implementation of E-Government aimed at boosting community participation in </w:t>
      </w:r>
      <w:proofErr w:type="spellStart"/>
      <w:r w:rsidRPr="008E5BB6">
        <w:rPr>
          <w:rFonts w:ascii="Book Antiqua" w:eastAsia="Book Antiqua" w:hAnsi="Book Antiqua" w:cs="Book Antiqua"/>
          <w:sz w:val="24"/>
          <w:szCs w:val="24"/>
        </w:rPr>
        <w:t>Kabupaten</w:t>
      </w:r>
      <w:proofErr w:type="spellEnd"/>
      <w:r w:rsidRPr="008E5BB6">
        <w:rPr>
          <w:rFonts w:ascii="Book Antiqua" w:eastAsia="Book Antiqua" w:hAnsi="Book Antiqua" w:cs="Book Antiqua"/>
          <w:sz w:val="24"/>
          <w:szCs w:val="24"/>
        </w:rPr>
        <w:t xml:space="preserve">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which include:</w:t>
      </w:r>
    </w:p>
    <w:p w14:paraId="525EDBC7" w14:textId="77777777" w:rsidR="00BD0A80" w:rsidRPr="008E5BB6" w:rsidRDefault="00BD0A80" w:rsidP="00EA3189">
      <w:pPr>
        <w:spacing w:after="0" w:line="240" w:lineRule="auto"/>
        <w:ind w:firstLine="720"/>
        <w:jc w:val="both"/>
        <w:rPr>
          <w:rFonts w:ascii="Book Antiqua" w:eastAsia="Book Antiqua" w:hAnsi="Book Antiqua" w:cs="Book Antiqua"/>
          <w:sz w:val="24"/>
          <w:szCs w:val="24"/>
        </w:rPr>
      </w:pPr>
    </w:p>
    <w:p w14:paraId="76EE7776" w14:textId="33A7081D" w:rsidR="00E4365C" w:rsidRPr="008E5BB6" w:rsidRDefault="00E4365C" w:rsidP="00BD0A80">
      <w:pPr>
        <w:pStyle w:val="ListParagraph"/>
        <w:numPr>
          <w:ilvl w:val="3"/>
          <w:numId w:val="1"/>
        </w:numPr>
        <w:spacing w:after="0" w:line="240" w:lineRule="auto"/>
        <w:ind w:left="426" w:hanging="426"/>
        <w:jc w:val="both"/>
        <w:rPr>
          <w:rFonts w:ascii="Book Antiqua" w:eastAsia="Book Antiqua" w:hAnsi="Book Antiqua" w:cs="Book Antiqua"/>
          <w:b/>
          <w:bCs/>
          <w:sz w:val="24"/>
          <w:szCs w:val="24"/>
        </w:rPr>
      </w:pPr>
      <w:r w:rsidRPr="008E5BB6">
        <w:rPr>
          <w:rFonts w:ascii="Book Antiqua" w:eastAsia="Book Antiqua" w:hAnsi="Book Antiqua" w:cs="Book Antiqua"/>
          <w:b/>
          <w:bCs/>
          <w:sz w:val="24"/>
          <w:szCs w:val="24"/>
        </w:rPr>
        <w:t>Content Development.</w:t>
      </w:r>
    </w:p>
    <w:p w14:paraId="118D30D6" w14:textId="4EAD7E4E" w:rsidR="004323E6" w:rsidRPr="008E5BB6" w:rsidRDefault="0040002F" w:rsidP="004323E6">
      <w:pPr>
        <w:spacing w:after="0" w:line="240" w:lineRule="auto"/>
        <w:ind w:firstLine="720"/>
        <w:jc w:val="both"/>
        <w:rPr>
          <w:rFonts w:ascii="Book Antiqua" w:eastAsia="Book Antiqua" w:hAnsi="Book Antiqua" w:cs="Book Antiqua"/>
          <w:sz w:val="24"/>
          <w:szCs w:val="24"/>
        </w:rPr>
      </w:pPr>
      <w:r w:rsidRPr="008E5BB6">
        <w:rPr>
          <w:rFonts w:ascii="Book Antiqua" w:eastAsia="Book Antiqua" w:hAnsi="Book Antiqua" w:cs="Book Antiqua"/>
          <w:sz w:val="24"/>
          <w:szCs w:val="24"/>
        </w:rPr>
        <w:t>The components of content development play a crucial role in determining the success of software applications. This success is contingent upon the software's ability to adapt to new environments and the latest operating systems, offering alternatives for feature development in line with user needs.</w:t>
      </w:r>
      <w:r w:rsidR="004323E6" w:rsidRPr="008E5BB6">
        <w:rPr>
          <w:rFonts w:ascii="Book Antiqua" w:eastAsia="Book Antiqua" w:hAnsi="Book Antiqua" w:cs="Book Antiqua"/>
          <w:sz w:val="24"/>
          <w:szCs w:val="24"/>
        </w:rPr>
        <w:t xml:space="preserve"> </w:t>
      </w:r>
      <w:r w:rsidR="004323E6" w:rsidRPr="008E5BB6">
        <w:rPr>
          <w:rFonts w:ascii="Book Antiqua" w:eastAsia="Book Antiqua" w:hAnsi="Book Antiqua" w:cs="Book Antiqua"/>
          <w:sz w:val="24"/>
          <w:szCs w:val="24"/>
        </w:rPr>
        <w:fldChar w:fldCharType="begin" w:fldLock="1"/>
      </w:r>
      <w:r w:rsidR="0003687D" w:rsidRPr="008E5BB6">
        <w:rPr>
          <w:rFonts w:ascii="Book Antiqua" w:eastAsia="Book Antiqua" w:hAnsi="Book Antiqua" w:cs="Book Antiqua"/>
          <w:sz w:val="24"/>
          <w:szCs w:val="24"/>
        </w:rPr>
        <w:instrText>ADDIN CSL_CITATION {"citationItems":[{"id":"ITEM-1","itemData":{"DOI":"10.30812/matrik.","author":[{"dropping-particle":"","family":"Syaputra","given":"Asep","non-dropping-particle":"","parse-names":false,"suffix":""}],"container-title":"Matrik: Jurnal Manajemen, Teknik Informatika, dan Rekayasa Komputer","id":"ITEM-1","issue":"2","issued":{"date-parts":[["2021"]]},"page":"379-388","title":"Aplikasi E-Kelurahan untuk Peningkatan Pelayanan Administrasi dalam Mendukung Penerapan E-Government E-Kelurahan Application for Administrative Service Improvement in Supporting E-Government Implementation","type":"article-journal","volume":"20"},"uris":["http://www.mendeley.com/documents/?uuid=a5d1b38f-b6c6-4f76-ac63-7ec524caf4fb"]},{"id":"ITEM-2","itemData":{"ISBN":"1979-1909","author":[{"dropping-particle":"","family":"Tristianto","given":"Chrisantus","non-dropping-particle":"","parse-names":false,"suffix":""}],"container-title":"ESIT","id":"ITEM-2","issue":"1","issued":{"date-parts":[["2018"]]},"page":"8-22","title":"Penggunaan metode waterfall untuk pengembangan sistem monitoring dan evaluasi pembangunan pedesaan","type":"paper-conference","volume":"12"},"uris":["http://www.mendeley.com/documents/?uuid=d4093bee-e770-4dd8-832a-043d9276b2ad"]}],"mendeley":{"formattedCitation":"(Syaputra, 2021; Tristianto, 2018)","plainTextFormattedCitation":"(Syaputra, 2021; Tristianto, 2018)","previouslyFormattedCitation":"(Syaputra, 2021; Tristianto, 2018)"},"properties":{"noteIndex":0},"schema":"https://github.com/citation-style-language/schema/raw/master/csl-citation.json"}</w:instrText>
      </w:r>
      <w:r w:rsidR="004323E6" w:rsidRPr="008E5BB6">
        <w:rPr>
          <w:rFonts w:ascii="Book Antiqua" w:eastAsia="Book Antiqua" w:hAnsi="Book Antiqua" w:cs="Book Antiqua"/>
          <w:sz w:val="24"/>
          <w:szCs w:val="24"/>
        </w:rPr>
        <w:fldChar w:fldCharType="separate"/>
      </w:r>
      <w:r w:rsidR="004323E6" w:rsidRPr="008E5BB6">
        <w:rPr>
          <w:rFonts w:ascii="Book Antiqua" w:eastAsia="Book Antiqua" w:hAnsi="Book Antiqua" w:cs="Book Antiqua"/>
          <w:sz w:val="24"/>
          <w:szCs w:val="24"/>
        </w:rPr>
        <w:t>(</w:t>
      </w:r>
      <w:proofErr w:type="spellStart"/>
      <w:r w:rsidR="004323E6" w:rsidRPr="008E5BB6">
        <w:rPr>
          <w:rFonts w:ascii="Book Antiqua" w:eastAsia="Book Antiqua" w:hAnsi="Book Antiqua" w:cs="Book Antiqua"/>
          <w:sz w:val="24"/>
          <w:szCs w:val="24"/>
        </w:rPr>
        <w:t>Syaputra</w:t>
      </w:r>
      <w:proofErr w:type="spellEnd"/>
      <w:r w:rsidR="004323E6" w:rsidRPr="008E5BB6">
        <w:rPr>
          <w:rFonts w:ascii="Book Antiqua" w:eastAsia="Book Antiqua" w:hAnsi="Book Antiqua" w:cs="Book Antiqua"/>
          <w:sz w:val="24"/>
          <w:szCs w:val="24"/>
        </w:rPr>
        <w:t xml:space="preserve">, 2021; </w:t>
      </w:r>
      <w:proofErr w:type="spellStart"/>
      <w:r w:rsidR="004323E6" w:rsidRPr="008E5BB6">
        <w:rPr>
          <w:rFonts w:ascii="Book Antiqua" w:eastAsia="Book Antiqua" w:hAnsi="Book Antiqua" w:cs="Book Antiqua"/>
          <w:sz w:val="24"/>
          <w:szCs w:val="24"/>
        </w:rPr>
        <w:t>Tristianto</w:t>
      </w:r>
      <w:proofErr w:type="spellEnd"/>
      <w:r w:rsidR="004323E6" w:rsidRPr="008E5BB6">
        <w:rPr>
          <w:rFonts w:ascii="Book Antiqua" w:eastAsia="Book Antiqua" w:hAnsi="Book Antiqua" w:cs="Book Antiqua"/>
          <w:sz w:val="24"/>
          <w:szCs w:val="24"/>
        </w:rPr>
        <w:t>, 2018)</w:t>
      </w:r>
      <w:r w:rsidR="004323E6" w:rsidRPr="008E5BB6">
        <w:rPr>
          <w:rFonts w:ascii="Book Antiqua" w:eastAsia="Book Antiqua" w:hAnsi="Book Antiqua" w:cs="Book Antiqua"/>
          <w:sz w:val="24"/>
          <w:szCs w:val="24"/>
        </w:rPr>
        <w:fldChar w:fldCharType="end"/>
      </w:r>
      <w:r w:rsidR="004323E6" w:rsidRPr="008E5BB6">
        <w:rPr>
          <w:rFonts w:ascii="Book Antiqua" w:eastAsia="Book Antiqua" w:hAnsi="Book Antiqua" w:cs="Book Antiqua"/>
          <w:sz w:val="24"/>
          <w:szCs w:val="24"/>
        </w:rPr>
        <w:t>.</w:t>
      </w:r>
    </w:p>
    <w:p w14:paraId="39BBB814" w14:textId="758016F2" w:rsidR="00E4365C" w:rsidRPr="008E5BB6" w:rsidRDefault="0040002F" w:rsidP="00BD0A80">
      <w:pPr>
        <w:spacing w:after="0" w:line="240" w:lineRule="auto"/>
        <w:ind w:firstLine="720"/>
        <w:jc w:val="both"/>
        <w:rPr>
          <w:rFonts w:ascii="Book Antiqua" w:eastAsia="Book Antiqua" w:hAnsi="Book Antiqua" w:cs="Book Antiqua"/>
          <w:sz w:val="24"/>
          <w:szCs w:val="24"/>
        </w:rPr>
      </w:pPr>
      <w:r w:rsidRPr="008E5BB6">
        <w:rPr>
          <w:rFonts w:ascii="Book Antiqua" w:eastAsia="Book Antiqua" w:hAnsi="Book Antiqua" w:cs="Book Antiqua"/>
          <w:sz w:val="24"/>
          <w:szCs w:val="24"/>
        </w:rPr>
        <w:t xml:space="preserve">All applications developed within the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xml:space="preserve"> Regency Government, including Lapak </w:t>
      </w:r>
      <w:proofErr w:type="spellStart"/>
      <w:r w:rsidRPr="008E5BB6">
        <w:rPr>
          <w:rFonts w:ascii="Book Antiqua" w:eastAsia="Book Antiqua" w:hAnsi="Book Antiqua" w:cs="Book Antiqua"/>
          <w:sz w:val="24"/>
          <w:szCs w:val="24"/>
        </w:rPr>
        <w:t>Aduan</w:t>
      </w:r>
      <w:proofErr w:type="spellEnd"/>
      <w:r w:rsidRPr="008E5BB6">
        <w:rPr>
          <w:rFonts w:ascii="Book Antiqua" w:eastAsia="Book Antiqua" w:hAnsi="Book Antiqua" w:cs="Book Antiqua"/>
          <w:sz w:val="24"/>
          <w:szCs w:val="24"/>
        </w:rPr>
        <w:t xml:space="preserve">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adhere to specific criteria for application usage. These criteria encompass:</w:t>
      </w:r>
    </w:p>
    <w:p w14:paraId="2BA401C4" w14:textId="77777777" w:rsidR="0040002F" w:rsidRPr="008E5BB6" w:rsidRDefault="0040002F" w:rsidP="00BD0A80">
      <w:pPr>
        <w:pStyle w:val="ListParagraph"/>
        <w:numPr>
          <w:ilvl w:val="4"/>
          <w:numId w:val="1"/>
        </w:numPr>
        <w:spacing w:after="0" w:line="240" w:lineRule="auto"/>
        <w:ind w:left="426" w:hanging="426"/>
        <w:jc w:val="both"/>
        <w:rPr>
          <w:rFonts w:ascii="Book Antiqua" w:eastAsia="Book Antiqua" w:hAnsi="Book Antiqua" w:cs="Book Antiqua"/>
          <w:sz w:val="24"/>
          <w:szCs w:val="24"/>
        </w:rPr>
      </w:pPr>
      <w:r w:rsidRPr="008E5BB6">
        <w:rPr>
          <w:rFonts w:ascii="Book Antiqua" w:eastAsia="Book Antiqua" w:hAnsi="Book Antiqua" w:cs="Book Antiqua"/>
          <w:sz w:val="24"/>
          <w:szCs w:val="24"/>
        </w:rPr>
        <w:t xml:space="preserve">Reliability: Lapak </w:t>
      </w:r>
      <w:proofErr w:type="spellStart"/>
      <w:r w:rsidRPr="008E5BB6">
        <w:rPr>
          <w:rFonts w:ascii="Book Antiqua" w:eastAsia="Book Antiqua" w:hAnsi="Book Antiqua" w:cs="Book Antiqua"/>
          <w:sz w:val="24"/>
          <w:szCs w:val="24"/>
        </w:rPr>
        <w:t>Aduan</w:t>
      </w:r>
      <w:proofErr w:type="spellEnd"/>
      <w:r w:rsidRPr="008E5BB6">
        <w:rPr>
          <w:rFonts w:ascii="Book Antiqua" w:eastAsia="Book Antiqua" w:hAnsi="Book Antiqua" w:cs="Book Antiqua"/>
          <w:sz w:val="24"/>
          <w:szCs w:val="24"/>
        </w:rPr>
        <w:t xml:space="preserve">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xml:space="preserve"> demonstrates reliability by operating data seamlessly without failures and maintaining data integrity by creating comprehensive data summaries as documentation.</w:t>
      </w:r>
    </w:p>
    <w:p w14:paraId="0334F31B" w14:textId="31F65FFF" w:rsidR="0040002F" w:rsidRPr="008E5BB6" w:rsidRDefault="0040002F" w:rsidP="00BD0A80">
      <w:pPr>
        <w:pStyle w:val="ListParagraph"/>
        <w:numPr>
          <w:ilvl w:val="4"/>
          <w:numId w:val="1"/>
        </w:numPr>
        <w:spacing w:after="0" w:line="240" w:lineRule="auto"/>
        <w:ind w:left="426" w:hanging="426"/>
        <w:jc w:val="both"/>
        <w:rPr>
          <w:rFonts w:ascii="Book Antiqua" w:eastAsia="Book Antiqua" w:hAnsi="Book Antiqua" w:cs="Book Antiqua"/>
          <w:sz w:val="24"/>
          <w:szCs w:val="24"/>
        </w:rPr>
      </w:pPr>
      <w:r w:rsidRPr="008E5BB6">
        <w:rPr>
          <w:rFonts w:ascii="Book Antiqua" w:eastAsia="Book Antiqua" w:hAnsi="Book Antiqua" w:cs="Book Antiqua"/>
          <w:sz w:val="24"/>
          <w:szCs w:val="24"/>
        </w:rPr>
        <w:t xml:space="preserve">Functionality: Regarding functionality, Lapak </w:t>
      </w:r>
      <w:proofErr w:type="spellStart"/>
      <w:r w:rsidRPr="008E5BB6">
        <w:rPr>
          <w:rFonts w:ascii="Book Antiqua" w:eastAsia="Book Antiqua" w:hAnsi="Book Antiqua" w:cs="Book Antiqua"/>
          <w:sz w:val="24"/>
          <w:szCs w:val="24"/>
        </w:rPr>
        <w:t>Aduan</w:t>
      </w:r>
      <w:proofErr w:type="spellEnd"/>
      <w:r w:rsidRPr="008E5BB6">
        <w:rPr>
          <w:rFonts w:ascii="Book Antiqua" w:eastAsia="Book Antiqua" w:hAnsi="Book Antiqua" w:cs="Book Antiqua"/>
          <w:sz w:val="24"/>
          <w:szCs w:val="24"/>
        </w:rPr>
        <w:t xml:space="preserve">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xml:space="preserve"> offers various menus on its website to facilitate user access and information retrieval. The features embedded </w:t>
      </w:r>
      <w:r w:rsidR="008E5BB6" w:rsidRPr="008E5BB6">
        <w:rPr>
          <w:rFonts w:ascii="Book Antiqua" w:eastAsia="Book Antiqua" w:hAnsi="Book Antiqua" w:cs="Book Antiqua"/>
          <w:sz w:val="24"/>
          <w:szCs w:val="24"/>
        </w:rPr>
        <w:t>on</w:t>
      </w:r>
      <w:r w:rsidRPr="008E5BB6">
        <w:rPr>
          <w:rFonts w:ascii="Book Antiqua" w:eastAsia="Book Antiqua" w:hAnsi="Book Antiqua" w:cs="Book Antiqua"/>
          <w:sz w:val="24"/>
          <w:szCs w:val="24"/>
        </w:rPr>
        <w:t xml:space="preserve"> the website assist </w:t>
      </w:r>
      <w:r w:rsidRPr="008E5BB6">
        <w:rPr>
          <w:rFonts w:ascii="Book Antiqua" w:eastAsia="Book Antiqua" w:hAnsi="Book Antiqua" w:cs="Book Antiqua"/>
          <w:sz w:val="24"/>
          <w:szCs w:val="24"/>
        </w:rPr>
        <w:lastRenderedPageBreak/>
        <w:t>the public in obtaining information and submitting grievances, contributing to creating an efficient and transparent grievance service.</w:t>
      </w:r>
    </w:p>
    <w:p w14:paraId="4E1526F0" w14:textId="77777777" w:rsidR="0040002F" w:rsidRPr="008E5BB6" w:rsidRDefault="0040002F" w:rsidP="00E4365C">
      <w:pPr>
        <w:pStyle w:val="ListParagraph"/>
        <w:numPr>
          <w:ilvl w:val="4"/>
          <w:numId w:val="1"/>
        </w:numPr>
        <w:spacing w:after="0" w:line="240" w:lineRule="auto"/>
        <w:ind w:left="426" w:hanging="426"/>
        <w:jc w:val="both"/>
        <w:rPr>
          <w:rFonts w:ascii="Book Antiqua" w:eastAsia="Book Antiqua" w:hAnsi="Book Antiqua" w:cs="Book Antiqua"/>
          <w:sz w:val="24"/>
          <w:szCs w:val="24"/>
        </w:rPr>
      </w:pPr>
      <w:r w:rsidRPr="008E5BB6">
        <w:rPr>
          <w:rFonts w:ascii="Book Antiqua" w:eastAsia="Book Antiqua" w:hAnsi="Book Antiqua" w:cs="Book Antiqua"/>
          <w:sz w:val="24"/>
          <w:szCs w:val="24"/>
        </w:rPr>
        <w:t xml:space="preserve">Efficiency and Effectiveness: Lapak </w:t>
      </w:r>
      <w:proofErr w:type="spellStart"/>
      <w:r w:rsidRPr="008E5BB6">
        <w:rPr>
          <w:rFonts w:ascii="Book Antiqua" w:eastAsia="Book Antiqua" w:hAnsi="Book Antiqua" w:cs="Book Antiqua"/>
          <w:sz w:val="24"/>
          <w:szCs w:val="24"/>
        </w:rPr>
        <w:t>Aduan</w:t>
      </w:r>
      <w:proofErr w:type="spellEnd"/>
      <w:r w:rsidRPr="008E5BB6">
        <w:rPr>
          <w:rFonts w:ascii="Book Antiqua" w:eastAsia="Book Antiqua" w:hAnsi="Book Antiqua" w:cs="Book Antiqua"/>
          <w:sz w:val="24"/>
          <w:szCs w:val="24"/>
        </w:rPr>
        <w:t xml:space="preserve">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xml:space="preserve"> exhibits efficiency and effectiveness in its implementation by expediting the submission of aspirations and grievances compared to traditional reporting methods. Moreover, regarding precision, grievances received by the Lapak </w:t>
      </w:r>
      <w:proofErr w:type="spellStart"/>
      <w:r w:rsidRPr="008E5BB6">
        <w:rPr>
          <w:rFonts w:ascii="Book Antiqua" w:eastAsia="Book Antiqua" w:hAnsi="Book Antiqua" w:cs="Book Antiqua"/>
          <w:sz w:val="24"/>
          <w:szCs w:val="24"/>
        </w:rPr>
        <w:t>Aduan</w:t>
      </w:r>
      <w:proofErr w:type="spellEnd"/>
      <w:r w:rsidRPr="008E5BB6">
        <w:rPr>
          <w:rFonts w:ascii="Book Antiqua" w:eastAsia="Book Antiqua" w:hAnsi="Book Antiqua" w:cs="Book Antiqua"/>
          <w:sz w:val="24"/>
          <w:szCs w:val="24"/>
        </w:rPr>
        <w:t xml:space="preserve">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xml:space="preserve"> admin at the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xml:space="preserve"> Communication and Information Office are appropriately directed to the relevant Regional Working Unit associated with the public grievance.</w:t>
      </w:r>
    </w:p>
    <w:p w14:paraId="12349ED3" w14:textId="75E43012" w:rsidR="00E4365C" w:rsidRPr="008E5BB6" w:rsidRDefault="0040002F" w:rsidP="00E4365C">
      <w:pPr>
        <w:pStyle w:val="ListParagraph"/>
        <w:numPr>
          <w:ilvl w:val="4"/>
          <w:numId w:val="1"/>
        </w:numPr>
        <w:spacing w:after="0" w:line="240" w:lineRule="auto"/>
        <w:ind w:left="426" w:hanging="426"/>
        <w:jc w:val="both"/>
        <w:rPr>
          <w:rFonts w:ascii="Book Antiqua" w:eastAsia="Book Antiqua" w:hAnsi="Book Antiqua" w:cs="Book Antiqua"/>
          <w:sz w:val="24"/>
          <w:szCs w:val="24"/>
        </w:rPr>
      </w:pPr>
      <w:r w:rsidRPr="008E5BB6">
        <w:rPr>
          <w:rFonts w:ascii="Book Antiqua" w:eastAsia="Book Antiqua" w:hAnsi="Book Antiqua" w:cs="Book Antiqua"/>
          <w:sz w:val="24"/>
          <w:szCs w:val="24"/>
        </w:rPr>
        <w:t xml:space="preserve">User-Friendliness: The </w:t>
      </w:r>
      <w:proofErr w:type="spellStart"/>
      <w:r w:rsidRPr="008E5BB6">
        <w:rPr>
          <w:rFonts w:ascii="Book Antiqua" w:eastAsia="Book Antiqua" w:hAnsi="Book Antiqua" w:cs="Book Antiqua"/>
          <w:sz w:val="24"/>
          <w:szCs w:val="24"/>
        </w:rPr>
        <w:t>Layanan</w:t>
      </w:r>
      <w:proofErr w:type="spellEnd"/>
      <w:r w:rsidRPr="008E5BB6">
        <w:rPr>
          <w:rFonts w:ascii="Book Antiqua" w:eastAsia="Book Antiqua" w:hAnsi="Book Antiqua" w:cs="Book Antiqua"/>
          <w:sz w:val="24"/>
          <w:szCs w:val="24"/>
        </w:rPr>
        <w:t xml:space="preserve"> </w:t>
      </w:r>
      <w:proofErr w:type="spellStart"/>
      <w:r w:rsidRPr="008E5BB6">
        <w:rPr>
          <w:rFonts w:ascii="Book Antiqua" w:eastAsia="Book Antiqua" w:hAnsi="Book Antiqua" w:cs="Book Antiqua"/>
          <w:sz w:val="24"/>
          <w:szCs w:val="24"/>
        </w:rPr>
        <w:t>Aduan</w:t>
      </w:r>
      <w:proofErr w:type="spellEnd"/>
      <w:r w:rsidRPr="008E5BB6">
        <w:rPr>
          <w:rFonts w:ascii="Book Antiqua" w:eastAsia="Book Antiqua" w:hAnsi="Book Antiqua" w:cs="Book Antiqua"/>
          <w:sz w:val="24"/>
          <w:szCs w:val="24"/>
        </w:rPr>
        <w:t xml:space="preserve">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xml:space="preserve"> application facilitates the public expression of aspirations and grievances through its user-friendly website interface. The public can easily access the application with a robust information system infrastructure and computer network.</w:t>
      </w:r>
    </w:p>
    <w:p w14:paraId="003F23CE" w14:textId="77777777" w:rsidR="0040002F" w:rsidRPr="008E5BB6" w:rsidRDefault="0040002F" w:rsidP="0040002F">
      <w:pPr>
        <w:pStyle w:val="ListParagraph"/>
        <w:spacing w:after="0" w:line="240" w:lineRule="auto"/>
        <w:ind w:left="426"/>
        <w:jc w:val="both"/>
        <w:rPr>
          <w:rFonts w:ascii="Book Antiqua" w:eastAsia="Book Antiqua" w:hAnsi="Book Antiqua" w:cs="Book Antiqua"/>
          <w:sz w:val="24"/>
          <w:szCs w:val="24"/>
        </w:rPr>
      </w:pPr>
    </w:p>
    <w:p w14:paraId="07BDB0DD" w14:textId="114D4E8F" w:rsidR="00E4365C" w:rsidRPr="008E5BB6" w:rsidRDefault="00E4365C" w:rsidP="00BD0A80">
      <w:pPr>
        <w:pStyle w:val="ListParagraph"/>
        <w:numPr>
          <w:ilvl w:val="3"/>
          <w:numId w:val="1"/>
        </w:numPr>
        <w:spacing w:after="0" w:line="240" w:lineRule="auto"/>
        <w:ind w:left="426" w:hanging="426"/>
        <w:jc w:val="both"/>
        <w:rPr>
          <w:rFonts w:ascii="Book Antiqua" w:eastAsia="Book Antiqua" w:hAnsi="Book Antiqua" w:cs="Book Antiqua"/>
          <w:b/>
          <w:bCs/>
          <w:sz w:val="24"/>
          <w:szCs w:val="24"/>
        </w:rPr>
      </w:pPr>
      <w:r w:rsidRPr="008E5BB6">
        <w:rPr>
          <w:rFonts w:ascii="Book Antiqua" w:eastAsia="Book Antiqua" w:hAnsi="Book Antiqua" w:cs="Book Antiqua"/>
          <w:b/>
          <w:bCs/>
          <w:sz w:val="24"/>
          <w:szCs w:val="24"/>
        </w:rPr>
        <w:t>Competency Building</w:t>
      </w:r>
    </w:p>
    <w:p w14:paraId="1D007078" w14:textId="7D500CFF" w:rsidR="004323E6" w:rsidRPr="008E5BB6" w:rsidRDefault="00D955BC" w:rsidP="00BD0A80">
      <w:pPr>
        <w:spacing w:after="0" w:line="240" w:lineRule="auto"/>
        <w:ind w:firstLine="720"/>
        <w:jc w:val="both"/>
        <w:rPr>
          <w:rFonts w:ascii="Book Antiqua" w:eastAsia="Book Antiqua" w:hAnsi="Book Antiqua" w:cs="Book Antiqua"/>
          <w:sz w:val="24"/>
          <w:szCs w:val="24"/>
        </w:rPr>
      </w:pPr>
      <w:r w:rsidRPr="008E5BB6">
        <w:rPr>
          <w:rFonts w:ascii="Book Antiqua" w:eastAsia="Book Antiqua" w:hAnsi="Book Antiqua" w:cs="Book Antiqua"/>
          <w:sz w:val="24"/>
          <w:szCs w:val="24"/>
        </w:rPr>
        <w:t>As enlightened by</w:t>
      </w:r>
      <w:r w:rsidR="0003687D" w:rsidRPr="008E5BB6">
        <w:rPr>
          <w:rFonts w:ascii="Book Antiqua" w:eastAsia="Book Antiqua" w:hAnsi="Book Antiqua" w:cs="Book Antiqua"/>
          <w:sz w:val="24"/>
          <w:szCs w:val="24"/>
        </w:rPr>
        <w:t xml:space="preserve"> </w:t>
      </w:r>
      <w:r w:rsidR="0003687D" w:rsidRPr="008E5BB6">
        <w:rPr>
          <w:rFonts w:ascii="Book Antiqua" w:eastAsia="Book Antiqua" w:hAnsi="Book Antiqua" w:cs="Book Antiqua"/>
          <w:sz w:val="24"/>
          <w:szCs w:val="24"/>
        </w:rPr>
        <w:fldChar w:fldCharType="begin" w:fldLock="1"/>
      </w:r>
      <w:r w:rsidRPr="008E5BB6">
        <w:rPr>
          <w:rFonts w:ascii="Book Antiqua" w:eastAsia="Book Antiqua" w:hAnsi="Book Antiqua" w:cs="Book Antiqua"/>
          <w:sz w:val="24"/>
          <w:szCs w:val="24"/>
        </w:rPr>
        <w:instrText>ADDIN CSL_CITATION {"citationItems":[{"id":"ITEM-1","itemData":{"author":[{"dropping-particle":"","family":"Maulana","given":"Rivaldi","non-dropping-particle":"","parse-names":false,"suffix":""}],"container-title":"JIMBA: Jurnal Sosial dan Humaniora","id":"ITEM-1","issue":"1","issued":{"date-parts":[["2023"]]},"page":"35-47","title":"Implementasi E-Government Berbasis Aplikasi RAGEM Dalam Peningkatan Pelayanan Publik di Kota Serang","type":"article-journal","volume":"1"},"uris":["http://www.mendeley.com/documents/?uuid=ff71d87b-4a67-4aaa-94f8-20067d7421dd"]}],"mendeley":{"formattedCitation":"(Maulana, 2023)","manualFormatting":"Maulana (2023)","plainTextFormattedCitation":"(Maulana, 2023)","previouslyFormattedCitation":"(Maulana, 2023)"},"properties":{"noteIndex":0},"schema":"https://github.com/citation-style-language/schema/raw/master/csl-citation.json"}</w:instrText>
      </w:r>
      <w:r w:rsidR="0003687D" w:rsidRPr="008E5BB6">
        <w:rPr>
          <w:rFonts w:ascii="Book Antiqua" w:eastAsia="Book Antiqua" w:hAnsi="Book Antiqua" w:cs="Book Antiqua"/>
          <w:sz w:val="24"/>
          <w:szCs w:val="24"/>
        </w:rPr>
        <w:fldChar w:fldCharType="separate"/>
      </w:r>
      <w:r w:rsidR="0003687D" w:rsidRPr="008E5BB6">
        <w:rPr>
          <w:rFonts w:ascii="Book Antiqua" w:eastAsia="Book Antiqua" w:hAnsi="Book Antiqua" w:cs="Book Antiqua"/>
          <w:sz w:val="24"/>
          <w:szCs w:val="24"/>
        </w:rPr>
        <w:t>Maulana</w:t>
      </w:r>
      <w:r w:rsidRPr="008E5BB6">
        <w:rPr>
          <w:rFonts w:ascii="Book Antiqua" w:eastAsia="Book Antiqua" w:hAnsi="Book Antiqua" w:cs="Book Antiqua"/>
          <w:sz w:val="24"/>
          <w:szCs w:val="24"/>
        </w:rPr>
        <w:t xml:space="preserve"> (</w:t>
      </w:r>
      <w:r w:rsidR="0003687D" w:rsidRPr="008E5BB6">
        <w:rPr>
          <w:rFonts w:ascii="Book Antiqua" w:eastAsia="Book Antiqua" w:hAnsi="Book Antiqua" w:cs="Book Antiqua"/>
          <w:sz w:val="24"/>
          <w:szCs w:val="24"/>
        </w:rPr>
        <w:t>2023)</w:t>
      </w:r>
      <w:r w:rsidR="0003687D" w:rsidRPr="008E5BB6">
        <w:rPr>
          <w:rFonts w:ascii="Book Antiqua" w:eastAsia="Book Antiqua" w:hAnsi="Book Antiqua" w:cs="Book Antiqua"/>
          <w:sz w:val="24"/>
          <w:szCs w:val="24"/>
        </w:rPr>
        <w:fldChar w:fldCharType="end"/>
      </w:r>
      <w:r w:rsidRPr="008E5BB6">
        <w:rPr>
          <w:rFonts w:ascii="Book Antiqua" w:eastAsia="Book Antiqua" w:hAnsi="Book Antiqua" w:cs="Book Antiqua"/>
          <w:sz w:val="24"/>
          <w:szCs w:val="24"/>
        </w:rPr>
        <w:t xml:space="preserve">, </w:t>
      </w:r>
      <w:r w:rsidR="0003687D" w:rsidRPr="008E5BB6">
        <w:rPr>
          <w:rFonts w:ascii="Book Antiqua" w:eastAsia="Book Antiqua" w:hAnsi="Book Antiqua" w:cs="Book Antiqua"/>
          <w:sz w:val="24"/>
          <w:szCs w:val="24"/>
        </w:rPr>
        <w:t xml:space="preserve"> </w:t>
      </w:r>
      <w:r w:rsidRPr="008E5BB6">
        <w:rPr>
          <w:rFonts w:ascii="Book Antiqua" w:eastAsia="Book Antiqua" w:hAnsi="Book Antiqua" w:cs="Book Antiqua"/>
          <w:sz w:val="24"/>
          <w:szCs w:val="24"/>
        </w:rPr>
        <w:t xml:space="preserve">and underscored in the scholarly discourse, competency building emerges as a cornerstone for developing skills and expertise across all strata of government organizational structures. The imperative for training and development becomes apparent in the evolving landscape of governmental roles, necessitating a continuous investment in learning activities to enhance the capabilities and competencies of employees and operators, as articulated by </w:t>
      </w:r>
      <w:r w:rsidR="00E5652C" w:rsidRPr="008E5BB6">
        <w:rPr>
          <w:rFonts w:ascii="Book Antiqua" w:eastAsia="Book Antiqua" w:hAnsi="Book Antiqua" w:cs="Book Antiqua"/>
          <w:sz w:val="24"/>
          <w:szCs w:val="24"/>
        </w:rPr>
        <w:fldChar w:fldCharType="begin" w:fldLock="1"/>
      </w:r>
      <w:r w:rsidRPr="008E5BB6">
        <w:rPr>
          <w:rFonts w:ascii="Book Antiqua" w:eastAsia="Book Antiqua" w:hAnsi="Book Antiqua" w:cs="Book Antiqua"/>
          <w:sz w:val="24"/>
          <w:szCs w:val="24"/>
        </w:rPr>
        <w:instrText>ADDIN CSL_CITATION {"citationItems":[{"id":"ITEM-1","itemData":{"DOI":"10.33701/jtpm.v1i2.2086","ISSN":"2798-9380","author":[{"dropping-particle":"","family":"Amanuha","given":"Galih","non-dropping-particle":"","parse-names":false,"suffix":""},{"dropping-particle":"","family":"Hasanah","given":"Budi","non-dropping-particle":"","parse-names":false,"suffix":""},{"dropping-particle":"","family":"Sururi","given":"Ahmad","non-dropping-particle":"","parse-names":false,"suffix":""},{"dropping-particle":"","family":"Sukendar","given":"Sukendar","non-dropping-particle":"","parse-names":false,"suffix":""}],"container-title":"JURNAL TERAPAN PEMERINTAHAN MINANGKABAU","id":"ITEM-1","issue":"2","issued":{"date-parts":[["2021"]]},"page":"126-134","title":"Digitalisasi Pemerintahan Melalui Implementasi SIMRAL dalam Mendukung Keberlanjutan Pembangunan Daerah","type":"article-journal","volume":"1"},"uris":["http://www.mendeley.com/documents/?uuid=dbb28466-f9c0-449c-a2f5-2b99f27ad820"]}],"mendeley":{"formattedCitation":"(Amanuha et al., 2021)","manualFormatting":"(Amanuha et al (2021)","plainTextFormattedCitation":"(Amanuha et al., 2021)","previouslyFormattedCitation":"(Amanuha et al., 2021)"},"properties":{"noteIndex":0},"schema":"https://github.com/citation-style-language/schema/raw/master/csl-citation.json"}</w:instrText>
      </w:r>
      <w:r w:rsidR="00E5652C" w:rsidRPr="008E5BB6">
        <w:rPr>
          <w:rFonts w:ascii="Book Antiqua" w:eastAsia="Book Antiqua" w:hAnsi="Book Antiqua" w:cs="Book Antiqua"/>
          <w:sz w:val="24"/>
          <w:szCs w:val="24"/>
        </w:rPr>
        <w:fldChar w:fldCharType="separate"/>
      </w:r>
      <w:r w:rsidR="00E5652C" w:rsidRPr="008E5BB6">
        <w:rPr>
          <w:rFonts w:ascii="Book Antiqua" w:eastAsia="Book Antiqua" w:hAnsi="Book Antiqua" w:cs="Book Antiqua"/>
          <w:sz w:val="24"/>
          <w:szCs w:val="24"/>
        </w:rPr>
        <w:t>(</w:t>
      </w:r>
      <w:proofErr w:type="spellStart"/>
      <w:r w:rsidR="00E5652C" w:rsidRPr="008E5BB6">
        <w:rPr>
          <w:rFonts w:ascii="Book Antiqua" w:eastAsia="Book Antiqua" w:hAnsi="Book Antiqua" w:cs="Book Antiqua"/>
          <w:sz w:val="24"/>
          <w:szCs w:val="24"/>
        </w:rPr>
        <w:t>Amanuha</w:t>
      </w:r>
      <w:proofErr w:type="spellEnd"/>
      <w:r w:rsidR="00E5652C" w:rsidRPr="008E5BB6">
        <w:rPr>
          <w:rFonts w:ascii="Book Antiqua" w:eastAsia="Book Antiqua" w:hAnsi="Book Antiqua" w:cs="Book Antiqua"/>
          <w:sz w:val="24"/>
          <w:szCs w:val="24"/>
        </w:rPr>
        <w:t xml:space="preserve"> et al</w:t>
      </w:r>
      <w:r w:rsidRPr="008E5BB6">
        <w:rPr>
          <w:rFonts w:ascii="Book Antiqua" w:eastAsia="Book Antiqua" w:hAnsi="Book Antiqua" w:cs="Book Antiqua"/>
          <w:sz w:val="24"/>
          <w:szCs w:val="24"/>
        </w:rPr>
        <w:t xml:space="preserve"> (</w:t>
      </w:r>
      <w:r w:rsidR="00E5652C" w:rsidRPr="008E5BB6">
        <w:rPr>
          <w:rFonts w:ascii="Book Antiqua" w:eastAsia="Book Antiqua" w:hAnsi="Book Antiqua" w:cs="Book Antiqua"/>
          <w:sz w:val="24"/>
          <w:szCs w:val="24"/>
        </w:rPr>
        <w:t>2021)</w:t>
      </w:r>
      <w:r w:rsidR="00E5652C" w:rsidRPr="008E5BB6">
        <w:rPr>
          <w:rFonts w:ascii="Book Antiqua" w:eastAsia="Book Antiqua" w:hAnsi="Book Antiqua" w:cs="Book Antiqua"/>
          <w:sz w:val="24"/>
          <w:szCs w:val="24"/>
        </w:rPr>
        <w:fldChar w:fldCharType="end"/>
      </w:r>
      <w:r w:rsidR="00E5652C" w:rsidRPr="008E5BB6">
        <w:rPr>
          <w:rFonts w:ascii="Book Antiqua" w:eastAsia="Book Antiqua" w:hAnsi="Book Antiqua" w:cs="Book Antiqua"/>
          <w:sz w:val="24"/>
          <w:szCs w:val="24"/>
        </w:rPr>
        <w:t>.</w:t>
      </w:r>
      <w:r w:rsidRPr="008E5BB6">
        <w:rPr>
          <w:rFonts w:ascii="Book Antiqua" w:eastAsia="Book Antiqua" w:hAnsi="Book Antiqua" w:cs="Book Antiqua"/>
          <w:sz w:val="24"/>
          <w:szCs w:val="24"/>
        </w:rPr>
        <w:t xml:space="preserve"> </w:t>
      </w:r>
      <w:r w:rsidRPr="008E5BB6">
        <w:rPr>
          <w:rFonts w:ascii="Book Antiqua" w:eastAsia="Book Antiqua" w:hAnsi="Book Antiqua" w:cs="Book Antiqua"/>
          <w:sz w:val="24"/>
          <w:szCs w:val="24"/>
        </w:rPr>
        <w:t>Thus, competency building becomes instrumental in shaping strategies for organizational growth and efficiency within the dynamic realm of government service.</w:t>
      </w:r>
    </w:p>
    <w:p w14:paraId="2DA81749" w14:textId="7E5C71BA" w:rsidR="00D955BC" w:rsidRPr="008E5BB6" w:rsidRDefault="00FB7B28" w:rsidP="00BD0A80">
      <w:pPr>
        <w:spacing w:after="0" w:line="240" w:lineRule="auto"/>
        <w:ind w:firstLine="720"/>
        <w:jc w:val="both"/>
        <w:rPr>
          <w:rFonts w:ascii="Book Antiqua" w:eastAsia="Book Antiqua" w:hAnsi="Book Antiqua" w:cs="Book Antiqua"/>
          <w:sz w:val="24"/>
          <w:szCs w:val="24"/>
        </w:rPr>
      </w:pPr>
      <w:r w:rsidRPr="008E5BB6">
        <w:rPr>
          <w:rFonts w:ascii="Book Antiqua" w:eastAsia="Book Antiqua" w:hAnsi="Book Antiqua" w:cs="Book Antiqua"/>
          <w:sz w:val="24"/>
          <w:szCs w:val="24"/>
        </w:rPr>
        <w:t xml:space="preserve">Competency development assumes a pivotal role in enhancing the human resource capacity for the effective implementation of E-Government initiatives. It involves a comprehensive approach to fostering the competencies and skills of personnel across various levels of government administration. In implementing Lapak </w:t>
      </w:r>
      <w:proofErr w:type="spellStart"/>
      <w:r w:rsidRPr="008E5BB6">
        <w:rPr>
          <w:rFonts w:ascii="Book Antiqua" w:eastAsia="Book Antiqua" w:hAnsi="Book Antiqua" w:cs="Book Antiqua"/>
          <w:sz w:val="24"/>
          <w:szCs w:val="24"/>
        </w:rPr>
        <w:t>Aduan</w:t>
      </w:r>
      <w:proofErr w:type="spellEnd"/>
      <w:r w:rsidRPr="008E5BB6">
        <w:rPr>
          <w:rFonts w:ascii="Book Antiqua" w:eastAsia="Book Antiqua" w:hAnsi="Book Antiqua" w:cs="Book Antiqua"/>
          <w:sz w:val="24"/>
          <w:szCs w:val="24"/>
        </w:rPr>
        <w:t xml:space="preserve">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xml:space="preserve"> as part of the broader E-Government application, the focus is aligning the competency development strategies with the guidelines outlined in Article 20 of Regional Regulation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xml:space="preserve"> No. 4 of 2012. This legal framework serves as a foundational guide for developing and training competencies and skills among the entire spectrum of human resources engaged in the multifaceted aspects of government service. Through the integration of these strategies into the E-Government framework, we anticipate that competency development initiatives will not only adhere to legal requirements but will also play a pivotal role in enhancing the seamless implementation of E-Government processes, as evidenced by the exemplary case of Lapak </w:t>
      </w:r>
      <w:proofErr w:type="spellStart"/>
      <w:r w:rsidRPr="008E5BB6">
        <w:rPr>
          <w:rFonts w:ascii="Book Antiqua" w:eastAsia="Book Antiqua" w:hAnsi="Book Antiqua" w:cs="Book Antiqua"/>
          <w:sz w:val="24"/>
          <w:szCs w:val="24"/>
        </w:rPr>
        <w:t>Aduan</w:t>
      </w:r>
      <w:proofErr w:type="spellEnd"/>
      <w:r w:rsidRPr="008E5BB6">
        <w:rPr>
          <w:rFonts w:ascii="Book Antiqua" w:eastAsia="Book Antiqua" w:hAnsi="Book Antiqua" w:cs="Book Antiqua"/>
          <w:sz w:val="24"/>
          <w:szCs w:val="24"/>
        </w:rPr>
        <w:t xml:space="preserve">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This research perspective sheds light on the intricate interplay between legal mandates, competency development, and the successful implementation of E-Government applications, emphasizing the necessity for a comprehensive and strategic approach to human resource capacity building in the context of evolving digital governance.</w:t>
      </w:r>
    </w:p>
    <w:p w14:paraId="574754D0" w14:textId="6A6D9F63" w:rsidR="00FB7B28" w:rsidRPr="008E5BB6" w:rsidRDefault="00FB7B28" w:rsidP="00FB7B28">
      <w:pPr>
        <w:spacing w:after="0" w:line="240" w:lineRule="auto"/>
        <w:ind w:firstLine="720"/>
        <w:jc w:val="both"/>
        <w:rPr>
          <w:rFonts w:ascii="Book Antiqua" w:eastAsia="Book Antiqua" w:hAnsi="Book Antiqua" w:cs="Book Antiqua"/>
          <w:sz w:val="24"/>
          <w:szCs w:val="24"/>
        </w:rPr>
      </w:pPr>
      <w:r w:rsidRPr="008E5BB6">
        <w:rPr>
          <w:rFonts w:ascii="Book Antiqua" w:eastAsia="Book Antiqua" w:hAnsi="Book Antiqua" w:cs="Book Antiqua"/>
          <w:sz w:val="24"/>
          <w:szCs w:val="24"/>
        </w:rPr>
        <w:t>T</w:t>
      </w:r>
      <w:r w:rsidRPr="008E5BB6">
        <w:rPr>
          <w:rFonts w:ascii="Book Antiqua" w:eastAsia="Book Antiqua" w:hAnsi="Book Antiqua" w:cs="Book Antiqua"/>
          <w:sz w:val="24"/>
          <w:szCs w:val="24"/>
        </w:rPr>
        <w:t xml:space="preserve">o implement E-Government, </w:t>
      </w:r>
      <w:r w:rsidR="008E5BB6" w:rsidRPr="008E5BB6">
        <w:rPr>
          <w:rFonts w:ascii="Book Antiqua" w:eastAsia="Book Antiqua" w:hAnsi="Book Antiqua" w:cs="Book Antiqua"/>
          <w:sz w:val="24"/>
          <w:szCs w:val="24"/>
        </w:rPr>
        <w:t>Human</w:t>
      </w:r>
      <w:r w:rsidRPr="008E5BB6">
        <w:rPr>
          <w:rFonts w:ascii="Book Antiqua" w:eastAsia="Book Antiqua" w:hAnsi="Book Antiqua" w:cs="Book Antiqua"/>
          <w:sz w:val="24"/>
          <w:szCs w:val="24"/>
        </w:rPr>
        <w:t xml:space="preserve"> Resources (HR) must possess the necessary capacities aligned with the required competencies and skills. Consequently, HR at all levels of government should undergo suitable development and training initiatives. A prime example of an e-government application is in Lapak </w:t>
      </w:r>
      <w:proofErr w:type="spellStart"/>
      <w:r w:rsidRPr="008E5BB6">
        <w:rPr>
          <w:rFonts w:ascii="Book Antiqua" w:eastAsia="Book Antiqua" w:hAnsi="Book Antiqua" w:cs="Book Antiqua"/>
          <w:sz w:val="24"/>
          <w:szCs w:val="24"/>
        </w:rPr>
        <w:t>Aduan</w:t>
      </w:r>
      <w:proofErr w:type="spellEnd"/>
      <w:r w:rsidRPr="008E5BB6">
        <w:rPr>
          <w:rFonts w:ascii="Book Antiqua" w:eastAsia="Book Antiqua" w:hAnsi="Book Antiqua" w:cs="Book Antiqua"/>
          <w:sz w:val="24"/>
          <w:szCs w:val="24"/>
        </w:rPr>
        <w:t xml:space="preserve">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xml:space="preserve">, </w:t>
      </w:r>
      <w:r w:rsidRPr="008E5BB6">
        <w:rPr>
          <w:rFonts w:ascii="Book Antiqua" w:eastAsia="Book Antiqua" w:hAnsi="Book Antiqua" w:cs="Book Antiqua"/>
          <w:sz w:val="24"/>
          <w:szCs w:val="24"/>
        </w:rPr>
        <w:lastRenderedPageBreak/>
        <w:t>guided by Article 20 of the Regional Regulation (</w:t>
      </w:r>
      <w:proofErr w:type="spellStart"/>
      <w:r w:rsidRPr="008E5BB6">
        <w:rPr>
          <w:rFonts w:ascii="Book Antiqua" w:eastAsia="Book Antiqua" w:hAnsi="Book Antiqua" w:cs="Book Antiqua"/>
          <w:sz w:val="24"/>
          <w:szCs w:val="24"/>
        </w:rPr>
        <w:t>Perda</w:t>
      </w:r>
      <w:proofErr w:type="spellEnd"/>
      <w:r w:rsidRPr="008E5BB6">
        <w:rPr>
          <w:rFonts w:ascii="Book Antiqua" w:eastAsia="Book Antiqua" w:hAnsi="Book Antiqua" w:cs="Book Antiqua"/>
          <w:sz w:val="24"/>
          <w:szCs w:val="24"/>
        </w:rPr>
        <w:t xml:space="preserve">) of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xml:space="preserve"> Number 4 of 2012, which serves as a benchmark for developing relevant HR competencies.</w:t>
      </w:r>
    </w:p>
    <w:p w14:paraId="668D9996" w14:textId="77777777" w:rsidR="00FB7B28" w:rsidRPr="008E5BB6" w:rsidRDefault="00FB7B28" w:rsidP="00FB7B28">
      <w:pPr>
        <w:spacing w:after="0" w:line="240" w:lineRule="auto"/>
        <w:ind w:firstLine="720"/>
        <w:jc w:val="both"/>
        <w:rPr>
          <w:rFonts w:ascii="Book Antiqua" w:eastAsia="Book Antiqua" w:hAnsi="Book Antiqua" w:cs="Book Antiqua"/>
          <w:sz w:val="24"/>
          <w:szCs w:val="24"/>
        </w:rPr>
      </w:pPr>
      <w:r w:rsidRPr="008E5BB6">
        <w:rPr>
          <w:rFonts w:ascii="Book Antiqua" w:eastAsia="Book Antiqua" w:hAnsi="Book Antiqua" w:cs="Book Antiqua"/>
          <w:sz w:val="24"/>
          <w:szCs w:val="24"/>
        </w:rPr>
        <w:t>Local governments play a pivotal role in providing facilities for capacity development in Information and Communication Technology (ICT), encompassing computer networks and information systems. Furthermore, ICT training strategies managed by technical departmental units reflect a more organized and focused policy. It ensures that the training provided is tailored to the technical and specific needs of HR at the regional level.</w:t>
      </w:r>
    </w:p>
    <w:p w14:paraId="38F87EDE" w14:textId="6C3FA47D" w:rsidR="004323E6" w:rsidRPr="008E5BB6" w:rsidRDefault="00FB7B28" w:rsidP="00FB7B28">
      <w:pPr>
        <w:spacing w:after="0" w:line="240" w:lineRule="auto"/>
        <w:ind w:firstLine="720"/>
        <w:jc w:val="both"/>
        <w:rPr>
          <w:rFonts w:ascii="Book Antiqua" w:eastAsia="Book Antiqua" w:hAnsi="Book Antiqua" w:cs="Book Antiqua"/>
          <w:sz w:val="24"/>
          <w:szCs w:val="24"/>
        </w:rPr>
      </w:pPr>
      <w:r w:rsidRPr="008E5BB6">
        <w:rPr>
          <w:rFonts w:ascii="Book Antiqua" w:eastAsia="Book Antiqua" w:hAnsi="Book Antiqua" w:cs="Book Antiqua"/>
          <w:sz w:val="24"/>
          <w:szCs w:val="24"/>
        </w:rPr>
        <w:t xml:space="preserve">Individuals utilizing the Lapak </w:t>
      </w:r>
      <w:proofErr w:type="spellStart"/>
      <w:r w:rsidRPr="008E5BB6">
        <w:rPr>
          <w:rFonts w:ascii="Book Antiqua" w:eastAsia="Book Antiqua" w:hAnsi="Book Antiqua" w:cs="Book Antiqua"/>
          <w:sz w:val="24"/>
          <w:szCs w:val="24"/>
        </w:rPr>
        <w:t>Aduan</w:t>
      </w:r>
      <w:proofErr w:type="spellEnd"/>
      <w:r w:rsidRPr="008E5BB6">
        <w:rPr>
          <w:rFonts w:ascii="Book Antiqua" w:eastAsia="Book Antiqua" w:hAnsi="Book Antiqua" w:cs="Book Antiqua"/>
          <w:sz w:val="24"/>
          <w:szCs w:val="24"/>
        </w:rPr>
        <w:t xml:space="preserve">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xml:space="preserve"> website as a complaint service application need sufficient information and socialization to enable effective utilization. This process enhances their capacity to interact with the government. Additionally, HR must enhance their capabilities by embracing digital knowledge, a digital-based source of information providing insights into existing public service applications.</w:t>
      </w:r>
    </w:p>
    <w:p w14:paraId="7F4E44D0" w14:textId="77777777" w:rsidR="00FB7B28" w:rsidRPr="008E5BB6" w:rsidRDefault="00FB7B28" w:rsidP="00FB7B28">
      <w:pPr>
        <w:spacing w:after="0" w:line="240" w:lineRule="auto"/>
        <w:ind w:firstLine="720"/>
        <w:jc w:val="both"/>
        <w:rPr>
          <w:rFonts w:ascii="Book Antiqua" w:eastAsia="Book Antiqua" w:hAnsi="Book Antiqua" w:cs="Book Antiqua"/>
          <w:sz w:val="24"/>
          <w:szCs w:val="24"/>
        </w:rPr>
      </w:pPr>
    </w:p>
    <w:p w14:paraId="70E4D184" w14:textId="63379010" w:rsidR="00E4365C" w:rsidRPr="008E5BB6" w:rsidRDefault="00E4365C" w:rsidP="00BD0A80">
      <w:pPr>
        <w:pStyle w:val="ListParagraph"/>
        <w:numPr>
          <w:ilvl w:val="3"/>
          <w:numId w:val="1"/>
        </w:numPr>
        <w:spacing w:after="0" w:line="240" w:lineRule="auto"/>
        <w:ind w:left="426" w:hanging="426"/>
        <w:jc w:val="both"/>
        <w:rPr>
          <w:rFonts w:ascii="Book Antiqua" w:eastAsia="Book Antiqua" w:hAnsi="Book Antiqua" w:cs="Book Antiqua"/>
          <w:b/>
          <w:bCs/>
          <w:sz w:val="24"/>
          <w:szCs w:val="24"/>
        </w:rPr>
      </w:pPr>
      <w:r w:rsidRPr="008E5BB6">
        <w:rPr>
          <w:rFonts w:ascii="Book Antiqua" w:eastAsia="Book Antiqua" w:hAnsi="Book Antiqua" w:cs="Book Antiqua"/>
          <w:b/>
          <w:bCs/>
          <w:sz w:val="24"/>
          <w:szCs w:val="24"/>
        </w:rPr>
        <w:t>Connectivity</w:t>
      </w:r>
    </w:p>
    <w:p w14:paraId="518A14C4" w14:textId="636184B2" w:rsidR="00E4365C" w:rsidRPr="008E5BB6" w:rsidRDefault="00FB7B28" w:rsidP="00BD0A80">
      <w:pPr>
        <w:spacing w:after="0" w:line="240" w:lineRule="auto"/>
        <w:ind w:firstLine="720"/>
        <w:jc w:val="both"/>
        <w:rPr>
          <w:rFonts w:ascii="Book Antiqua" w:eastAsia="Book Antiqua" w:hAnsi="Book Antiqua" w:cs="Book Antiqua"/>
          <w:sz w:val="24"/>
          <w:szCs w:val="24"/>
        </w:rPr>
      </w:pPr>
      <w:r w:rsidRPr="008E5BB6">
        <w:rPr>
          <w:rFonts w:ascii="Book Antiqua" w:eastAsia="Book Antiqua" w:hAnsi="Book Antiqua" w:cs="Book Antiqua"/>
          <w:sz w:val="24"/>
          <w:szCs w:val="24"/>
        </w:rPr>
        <w:t xml:space="preserve">In E-Government implementation, one crucial component is connectivity, signifying the availability of information system infrastructure supporting government processes and services. To realize effective connectivity, there is a need to develop Information and Communication Technology (ICT) infrastructure tailored to the requirements and work priorities in E-Government implementation. The application of Lapak </w:t>
      </w:r>
      <w:proofErr w:type="spellStart"/>
      <w:r w:rsidRPr="008E5BB6">
        <w:rPr>
          <w:rFonts w:ascii="Book Antiqua" w:eastAsia="Book Antiqua" w:hAnsi="Book Antiqua" w:cs="Book Antiqua"/>
          <w:sz w:val="24"/>
          <w:szCs w:val="24"/>
        </w:rPr>
        <w:t>Aduan</w:t>
      </w:r>
      <w:proofErr w:type="spellEnd"/>
      <w:r w:rsidRPr="008E5BB6">
        <w:rPr>
          <w:rFonts w:ascii="Book Antiqua" w:eastAsia="Book Antiqua" w:hAnsi="Book Antiqua" w:cs="Book Antiqua"/>
          <w:sz w:val="24"/>
          <w:szCs w:val="24"/>
        </w:rPr>
        <w:t xml:space="preserve">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xml:space="preserve">, a platform dedicated to handling public complaints, relies on the infrastructure available within the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xml:space="preserve"> Regency Government. This infrastructure must align with the Regional Regulation (</w:t>
      </w:r>
      <w:proofErr w:type="spellStart"/>
      <w:r w:rsidRPr="008E5BB6">
        <w:rPr>
          <w:rFonts w:ascii="Book Antiqua" w:eastAsia="Book Antiqua" w:hAnsi="Book Antiqua" w:cs="Book Antiqua"/>
          <w:sz w:val="24"/>
          <w:szCs w:val="24"/>
        </w:rPr>
        <w:t>Perda</w:t>
      </w:r>
      <w:proofErr w:type="spellEnd"/>
      <w:r w:rsidRPr="008E5BB6">
        <w:rPr>
          <w:rFonts w:ascii="Book Antiqua" w:eastAsia="Book Antiqua" w:hAnsi="Book Antiqua" w:cs="Book Antiqua"/>
          <w:sz w:val="24"/>
          <w:szCs w:val="24"/>
        </w:rPr>
        <w:t xml:space="preserve">) of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xml:space="preserve"> Regency Number 4 of 2012, governing the E-Government infrastructure components, including:</w:t>
      </w:r>
    </w:p>
    <w:p w14:paraId="32B2D808" w14:textId="5EE6E71D" w:rsidR="00FB7B28" w:rsidRPr="008E5BB6" w:rsidRDefault="00FB7B28" w:rsidP="00FB7B28">
      <w:pPr>
        <w:pStyle w:val="ListParagraph"/>
        <w:numPr>
          <w:ilvl w:val="4"/>
          <w:numId w:val="1"/>
        </w:numPr>
        <w:spacing w:after="0" w:line="240" w:lineRule="auto"/>
        <w:ind w:left="284" w:hanging="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 xml:space="preserve">The electrical power network serves as the primary energy source required for e-government operations, with the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xml:space="preserve"> Regency Government strategically distributing electricity from the national power grid (PLN).</w:t>
      </w:r>
    </w:p>
    <w:p w14:paraId="121683A0" w14:textId="4CB63F14" w:rsidR="00FB7B28" w:rsidRPr="008E5BB6" w:rsidRDefault="00FB7B28" w:rsidP="00FB7B28">
      <w:pPr>
        <w:pStyle w:val="ListParagraph"/>
        <w:numPr>
          <w:ilvl w:val="4"/>
          <w:numId w:val="1"/>
        </w:numPr>
        <w:spacing w:after="0" w:line="240" w:lineRule="auto"/>
        <w:ind w:left="284" w:hanging="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 xml:space="preserve">The expansive internet data network is a critical component, as the SIAP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xml:space="preserve"> application, an e-government website-based platform, is used for communication with the public in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xml:space="preserve"> Regency.</w:t>
      </w:r>
    </w:p>
    <w:p w14:paraId="00312BC5" w14:textId="197225DC" w:rsidR="00E4365C" w:rsidRPr="008E5BB6" w:rsidRDefault="00FB7B28" w:rsidP="00FB7B28">
      <w:pPr>
        <w:pStyle w:val="ListParagraph"/>
        <w:numPr>
          <w:ilvl w:val="4"/>
          <w:numId w:val="1"/>
        </w:numPr>
        <w:spacing w:after="0" w:line="240" w:lineRule="auto"/>
        <w:ind w:left="284" w:hanging="284"/>
        <w:jc w:val="both"/>
        <w:rPr>
          <w:rFonts w:ascii="Book Antiqua" w:eastAsia="Book Antiqua" w:hAnsi="Book Antiqua" w:cs="Book Antiqua"/>
          <w:color w:val="FF0000"/>
          <w:sz w:val="24"/>
          <w:szCs w:val="24"/>
        </w:rPr>
      </w:pPr>
      <w:r w:rsidRPr="008E5BB6">
        <w:rPr>
          <w:rFonts w:ascii="Book Antiqua" w:eastAsia="Book Antiqua" w:hAnsi="Book Antiqua" w:cs="Book Antiqua"/>
          <w:sz w:val="24"/>
          <w:szCs w:val="24"/>
        </w:rPr>
        <w:t xml:space="preserve">Network Operational Center (NOC), acting as the central hub for controlling the data network, </w:t>
      </w:r>
      <w:proofErr w:type="gramStart"/>
      <w:r w:rsidRPr="008E5BB6">
        <w:rPr>
          <w:rFonts w:ascii="Book Antiqua" w:eastAsia="Book Antiqua" w:hAnsi="Book Antiqua" w:cs="Book Antiqua"/>
          <w:sz w:val="24"/>
          <w:szCs w:val="24"/>
        </w:rPr>
        <w:t>tasked</w:t>
      </w:r>
      <w:proofErr w:type="gramEnd"/>
      <w:r w:rsidRPr="008E5BB6">
        <w:rPr>
          <w:rFonts w:ascii="Book Antiqua" w:eastAsia="Book Antiqua" w:hAnsi="Book Antiqua" w:cs="Book Antiqua"/>
          <w:sz w:val="24"/>
          <w:szCs w:val="24"/>
        </w:rPr>
        <w:t xml:space="preserve"> with </w:t>
      </w:r>
      <w:proofErr w:type="gramStart"/>
      <w:r w:rsidRPr="008E5BB6">
        <w:rPr>
          <w:rFonts w:ascii="Book Antiqua" w:eastAsia="Book Antiqua" w:hAnsi="Book Antiqua" w:cs="Book Antiqua"/>
          <w:sz w:val="24"/>
          <w:szCs w:val="24"/>
        </w:rPr>
        <w:t>monitoring</w:t>
      </w:r>
      <w:proofErr w:type="gramEnd"/>
      <w:r w:rsidRPr="008E5BB6">
        <w:rPr>
          <w:rFonts w:ascii="Book Antiqua" w:eastAsia="Book Antiqua" w:hAnsi="Book Antiqua" w:cs="Book Antiqua"/>
          <w:sz w:val="24"/>
          <w:szCs w:val="24"/>
        </w:rPr>
        <w:t xml:space="preserve"> and operating the data network. NOC </w:t>
      </w:r>
      <w:proofErr w:type="gramStart"/>
      <w:r w:rsidRPr="008E5BB6">
        <w:rPr>
          <w:rFonts w:ascii="Book Antiqua" w:eastAsia="Book Antiqua" w:hAnsi="Book Antiqua" w:cs="Book Antiqua"/>
          <w:sz w:val="24"/>
          <w:szCs w:val="24"/>
        </w:rPr>
        <w:t>is</w:t>
      </w:r>
      <w:proofErr w:type="gramEnd"/>
      <w:r w:rsidRPr="008E5BB6">
        <w:rPr>
          <w:rFonts w:ascii="Book Antiqua" w:eastAsia="Book Antiqua" w:hAnsi="Book Antiqua" w:cs="Book Antiqua"/>
          <w:sz w:val="24"/>
          <w:szCs w:val="24"/>
        </w:rPr>
        <w:t xml:space="preserve"> established to enhance system security and facilitate the management of computer networks.</w:t>
      </w:r>
      <w:r w:rsidR="00E4365C" w:rsidRPr="008E5BB6">
        <w:rPr>
          <w:rFonts w:ascii="Book Antiqua" w:eastAsia="Book Antiqua" w:hAnsi="Book Antiqua" w:cs="Book Antiqua"/>
          <w:color w:val="FF0000"/>
          <w:sz w:val="24"/>
          <w:szCs w:val="24"/>
        </w:rPr>
        <w:t xml:space="preserve"> </w:t>
      </w:r>
    </w:p>
    <w:p w14:paraId="20555795" w14:textId="77777777" w:rsidR="00FB7B28" w:rsidRPr="008E5BB6" w:rsidRDefault="00FB7B28" w:rsidP="00FB7B28">
      <w:pPr>
        <w:pStyle w:val="ListParagraph"/>
        <w:spacing w:after="0" w:line="240" w:lineRule="auto"/>
        <w:ind w:left="284"/>
        <w:jc w:val="both"/>
        <w:rPr>
          <w:rFonts w:ascii="Book Antiqua" w:eastAsia="Book Antiqua" w:hAnsi="Book Antiqua" w:cs="Book Antiqua"/>
          <w:color w:val="FF0000"/>
          <w:sz w:val="24"/>
          <w:szCs w:val="24"/>
        </w:rPr>
      </w:pPr>
    </w:p>
    <w:p w14:paraId="7B1B04BA" w14:textId="77777777" w:rsidR="000A4CDC" w:rsidRDefault="00FB7B28" w:rsidP="000A4CDC">
      <w:pPr>
        <w:spacing w:after="0" w:line="240" w:lineRule="auto"/>
        <w:ind w:firstLine="720"/>
        <w:jc w:val="both"/>
        <w:rPr>
          <w:rFonts w:ascii="Book Antiqua" w:eastAsia="Book Antiqua" w:hAnsi="Book Antiqua" w:cs="Book Antiqua"/>
          <w:sz w:val="24"/>
          <w:szCs w:val="24"/>
        </w:rPr>
      </w:pPr>
      <w:r w:rsidRPr="008E5BB6">
        <w:rPr>
          <w:rFonts w:ascii="Book Antiqua" w:eastAsia="Book Antiqua" w:hAnsi="Book Antiqua" w:cs="Book Antiqua"/>
          <w:sz w:val="24"/>
          <w:szCs w:val="24"/>
        </w:rPr>
        <w:t xml:space="preserve">The implementation of these three components in E-Government in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xml:space="preserve"> Regency has a significant impact on public participation </w:t>
      </w:r>
      <w:proofErr w:type="gramStart"/>
      <w:r w:rsidRPr="008E5BB6">
        <w:rPr>
          <w:rFonts w:ascii="Book Antiqua" w:eastAsia="Book Antiqua" w:hAnsi="Book Antiqua" w:cs="Book Antiqua"/>
          <w:sz w:val="24"/>
          <w:szCs w:val="24"/>
        </w:rPr>
        <w:t>through the use of</w:t>
      </w:r>
      <w:proofErr w:type="gramEnd"/>
      <w:r w:rsidRPr="008E5BB6">
        <w:rPr>
          <w:rFonts w:ascii="Book Antiqua" w:eastAsia="Book Antiqua" w:hAnsi="Book Antiqua" w:cs="Book Antiqua"/>
          <w:sz w:val="24"/>
          <w:szCs w:val="24"/>
        </w:rPr>
        <w:t xml:space="preserve"> E-Government media, such as Lapak </w:t>
      </w:r>
      <w:proofErr w:type="spellStart"/>
      <w:r w:rsidRPr="008E5BB6">
        <w:rPr>
          <w:rFonts w:ascii="Book Antiqua" w:eastAsia="Book Antiqua" w:hAnsi="Book Antiqua" w:cs="Book Antiqua"/>
          <w:sz w:val="24"/>
          <w:szCs w:val="24"/>
        </w:rPr>
        <w:t>Aduan</w:t>
      </w:r>
      <w:proofErr w:type="spellEnd"/>
      <w:r w:rsidRPr="008E5BB6">
        <w:rPr>
          <w:rFonts w:ascii="Book Antiqua" w:eastAsia="Book Antiqua" w:hAnsi="Book Antiqua" w:cs="Book Antiqua"/>
          <w:sz w:val="24"/>
          <w:szCs w:val="24"/>
        </w:rPr>
        <w:t xml:space="preserve">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xml:space="preserve">. According to data retrieved from the website </w:t>
      </w:r>
      <w:hyperlink r:id="rId18" w:history="1">
        <w:r w:rsidRPr="008E5BB6">
          <w:rPr>
            <w:rStyle w:val="Hyperlink"/>
            <w:rFonts w:ascii="Book Antiqua" w:eastAsia="Book Antiqua" w:hAnsi="Book Antiqua" w:cs="Book Antiqua"/>
            <w:sz w:val="24"/>
            <w:szCs w:val="24"/>
          </w:rPr>
          <w:t>http://lapakaduan.banyumaskab.go.id/</w:t>
        </w:r>
      </w:hyperlink>
      <w:r w:rsidRPr="008E5BB6">
        <w:rPr>
          <w:rFonts w:ascii="Book Antiqua" w:eastAsia="Book Antiqua" w:hAnsi="Book Antiqua" w:cs="Book Antiqua"/>
          <w:sz w:val="24"/>
          <w:szCs w:val="24"/>
        </w:rPr>
        <w:t xml:space="preserve">, there has been a substantial increase in public participation in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xml:space="preserve"> from 2018 to 2022</w:t>
      </w:r>
      <w:r w:rsidRPr="008E5BB6">
        <w:rPr>
          <w:rFonts w:ascii="Book Antiqua" w:eastAsia="Book Antiqua" w:hAnsi="Book Antiqua" w:cs="Book Antiqua"/>
          <w:sz w:val="24"/>
          <w:szCs w:val="24"/>
        </w:rPr>
        <w:t>, which can be seen in Graph 2.</w:t>
      </w:r>
    </w:p>
    <w:p w14:paraId="0EA45B0F" w14:textId="77777777" w:rsidR="000A4CDC" w:rsidRPr="000A4CDC" w:rsidRDefault="000A4CDC" w:rsidP="000A4CDC">
      <w:pPr>
        <w:spacing w:after="0" w:line="240" w:lineRule="auto"/>
        <w:ind w:firstLine="720"/>
        <w:jc w:val="both"/>
        <w:rPr>
          <w:rFonts w:ascii="Book Antiqua" w:eastAsia="Book Antiqua" w:hAnsi="Book Antiqua" w:cs="Book Antiqua"/>
          <w:sz w:val="14"/>
          <w:szCs w:val="14"/>
        </w:rPr>
      </w:pPr>
    </w:p>
    <w:p w14:paraId="6250ED9E" w14:textId="6315A194" w:rsidR="00FB7B28" w:rsidRPr="008E5BB6" w:rsidRDefault="00C67924" w:rsidP="000A4CDC">
      <w:pPr>
        <w:spacing w:after="0" w:line="240" w:lineRule="auto"/>
        <w:jc w:val="center"/>
        <w:rPr>
          <w:rFonts w:ascii="Book Antiqua" w:eastAsia="Book Antiqua" w:hAnsi="Book Antiqua" w:cs="Book Antiqua"/>
          <w:b/>
          <w:bCs/>
          <w:sz w:val="24"/>
          <w:szCs w:val="24"/>
        </w:rPr>
      </w:pPr>
      <w:r w:rsidRPr="008E5BB6">
        <w:rPr>
          <w:rFonts w:ascii="Book Antiqua" w:eastAsia="Book Antiqua" w:hAnsi="Book Antiqua" w:cs="Book Antiqua"/>
          <w:b/>
          <w:sz w:val="24"/>
          <w:szCs w:val="24"/>
        </w:rPr>
        <w:drawing>
          <wp:anchor distT="0" distB="0" distL="114300" distR="114300" simplePos="0" relativeHeight="251661312" behindDoc="1" locked="0" layoutInCell="1" allowOverlap="1" wp14:anchorId="1C879CA4" wp14:editId="1B2B6844">
            <wp:simplePos x="0" y="0"/>
            <wp:positionH relativeFrom="margin">
              <wp:align>right</wp:align>
            </wp:positionH>
            <wp:positionV relativeFrom="paragraph">
              <wp:posOffset>438785</wp:posOffset>
            </wp:positionV>
            <wp:extent cx="2721610" cy="1588135"/>
            <wp:effectExtent l="0" t="0" r="2540" b="0"/>
            <wp:wrapSquare wrapText="bothSides"/>
            <wp:docPr id="3505476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r w:rsidR="006F3330" w:rsidRPr="008E5BB6">
        <w:rPr>
          <w:rFonts w:ascii="Book Antiqua" w:eastAsia="Book Antiqua" w:hAnsi="Book Antiqua" w:cs="Book Antiqua"/>
          <w:b/>
          <w:sz w:val="24"/>
          <w:szCs w:val="24"/>
        </w:rPr>
        <w:t xml:space="preserve">Graph 2. </w:t>
      </w:r>
      <w:r w:rsidR="000A4CDC">
        <w:rPr>
          <w:rFonts w:ascii="Book Antiqua" w:eastAsia="Book Antiqua" w:hAnsi="Book Antiqua" w:cs="Book Antiqua"/>
          <w:b/>
          <w:sz w:val="24"/>
          <w:szCs w:val="24"/>
        </w:rPr>
        <w:t>P</w:t>
      </w:r>
      <w:r w:rsidR="006F3330" w:rsidRPr="008E5BB6">
        <w:rPr>
          <w:rFonts w:ascii="Book Antiqua" w:eastAsia="Book Antiqua" w:hAnsi="Book Antiqua" w:cs="Book Antiqua"/>
          <w:b/>
          <w:sz w:val="24"/>
          <w:szCs w:val="24"/>
        </w:rPr>
        <w:t xml:space="preserve">ublic </w:t>
      </w:r>
      <w:r w:rsidR="006F3330" w:rsidRPr="008E5BB6">
        <w:rPr>
          <w:rFonts w:ascii="Book Antiqua" w:eastAsia="Book Antiqua" w:hAnsi="Book Antiqua" w:cs="Book Antiqua"/>
          <w:b/>
          <w:sz w:val="24"/>
          <w:szCs w:val="24"/>
        </w:rPr>
        <w:t>participations</w:t>
      </w:r>
      <w:r w:rsidR="006F3330" w:rsidRPr="008E5BB6">
        <w:rPr>
          <w:rFonts w:ascii="Book Antiqua" w:eastAsia="Book Antiqua" w:hAnsi="Book Antiqua" w:cs="Book Antiqua"/>
          <w:b/>
          <w:sz w:val="24"/>
          <w:szCs w:val="24"/>
        </w:rPr>
        <w:t xml:space="preserve"> in </w:t>
      </w:r>
      <w:proofErr w:type="spellStart"/>
      <w:r w:rsidR="006F3330" w:rsidRPr="008E5BB6">
        <w:rPr>
          <w:rFonts w:ascii="Book Antiqua" w:eastAsia="Book Antiqua" w:hAnsi="Book Antiqua" w:cs="Book Antiqua"/>
          <w:b/>
          <w:sz w:val="24"/>
          <w:szCs w:val="24"/>
        </w:rPr>
        <w:t>Banyumas</w:t>
      </w:r>
      <w:proofErr w:type="spellEnd"/>
      <w:r w:rsidR="006F3330" w:rsidRPr="008E5BB6">
        <w:rPr>
          <w:rFonts w:ascii="Book Antiqua" w:eastAsia="Book Antiqua" w:hAnsi="Book Antiqua" w:cs="Book Antiqua"/>
          <w:b/>
          <w:sz w:val="24"/>
          <w:szCs w:val="24"/>
        </w:rPr>
        <w:t xml:space="preserve"> from 2018 to 2022</w:t>
      </w:r>
    </w:p>
    <w:p w14:paraId="421A2FBF" w14:textId="0DB4A608" w:rsidR="006F3330" w:rsidRPr="008E5BB6" w:rsidRDefault="006F3330" w:rsidP="00BD0A80">
      <w:pPr>
        <w:spacing w:after="0" w:line="240" w:lineRule="auto"/>
        <w:ind w:firstLine="720"/>
        <w:jc w:val="both"/>
        <w:rPr>
          <w:rFonts w:ascii="Book Antiqua" w:eastAsia="Book Antiqua" w:hAnsi="Book Antiqua" w:cs="Book Antiqua"/>
          <w:sz w:val="24"/>
          <w:szCs w:val="24"/>
        </w:rPr>
      </w:pPr>
      <w:r w:rsidRPr="008E5BB6">
        <w:rPr>
          <w:rFonts w:ascii="Book Antiqua" w:eastAsia="Book Antiqua" w:hAnsi="Book Antiqua" w:cs="Book Antiqua"/>
          <w:sz w:val="24"/>
          <w:szCs w:val="24"/>
        </w:rPr>
        <w:lastRenderedPageBreak/>
        <w:t xml:space="preserve">From </w:t>
      </w:r>
      <w:r w:rsidR="00FE65D7" w:rsidRPr="008E5BB6">
        <w:rPr>
          <w:rFonts w:ascii="Book Antiqua" w:eastAsia="Book Antiqua" w:hAnsi="Book Antiqua" w:cs="Book Antiqua"/>
          <w:sz w:val="24"/>
          <w:szCs w:val="24"/>
        </w:rPr>
        <w:t>Graph</w:t>
      </w:r>
      <w:r w:rsidRPr="008E5BB6">
        <w:rPr>
          <w:rFonts w:ascii="Book Antiqua" w:eastAsia="Book Antiqua" w:hAnsi="Book Antiqua" w:cs="Book Antiqua"/>
          <w:sz w:val="24"/>
          <w:szCs w:val="24"/>
        </w:rPr>
        <w:t xml:space="preserve"> 2</w:t>
      </w:r>
      <w:r w:rsidRPr="008E5BB6">
        <w:rPr>
          <w:rFonts w:ascii="Book Antiqua" w:eastAsia="Book Antiqua" w:hAnsi="Book Antiqua" w:cs="Book Antiqua"/>
          <w:sz w:val="24"/>
          <w:szCs w:val="24"/>
        </w:rPr>
        <w:t xml:space="preserve">, the reported public complaints on Lapak </w:t>
      </w:r>
      <w:proofErr w:type="spellStart"/>
      <w:r w:rsidRPr="008E5BB6">
        <w:rPr>
          <w:rFonts w:ascii="Book Antiqua" w:eastAsia="Book Antiqua" w:hAnsi="Book Antiqua" w:cs="Book Antiqua"/>
          <w:sz w:val="24"/>
          <w:szCs w:val="24"/>
        </w:rPr>
        <w:t>Aduan</w:t>
      </w:r>
      <w:proofErr w:type="spellEnd"/>
      <w:r w:rsidRPr="008E5BB6">
        <w:rPr>
          <w:rFonts w:ascii="Book Antiqua" w:eastAsia="Book Antiqua" w:hAnsi="Book Antiqua" w:cs="Book Antiqua"/>
          <w:sz w:val="24"/>
          <w:szCs w:val="24"/>
        </w:rPr>
        <w:t xml:space="preserve">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xml:space="preserve"> exhibited a consistent upward trend. The numbers increased from 778 in 2018 to 13,567 in 2022, reflecting a substantial rise in public engagement. While there was a slight dip in 2021 with 11,490 complaints, the overall trajectory indicates a positive impact and growing trust in the E-Government platform.</w:t>
      </w:r>
    </w:p>
    <w:p w14:paraId="6345C873" w14:textId="1ADC6618" w:rsidR="00E4365C" w:rsidRPr="008E5BB6" w:rsidRDefault="00FE65D7" w:rsidP="00FE65D7">
      <w:pPr>
        <w:spacing w:after="0" w:line="240" w:lineRule="auto"/>
        <w:ind w:firstLine="720"/>
        <w:jc w:val="both"/>
        <w:rPr>
          <w:rFonts w:ascii="Book Antiqua" w:eastAsia="Book Antiqua" w:hAnsi="Book Antiqua" w:cs="Book Antiqua"/>
          <w:sz w:val="24"/>
          <w:szCs w:val="24"/>
        </w:rPr>
      </w:pPr>
      <w:r w:rsidRPr="008E5BB6">
        <w:rPr>
          <w:rFonts w:ascii="Book Antiqua" w:eastAsia="Book Antiqua" w:hAnsi="Book Antiqua" w:cs="Book Antiqua"/>
          <w:sz w:val="24"/>
          <w:szCs w:val="24"/>
        </w:rPr>
        <w:t xml:space="preserve">In practical implementation, E-Government encounters challenges, and the seamless execution of digital technology in government operations is only sometimes guaranteed. </w:t>
      </w:r>
      <w:r w:rsidRPr="008E5BB6">
        <w:rPr>
          <w:rFonts w:ascii="Book Antiqua" w:eastAsia="Book Antiqua" w:hAnsi="Book Antiqua" w:cs="Book Antiqua"/>
          <w:sz w:val="24"/>
          <w:szCs w:val="24"/>
        </w:rPr>
        <w:fldChar w:fldCharType="begin" w:fldLock="1"/>
      </w:r>
      <w:r w:rsidRPr="008E5BB6">
        <w:rPr>
          <w:rFonts w:ascii="Book Antiqua" w:eastAsia="Book Antiqua" w:hAnsi="Book Antiqua" w:cs="Book Antiqua"/>
          <w:sz w:val="24"/>
          <w:szCs w:val="24"/>
        </w:rPr>
        <w:instrText>ADDIN CSL_CITATION {"citationItems":[{"id":"ITEM-1","itemData":{"ISSN":"2656-9949","author":[{"dropping-particle":"","family":"Kurniasih","given":"Denok","non-dropping-particle":"","parse-names":false,"suffix":""}],"container-title":"Dinamika Governance: Jurnal Ilmu Administrasi Negara","id":"ITEM-1","issue":"4","issued":{"date-parts":[["2023"]]},"page":"1-10","title":"INOVASI PELAYANAN PUBLIK MELALUI TEKNOLOGI DIGITALISASI DI KABUPATEN BANYUMAS","type":"article-journal","volume":"12"},"uris":["http://www.mendeley.com/documents/?uuid=2d39cedf-2bc6-4666-b916-bc9f036baeb1"]}],"mendeley":{"formattedCitation":"(Kurniasih, 2023)","manualFormatting":"Kurniasih (2023)","plainTextFormattedCitation":"(Kurniasih, 2023)","previouslyFormattedCitation":"(Kurniasih, 2023)"},"properties":{"noteIndex":0},"schema":"https://github.com/citation-style-language/schema/raw/master/csl-citation.json"}</w:instrText>
      </w:r>
      <w:r w:rsidRPr="008E5BB6">
        <w:rPr>
          <w:rFonts w:ascii="Book Antiqua" w:eastAsia="Book Antiqua" w:hAnsi="Book Antiqua" w:cs="Book Antiqua"/>
          <w:sz w:val="24"/>
          <w:szCs w:val="24"/>
        </w:rPr>
        <w:fldChar w:fldCharType="separate"/>
      </w:r>
      <w:r w:rsidRPr="008E5BB6">
        <w:rPr>
          <w:rFonts w:ascii="Book Antiqua" w:eastAsia="Book Antiqua" w:hAnsi="Book Antiqua" w:cs="Book Antiqua"/>
          <w:sz w:val="24"/>
          <w:szCs w:val="24"/>
        </w:rPr>
        <w:t>Kurniasih (2023)</w:t>
      </w:r>
      <w:r w:rsidRPr="008E5BB6">
        <w:rPr>
          <w:rFonts w:ascii="Book Antiqua" w:eastAsia="Book Antiqua" w:hAnsi="Book Antiqua" w:cs="Book Antiqua"/>
          <w:sz w:val="24"/>
          <w:szCs w:val="24"/>
        </w:rPr>
        <w:fldChar w:fldCharType="end"/>
      </w:r>
      <w:r w:rsidRPr="008E5BB6">
        <w:rPr>
          <w:rFonts w:ascii="Book Antiqua" w:eastAsia="Book Antiqua" w:hAnsi="Book Antiqua" w:cs="Book Antiqua"/>
          <w:sz w:val="24"/>
          <w:szCs w:val="24"/>
        </w:rPr>
        <w:t xml:space="preserve"> highlights that one significant obstacle the public faces is unsatisfactory access to services through websites, primarily due to unstable internet connections. The limited network infrastructure spread, such as transmission towers and fiber optic cables, especially in hilly areas within </w:t>
      </w:r>
      <w:proofErr w:type="spellStart"/>
      <w:r w:rsidRPr="008E5BB6">
        <w:rPr>
          <w:rFonts w:ascii="Book Antiqua" w:eastAsia="Book Antiqua" w:hAnsi="Book Antiqua" w:cs="Book Antiqua"/>
          <w:sz w:val="24"/>
          <w:szCs w:val="24"/>
        </w:rPr>
        <w:t>Kabupaten</w:t>
      </w:r>
      <w:proofErr w:type="spellEnd"/>
      <w:r w:rsidRPr="008E5BB6">
        <w:rPr>
          <w:rFonts w:ascii="Book Antiqua" w:eastAsia="Book Antiqua" w:hAnsi="Book Antiqua" w:cs="Book Antiqua"/>
          <w:sz w:val="24"/>
          <w:szCs w:val="24"/>
        </w:rPr>
        <w:t xml:space="preserve">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contributes to this issue.</w:t>
      </w:r>
      <w:r w:rsidRPr="008E5BB6">
        <w:t xml:space="preserve"> </w:t>
      </w:r>
      <w:r w:rsidRPr="008E5BB6">
        <w:rPr>
          <w:rFonts w:ascii="Book Antiqua" w:eastAsia="Book Antiqua" w:hAnsi="Book Antiqua" w:cs="Book Antiqua"/>
          <w:sz w:val="24"/>
          <w:szCs w:val="24"/>
        </w:rPr>
        <w:t xml:space="preserve">Radio </w:t>
      </w:r>
      <w:proofErr w:type="spellStart"/>
      <w:r w:rsidRPr="008E5BB6">
        <w:rPr>
          <w:rFonts w:ascii="Book Antiqua" w:eastAsia="Book Antiqua" w:hAnsi="Book Antiqua" w:cs="Book Antiqua"/>
          <w:sz w:val="24"/>
          <w:szCs w:val="24"/>
        </w:rPr>
        <w:t>Republik</w:t>
      </w:r>
      <w:proofErr w:type="spellEnd"/>
      <w:r w:rsidRPr="008E5BB6">
        <w:rPr>
          <w:rFonts w:ascii="Book Antiqua" w:eastAsia="Book Antiqua" w:hAnsi="Book Antiqua" w:cs="Book Antiqua"/>
          <w:sz w:val="24"/>
          <w:szCs w:val="24"/>
        </w:rPr>
        <w:t xml:space="preserve"> Indonesia </w:t>
      </w:r>
      <w:proofErr w:type="spellStart"/>
      <w:r w:rsidRPr="008E5BB6">
        <w:rPr>
          <w:rFonts w:ascii="Book Antiqua" w:eastAsia="Book Antiqua" w:hAnsi="Book Antiqua" w:cs="Book Antiqua"/>
          <w:sz w:val="24"/>
          <w:szCs w:val="24"/>
        </w:rPr>
        <w:t>Purwokerto</w:t>
      </w:r>
      <w:proofErr w:type="spellEnd"/>
      <w:r w:rsidRPr="008E5BB6">
        <w:rPr>
          <w:rFonts w:ascii="Book Antiqua" w:eastAsia="Book Antiqua" w:hAnsi="Book Antiqua" w:cs="Book Antiqua"/>
          <w:sz w:val="24"/>
          <w:szCs w:val="24"/>
        </w:rPr>
        <w:t xml:space="preserve"> reported that residents of Desa </w:t>
      </w:r>
      <w:proofErr w:type="spellStart"/>
      <w:r w:rsidRPr="008E5BB6">
        <w:rPr>
          <w:rFonts w:ascii="Book Antiqua" w:eastAsia="Book Antiqua" w:hAnsi="Book Antiqua" w:cs="Book Antiqua"/>
          <w:sz w:val="24"/>
          <w:szCs w:val="24"/>
        </w:rPr>
        <w:t>Petahunan</w:t>
      </w:r>
      <w:proofErr w:type="spellEnd"/>
      <w:r w:rsidRPr="008E5BB6">
        <w:rPr>
          <w:rFonts w:ascii="Book Antiqua" w:eastAsia="Book Antiqua" w:hAnsi="Book Antiqua" w:cs="Book Antiqua"/>
          <w:sz w:val="24"/>
          <w:szCs w:val="24"/>
        </w:rPr>
        <w:t xml:space="preserve"> and Semedo, </w:t>
      </w:r>
      <w:proofErr w:type="spellStart"/>
      <w:r w:rsidRPr="008E5BB6">
        <w:rPr>
          <w:rFonts w:ascii="Book Antiqua" w:eastAsia="Book Antiqua" w:hAnsi="Book Antiqua" w:cs="Book Antiqua"/>
          <w:sz w:val="24"/>
          <w:szCs w:val="24"/>
        </w:rPr>
        <w:t>Pekuncen</w:t>
      </w:r>
      <w:proofErr w:type="spellEnd"/>
      <w:r w:rsidRPr="008E5BB6">
        <w:rPr>
          <w:rFonts w:ascii="Book Antiqua" w:eastAsia="Book Antiqua" w:hAnsi="Book Antiqua" w:cs="Book Antiqua"/>
          <w:sz w:val="24"/>
          <w:szCs w:val="24"/>
        </w:rPr>
        <w:t xml:space="preserve"> District, </w:t>
      </w:r>
      <w:proofErr w:type="spellStart"/>
      <w:r w:rsidRPr="008E5BB6">
        <w:rPr>
          <w:rFonts w:ascii="Book Antiqua" w:eastAsia="Book Antiqua" w:hAnsi="Book Antiqua" w:cs="Book Antiqua"/>
          <w:sz w:val="24"/>
          <w:szCs w:val="24"/>
        </w:rPr>
        <w:t>Kabupaten</w:t>
      </w:r>
      <w:proofErr w:type="spellEnd"/>
      <w:r w:rsidRPr="008E5BB6">
        <w:rPr>
          <w:rFonts w:ascii="Book Antiqua" w:eastAsia="Book Antiqua" w:hAnsi="Book Antiqua" w:cs="Book Antiqua"/>
          <w:sz w:val="24"/>
          <w:szCs w:val="24"/>
        </w:rPr>
        <w:t xml:space="preserve">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are still struggling to access cellular networks. The challenging terrain, situated at elevations of 350-400 meters and 420 meters, surrounded by hills, impedes internet access for the residents in these villages.</w:t>
      </w:r>
      <w:r w:rsidR="000D384D" w:rsidRPr="008E5BB6">
        <w:rPr>
          <w:rFonts w:ascii="Book Antiqua" w:eastAsia="Book Antiqua" w:hAnsi="Book Antiqua" w:cs="Book Antiqua"/>
          <w:sz w:val="24"/>
          <w:szCs w:val="24"/>
        </w:rPr>
        <w:t xml:space="preserve"> </w:t>
      </w:r>
      <w:r w:rsidR="000D384D" w:rsidRPr="008E5BB6">
        <w:rPr>
          <w:rFonts w:ascii="Book Antiqua" w:eastAsia="Book Antiqua" w:hAnsi="Book Antiqua" w:cs="Book Antiqua"/>
          <w:sz w:val="24"/>
          <w:szCs w:val="24"/>
        </w:rPr>
        <w:fldChar w:fldCharType="begin" w:fldLock="1"/>
      </w:r>
      <w:r w:rsidR="000D384D" w:rsidRPr="008E5BB6">
        <w:rPr>
          <w:rFonts w:ascii="Book Antiqua" w:eastAsia="Book Antiqua" w:hAnsi="Book Antiqua" w:cs="Book Antiqua"/>
          <w:sz w:val="24"/>
          <w:szCs w:val="24"/>
        </w:rPr>
        <w:instrText>ADDIN CSL_CITATION {"citationItems":[{"id":"ITEM-1","itemData":{"author":[{"dropping-particle":"","family":"Deka","given":"Zahara Lutfiani Laeli","non-dropping-particle":"","parse-names":false,"suffix":""}],"id":"ITEM-1","issued":{"date-parts":[["2022"]]},"publisher":"Universitas Islam Negeri Prof KH Saifuddin Zuhri Purwokerto","title":"Efektivitas Penggunaan E-Government Di Kabupaten Banyumas","type":"article"},"uris":["http://www.mendeley.com/documents/?uuid=b1e4f594-5ecc-47f5-9ad4-d7fc07b72543"]}],"mendeley":{"formattedCitation":"(Deka, 2022)","manualFormatting":"Deka (2022)","plainTextFormattedCitation":"(Deka, 2022)","previouslyFormattedCitation":"(Deka, 2022)"},"properties":{"noteIndex":0},"schema":"https://github.com/citation-style-language/schema/raw/master/csl-citation.json"}</w:instrText>
      </w:r>
      <w:r w:rsidR="000D384D" w:rsidRPr="008E5BB6">
        <w:rPr>
          <w:rFonts w:ascii="Book Antiqua" w:eastAsia="Book Antiqua" w:hAnsi="Book Antiqua" w:cs="Book Antiqua"/>
          <w:sz w:val="24"/>
          <w:szCs w:val="24"/>
        </w:rPr>
        <w:fldChar w:fldCharType="separate"/>
      </w:r>
      <w:r w:rsidR="000D384D" w:rsidRPr="008E5BB6">
        <w:rPr>
          <w:rFonts w:ascii="Book Antiqua" w:eastAsia="Book Antiqua" w:hAnsi="Book Antiqua" w:cs="Book Antiqua"/>
          <w:sz w:val="24"/>
          <w:szCs w:val="24"/>
        </w:rPr>
        <w:t>Deka (2022)</w:t>
      </w:r>
      <w:r w:rsidR="000D384D" w:rsidRPr="008E5BB6">
        <w:rPr>
          <w:rFonts w:ascii="Book Antiqua" w:eastAsia="Book Antiqua" w:hAnsi="Book Antiqua" w:cs="Book Antiqua"/>
          <w:sz w:val="24"/>
          <w:szCs w:val="24"/>
        </w:rPr>
        <w:fldChar w:fldCharType="end"/>
      </w:r>
      <w:r w:rsidR="00E4365C" w:rsidRPr="008E5BB6">
        <w:rPr>
          <w:rFonts w:ascii="Book Antiqua" w:eastAsia="Book Antiqua" w:hAnsi="Book Antiqua" w:cs="Book Antiqua"/>
          <w:color w:val="FF0000"/>
          <w:sz w:val="24"/>
          <w:szCs w:val="24"/>
        </w:rPr>
        <w:t xml:space="preserve"> </w:t>
      </w:r>
      <w:r w:rsidRPr="008E5BB6">
        <w:rPr>
          <w:rFonts w:ascii="Book Antiqua" w:eastAsia="Book Antiqua" w:hAnsi="Book Antiqua" w:cs="Book Antiqua"/>
          <w:sz w:val="24"/>
          <w:szCs w:val="24"/>
        </w:rPr>
        <w:t>emphasizes that not all individuals comprehend information technology, especially among the elderly, who, as a majority, seldom or never use smartphones. Additionally, budget constraints remain, necessitating enhanced financial support to address these challenges comprehensively.</w:t>
      </w:r>
    </w:p>
    <w:p w14:paraId="1E709C3B" w14:textId="1726464B" w:rsidR="00E4365C" w:rsidRPr="008E5BB6" w:rsidRDefault="00FE65D7" w:rsidP="00BD0A80">
      <w:pPr>
        <w:spacing w:after="0" w:line="240" w:lineRule="auto"/>
        <w:ind w:firstLine="720"/>
        <w:jc w:val="both"/>
        <w:rPr>
          <w:rFonts w:ascii="Book Antiqua" w:eastAsia="Book Antiqua" w:hAnsi="Book Antiqua" w:cs="Book Antiqua"/>
          <w:sz w:val="24"/>
          <w:szCs w:val="24"/>
        </w:rPr>
      </w:pPr>
      <w:r w:rsidRPr="008E5BB6">
        <w:rPr>
          <w:rFonts w:ascii="Book Antiqua" w:eastAsia="Book Antiqua" w:hAnsi="Book Antiqua" w:cs="Book Antiqua"/>
          <w:sz w:val="24"/>
          <w:szCs w:val="24"/>
        </w:rPr>
        <w:t>According to</w:t>
      </w:r>
      <w:r w:rsidR="000D384D" w:rsidRPr="008E5BB6">
        <w:rPr>
          <w:rFonts w:ascii="Book Antiqua" w:eastAsia="Book Antiqua" w:hAnsi="Book Antiqua" w:cs="Book Antiqua"/>
          <w:sz w:val="24"/>
          <w:szCs w:val="24"/>
        </w:rPr>
        <w:t xml:space="preserve"> </w:t>
      </w:r>
      <w:r w:rsidR="000D384D" w:rsidRPr="008E5BB6">
        <w:rPr>
          <w:rFonts w:ascii="Book Antiqua" w:eastAsia="Book Antiqua" w:hAnsi="Book Antiqua" w:cs="Book Antiqua"/>
          <w:sz w:val="24"/>
          <w:szCs w:val="24"/>
        </w:rPr>
        <w:fldChar w:fldCharType="begin" w:fldLock="1"/>
      </w:r>
      <w:r w:rsidR="000D384D" w:rsidRPr="008E5BB6">
        <w:rPr>
          <w:rFonts w:ascii="Book Antiqua" w:eastAsia="Book Antiqua" w:hAnsi="Book Antiqua" w:cs="Book Antiqua"/>
          <w:sz w:val="24"/>
          <w:szCs w:val="24"/>
        </w:rPr>
        <w:instrText>ADDIN CSL_CITATION {"citationItems":[{"id":"ITEM-1","itemData":{"DOI":"10.18196/hi.72137","ISSN":"2503-3883","author":[{"dropping-particle":"","family":"Yamin","given":"Muhammad","non-dropping-particle":"","parse-names":false,"suffix":""},{"dropping-particle":"","family":"Darmawan","given":"Arief Bakhtiar","non-dropping-particle":"","parse-names":false,"suffix":""},{"dropping-particle":"","family":"Zayzda","given":"Nurul Azizah","non-dropping-particle":"","parse-names":false,"suffix":""},{"dropping-particle":"","family":"Ash-Shafikh","given":"Mayza","non-dropping-particle":"","parse-names":false,"suffix":""}],"container-title":"Jurnal Hubungan Internasional","id":"ITEM-1","issue":"2","issued":{"date-parts":[["2019"]]},"page":"133-143","title":"Analisis Open Government dan e-Government di Indonesia Berdasarkan Kerangka Kerja SDGs: Studi Kasus Desa Melung, Kabupaten Banyumas","type":"article-journal","volume":"7"},"uris":["http://www.mendeley.com/documents/?uuid=ffe6d8f5-f140-4238-85e5-61de592e4d8f"]}],"mendeley":{"formattedCitation":"(Yamin et al., 2019)","manualFormatting":"Yamin et al. (2019)","plainTextFormattedCitation":"(Yamin et al., 2019)","previouslyFormattedCitation":"(Yamin et al., 2019)"},"properties":{"noteIndex":0},"schema":"https://github.com/citation-style-language/schema/raw/master/csl-citation.json"}</w:instrText>
      </w:r>
      <w:r w:rsidR="000D384D" w:rsidRPr="008E5BB6">
        <w:rPr>
          <w:rFonts w:ascii="Book Antiqua" w:eastAsia="Book Antiqua" w:hAnsi="Book Antiqua" w:cs="Book Antiqua"/>
          <w:sz w:val="24"/>
          <w:szCs w:val="24"/>
        </w:rPr>
        <w:fldChar w:fldCharType="separate"/>
      </w:r>
      <w:r w:rsidR="000D384D" w:rsidRPr="008E5BB6">
        <w:rPr>
          <w:rFonts w:ascii="Book Antiqua" w:eastAsia="Book Antiqua" w:hAnsi="Book Antiqua" w:cs="Book Antiqua"/>
          <w:sz w:val="24"/>
          <w:szCs w:val="24"/>
        </w:rPr>
        <w:t>Yamin et al. (2019)</w:t>
      </w:r>
      <w:r w:rsidR="000D384D" w:rsidRPr="008E5BB6">
        <w:rPr>
          <w:rFonts w:ascii="Book Antiqua" w:eastAsia="Book Antiqua" w:hAnsi="Book Antiqua" w:cs="Book Antiqua"/>
          <w:sz w:val="24"/>
          <w:szCs w:val="24"/>
        </w:rPr>
        <w:fldChar w:fldCharType="end"/>
      </w:r>
      <w:r w:rsidRPr="008E5BB6">
        <w:rPr>
          <w:rFonts w:ascii="Book Antiqua" w:eastAsia="Book Antiqua" w:hAnsi="Book Antiqua" w:cs="Book Antiqua"/>
          <w:sz w:val="24"/>
          <w:szCs w:val="24"/>
        </w:rPr>
        <w:t xml:space="preserve">, </w:t>
      </w:r>
      <w:r w:rsidRPr="008E5BB6">
        <w:rPr>
          <w:rFonts w:ascii="Book Antiqua" w:eastAsia="Book Antiqua" w:hAnsi="Book Antiqua" w:cs="Book Antiqua"/>
          <w:sz w:val="24"/>
          <w:szCs w:val="24"/>
        </w:rPr>
        <w:t xml:space="preserve">, several supportive factors contribute to the implementation of E-Government in </w:t>
      </w:r>
      <w:proofErr w:type="spellStart"/>
      <w:r w:rsidRPr="008E5BB6">
        <w:rPr>
          <w:rFonts w:ascii="Book Antiqua" w:eastAsia="Book Antiqua" w:hAnsi="Book Antiqua" w:cs="Book Antiqua"/>
          <w:sz w:val="24"/>
          <w:szCs w:val="24"/>
        </w:rPr>
        <w:t>Kabupaten</w:t>
      </w:r>
      <w:proofErr w:type="spellEnd"/>
      <w:r w:rsidRPr="008E5BB6">
        <w:rPr>
          <w:rFonts w:ascii="Book Antiqua" w:eastAsia="Book Antiqua" w:hAnsi="Book Antiqua" w:cs="Book Antiqua"/>
          <w:sz w:val="24"/>
          <w:szCs w:val="24"/>
        </w:rPr>
        <w:t xml:space="preserve">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including</w:t>
      </w:r>
      <w:r w:rsidR="00E4365C" w:rsidRPr="008E5BB6">
        <w:rPr>
          <w:rFonts w:ascii="Book Antiqua" w:eastAsia="Book Antiqua" w:hAnsi="Book Antiqua" w:cs="Book Antiqua"/>
          <w:sz w:val="24"/>
          <w:szCs w:val="24"/>
        </w:rPr>
        <w:t>:</w:t>
      </w:r>
    </w:p>
    <w:p w14:paraId="2C04508D" w14:textId="2432E1C0" w:rsidR="00FE65D7" w:rsidRPr="008E5BB6" w:rsidRDefault="00FE65D7" w:rsidP="00BD0A80">
      <w:pPr>
        <w:pStyle w:val="ListParagraph"/>
        <w:numPr>
          <w:ilvl w:val="4"/>
          <w:numId w:val="5"/>
        </w:numPr>
        <w:spacing w:after="0" w:line="240" w:lineRule="auto"/>
        <w:ind w:left="426" w:hanging="426"/>
        <w:jc w:val="both"/>
        <w:rPr>
          <w:rFonts w:ascii="Book Antiqua" w:eastAsia="Book Antiqua" w:hAnsi="Book Antiqua" w:cs="Book Antiqua"/>
          <w:sz w:val="24"/>
          <w:szCs w:val="24"/>
        </w:rPr>
      </w:pPr>
      <w:r w:rsidRPr="008E5BB6">
        <w:rPr>
          <w:rFonts w:ascii="Book Antiqua" w:eastAsia="Book Antiqua" w:hAnsi="Book Antiqua" w:cs="Book Antiqua"/>
          <w:b/>
          <w:bCs/>
          <w:sz w:val="24"/>
          <w:szCs w:val="24"/>
        </w:rPr>
        <w:t xml:space="preserve">Commitment </w:t>
      </w:r>
      <w:r w:rsidR="00315D50" w:rsidRPr="008E5BB6">
        <w:rPr>
          <w:rFonts w:ascii="Book Antiqua" w:eastAsia="Book Antiqua" w:hAnsi="Book Antiqua" w:cs="Book Antiqua"/>
          <w:b/>
          <w:bCs/>
          <w:sz w:val="24"/>
          <w:szCs w:val="24"/>
        </w:rPr>
        <w:t>and leadership support:</w:t>
      </w:r>
      <w:r w:rsidRPr="008E5BB6">
        <w:rPr>
          <w:rFonts w:ascii="Book Antiqua" w:eastAsia="Book Antiqua" w:hAnsi="Book Antiqua" w:cs="Book Antiqua"/>
          <w:sz w:val="24"/>
          <w:szCs w:val="24"/>
        </w:rPr>
        <w:t xml:space="preserve"> The local government's commitment is evident through the </w:t>
      </w:r>
      <w:r w:rsidRPr="008E5BB6">
        <w:rPr>
          <w:rFonts w:ascii="Book Antiqua" w:eastAsia="Book Antiqua" w:hAnsi="Book Antiqua" w:cs="Book Antiqua"/>
          <w:sz w:val="24"/>
          <w:szCs w:val="24"/>
        </w:rPr>
        <w:t>issuance of Regional Regulation No. 4 of 2012 on the Master Plan for E-Government Development, serving as the legal foundation and guideline for E-Government development and integration in the region. The local government provides budgetary support, facilities, and incentives to facilitate E-Government implementation.</w:t>
      </w:r>
    </w:p>
    <w:p w14:paraId="3B22A551" w14:textId="0D78AD5C" w:rsidR="00FE65D7" w:rsidRPr="008E5BB6" w:rsidRDefault="00FE65D7" w:rsidP="00BD0A80">
      <w:pPr>
        <w:pStyle w:val="ListParagraph"/>
        <w:numPr>
          <w:ilvl w:val="4"/>
          <w:numId w:val="5"/>
        </w:numPr>
        <w:spacing w:after="0" w:line="240" w:lineRule="auto"/>
        <w:ind w:left="426" w:hanging="426"/>
        <w:jc w:val="both"/>
        <w:rPr>
          <w:rFonts w:ascii="Book Antiqua" w:eastAsia="Book Antiqua" w:hAnsi="Book Antiqua" w:cs="Book Antiqua"/>
          <w:sz w:val="24"/>
          <w:szCs w:val="24"/>
        </w:rPr>
      </w:pPr>
      <w:r w:rsidRPr="008E5BB6">
        <w:rPr>
          <w:rFonts w:ascii="Book Antiqua" w:eastAsia="Book Antiqua" w:hAnsi="Book Antiqua" w:cs="Book Antiqua"/>
          <w:b/>
          <w:bCs/>
          <w:sz w:val="24"/>
          <w:szCs w:val="24"/>
        </w:rPr>
        <w:t xml:space="preserve">Quality </w:t>
      </w:r>
      <w:r w:rsidR="00315D50" w:rsidRPr="008E5BB6">
        <w:rPr>
          <w:rFonts w:ascii="Book Antiqua" w:eastAsia="Book Antiqua" w:hAnsi="Book Antiqua" w:cs="Book Antiqua"/>
          <w:b/>
          <w:bCs/>
          <w:sz w:val="24"/>
          <w:szCs w:val="24"/>
        </w:rPr>
        <w:t>and quantity of human resources (</w:t>
      </w:r>
      <w:proofErr w:type="spellStart"/>
      <w:r w:rsidR="00315D50" w:rsidRPr="008E5BB6">
        <w:rPr>
          <w:rFonts w:ascii="Book Antiqua" w:eastAsia="Book Antiqua" w:hAnsi="Book Antiqua" w:cs="Book Antiqua"/>
          <w:b/>
          <w:bCs/>
          <w:sz w:val="24"/>
          <w:szCs w:val="24"/>
        </w:rPr>
        <w:t>hr</w:t>
      </w:r>
      <w:proofErr w:type="spellEnd"/>
      <w:r w:rsidR="00315D50" w:rsidRPr="008E5BB6">
        <w:rPr>
          <w:rFonts w:ascii="Book Antiqua" w:eastAsia="Book Antiqua" w:hAnsi="Book Antiqua" w:cs="Book Antiqua"/>
          <w:b/>
          <w:bCs/>
          <w:sz w:val="24"/>
          <w:szCs w:val="24"/>
        </w:rPr>
        <w:t xml:space="preserve">) in </w:t>
      </w:r>
      <w:proofErr w:type="spellStart"/>
      <w:r w:rsidR="00315D50" w:rsidRPr="008E5BB6">
        <w:rPr>
          <w:rFonts w:ascii="Book Antiqua" w:eastAsia="Book Antiqua" w:hAnsi="Book Antiqua" w:cs="Book Antiqua"/>
          <w:b/>
          <w:bCs/>
          <w:sz w:val="24"/>
          <w:szCs w:val="24"/>
        </w:rPr>
        <w:t>ict</w:t>
      </w:r>
      <w:proofErr w:type="spellEnd"/>
      <w:r w:rsidRPr="008E5BB6">
        <w:rPr>
          <w:rFonts w:ascii="Book Antiqua" w:eastAsia="Book Antiqua" w:hAnsi="Book Antiqua" w:cs="Book Antiqua"/>
          <w:b/>
          <w:bCs/>
          <w:sz w:val="24"/>
          <w:szCs w:val="24"/>
        </w:rPr>
        <w:t>:</w:t>
      </w:r>
      <w:r w:rsidRPr="008E5BB6">
        <w:rPr>
          <w:rFonts w:ascii="Book Antiqua" w:eastAsia="Book Antiqua" w:hAnsi="Book Antiqua" w:cs="Book Antiqua"/>
          <w:sz w:val="24"/>
          <w:szCs w:val="24"/>
        </w:rPr>
        <w:t> Efforts have been made to enhance the capacity of human resources in information and communication technology (ICT) through training, guidance, certification, and rewards. This approach empowers HR to manage, develop, and maintain information systems supporting E-Government.</w:t>
      </w:r>
    </w:p>
    <w:p w14:paraId="456A7F88" w14:textId="1A015A4A" w:rsidR="00FE65D7" w:rsidRPr="008E5BB6" w:rsidRDefault="00315D50" w:rsidP="00FE65D7">
      <w:pPr>
        <w:pStyle w:val="ListParagraph"/>
        <w:numPr>
          <w:ilvl w:val="4"/>
          <w:numId w:val="5"/>
        </w:numPr>
        <w:spacing w:after="0" w:line="240" w:lineRule="auto"/>
        <w:ind w:left="426" w:hanging="426"/>
        <w:jc w:val="both"/>
        <w:rPr>
          <w:rFonts w:ascii="Book Antiqua" w:eastAsia="Book Antiqua" w:hAnsi="Book Antiqua" w:cs="Book Antiqua"/>
          <w:sz w:val="24"/>
          <w:szCs w:val="24"/>
        </w:rPr>
      </w:pPr>
      <w:r w:rsidRPr="008E5BB6">
        <w:rPr>
          <w:rFonts w:ascii="Book Antiqua" w:eastAsia="Book Antiqua" w:hAnsi="Book Antiqua" w:cs="Book Antiqua"/>
          <w:b/>
          <w:bCs/>
          <w:sz w:val="24"/>
          <w:szCs w:val="24"/>
        </w:rPr>
        <w:t>Infrastructure, technology, and supporting equipment:</w:t>
      </w:r>
      <w:r w:rsidR="00FE65D7" w:rsidRPr="008E5BB6">
        <w:rPr>
          <w:rFonts w:ascii="Book Antiqua" w:eastAsia="Book Antiqua" w:hAnsi="Book Antiqua" w:cs="Book Antiqua"/>
          <w:sz w:val="24"/>
          <w:szCs w:val="24"/>
        </w:rPr>
        <w:t> Adequate infrastructure, technology, and supporting equipment, including buildings, electricity, data networks, servers, applications, security systems, and data backup systems, have been provided by the local government. These elements are expected to enhance public services' performance, efficiency, and effectiveness through E-Government.</w:t>
      </w:r>
    </w:p>
    <w:p w14:paraId="21AB58ED" w14:textId="45204186" w:rsidR="00FE65D7" w:rsidRPr="008E5BB6" w:rsidRDefault="00FE65D7" w:rsidP="00FE65D7">
      <w:pPr>
        <w:pStyle w:val="ListParagraph"/>
        <w:numPr>
          <w:ilvl w:val="4"/>
          <w:numId w:val="5"/>
        </w:numPr>
        <w:spacing w:after="0" w:line="240" w:lineRule="auto"/>
        <w:ind w:left="426" w:hanging="426"/>
        <w:jc w:val="both"/>
        <w:rPr>
          <w:rFonts w:ascii="Times New Roman" w:eastAsia="Times New Roman" w:hAnsi="Times New Roman" w:cs="Times New Roman"/>
          <w:color w:val="0E101A"/>
          <w:sz w:val="24"/>
          <w:szCs w:val="24"/>
          <w:lang w:eastAsia="en-ID"/>
        </w:rPr>
      </w:pPr>
      <w:r w:rsidRPr="008E5BB6">
        <w:rPr>
          <w:rFonts w:ascii="Book Antiqua" w:eastAsia="Book Antiqua" w:hAnsi="Book Antiqua" w:cs="Book Antiqua"/>
          <w:b/>
          <w:bCs/>
          <w:sz w:val="24"/>
          <w:szCs w:val="24"/>
        </w:rPr>
        <w:t xml:space="preserve">Communication </w:t>
      </w:r>
      <w:r w:rsidR="00315D50" w:rsidRPr="008E5BB6">
        <w:rPr>
          <w:rFonts w:ascii="Book Antiqua" w:eastAsia="Book Antiqua" w:hAnsi="Book Antiqua" w:cs="Book Antiqua"/>
          <w:b/>
          <w:bCs/>
          <w:sz w:val="24"/>
          <w:szCs w:val="24"/>
        </w:rPr>
        <w:t>and coordination among regional organization:</w:t>
      </w:r>
      <w:r w:rsidRPr="008E5BB6">
        <w:rPr>
          <w:rFonts w:ascii="Book Antiqua" w:eastAsia="Book Antiqua" w:hAnsi="Book Antiqua" w:cs="Book Antiqua"/>
          <w:sz w:val="24"/>
          <w:szCs w:val="24"/>
        </w:rPr>
        <w:t xml:space="preserve"> Effective </w:t>
      </w:r>
      <w:r w:rsidRPr="008E5BB6">
        <w:rPr>
          <w:rFonts w:ascii="Book Antiqua" w:eastAsia="Book Antiqua" w:hAnsi="Book Antiqua" w:cs="Book Antiqua"/>
          <w:sz w:val="24"/>
          <w:szCs w:val="24"/>
        </w:rPr>
        <w:t>c</w:t>
      </w:r>
      <w:r w:rsidRPr="008E5BB6">
        <w:rPr>
          <w:rFonts w:ascii="Book Antiqua" w:eastAsia="Book Antiqua" w:hAnsi="Book Antiqua" w:cs="Book Antiqua"/>
          <w:sz w:val="24"/>
          <w:szCs w:val="24"/>
        </w:rPr>
        <w:t>ommunication and coordination have been established among involved Regional Organizations, such as the Department of Communication and Informatics, Regional Planning and Development Agency, Regional Personnel Agency</w:t>
      </w:r>
      <w:r w:rsidR="00315D50" w:rsidRPr="008E5BB6">
        <w:rPr>
          <w:rFonts w:ascii="Book Antiqua" w:eastAsia="Book Antiqua" w:hAnsi="Book Antiqua" w:cs="Book Antiqua"/>
          <w:sz w:val="24"/>
          <w:szCs w:val="24"/>
        </w:rPr>
        <w:t xml:space="preserve">. </w:t>
      </w:r>
      <w:r w:rsidRPr="008E5BB6">
        <w:rPr>
          <w:rFonts w:ascii="Book Antiqua" w:eastAsia="Book Antiqua" w:hAnsi="Book Antiqua" w:cs="Book Antiqua"/>
          <w:sz w:val="24"/>
          <w:szCs w:val="24"/>
        </w:rPr>
        <w:t>This communication and coordination are designed to minimize obstacles, conflicts, and overlaps in the implementation of E-Government.</w:t>
      </w:r>
    </w:p>
    <w:p w14:paraId="43917132" w14:textId="77777777" w:rsidR="00BD0A80" w:rsidRPr="008E5BB6" w:rsidRDefault="00BD0A80" w:rsidP="00315D50">
      <w:pPr>
        <w:pStyle w:val="ListParagraph"/>
        <w:spacing w:after="0" w:line="240" w:lineRule="auto"/>
        <w:ind w:left="426"/>
        <w:jc w:val="both"/>
        <w:rPr>
          <w:rFonts w:ascii="Book Antiqua" w:eastAsia="Book Antiqua" w:hAnsi="Book Antiqua" w:cs="Book Antiqua"/>
          <w:sz w:val="24"/>
          <w:szCs w:val="24"/>
        </w:rPr>
      </w:pPr>
    </w:p>
    <w:p w14:paraId="15FE4657" w14:textId="4D11BC0F" w:rsidR="00197933" w:rsidRPr="008E5BB6" w:rsidRDefault="00FE65D7">
      <w:pPr>
        <w:numPr>
          <w:ilvl w:val="0"/>
          <w:numId w:val="1"/>
        </w:numPr>
        <w:pBdr>
          <w:top w:val="nil"/>
          <w:left w:val="nil"/>
          <w:bottom w:val="nil"/>
          <w:right w:val="nil"/>
          <w:between w:val="nil"/>
        </w:pBdr>
        <w:spacing w:after="0" w:line="240" w:lineRule="auto"/>
        <w:ind w:left="426"/>
        <w:jc w:val="both"/>
        <w:rPr>
          <w:rFonts w:ascii="Book Antiqua" w:eastAsia="Book Antiqua" w:hAnsi="Book Antiqua" w:cs="Book Antiqua"/>
          <w:color w:val="000000"/>
          <w:sz w:val="24"/>
          <w:szCs w:val="24"/>
        </w:rPr>
      </w:pPr>
      <w:r w:rsidRPr="008E5BB6">
        <w:rPr>
          <w:rFonts w:ascii="Book Antiqua" w:eastAsia="Book Antiqua" w:hAnsi="Book Antiqua" w:cs="Book Antiqua"/>
          <w:b/>
          <w:color w:val="000000"/>
          <w:sz w:val="24"/>
          <w:szCs w:val="24"/>
        </w:rPr>
        <w:lastRenderedPageBreak/>
        <w:t>CONCLUSION</w:t>
      </w:r>
    </w:p>
    <w:p w14:paraId="6CD60C52" w14:textId="77777777" w:rsidR="00315D50" w:rsidRPr="008E5BB6" w:rsidRDefault="00315D50" w:rsidP="00315D50">
      <w:pPr>
        <w:spacing w:after="0" w:line="240" w:lineRule="auto"/>
        <w:jc w:val="both"/>
        <w:rPr>
          <w:rFonts w:ascii="Book Antiqua" w:eastAsia="Book Antiqua" w:hAnsi="Book Antiqua" w:cs="Book Antiqua"/>
          <w:color w:val="000000" w:themeColor="text1"/>
          <w:sz w:val="24"/>
          <w:szCs w:val="24"/>
        </w:rPr>
      </w:pPr>
      <w:r w:rsidRPr="008E5BB6">
        <w:rPr>
          <w:rFonts w:ascii="Book Antiqua" w:eastAsia="Book Antiqua" w:hAnsi="Book Antiqua" w:cs="Book Antiqua"/>
          <w:color w:val="000000" w:themeColor="text1"/>
          <w:sz w:val="24"/>
          <w:szCs w:val="24"/>
        </w:rPr>
        <w:t>The research findings outline several key insights:</w:t>
      </w:r>
    </w:p>
    <w:p w14:paraId="6AA38625" w14:textId="6CFC2237" w:rsidR="00315D50" w:rsidRPr="008E5BB6" w:rsidRDefault="00315D50" w:rsidP="00315D50">
      <w:pPr>
        <w:pStyle w:val="ListParagraph"/>
        <w:numPr>
          <w:ilvl w:val="3"/>
          <w:numId w:val="1"/>
        </w:numPr>
        <w:spacing w:after="0" w:line="240" w:lineRule="auto"/>
        <w:ind w:left="284" w:hanging="284"/>
        <w:jc w:val="both"/>
        <w:rPr>
          <w:rFonts w:ascii="Book Antiqua" w:eastAsia="Book Antiqua" w:hAnsi="Book Antiqua" w:cs="Book Antiqua"/>
          <w:color w:val="000000" w:themeColor="text1"/>
          <w:sz w:val="24"/>
          <w:szCs w:val="24"/>
        </w:rPr>
      </w:pPr>
      <w:r w:rsidRPr="008E5BB6">
        <w:rPr>
          <w:rFonts w:ascii="Book Antiqua" w:eastAsia="Book Antiqua" w:hAnsi="Book Antiqua" w:cs="Book Antiqua"/>
          <w:color w:val="000000" w:themeColor="text1"/>
          <w:sz w:val="24"/>
          <w:szCs w:val="24"/>
        </w:rPr>
        <w:t xml:space="preserve">Lapak </w:t>
      </w:r>
      <w:proofErr w:type="spellStart"/>
      <w:r w:rsidRPr="008E5BB6">
        <w:rPr>
          <w:rFonts w:ascii="Book Antiqua" w:eastAsia="Book Antiqua" w:hAnsi="Book Antiqua" w:cs="Book Antiqua"/>
          <w:color w:val="000000" w:themeColor="text1"/>
          <w:sz w:val="24"/>
          <w:szCs w:val="24"/>
        </w:rPr>
        <w:t>Aduan</w:t>
      </w:r>
      <w:proofErr w:type="spellEnd"/>
      <w:r w:rsidRPr="008E5BB6">
        <w:rPr>
          <w:rFonts w:ascii="Book Antiqua" w:eastAsia="Book Antiqua" w:hAnsi="Book Antiqua" w:cs="Book Antiqua"/>
          <w:color w:val="000000" w:themeColor="text1"/>
          <w:sz w:val="24"/>
          <w:szCs w:val="24"/>
        </w:rPr>
        <w:t xml:space="preserve"> </w:t>
      </w:r>
      <w:proofErr w:type="spellStart"/>
      <w:r w:rsidRPr="008E5BB6">
        <w:rPr>
          <w:rFonts w:ascii="Book Antiqua" w:eastAsia="Book Antiqua" w:hAnsi="Book Antiqua" w:cs="Book Antiqua"/>
          <w:color w:val="000000" w:themeColor="text1"/>
          <w:sz w:val="24"/>
          <w:szCs w:val="24"/>
        </w:rPr>
        <w:t>Banyumas</w:t>
      </w:r>
      <w:proofErr w:type="spellEnd"/>
      <w:r w:rsidRPr="008E5BB6">
        <w:rPr>
          <w:rFonts w:ascii="Book Antiqua" w:eastAsia="Book Antiqua" w:hAnsi="Book Antiqua" w:cs="Book Antiqua"/>
          <w:color w:val="000000" w:themeColor="text1"/>
          <w:sz w:val="24"/>
          <w:szCs w:val="24"/>
        </w:rPr>
        <w:t xml:space="preserve"> is an effective and efficient communication platform between the community and the local government through social media. This platform serves to enhance public participation in political processes.</w:t>
      </w:r>
    </w:p>
    <w:p w14:paraId="1E5E2A10" w14:textId="77777777" w:rsidR="00315D50" w:rsidRPr="008E5BB6" w:rsidRDefault="00315D50" w:rsidP="00315D50">
      <w:pPr>
        <w:pStyle w:val="ListParagraph"/>
        <w:numPr>
          <w:ilvl w:val="3"/>
          <w:numId w:val="1"/>
        </w:numPr>
        <w:spacing w:after="0" w:line="240" w:lineRule="auto"/>
        <w:ind w:left="284" w:hanging="284"/>
        <w:jc w:val="both"/>
        <w:rPr>
          <w:rFonts w:ascii="Book Antiqua" w:eastAsia="Book Antiqua" w:hAnsi="Book Antiqua" w:cs="Book Antiqua"/>
          <w:color w:val="000000" w:themeColor="text1"/>
          <w:sz w:val="24"/>
          <w:szCs w:val="24"/>
        </w:rPr>
      </w:pPr>
      <w:r w:rsidRPr="008E5BB6">
        <w:rPr>
          <w:rFonts w:ascii="Book Antiqua" w:eastAsia="Book Antiqua" w:hAnsi="Book Antiqua" w:cs="Book Antiqua"/>
          <w:color w:val="000000" w:themeColor="text1"/>
          <w:sz w:val="24"/>
          <w:szCs w:val="24"/>
        </w:rPr>
        <w:t xml:space="preserve">The uneven distribution of network infrastructure, notably in the hilly regions of </w:t>
      </w:r>
      <w:proofErr w:type="spellStart"/>
      <w:r w:rsidRPr="008E5BB6">
        <w:rPr>
          <w:rFonts w:ascii="Book Antiqua" w:eastAsia="Book Antiqua" w:hAnsi="Book Antiqua" w:cs="Book Antiqua"/>
          <w:color w:val="000000" w:themeColor="text1"/>
          <w:sz w:val="24"/>
          <w:szCs w:val="24"/>
        </w:rPr>
        <w:t>Kabupaten</w:t>
      </w:r>
      <w:proofErr w:type="spellEnd"/>
      <w:r w:rsidRPr="008E5BB6">
        <w:rPr>
          <w:rFonts w:ascii="Book Antiqua" w:eastAsia="Book Antiqua" w:hAnsi="Book Antiqua" w:cs="Book Antiqua"/>
          <w:color w:val="000000" w:themeColor="text1"/>
          <w:sz w:val="24"/>
          <w:szCs w:val="24"/>
        </w:rPr>
        <w:t xml:space="preserve"> </w:t>
      </w:r>
      <w:proofErr w:type="spellStart"/>
      <w:r w:rsidRPr="008E5BB6">
        <w:rPr>
          <w:rFonts w:ascii="Book Antiqua" w:eastAsia="Book Antiqua" w:hAnsi="Book Antiqua" w:cs="Book Antiqua"/>
          <w:color w:val="000000" w:themeColor="text1"/>
          <w:sz w:val="24"/>
          <w:szCs w:val="24"/>
        </w:rPr>
        <w:t>Banyumas</w:t>
      </w:r>
      <w:proofErr w:type="spellEnd"/>
      <w:r w:rsidRPr="008E5BB6">
        <w:rPr>
          <w:rFonts w:ascii="Book Antiqua" w:eastAsia="Book Antiqua" w:hAnsi="Book Antiqua" w:cs="Book Antiqua"/>
          <w:color w:val="000000" w:themeColor="text1"/>
          <w:sz w:val="24"/>
          <w:szCs w:val="24"/>
        </w:rPr>
        <w:t>, marked by a scarcity of transmission towers and fiber optic cables, leads to suboptimal service delivery through the website, hindering effective communication and interaction with the E-Government platform. It highlights the impact of infrastructure limitations on the overall effectiveness of the E-Government platform.</w:t>
      </w:r>
    </w:p>
    <w:p w14:paraId="56DD3EB6" w14:textId="1D805B84" w:rsidR="00197933" w:rsidRPr="008E5BB6" w:rsidRDefault="00315D50" w:rsidP="00315D50">
      <w:pPr>
        <w:pStyle w:val="ListParagraph"/>
        <w:numPr>
          <w:ilvl w:val="3"/>
          <w:numId w:val="1"/>
        </w:numPr>
        <w:spacing w:after="0" w:line="240" w:lineRule="auto"/>
        <w:ind w:left="284" w:hanging="284"/>
        <w:jc w:val="both"/>
        <w:rPr>
          <w:rFonts w:ascii="Book Antiqua" w:eastAsia="Book Antiqua" w:hAnsi="Book Antiqua" w:cs="Book Antiqua"/>
          <w:sz w:val="24"/>
          <w:szCs w:val="24"/>
        </w:rPr>
      </w:pPr>
      <w:r w:rsidRPr="008E5BB6">
        <w:rPr>
          <w:rFonts w:ascii="Book Antiqua" w:eastAsia="Book Antiqua" w:hAnsi="Book Antiqua" w:cs="Book Antiqua"/>
          <w:color w:val="000000" w:themeColor="text1"/>
          <w:sz w:val="24"/>
          <w:szCs w:val="24"/>
        </w:rPr>
        <w:t xml:space="preserve">The study underscores the crucial role of the government in consistently developing human resources for optimal utilization of Lapak </w:t>
      </w:r>
      <w:proofErr w:type="spellStart"/>
      <w:r w:rsidRPr="008E5BB6">
        <w:rPr>
          <w:rFonts w:ascii="Book Antiqua" w:eastAsia="Book Antiqua" w:hAnsi="Book Antiqua" w:cs="Book Antiqua"/>
          <w:color w:val="000000" w:themeColor="text1"/>
          <w:sz w:val="24"/>
          <w:szCs w:val="24"/>
        </w:rPr>
        <w:t>Aduan</w:t>
      </w:r>
      <w:proofErr w:type="spellEnd"/>
      <w:r w:rsidRPr="008E5BB6">
        <w:rPr>
          <w:rFonts w:ascii="Book Antiqua" w:eastAsia="Book Antiqua" w:hAnsi="Book Antiqua" w:cs="Book Antiqua"/>
          <w:color w:val="000000" w:themeColor="text1"/>
          <w:sz w:val="24"/>
          <w:szCs w:val="24"/>
        </w:rPr>
        <w:t xml:space="preserve"> </w:t>
      </w:r>
      <w:proofErr w:type="spellStart"/>
      <w:r w:rsidRPr="008E5BB6">
        <w:rPr>
          <w:rFonts w:ascii="Book Antiqua" w:eastAsia="Book Antiqua" w:hAnsi="Book Antiqua" w:cs="Book Antiqua"/>
          <w:color w:val="000000" w:themeColor="text1"/>
          <w:sz w:val="24"/>
          <w:szCs w:val="24"/>
        </w:rPr>
        <w:t>Banyumas</w:t>
      </w:r>
      <w:proofErr w:type="spellEnd"/>
      <w:r w:rsidRPr="008E5BB6">
        <w:rPr>
          <w:rFonts w:ascii="Book Antiqua" w:eastAsia="Book Antiqua" w:hAnsi="Book Antiqua" w:cs="Book Antiqua"/>
          <w:color w:val="000000" w:themeColor="text1"/>
          <w:sz w:val="24"/>
          <w:szCs w:val="24"/>
        </w:rPr>
        <w:t xml:space="preserve">, both through social media channels and direct visits to various regions. Additionally, community leaders' involvement is essential to capture and convey the public's aspirations effectively. These insights emphasize the importance of ongoing government commitment and community engagement for the continued success of the Lapak </w:t>
      </w:r>
      <w:proofErr w:type="spellStart"/>
      <w:r w:rsidRPr="008E5BB6">
        <w:rPr>
          <w:rFonts w:ascii="Book Antiqua" w:eastAsia="Book Antiqua" w:hAnsi="Book Antiqua" w:cs="Book Antiqua"/>
          <w:color w:val="000000" w:themeColor="text1"/>
          <w:sz w:val="24"/>
          <w:szCs w:val="24"/>
        </w:rPr>
        <w:t>Aduan</w:t>
      </w:r>
      <w:proofErr w:type="spellEnd"/>
      <w:r w:rsidRPr="008E5BB6">
        <w:rPr>
          <w:rFonts w:ascii="Book Antiqua" w:eastAsia="Book Antiqua" w:hAnsi="Book Antiqua" w:cs="Book Antiqua"/>
          <w:color w:val="000000" w:themeColor="text1"/>
          <w:sz w:val="24"/>
          <w:szCs w:val="24"/>
        </w:rPr>
        <w:t xml:space="preserve"> </w:t>
      </w:r>
      <w:proofErr w:type="spellStart"/>
      <w:r w:rsidRPr="008E5BB6">
        <w:rPr>
          <w:rFonts w:ascii="Book Antiqua" w:eastAsia="Book Antiqua" w:hAnsi="Book Antiqua" w:cs="Book Antiqua"/>
          <w:color w:val="000000" w:themeColor="text1"/>
          <w:sz w:val="24"/>
          <w:szCs w:val="24"/>
        </w:rPr>
        <w:t>Banyumas</w:t>
      </w:r>
      <w:proofErr w:type="spellEnd"/>
      <w:r w:rsidRPr="008E5BB6">
        <w:rPr>
          <w:rFonts w:ascii="Book Antiqua" w:eastAsia="Book Antiqua" w:hAnsi="Book Antiqua" w:cs="Book Antiqua"/>
          <w:color w:val="000000" w:themeColor="text1"/>
          <w:sz w:val="24"/>
          <w:szCs w:val="24"/>
        </w:rPr>
        <w:t xml:space="preserve"> initiative.</w:t>
      </w:r>
    </w:p>
    <w:p w14:paraId="00BBB46C" w14:textId="77777777" w:rsidR="00197933" w:rsidRPr="008E5BB6" w:rsidRDefault="00197933">
      <w:pPr>
        <w:spacing w:after="0" w:line="240" w:lineRule="auto"/>
        <w:jc w:val="both"/>
        <w:rPr>
          <w:rFonts w:ascii="Book Antiqua" w:eastAsia="Book Antiqua" w:hAnsi="Book Antiqua" w:cs="Book Antiqua"/>
          <w:sz w:val="24"/>
          <w:szCs w:val="24"/>
        </w:rPr>
      </w:pPr>
    </w:p>
    <w:p w14:paraId="3C0540B7" w14:textId="21D3896C" w:rsidR="00197933" w:rsidRPr="008E5BB6" w:rsidRDefault="00FE65D7" w:rsidP="005E2794">
      <w:pPr>
        <w:numPr>
          <w:ilvl w:val="0"/>
          <w:numId w:val="1"/>
        </w:numPr>
        <w:pBdr>
          <w:top w:val="nil"/>
          <w:left w:val="nil"/>
          <w:bottom w:val="nil"/>
          <w:right w:val="nil"/>
          <w:between w:val="nil"/>
        </w:pBdr>
        <w:spacing w:after="0" w:line="240" w:lineRule="auto"/>
        <w:ind w:left="426"/>
        <w:jc w:val="both"/>
        <w:rPr>
          <w:rFonts w:ascii="Book Antiqua" w:eastAsia="Book Antiqua" w:hAnsi="Book Antiqua" w:cs="Book Antiqua"/>
          <w:b/>
          <w:color w:val="000000" w:themeColor="text1"/>
          <w:sz w:val="24"/>
          <w:szCs w:val="24"/>
        </w:rPr>
      </w:pPr>
      <w:r w:rsidRPr="008E5BB6">
        <w:rPr>
          <w:rFonts w:ascii="Book Antiqua" w:eastAsia="Book Antiqua" w:hAnsi="Book Antiqua" w:cs="Book Antiqua"/>
          <w:b/>
          <w:color w:val="000000" w:themeColor="text1"/>
          <w:sz w:val="24"/>
          <w:szCs w:val="24"/>
        </w:rPr>
        <w:t>BIBLIOGRAPHY</w:t>
      </w:r>
    </w:p>
    <w:p w14:paraId="38691753" w14:textId="77777777" w:rsidR="00197933" w:rsidRPr="008E5BB6" w:rsidRDefault="00197933">
      <w:pPr>
        <w:spacing w:after="0" w:line="240" w:lineRule="auto"/>
        <w:jc w:val="both"/>
        <w:rPr>
          <w:rFonts w:ascii="Book Antiqua" w:eastAsia="Book Antiqua" w:hAnsi="Book Antiqua" w:cs="Book Antiqua"/>
          <w:b/>
          <w:sz w:val="24"/>
          <w:szCs w:val="24"/>
        </w:rPr>
      </w:pPr>
    </w:p>
    <w:p w14:paraId="16A2019E" w14:textId="116D61B1" w:rsidR="00DE5578" w:rsidRPr="008E5BB6" w:rsidRDefault="00C962F8" w:rsidP="00315D50">
      <w:pPr>
        <w:widowControl w:val="0"/>
        <w:autoSpaceDE w:val="0"/>
        <w:autoSpaceDN w:val="0"/>
        <w:adjustRightInd w:val="0"/>
        <w:spacing w:after="0" w:line="240" w:lineRule="auto"/>
        <w:ind w:left="480" w:hanging="480"/>
        <w:jc w:val="both"/>
        <w:rPr>
          <w:rFonts w:ascii="Book Antiqua" w:hAnsi="Book Antiqua" w:cs="Times New Roman"/>
          <w:sz w:val="24"/>
          <w:szCs w:val="24"/>
        </w:rPr>
      </w:pPr>
      <w:r w:rsidRPr="008E5BB6">
        <w:rPr>
          <w:rFonts w:ascii="Book Antiqua" w:eastAsia="Book Antiqua" w:hAnsi="Book Antiqua" w:cs="Book Antiqua"/>
          <w:sz w:val="24"/>
          <w:szCs w:val="24"/>
        </w:rPr>
        <w:fldChar w:fldCharType="begin" w:fldLock="1"/>
      </w:r>
      <w:r w:rsidRPr="008E5BB6">
        <w:rPr>
          <w:rFonts w:ascii="Book Antiqua" w:eastAsia="Book Antiqua" w:hAnsi="Book Antiqua" w:cs="Book Antiqua"/>
          <w:sz w:val="24"/>
          <w:szCs w:val="24"/>
        </w:rPr>
        <w:instrText xml:space="preserve">ADDIN Mendeley Bibliography CSL_BIBLIOGRAPHY </w:instrText>
      </w:r>
      <w:r w:rsidRPr="008E5BB6">
        <w:rPr>
          <w:rFonts w:ascii="Book Antiqua" w:eastAsia="Book Antiqua" w:hAnsi="Book Antiqua" w:cs="Book Antiqua"/>
          <w:sz w:val="24"/>
          <w:szCs w:val="24"/>
        </w:rPr>
        <w:fldChar w:fldCharType="separate"/>
      </w:r>
      <w:proofErr w:type="spellStart"/>
      <w:r w:rsidR="00DE5578" w:rsidRPr="008E5BB6">
        <w:rPr>
          <w:rFonts w:ascii="Book Antiqua" w:hAnsi="Book Antiqua" w:cs="Times New Roman"/>
          <w:sz w:val="24"/>
          <w:szCs w:val="24"/>
        </w:rPr>
        <w:t>Adlini</w:t>
      </w:r>
      <w:proofErr w:type="spellEnd"/>
      <w:r w:rsidR="00DE5578" w:rsidRPr="008E5BB6">
        <w:rPr>
          <w:rFonts w:ascii="Book Antiqua" w:hAnsi="Book Antiqua" w:cs="Times New Roman"/>
          <w:sz w:val="24"/>
          <w:szCs w:val="24"/>
        </w:rPr>
        <w:t xml:space="preserve">, M. N., Dinda, A. H., Yulinda, S., &amp; Chotimah, O. (2022). Metode </w:t>
      </w:r>
      <w:proofErr w:type="spellStart"/>
      <w:r w:rsidR="00DE5578" w:rsidRPr="008E5BB6">
        <w:rPr>
          <w:rFonts w:ascii="Book Antiqua" w:hAnsi="Book Antiqua" w:cs="Times New Roman"/>
          <w:sz w:val="24"/>
          <w:szCs w:val="24"/>
        </w:rPr>
        <w:t>Penelitian</w:t>
      </w:r>
      <w:proofErr w:type="spellEnd"/>
      <w:r w:rsidR="00DE5578" w:rsidRPr="008E5BB6">
        <w:rPr>
          <w:rFonts w:ascii="Book Antiqua" w:hAnsi="Book Antiqua" w:cs="Times New Roman"/>
          <w:sz w:val="24"/>
          <w:szCs w:val="24"/>
        </w:rPr>
        <w:t xml:space="preserve"> </w:t>
      </w:r>
      <w:proofErr w:type="spellStart"/>
      <w:r w:rsidR="00DE5578" w:rsidRPr="008E5BB6">
        <w:rPr>
          <w:rFonts w:ascii="Book Antiqua" w:hAnsi="Book Antiqua" w:cs="Times New Roman"/>
          <w:sz w:val="24"/>
          <w:szCs w:val="24"/>
        </w:rPr>
        <w:t>Kualitatif</w:t>
      </w:r>
      <w:proofErr w:type="spellEnd"/>
      <w:r w:rsidR="00DE5578" w:rsidRPr="008E5BB6">
        <w:rPr>
          <w:rFonts w:ascii="Book Antiqua" w:hAnsi="Book Antiqua" w:cs="Times New Roman"/>
          <w:sz w:val="24"/>
          <w:szCs w:val="24"/>
        </w:rPr>
        <w:t xml:space="preserve"> Studi Pustaka. </w:t>
      </w:r>
      <w:proofErr w:type="spellStart"/>
      <w:r w:rsidR="00DE5578" w:rsidRPr="008E5BB6">
        <w:rPr>
          <w:rFonts w:ascii="Book Antiqua" w:hAnsi="Book Antiqua" w:cs="Times New Roman"/>
          <w:i/>
          <w:iCs/>
          <w:sz w:val="24"/>
          <w:szCs w:val="24"/>
        </w:rPr>
        <w:t>Jurnal</w:t>
      </w:r>
      <w:proofErr w:type="spellEnd"/>
      <w:r w:rsidR="00DE5578" w:rsidRPr="008E5BB6">
        <w:rPr>
          <w:rFonts w:ascii="Book Antiqua" w:hAnsi="Book Antiqua" w:cs="Times New Roman"/>
          <w:i/>
          <w:iCs/>
          <w:sz w:val="24"/>
          <w:szCs w:val="24"/>
        </w:rPr>
        <w:t xml:space="preserve"> </w:t>
      </w:r>
      <w:proofErr w:type="spellStart"/>
      <w:r w:rsidR="00DE5578" w:rsidRPr="008E5BB6">
        <w:rPr>
          <w:rFonts w:ascii="Book Antiqua" w:hAnsi="Book Antiqua" w:cs="Times New Roman"/>
          <w:i/>
          <w:iCs/>
          <w:sz w:val="24"/>
          <w:szCs w:val="24"/>
        </w:rPr>
        <w:t>Edumaspul</w:t>
      </w:r>
      <w:proofErr w:type="spellEnd"/>
      <w:r w:rsidR="00DE5578" w:rsidRPr="008E5BB6">
        <w:rPr>
          <w:rFonts w:ascii="Book Antiqua" w:hAnsi="Book Antiqua" w:cs="Times New Roman"/>
          <w:sz w:val="24"/>
          <w:szCs w:val="24"/>
        </w:rPr>
        <w:t xml:space="preserve">, </w:t>
      </w:r>
      <w:r w:rsidR="00DE5578" w:rsidRPr="008E5BB6">
        <w:rPr>
          <w:rFonts w:ascii="Book Antiqua" w:hAnsi="Book Antiqua" w:cs="Times New Roman"/>
          <w:i/>
          <w:iCs/>
          <w:sz w:val="24"/>
          <w:szCs w:val="24"/>
        </w:rPr>
        <w:t>6</w:t>
      </w:r>
      <w:r w:rsidR="00DE5578" w:rsidRPr="008E5BB6">
        <w:rPr>
          <w:rFonts w:ascii="Book Antiqua" w:hAnsi="Book Antiqua" w:cs="Times New Roman"/>
          <w:sz w:val="24"/>
          <w:szCs w:val="24"/>
        </w:rPr>
        <w:t>(1), 974–980. https://doi.org/10.33487/edumaspul.v6i1.3394</w:t>
      </w:r>
    </w:p>
    <w:p w14:paraId="6024BF39" w14:textId="77777777" w:rsidR="00DE5578" w:rsidRPr="008E5BB6" w:rsidRDefault="00DE5578" w:rsidP="00315D50">
      <w:pPr>
        <w:widowControl w:val="0"/>
        <w:autoSpaceDE w:val="0"/>
        <w:autoSpaceDN w:val="0"/>
        <w:adjustRightInd w:val="0"/>
        <w:spacing w:after="0" w:line="240" w:lineRule="auto"/>
        <w:ind w:left="480" w:hanging="480"/>
        <w:jc w:val="both"/>
        <w:rPr>
          <w:rFonts w:ascii="Book Antiqua" w:hAnsi="Book Antiqua" w:cs="Times New Roman"/>
          <w:sz w:val="24"/>
          <w:szCs w:val="24"/>
        </w:rPr>
      </w:pPr>
      <w:proofErr w:type="spellStart"/>
      <w:r w:rsidRPr="008E5BB6">
        <w:rPr>
          <w:rFonts w:ascii="Book Antiqua" w:hAnsi="Book Antiqua" w:cs="Times New Roman"/>
          <w:sz w:val="24"/>
          <w:szCs w:val="24"/>
        </w:rPr>
        <w:t>Afrizal</w:t>
      </w:r>
      <w:proofErr w:type="spellEnd"/>
      <w:r w:rsidRPr="008E5BB6">
        <w:rPr>
          <w:rFonts w:ascii="Book Antiqua" w:hAnsi="Book Antiqua" w:cs="Times New Roman"/>
          <w:sz w:val="24"/>
          <w:szCs w:val="24"/>
        </w:rPr>
        <w:t xml:space="preserve">, D., </w:t>
      </w:r>
      <w:proofErr w:type="spellStart"/>
      <w:r w:rsidRPr="008E5BB6">
        <w:rPr>
          <w:rFonts w:ascii="Book Antiqua" w:hAnsi="Book Antiqua" w:cs="Times New Roman"/>
          <w:sz w:val="24"/>
          <w:szCs w:val="24"/>
        </w:rPr>
        <w:t>Wallang</w:t>
      </w:r>
      <w:proofErr w:type="spellEnd"/>
      <w:r w:rsidRPr="008E5BB6">
        <w:rPr>
          <w:rFonts w:ascii="Book Antiqua" w:hAnsi="Book Antiqua" w:cs="Times New Roman"/>
          <w:sz w:val="24"/>
          <w:szCs w:val="24"/>
        </w:rPr>
        <w:t xml:space="preserve">, M. Bin, </w:t>
      </w:r>
      <w:proofErr w:type="spellStart"/>
      <w:r w:rsidRPr="008E5BB6">
        <w:rPr>
          <w:rFonts w:ascii="Book Antiqua" w:hAnsi="Book Antiqua" w:cs="Times New Roman"/>
          <w:sz w:val="24"/>
          <w:szCs w:val="24"/>
        </w:rPr>
        <w:t>Hijeriah</w:t>
      </w:r>
      <w:proofErr w:type="spellEnd"/>
      <w:r w:rsidRPr="008E5BB6">
        <w:rPr>
          <w:rFonts w:ascii="Book Antiqua" w:hAnsi="Book Antiqua" w:cs="Times New Roman"/>
          <w:sz w:val="24"/>
          <w:szCs w:val="24"/>
        </w:rPr>
        <w:t xml:space="preserve">, E. M., </w:t>
      </w:r>
      <w:proofErr w:type="spellStart"/>
      <w:r w:rsidRPr="008E5BB6">
        <w:rPr>
          <w:rFonts w:ascii="Book Antiqua" w:hAnsi="Book Antiqua" w:cs="Times New Roman"/>
          <w:sz w:val="24"/>
          <w:szCs w:val="24"/>
        </w:rPr>
        <w:t>Erlianti</w:t>
      </w:r>
      <w:proofErr w:type="spellEnd"/>
      <w:r w:rsidRPr="008E5BB6">
        <w:rPr>
          <w:rFonts w:ascii="Book Antiqua" w:hAnsi="Book Antiqua" w:cs="Times New Roman"/>
          <w:sz w:val="24"/>
          <w:szCs w:val="24"/>
        </w:rPr>
        <w:t>, D., &amp; Yusuf, I. M. (2023). E-</w:t>
      </w:r>
      <w:r w:rsidRPr="008E5BB6">
        <w:rPr>
          <w:rFonts w:ascii="Book Antiqua" w:hAnsi="Book Antiqua" w:cs="Times New Roman"/>
          <w:sz w:val="24"/>
          <w:szCs w:val="24"/>
        </w:rPr>
        <w:t xml:space="preserve">Government </w:t>
      </w:r>
      <w:proofErr w:type="gramStart"/>
      <w:r w:rsidRPr="008E5BB6">
        <w:rPr>
          <w:rFonts w:ascii="Book Antiqua" w:hAnsi="Book Antiqua" w:cs="Times New Roman"/>
          <w:sz w:val="24"/>
          <w:szCs w:val="24"/>
        </w:rPr>
        <w:t>services</w:t>
      </w:r>
      <w:r w:rsidRPr="008E5BB6">
        <w:rPr>
          <w:rFonts w:ascii="Times New Roman" w:hAnsi="Times New Roman" w:cs="Times New Roman"/>
          <w:sz w:val="24"/>
          <w:szCs w:val="24"/>
        </w:rPr>
        <w:t> </w:t>
      </w:r>
      <w:r w:rsidRPr="008E5BB6">
        <w:rPr>
          <w:rFonts w:ascii="Book Antiqua" w:hAnsi="Book Antiqua" w:cs="Times New Roman"/>
          <w:sz w:val="24"/>
          <w:szCs w:val="24"/>
        </w:rPr>
        <w:t>:</w:t>
      </w:r>
      <w:proofErr w:type="gramEnd"/>
      <w:r w:rsidRPr="008E5BB6">
        <w:rPr>
          <w:rFonts w:ascii="Book Antiqua" w:hAnsi="Book Antiqua" w:cs="Times New Roman"/>
          <w:sz w:val="24"/>
          <w:szCs w:val="24"/>
        </w:rPr>
        <w:t xml:space="preserve"> Improving employment services in </w:t>
      </w:r>
      <w:proofErr w:type="spellStart"/>
      <w:r w:rsidRPr="008E5BB6">
        <w:rPr>
          <w:rFonts w:ascii="Book Antiqua" w:hAnsi="Book Antiqua" w:cs="Times New Roman"/>
          <w:sz w:val="24"/>
          <w:szCs w:val="24"/>
        </w:rPr>
        <w:t>Dumai</w:t>
      </w:r>
      <w:proofErr w:type="spellEnd"/>
      <w:r w:rsidRPr="008E5BB6">
        <w:rPr>
          <w:rFonts w:ascii="Book Antiqua" w:hAnsi="Book Antiqua" w:cs="Times New Roman"/>
          <w:sz w:val="24"/>
          <w:szCs w:val="24"/>
        </w:rPr>
        <w:t xml:space="preserve"> City. </w:t>
      </w:r>
      <w:r w:rsidRPr="008E5BB6">
        <w:rPr>
          <w:rFonts w:ascii="Book Antiqua" w:hAnsi="Book Antiqua" w:cs="Times New Roman"/>
          <w:i/>
          <w:iCs/>
          <w:sz w:val="24"/>
          <w:szCs w:val="24"/>
        </w:rPr>
        <w:t xml:space="preserve">PUBLISIA: </w:t>
      </w:r>
      <w:proofErr w:type="spellStart"/>
      <w:r w:rsidRPr="008E5BB6">
        <w:rPr>
          <w:rFonts w:ascii="Book Antiqua" w:hAnsi="Book Antiqua" w:cs="Times New Roman"/>
          <w:i/>
          <w:iCs/>
          <w:sz w:val="24"/>
          <w:szCs w:val="24"/>
        </w:rPr>
        <w:t>Jurnal</w:t>
      </w:r>
      <w:proofErr w:type="spellEnd"/>
      <w:r w:rsidRPr="008E5BB6">
        <w:rPr>
          <w:rFonts w:ascii="Book Antiqua" w:hAnsi="Book Antiqua" w:cs="Times New Roman"/>
          <w:i/>
          <w:iCs/>
          <w:sz w:val="24"/>
          <w:szCs w:val="24"/>
        </w:rPr>
        <w:t xml:space="preserve"> </w:t>
      </w:r>
      <w:proofErr w:type="spellStart"/>
      <w:r w:rsidRPr="008E5BB6">
        <w:rPr>
          <w:rFonts w:ascii="Book Antiqua" w:hAnsi="Book Antiqua" w:cs="Times New Roman"/>
          <w:i/>
          <w:iCs/>
          <w:sz w:val="24"/>
          <w:szCs w:val="24"/>
        </w:rPr>
        <w:t>Ilmu</w:t>
      </w:r>
      <w:proofErr w:type="spellEnd"/>
      <w:r w:rsidRPr="008E5BB6">
        <w:rPr>
          <w:rFonts w:ascii="Book Antiqua" w:hAnsi="Book Antiqua" w:cs="Times New Roman"/>
          <w:i/>
          <w:iCs/>
          <w:sz w:val="24"/>
          <w:szCs w:val="24"/>
        </w:rPr>
        <w:t xml:space="preserve"> </w:t>
      </w:r>
      <w:proofErr w:type="spellStart"/>
      <w:r w:rsidRPr="008E5BB6">
        <w:rPr>
          <w:rFonts w:ascii="Book Antiqua" w:hAnsi="Book Antiqua" w:cs="Times New Roman"/>
          <w:i/>
          <w:iCs/>
          <w:sz w:val="24"/>
          <w:szCs w:val="24"/>
        </w:rPr>
        <w:t>Administrasi</w:t>
      </w:r>
      <w:proofErr w:type="spellEnd"/>
      <w:r w:rsidRPr="008E5BB6">
        <w:rPr>
          <w:rFonts w:ascii="Book Antiqua" w:hAnsi="Book Antiqua" w:cs="Times New Roman"/>
          <w:i/>
          <w:iCs/>
          <w:sz w:val="24"/>
          <w:szCs w:val="24"/>
        </w:rPr>
        <w:t xml:space="preserve"> Publik</w:t>
      </w:r>
      <w:r w:rsidRPr="008E5BB6">
        <w:rPr>
          <w:rFonts w:ascii="Book Antiqua" w:hAnsi="Book Antiqua" w:cs="Times New Roman"/>
          <w:sz w:val="24"/>
          <w:szCs w:val="24"/>
        </w:rPr>
        <w:t xml:space="preserve">, </w:t>
      </w:r>
      <w:r w:rsidRPr="008E5BB6">
        <w:rPr>
          <w:rFonts w:ascii="Book Antiqua" w:hAnsi="Book Antiqua" w:cs="Times New Roman"/>
          <w:i/>
          <w:iCs/>
          <w:sz w:val="24"/>
          <w:szCs w:val="24"/>
        </w:rPr>
        <w:t>8</w:t>
      </w:r>
      <w:r w:rsidRPr="008E5BB6">
        <w:rPr>
          <w:rFonts w:ascii="Book Antiqua" w:hAnsi="Book Antiqua" w:cs="Times New Roman"/>
          <w:sz w:val="24"/>
          <w:szCs w:val="24"/>
        </w:rPr>
        <w:t>(2), 160–171. https://doi.org/10.26905/pjiap.v8i2.10266</w:t>
      </w:r>
    </w:p>
    <w:p w14:paraId="7CC8C9B7" w14:textId="77777777" w:rsidR="00DE5578" w:rsidRPr="008E5BB6" w:rsidRDefault="00DE5578" w:rsidP="00315D50">
      <w:pPr>
        <w:widowControl w:val="0"/>
        <w:autoSpaceDE w:val="0"/>
        <w:autoSpaceDN w:val="0"/>
        <w:adjustRightInd w:val="0"/>
        <w:spacing w:after="0" w:line="240" w:lineRule="auto"/>
        <w:ind w:left="480" w:hanging="480"/>
        <w:jc w:val="both"/>
        <w:rPr>
          <w:rFonts w:ascii="Book Antiqua" w:hAnsi="Book Antiqua" w:cs="Times New Roman"/>
          <w:sz w:val="24"/>
          <w:szCs w:val="24"/>
        </w:rPr>
      </w:pPr>
      <w:proofErr w:type="spellStart"/>
      <w:r w:rsidRPr="008E5BB6">
        <w:rPr>
          <w:rFonts w:ascii="Book Antiqua" w:hAnsi="Book Antiqua" w:cs="Times New Roman"/>
          <w:sz w:val="24"/>
          <w:szCs w:val="24"/>
        </w:rPr>
        <w:t>Amanuha</w:t>
      </w:r>
      <w:proofErr w:type="spellEnd"/>
      <w:r w:rsidRPr="008E5BB6">
        <w:rPr>
          <w:rFonts w:ascii="Book Antiqua" w:hAnsi="Book Antiqua" w:cs="Times New Roman"/>
          <w:sz w:val="24"/>
          <w:szCs w:val="24"/>
        </w:rPr>
        <w:t xml:space="preserve">, G., Hasanah, B., Sururi, A., &amp; </w:t>
      </w:r>
      <w:proofErr w:type="spellStart"/>
      <w:r w:rsidRPr="008E5BB6">
        <w:rPr>
          <w:rFonts w:ascii="Book Antiqua" w:hAnsi="Book Antiqua" w:cs="Times New Roman"/>
          <w:sz w:val="24"/>
          <w:szCs w:val="24"/>
        </w:rPr>
        <w:t>Sukendar</w:t>
      </w:r>
      <w:proofErr w:type="spellEnd"/>
      <w:r w:rsidRPr="008E5BB6">
        <w:rPr>
          <w:rFonts w:ascii="Book Antiqua" w:hAnsi="Book Antiqua" w:cs="Times New Roman"/>
          <w:sz w:val="24"/>
          <w:szCs w:val="24"/>
        </w:rPr>
        <w:t xml:space="preserve">, S. (2021). </w:t>
      </w:r>
      <w:proofErr w:type="spellStart"/>
      <w:r w:rsidRPr="008E5BB6">
        <w:rPr>
          <w:rFonts w:ascii="Book Antiqua" w:hAnsi="Book Antiqua" w:cs="Times New Roman"/>
          <w:sz w:val="24"/>
          <w:szCs w:val="24"/>
        </w:rPr>
        <w:t>Digitalisasi</w:t>
      </w:r>
      <w:proofErr w:type="spellEnd"/>
      <w:r w:rsidRPr="008E5BB6">
        <w:rPr>
          <w:rFonts w:ascii="Book Antiqua" w:hAnsi="Book Antiqua" w:cs="Times New Roman"/>
          <w:sz w:val="24"/>
          <w:szCs w:val="24"/>
        </w:rPr>
        <w:t xml:space="preserve"> </w:t>
      </w:r>
      <w:proofErr w:type="spellStart"/>
      <w:r w:rsidRPr="008E5BB6">
        <w:rPr>
          <w:rFonts w:ascii="Book Antiqua" w:hAnsi="Book Antiqua" w:cs="Times New Roman"/>
          <w:sz w:val="24"/>
          <w:szCs w:val="24"/>
        </w:rPr>
        <w:t>Pemerintahan</w:t>
      </w:r>
      <w:proofErr w:type="spellEnd"/>
      <w:r w:rsidRPr="008E5BB6">
        <w:rPr>
          <w:rFonts w:ascii="Book Antiqua" w:hAnsi="Book Antiqua" w:cs="Times New Roman"/>
          <w:sz w:val="24"/>
          <w:szCs w:val="24"/>
        </w:rPr>
        <w:t xml:space="preserve"> </w:t>
      </w:r>
      <w:proofErr w:type="spellStart"/>
      <w:r w:rsidRPr="008E5BB6">
        <w:rPr>
          <w:rFonts w:ascii="Book Antiqua" w:hAnsi="Book Antiqua" w:cs="Times New Roman"/>
          <w:sz w:val="24"/>
          <w:szCs w:val="24"/>
        </w:rPr>
        <w:t>Melalui</w:t>
      </w:r>
      <w:proofErr w:type="spellEnd"/>
      <w:r w:rsidRPr="008E5BB6">
        <w:rPr>
          <w:rFonts w:ascii="Book Antiqua" w:hAnsi="Book Antiqua" w:cs="Times New Roman"/>
          <w:sz w:val="24"/>
          <w:szCs w:val="24"/>
        </w:rPr>
        <w:t xml:space="preserve"> </w:t>
      </w:r>
      <w:proofErr w:type="spellStart"/>
      <w:r w:rsidRPr="008E5BB6">
        <w:rPr>
          <w:rFonts w:ascii="Book Antiqua" w:hAnsi="Book Antiqua" w:cs="Times New Roman"/>
          <w:sz w:val="24"/>
          <w:szCs w:val="24"/>
        </w:rPr>
        <w:t>Implementasi</w:t>
      </w:r>
      <w:proofErr w:type="spellEnd"/>
      <w:r w:rsidRPr="008E5BB6">
        <w:rPr>
          <w:rFonts w:ascii="Book Antiqua" w:hAnsi="Book Antiqua" w:cs="Times New Roman"/>
          <w:sz w:val="24"/>
          <w:szCs w:val="24"/>
        </w:rPr>
        <w:t xml:space="preserve"> SIMRAL </w:t>
      </w:r>
      <w:proofErr w:type="spellStart"/>
      <w:r w:rsidRPr="008E5BB6">
        <w:rPr>
          <w:rFonts w:ascii="Book Antiqua" w:hAnsi="Book Antiqua" w:cs="Times New Roman"/>
          <w:sz w:val="24"/>
          <w:szCs w:val="24"/>
        </w:rPr>
        <w:t>dalam</w:t>
      </w:r>
      <w:proofErr w:type="spellEnd"/>
      <w:r w:rsidRPr="008E5BB6">
        <w:rPr>
          <w:rFonts w:ascii="Book Antiqua" w:hAnsi="Book Antiqua" w:cs="Times New Roman"/>
          <w:sz w:val="24"/>
          <w:szCs w:val="24"/>
        </w:rPr>
        <w:t xml:space="preserve"> </w:t>
      </w:r>
      <w:proofErr w:type="spellStart"/>
      <w:r w:rsidRPr="008E5BB6">
        <w:rPr>
          <w:rFonts w:ascii="Book Antiqua" w:hAnsi="Book Antiqua" w:cs="Times New Roman"/>
          <w:sz w:val="24"/>
          <w:szCs w:val="24"/>
        </w:rPr>
        <w:t>Mendukung</w:t>
      </w:r>
      <w:proofErr w:type="spellEnd"/>
      <w:r w:rsidRPr="008E5BB6">
        <w:rPr>
          <w:rFonts w:ascii="Book Antiqua" w:hAnsi="Book Antiqua" w:cs="Times New Roman"/>
          <w:sz w:val="24"/>
          <w:szCs w:val="24"/>
        </w:rPr>
        <w:t xml:space="preserve"> </w:t>
      </w:r>
      <w:proofErr w:type="spellStart"/>
      <w:r w:rsidRPr="008E5BB6">
        <w:rPr>
          <w:rFonts w:ascii="Book Antiqua" w:hAnsi="Book Antiqua" w:cs="Times New Roman"/>
          <w:sz w:val="24"/>
          <w:szCs w:val="24"/>
        </w:rPr>
        <w:t>Keberlanjutan</w:t>
      </w:r>
      <w:proofErr w:type="spellEnd"/>
      <w:r w:rsidRPr="008E5BB6">
        <w:rPr>
          <w:rFonts w:ascii="Book Antiqua" w:hAnsi="Book Antiqua" w:cs="Times New Roman"/>
          <w:sz w:val="24"/>
          <w:szCs w:val="24"/>
        </w:rPr>
        <w:t xml:space="preserve"> Pembangunan Daerah. </w:t>
      </w:r>
      <w:r w:rsidRPr="008E5BB6">
        <w:rPr>
          <w:rFonts w:ascii="Book Antiqua" w:hAnsi="Book Antiqua" w:cs="Times New Roman"/>
          <w:i/>
          <w:iCs/>
          <w:sz w:val="24"/>
          <w:szCs w:val="24"/>
        </w:rPr>
        <w:t>JURNAL TERAPAN PEMERINTAHAN MINANGKABAU</w:t>
      </w:r>
      <w:r w:rsidRPr="008E5BB6">
        <w:rPr>
          <w:rFonts w:ascii="Book Antiqua" w:hAnsi="Book Antiqua" w:cs="Times New Roman"/>
          <w:sz w:val="24"/>
          <w:szCs w:val="24"/>
        </w:rPr>
        <w:t xml:space="preserve">, </w:t>
      </w:r>
      <w:r w:rsidRPr="008E5BB6">
        <w:rPr>
          <w:rFonts w:ascii="Book Antiqua" w:hAnsi="Book Antiqua" w:cs="Times New Roman"/>
          <w:i/>
          <w:iCs/>
          <w:sz w:val="24"/>
          <w:szCs w:val="24"/>
        </w:rPr>
        <w:t>1</w:t>
      </w:r>
      <w:r w:rsidRPr="008E5BB6">
        <w:rPr>
          <w:rFonts w:ascii="Book Antiqua" w:hAnsi="Book Antiqua" w:cs="Times New Roman"/>
          <w:sz w:val="24"/>
          <w:szCs w:val="24"/>
        </w:rPr>
        <w:t>(2), 126–134. https://doi.org/10.33701/jtpm.v1i2.2086</w:t>
      </w:r>
    </w:p>
    <w:p w14:paraId="3DEF73C8" w14:textId="77777777" w:rsidR="00DE5578" w:rsidRPr="008E5BB6" w:rsidRDefault="00DE5578" w:rsidP="00315D50">
      <w:pPr>
        <w:widowControl w:val="0"/>
        <w:autoSpaceDE w:val="0"/>
        <w:autoSpaceDN w:val="0"/>
        <w:adjustRightInd w:val="0"/>
        <w:spacing w:after="0" w:line="240" w:lineRule="auto"/>
        <w:ind w:left="480" w:hanging="480"/>
        <w:jc w:val="both"/>
        <w:rPr>
          <w:rFonts w:ascii="Book Antiqua" w:hAnsi="Book Antiqua" w:cs="Times New Roman"/>
          <w:sz w:val="24"/>
          <w:szCs w:val="24"/>
        </w:rPr>
      </w:pPr>
      <w:proofErr w:type="spellStart"/>
      <w:r w:rsidRPr="008E5BB6">
        <w:rPr>
          <w:rFonts w:ascii="Book Antiqua" w:hAnsi="Book Antiqua" w:cs="Times New Roman"/>
          <w:sz w:val="24"/>
          <w:szCs w:val="24"/>
        </w:rPr>
        <w:t>Bahtiar</w:t>
      </w:r>
      <w:proofErr w:type="spellEnd"/>
      <w:r w:rsidRPr="008E5BB6">
        <w:rPr>
          <w:rFonts w:ascii="Book Antiqua" w:hAnsi="Book Antiqua" w:cs="Times New Roman"/>
          <w:sz w:val="24"/>
          <w:szCs w:val="24"/>
        </w:rPr>
        <w:t xml:space="preserve">, R. A. (2020). Potency, government role, and challenges of E-Commerce development in Indonesia. </w:t>
      </w:r>
      <w:proofErr w:type="spellStart"/>
      <w:r w:rsidRPr="008E5BB6">
        <w:rPr>
          <w:rFonts w:ascii="Book Antiqua" w:hAnsi="Book Antiqua" w:cs="Times New Roman"/>
          <w:i/>
          <w:iCs/>
          <w:sz w:val="24"/>
          <w:szCs w:val="24"/>
        </w:rPr>
        <w:t>Jurnal</w:t>
      </w:r>
      <w:proofErr w:type="spellEnd"/>
      <w:r w:rsidRPr="008E5BB6">
        <w:rPr>
          <w:rFonts w:ascii="Book Antiqua" w:hAnsi="Book Antiqua" w:cs="Times New Roman"/>
          <w:i/>
          <w:iCs/>
          <w:sz w:val="24"/>
          <w:szCs w:val="24"/>
        </w:rPr>
        <w:t xml:space="preserve"> Ekonomi &amp; </w:t>
      </w:r>
      <w:proofErr w:type="spellStart"/>
      <w:r w:rsidRPr="008E5BB6">
        <w:rPr>
          <w:rFonts w:ascii="Book Antiqua" w:hAnsi="Book Antiqua" w:cs="Times New Roman"/>
          <w:i/>
          <w:iCs/>
          <w:sz w:val="24"/>
          <w:szCs w:val="24"/>
        </w:rPr>
        <w:t>Kebijakan</w:t>
      </w:r>
      <w:proofErr w:type="spellEnd"/>
      <w:r w:rsidRPr="008E5BB6">
        <w:rPr>
          <w:rFonts w:ascii="Book Antiqua" w:hAnsi="Book Antiqua" w:cs="Times New Roman"/>
          <w:i/>
          <w:iCs/>
          <w:sz w:val="24"/>
          <w:szCs w:val="24"/>
        </w:rPr>
        <w:t xml:space="preserve"> Publik</w:t>
      </w:r>
      <w:r w:rsidRPr="008E5BB6">
        <w:rPr>
          <w:rFonts w:ascii="Book Antiqua" w:hAnsi="Book Antiqua" w:cs="Times New Roman"/>
          <w:sz w:val="24"/>
          <w:szCs w:val="24"/>
        </w:rPr>
        <w:t xml:space="preserve">, </w:t>
      </w:r>
      <w:r w:rsidRPr="008E5BB6">
        <w:rPr>
          <w:rFonts w:ascii="Book Antiqua" w:hAnsi="Book Antiqua" w:cs="Times New Roman"/>
          <w:i/>
          <w:iCs/>
          <w:sz w:val="24"/>
          <w:szCs w:val="24"/>
        </w:rPr>
        <w:t>11</w:t>
      </w:r>
      <w:r w:rsidRPr="008E5BB6">
        <w:rPr>
          <w:rFonts w:ascii="Book Antiqua" w:hAnsi="Book Antiqua" w:cs="Times New Roman"/>
          <w:sz w:val="24"/>
          <w:szCs w:val="24"/>
        </w:rPr>
        <w:t>(1), 13–25. https://doi.org/10.22212/jekp.v11i1.1485</w:t>
      </w:r>
    </w:p>
    <w:p w14:paraId="263994B4" w14:textId="77777777" w:rsidR="00DE5578" w:rsidRPr="008E5BB6" w:rsidRDefault="00DE5578" w:rsidP="00315D50">
      <w:pPr>
        <w:widowControl w:val="0"/>
        <w:autoSpaceDE w:val="0"/>
        <w:autoSpaceDN w:val="0"/>
        <w:adjustRightInd w:val="0"/>
        <w:spacing w:after="0" w:line="240" w:lineRule="auto"/>
        <w:ind w:left="480" w:hanging="480"/>
        <w:jc w:val="both"/>
        <w:rPr>
          <w:rFonts w:ascii="Book Antiqua" w:hAnsi="Book Antiqua" w:cs="Times New Roman"/>
          <w:sz w:val="24"/>
          <w:szCs w:val="24"/>
        </w:rPr>
      </w:pPr>
      <w:proofErr w:type="spellStart"/>
      <w:r w:rsidRPr="008E5BB6">
        <w:rPr>
          <w:rFonts w:ascii="Book Antiqua" w:hAnsi="Book Antiqua" w:cs="Times New Roman"/>
          <w:sz w:val="24"/>
          <w:szCs w:val="24"/>
        </w:rPr>
        <w:t>Choiriyah</w:t>
      </w:r>
      <w:proofErr w:type="spellEnd"/>
      <w:r w:rsidRPr="008E5BB6">
        <w:rPr>
          <w:rFonts w:ascii="Book Antiqua" w:hAnsi="Book Antiqua" w:cs="Times New Roman"/>
          <w:sz w:val="24"/>
          <w:szCs w:val="24"/>
        </w:rPr>
        <w:t xml:space="preserve">, I. U. (2020). </w:t>
      </w:r>
      <w:proofErr w:type="spellStart"/>
      <w:r w:rsidRPr="008E5BB6">
        <w:rPr>
          <w:rFonts w:ascii="Book Antiqua" w:hAnsi="Book Antiqua" w:cs="Times New Roman"/>
          <w:sz w:val="24"/>
          <w:szCs w:val="24"/>
        </w:rPr>
        <w:t>Penerapan</w:t>
      </w:r>
      <w:proofErr w:type="spellEnd"/>
      <w:r w:rsidRPr="008E5BB6">
        <w:rPr>
          <w:rFonts w:ascii="Book Antiqua" w:hAnsi="Book Antiqua" w:cs="Times New Roman"/>
          <w:sz w:val="24"/>
          <w:szCs w:val="24"/>
        </w:rPr>
        <w:t xml:space="preserve"> e-government </w:t>
      </w:r>
      <w:proofErr w:type="spellStart"/>
      <w:r w:rsidRPr="008E5BB6">
        <w:rPr>
          <w:rFonts w:ascii="Book Antiqua" w:hAnsi="Book Antiqua" w:cs="Times New Roman"/>
          <w:sz w:val="24"/>
          <w:szCs w:val="24"/>
        </w:rPr>
        <w:t>melalui</w:t>
      </w:r>
      <w:proofErr w:type="spellEnd"/>
      <w:r w:rsidRPr="008E5BB6">
        <w:rPr>
          <w:rFonts w:ascii="Book Antiqua" w:hAnsi="Book Antiqua" w:cs="Times New Roman"/>
          <w:sz w:val="24"/>
          <w:szCs w:val="24"/>
        </w:rPr>
        <w:t xml:space="preserve"> m-bonk di </w:t>
      </w:r>
      <w:proofErr w:type="spellStart"/>
      <w:r w:rsidRPr="008E5BB6">
        <w:rPr>
          <w:rFonts w:ascii="Book Antiqua" w:hAnsi="Book Antiqua" w:cs="Times New Roman"/>
          <w:sz w:val="24"/>
          <w:szCs w:val="24"/>
        </w:rPr>
        <w:t>Kabupaten</w:t>
      </w:r>
      <w:proofErr w:type="spellEnd"/>
      <w:r w:rsidRPr="008E5BB6">
        <w:rPr>
          <w:rFonts w:ascii="Book Antiqua" w:hAnsi="Book Antiqua" w:cs="Times New Roman"/>
          <w:sz w:val="24"/>
          <w:szCs w:val="24"/>
        </w:rPr>
        <w:t xml:space="preserve"> </w:t>
      </w:r>
      <w:proofErr w:type="spellStart"/>
      <w:r w:rsidRPr="008E5BB6">
        <w:rPr>
          <w:rFonts w:ascii="Book Antiqua" w:hAnsi="Book Antiqua" w:cs="Times New Roman"/>
          <w:sz w:val="24"/>
          <w:szCs w:val="24"/>
        </w:rPr>
        <w:t>Sidoarjo</w:t>
      </w:r>
      <w:proofErr w:type="spellEnd"/>
      <w:r w:rsidRPr="008E5BB6">
        <w:rPr>
          <w:rFonts w:ascii="Book Antiqua" w:hAnsi="Book Antiqua" w:cs="Times New Roman"/>
          <w:sz w:val="24"/>
          <w:szCs w:val="24"/>
        </w:rPr>
        <w:t xml:space="preserve">. </w:t>
      </w:r>
      <w:proofErr w:type="spellStart"/>
      <w:r w:rsidRPr="008E5BB6">
        <w:rPr>
          <w:rFonts w:ascii="Book Antiqua" w:hAnsi="Book Antiqua" w:cs="Times New Roman"/>
          <w:i/>
          <w:iCs/>
          <w:sz w:val="24"/>
          <w:szCs w:val="24"/>
        </w:rPr>
        <w:t>Publisia</w:t>
      </w:r>
      <w:proofErr w:type="spellEnd"/>
      <w:r w:rsidRPr="008E5BB6">
        <w:rPr>
          <w:rFonts w:ascii="Book Antiqua" w:hAnsi="Book Antiqua" w:cs="Times New Roman"/>
          <w:i/>
          <w:iCs/>
          <w:sz w:val="24"/>
          <w:szCs w:val="24"/>
        </w:rPr>
        <w:t xml:space="preserve"> (</w:t>
      </w:r>
      <w:proofErr w:type="spellStart"/>
      <w:r w:rsidRPr="008E5BB6">
        <w:rPr>
          <w:rFonts w:ascii="Book Antiqua" w:hAnsi="Book Antiqua" w:cs="Times New Roman"/>
          <w:i/>
          <w:iCs/>
          <w:sz w:val="24"/>
          <w:szCs w:val="24"/>
        </w:rPr>
        <w:t>Jurnal</w:t>
      </w:r>
      <w:proofErr w:type="spellEnd"/>
      <w:r w:rsidRPr="008E5BB6">
        <w:rPr>
          <w:rFonts w:ascii="Book Antiqua" w:hAnsi="Book Antiqua" w:cs="Times New Roman"/>
          <w:i/>
          <w:iCs/>
          <w:sz w:val="24"/>
          <w:szCs w:val="24"/>
        </w:rPr>
        <w:t xml:space="preserve"> </w:t>
      </w:r>
      <w:proofErr w:type="spellStart"/>
      <w:r w:rsidRPr="008E5BB6">
        <w:rPr>
          <w:rFonts w:ascii="Book Antiqua" w:hAnsi="Book Antiqua" w:cs="Times New Roman"/>
          <w:i/>
          <w:iCs/>
          <w:sz w:val="24"/>
          <w:szCs w:val="24"/>
        </w:rPr>
        <w:t>Ilmu</w:t>
      </w:r>
      <w:proofErr w:type="spellEnd"/>
      <w:r w:rsidRPr="008E5BB6">
        <w:rPr>
          <w:rFonts w:ascii="Book Antiqua" w:hAnsi="Book Antiqua" w:cs="Times New Roman"/>
          <w:i/>
          <w:iCs/>
          <w:sz w:val="24"/>
          <w:szCs w:val="24"/>
        </w:rPr>
        <w:t xml:space="preserve"> </w:t>
      </w:r>
      <w:proofErr w:type="spellStart"/>
      <w:r w:rsidRPr="008E5BB6">
        <w:rPr>
          <w:rFonts w:ascii="Book Antiqua" w:hAnsi="Book Antiqua" w:cs="Times New Roman"/>
          <w:i/>
          <w:iCs/>
          <w:sz w:val="24"/>
          <w:szCs w:val="24"/>
        </w:rPr>
        <w:t>Administrasi</w:t>
      </w:r>
      <w:proofErr w:type="spellEnd"/>
      <w:r w:rsidRPr="008E5BB6">
        <w:rPr>
          <w:rFonts w:ascii="Book Antiqua" w:hAnsi="Book Antiqua" w:cs="Times New Roman"/>
          <w:i/>
          <w:iCs/>
          <w:sz w:val="24"/>
          <w:szCs w:val="24"/>
        </w:rPr>
        <w:t xml:space="preserve"> Publik)</w:t>
      </w:r>
      <w:r w:rsidRPr="008E5BB6">
        <w:rPr>
          <w:rFonts w:ascii="Book Antiqua" w:hAnsi="Book Antiqua" w:cs="Times New Roman"/>
          <w:sz w:val="24"/>
          <w:szCs w:val="24"/>
        </w:rPr>
        <w:t xml:space="preserve">, </w:t>
      </w:r>
      <w:r w:rsidRPr="008E5BB6">
        <w:rPr>
          <w:rFonts w:ascii="Book Antiqua" w:hAnsi="Book Antiqua" w:cs="Times New Roman"/>
          <w:i/>
          <w:iCs/>
          <w:sz w:val="24"/>
          <w:szCs w:val="24"/>
        </w:rPr>
        <w:t>5</w:t>
      </w:r>
      <w:r w:rsidRPr="008E5BB6">
        <w:rPr>
          <w:rFonts w:ascii="Book Antiqua" w:hAnsi="Book Antiqua" w:cs="Times New Roman"/>
          <w:sz w:val="24"/>
          <w:szCs w:val="24"/>
        </w:rPr>
        <w:t>(2), 126–135. https://doi.org/10.26905/pjiap.v5i2.3948</w:t>
      </w:r>
    </w:p>
    <w:p w14:paraId="0A0A7717" w14:textId="77777777" w:rsidR="00DE5578" w:rsidRPr="008E5BB6" w:rsidRDefault="00DE5578" w:rsidP="00315D50">
      <w:pPr>
        <w:widowControl w:val="0"/>
        <w:autoSpaceDE w:val="0"/>
        <w:autoSpaceDN w:val="0"/>
        <w:adjustRightInd w:val="0"/>
        <w:spacing w:after="0" w:line="240" w:lineRule="auto"/>
        <w:ind w:left="480" w:hanging="480"/>
        <w:jc w:val="both"/>
        <w:rPr>
          <w:rFonts w:ascii="Book Antiqua" w:hAnsi="Book Antiqua" w:cs="Times New Roman"/>
          <w:sz w:val="24"/>
          <w:szCs w:val="24"/>
        </w:rPr>
      </w:pPr>
      <w:proofErr w:type="spellStart"/>
      <w:r w:rsidRPr="008E5BB6">
        <w:rPr>
          <w:rFonts w:ascii="Book Antiqua" w:hAnsi="Book Antiqua" w:cs="Times New Roman"/>
          <w:sz w:val="24"/>
          <w:szCs w:val="24"/>
        </w:rPr>
        <w:t>Cholik</w:t>
      </w:r>
      <w:proofErr w:type="spellEnd"/>
      <w:r w:rsidRPr="008E5BB6">
        <w:rPr>
          <w:rFonts w:ascii="Book Antiqua" w:hAnsi="Book Antiqua" w:cs="Times New Roman"/>
          <w:sz w:val="24"/>
          <w:szCs w:val="24"/>
        </w:rPr>
        <w:t xml:space="preserve">, C. A. (2021). </w:t>
      </w:r>
      <w:proofErr w:type="spellStart"/>
      <w:r w:rsidRPr="008E5BB6">
        <w:rPr>
          <w:rFonts w:ascii="Book Antiqua" w:hAnsi="Book Antiqua" w:cs="Times New Roman"/>
          <w:sz w:val="24"/>
          <w:szCs w:val="24"/>
        </w:rPr>
        <w:t>Perkembangan</w:t>
      </w:r>
      <w:proofErr w:type="spellEnd"/>
      <w:r w:rsidRPr="008E5BB6">
        <w:rPr>
          <w:rFonts w:ascii="Book Antiqua" w:hAnsi="Book Antiqua" w:cs="Times New Roman"/>
          <w:sz w:val="24"/>
          <w:szCs w:val="24"/>
        </w:rPr>
        <w:t xml:space="preserve"> </w:t>
      </w:r>
      <w:proofErr w:type="spellStart"/>
      <w:r w:rsidRPr="008E5BB6">
        <w:rPr>
          <w:rFonts w:ascii="Book Antiqua" w:hAnsi="Book Antiqua" w:cs="Times New Roman"/>
          <w:sz w:val="24"/>
          <w:szCs w:val="24"/>
        </w:rPr>
        <w:t>teknologi</w:t>
      </w:r>
      <w:proofErr w:type="spellEnd"/>
      <w:r w:rsidRPr="008E5BB6">
        <w:rPr>
          <w:rFonts w:ascii="Book Antiqua" w:hAnsi="Book Antiqua" w:cs="Times New Roman"/>
          <w:sz w:val="24"/>
          <w:szCs w:val="24"/>
        </w:rPr>
        <w:t xml:space="preserve"> </w:t>
      </w:r>
      <w:proofErr w:type="spellStart"/>
      <w:r w:rsidRPr="008E5BB6">
        <w:rPr>
          <w:rFonts w:ascii="Book Antiqua" w:hAnsi="Book Antiqua" w:cs="Times New Roman"/>
          <w:sz w:val="24"/>
          <w:szCs w:val="24"/>
        </w:rPr>
        <w:t>informasi</w:t>
      </w:r>
      <w:proofErr w:type="spellEnd"/>
      <w:r w:rsidRPr="008E5BB6">
        <w:rPr>
          <w:rFonts w:ascii="Book Antiqua" w:hAnsi="Book Antiqua" w:cs="Times New Roman"/>
          <w:sz w:val="24"/>
          <w:szCs w:val="24"/>
        </w:rPr>
        <w:t xml:space="preserve"> </w:t>
      </w:r>
      <w:proofErr w:type="spellStart"/>
      <w:r w:rsidRPr="008E5BB6">
        <w:rPr>
          <w:rFonts w:ascii="Book Antiqua" w:hAnsi="Book Antiqua" w:cs="Times New Roman"/>
          <w:sz w:val="24"/>
          <w:szCs w:val="24"/>
        </w:rPr>
        <w:t>komunikasi</w:t>
      </w:r>
      <w:proofErr w:type="spellEnd"/>
      <w:r w:rsidRPr="008E5BB6">
        <w:rPr>
          <w:rFonts w:ascii="Book Antiqua" w:hAnsi="Book Antiqua" w:cs="Times New Roman"/>
          <w:sz w:val="24"/>
          <w:szCs w:val="24"/>
        </w:rPr>
        <w:t xml:space="preserve">/ ICT </w:t>
      </w:r>
      <w:proofErr w:type="spellStart"/>
      <w:r w:rsidRPr="008E5BB6">
        <w:rPr>
          <w:rFonts w:ascii="Book Antiqua" w:hAnsi="Book Antiqua" w:cs="Times New Roman"/>
          <w:sz w:val="24"/>
          <w:szCs w:val="24"/>
        </w:rPr>
        <w:t>dalam</w:t>
      </w:r>
      <w:proofErr w:type="spellEnd"/>
      <w:r w:rsidRPr="008E5BB6">
        <w:rPr>
          <w:rFonts w:ascii="Book Antiqua" w:hAnsi="Book Antiqua" w:cs="Times New Roman"/>
          <w:sz w:val="24"/>
          <w:szCs w:val="24"/>
        </w:rPr>
        <w:t xml:space="preserve"> </w:t>
      </w:r>
      <w:proofErr w:type="spellStart"/>
      <w:r w:rsidRPr="008E5BB6">
        <w:rPr>
          <w:rFonts w:ascii="Book Antiqua" w:hAnsi="Book Antiqua" w:cs="Times New Roman"/>
          <w:sz w:val="24"/>
          <w:szCs w:val="24"/>
        </w:rPr>
        <w:t>berbagai</w:t>
      </w:r>
      <w:proofErr w:type="spellEnd"/>
      <w:r w:rsidRPr="008E5BB6">
        <w:rPr>
          <w:rFonts w:ascii="Book Antiqua" w:hAnsi="Book Antiqua" w:cs="Times New Roman"/>
          <w:sz w:val="24"/>
          <w:szCs w:val="24"/>
        </w:rPr>
        <w:t xml:space="preserve"> </w:t>
      </w:r>
      <w:proofErr w:type="spellStart"/>
      <w:r w:rsidRPr="008E5BB6">
        <w:rPr>
          <w:rFonts w:ascii="Book Antiqua" w:hAnsi="Book Antiqua" w:cs="Times New Roman"/>
          <w:sz w:val="24"/>
          <w:szCs w:val="24"/>
        </w:rPr>
        <w:t>bidang</w:t>
      </w:r>
      <w:proofErr w:type="spellEnd"/>
      <w:r w:rsidRPr="008E5BB6">
        <w:rPr>
          <w:rFonts w:ascii="Book Antiqua" w:hAnsi="Book Antiqua" w:cs="Times New Roman"/>
          <w:sz w:val="24"/>
          <w:szCs w:val="24"/>
        </w:rPr>
        <w:t xml:space="preserve">. </w:t>
      </w:r>
      <w:proofErr w:type="spellStart"/>
      <w:r w:rsidRPr="008E5BB6">
        <w:rPr>
          <w:rFonts w:ascii="Book Antiqua" w:hAnsi="Book Antiqua" w:cs="Times New Roman"/>
          <w:i/>
          <w:iCs/>
          <w:sz w:val="24"/>
          <w:szCs w:val="24"/>
        </w:rPr>
        <w:t>Jurnal</w:t>
      </w:r>
      <w:proofErr w:type="spellEnd"/>
      <w:r w:rsidRPr="008E5BB6">
        <w:rPr>
          <w:rFonts w:ascii="Book Antiqua" w:hAnsi="Book Antiqua" w:cs="Times New Roman"/>
          <w:i/>
          <w:iCs/>
          <w:sz w:val="24"/>
          <w:szCs w:val="24"/>
        </w:rPr>
        <w:t xml:space="preserve"> </w:t>
      </w:r>
      <w:proofErr w:type="spellStart"/>
      <w:r w:rsidRPr="008E5BB6">
        <w:rPr>
          <w:rFonts w:ascii="Book Antiqua" w:hAnsi="Book Antiqua" w:cs="Times New Roman"/>
          <w:i/>
          <w:iCs/>
          <w:sz w:val="24"/>
          <w:szCs w:val="24"/>
        </w:rPr>
        <w:t>Fakultas</w:t>
      </w:r>
      <w:proofErr w:type="spellEnd"/>
      <w:r w:rsidRPr="008E5BB6">
        <w:rPr>
          <w:rFonts w:ascii="Book Antiqua" w:hAnsi="Book Antiqua" w:cs="Times New Roman"/>
          <w:i/>
          <w:iCs/>
          <w:sz w:val="24"/>
          <w:szCs w:val="24"/>
        </w:rPr>
        <w:t xml:space="preserve"> Teknik</w:t>
      </w:r>
      <w:r w:rsidRPr="008E5BB6">
        <w:rPr>
          <w:rFonts w:ascii="Book Antiqua" w:hAnsi="Book Antiqua" w:cs="Times New Roman"/>
          <w:sz w:val="24"/>
          <w:szCs w:val="24"/>
        </w:rPr>
        <w:t xml:space="preserve">, </w:t>
      </w:r>
      <w:r w:rsidRPr="008E5BB6">
        <w:rPr>
          <w:rFonts w:ascii="Book Antiqua" w:hAnsi="Book Antiqua" w:cs="Times New Roman"/>
          <w:i/>
          <w:iCs/>
          <w:sz w:val="24"/>
          <w:szCs w:val="24"/>
        </w:rPr>
        <w:t>2</w:t>
      </w:r>
      <w:r w:rsidRPr="008E5BB6">
        <w:rPr>
          <w:rFonts w:ascii="Book Antiqua" w:hAnsi="Book Antiqua" w:cs="Times New Roman"/>
          <w:sz w:val="24"/>
          <w:szCs w:val="24"/>
        </w:rPr>
        <w:t>(2), 39–46.</w:t>
      </w:r>
    </w:p>
    <w:p w14:paraId="4E875B96" w14:textId="77777777" w:rsidR="00DE5578" w:rsidRPr="008E5BB6" w:rsidRDefault="00DE5578" w:rsidP="00315D50">
      <w:pPr>
        <w:widowControl w:val="0"/>
        <w:autoSpaceDE w:val="0"/>
        <w:autoSpaceDN w:val="0"/>
        <w:adjustRightInd w:val="0"/>
        <w:spacing w:after="0" w:line="240" w:lineRule="auto"/>
        <w:ind w:left="480" w:hanging="480"/>
        <w:jc w:val="both"/>
        <w:rPr>
          <w:rFonts w:ascii="Book Antiqua" w:hAnsi="Book Antiqua" w:cs="Times New Roman"/>
          <w:sz w:val="24"/>
          <w:szCs w:val="24"/>
        </w:rPr>
      </w:pPr>
      <w:proofErr w:type="spellStart"/>
      <w:r w:rsidRPr="008E5BB6">
        <w:rPr>
          <w:rFonts w:ascii="Book Antiqua" w:hAnsi="Book Antiqua" w:cs="Times New Roman"/>
          <w:sz w:val="24"/>
          <w:szCs w:val="24"/>
        </w:rPr>
        <w:t>Darmalaksana</w:t>
      </w:r>
      <w:proofErr w:type="spellEnd"/>
      <w:r w:rsidRPr="008E5BB6">
        <w:rPr>
          <w:rFonts w:ascii="Book Antiqua" w:hAnsi="Book Antiqua" w:cs="Times New Roman"/>
          <w:sz w:val="24"/>
          <w:szCs w:val="24"/>
        </w:rPr>
        <w:t xml:space="preserve">, W. (2020). </w:t>
      </w:r>
      <w:r w:rsidRPr="008E5BB6">
        <w:rPr>
          <w:rFonts w:ascii="Book Antiqua" w:hAnsi="Book Antiqua" w:cs="Times New Roman"/>
          <w:i/>
          <w:iCs/>
          <w:sz w:val="24"/>
          <w:szCs w:val="24"/>
        </w:rPr>
        <w:t xml:space="preserve">Metode </w:t>
      </w:r>
      <w:proofErr w:type="spellStart"/>
      <w:r w:rsidRPr="008E5BB6">
        <w:rPr>
          <w:rFonts w:ascii="Book Antiqua" w:hAnsi="Book Antiqua" w:cs="Times New Roman"/>
          <w:i/>
          <w:iCs/>
          <w:sz w:val="24"/>
          <w:szCs w:val="24"/>
        </w:rPr>
        <w:t>penelitian</w:t>
      </w:r>
      <w:proofErr w:type="spellEnd"/>
      <w:r w:rsidRPr="008E5BB6">
        <w:rPr>
          <w:rFonts w:ascii="Book Antiqua" w:hAnsi="Book Antiqua" w:cs="Times New Roman"/>
          <w:i/>
          <w:iCs/>
          <w:sz w:val="24"/>
          <w:szCs w:val="24"/>
        </w:rPr>
        <w:t xml:space="preserve"> </w:t>
      </w:r>
      <w:proofErr w:type="spellStart"/>
      <w:r w:rsidRPr="008E5BB6">
        <w:rPr>
          <w:rFonts w:ascii="Book Antiqua" w:hAnsi="Book Antiqua" w:cs="Times New Roman"/>
          <w:i/>
          <w:iCs/>
          <w:sz w:val="24"/>
          <w:szCs w:val="24"/>
        </w:rPr>
        <w:t>kualitatif</w:t>
      </w:r>
      <w:proofErr w:type="spellEnd"/>
      <w:r w:rsidRPr="008E5BB6">
        <w:rPr>
          <w:rFonts w:ascii="Book Antiqua" w:hAnsi="Book Antiqua" w:cs="Times New Roman"/>
          <w:i/>
          <w:iCs/>
          <w:sz w:val="24"/>
          <w:szCs w:val="24"/>
        </w:rPr>
        <w:t xml:space="preserve"> </w:t>
      </w:r>
      <w:proofErr w:type="spellStart"/>
      <w:r w:rsidRPr="008E5BB6">
        <w:rPr>
          <w:rFonts w:ascii="Book Antiqua" w:hAnsi="Book Antiqua" w:cs="Times New Roman"/>
          <w:i/>
          <w:iCs/>
          <w:sz w:val="24"/>
          <w:szCs w:val="24"/>
        </w:rPr>
        <w:t>studi</w:t>
      </w:r>
      <w:proofErr w:type="spellEnd"/>
      <w:r w:rsidRPr="008E5BB6">
        <w:rPr>
          <w:rFonts w:ascii="Book Antiqua" w:hAnsi="Book Antiqua" w:cs="Times New Roman"/>
          <w:i/>
          <w:iCs/>
          <w:sz w:val="24"/>
          <w:szCs w:val="24"/>
        </w:rPr>
        <w:t xml:space="preserve"> </w:t>
      </w:r>
      <w:proofErr w:type="spellStart"/>
      <w:r w:rsidRPr="008E5BB6">
        <w:rPr>
          <w:rFonts w:ascii="Book Antiqua" w:hAnsi="Book Antiqua" w:cs="Times New Roman"/>
          <w:i/>
          <w:iCs/>
          <w:sz w:val="24"/>
          <w:szCs w:val="24"/>
        </w:rPr>
        <w:t>pustaka</w:t>
      </w:r>
      <w:proofErr w:type="spellEnd"/>
      <w:r w:rsidRPr="008E5BB6">
        <w:rPr>
          <w:rFonts w:ascii="Book Antiqua" w:hAnsi="Book Antiqua" w:cs="Times New Roman"/>
          <w:i/>
          <w:iCs/>
          <w:sz w:val="24"/>
          <w:szCs w:val="24"/>
        </w:rPr>
        <w:t xml:space="preserve"> dan </w:t>
      </w:r>
      <w:proofErr w:type="spellStart"/>
      <w:r w:rsidRPr="008E5BB6">
        <w:rPr>
          <w:rFonts w:ascii="Book Antiqua" w:hAnsi="Book Antiqua" w:cs="Times New Roman"/>
          <w:i/>
          <w:iCs/>
          <w:sz w:val="24"/>
          <w:szCs w:val="24"/>
        </w:rPr>
        <w:t>studi</w:t>
      </w:r>
      <w:proofErr w:type="spellEnd"/>
      <w:r w:rsidRPr="008E5BB6">
        <w:rPr>
          <w:rFonts w:ascii="Book Antiqua" w:hAnsi="Book Antiqua" w:cs="Times New Roman"/>
          <w:i/>
          <w:iCs/>
          <w:sz w:val="24"/>
          <w:szCs w:val="24"/>
        </w:rPr>
        <w:t xml:space="preserve"> </w:t>
      </w:r>
      <w:proofErr w:type="spellStart"/>
      <w:r w:rsidRPr="008E5BB6">
        <w:rPr>
          <w:rFonts w:ascii="Book Antiqua" w:hAnsi="Book Antiqua" w:cs="Times New Roman"/>
          <w:i/>
          <w:iCs/>
          <w:sz w:val="24"/>
          <w:szCs w:val="24"/>
        </w:rPr>
        <w:t>lapangan</w:t>
      </w:r>
      <w:proofErr w:type="spellEnd"/>
      <w:r w:rsidRPr="008E5BB6">
        <w:rPr>
          <w:rFonts w:ascii="Book Antiqua" w:hAnsi="Book Antiqua" w:cs="Times New Roman"/>
          <w:sz w:val="24"/>
          <w:szCs w:val="24"/>
        </w:rPr>
        <w:t>.</w:t>
      </w:r>
    </w:p>
    <w:p w14:paraId="39D1661B" w14:textId="77777777" w:rsidR="00DE5578" w:rsidRPr="008E5BB6" w:rsidRDefault="00DE5578" w:rsidP="00315D50">
      <w:pPr>
        <w:widowControl w:val="0"/>
        <w:autoSpaceDE w:val="0"/>
        <w:autoSpaceDN w:val="0"/>
        <w:adjustRightInd w:val="0"/>
        <w:spacing w:after="0" w:line="240" w:lineRule="auto"/>
        <w:ind w:left="480" w:hanging="480"/>
        <w:jc w:val="both"/>
        <w:rPr>
          <w:rFonts w:ascii="Book Antiqua" w:hAnsi="Book Antiqua" w:cs="Times New Roman"/>
          <w:sz w:val="24"/>
          <w:szCs w:val="24"/>
        </w:rPr>
      </w:pPr>
      <w:r w:rsidRPr="008E5BB6">
        <w:rPr>
          <w:rFonts w:ascii="Book Antiqua" w:hAnsi="Book Antiqua" w:cs="Times New Roman"/>
          <w:sz w:val="24"/>
          <w:szCs w:val="24"/>
        </w:rPr>
        <w:t xml:space="preserve">Deka, Z. L. L. (2022). </w:t>
      </w:r>
      <w:proofErr w:type="spellStart"/>
      <w:r w:rsidRPr="008E5BB6">
        <w:rPr>
          <w:rFonts w:ascii="Book Antiqua" w:hAnsi="Book Antiqua" w:cs="Times New Roman"/>
          <w:i/>
          <w:iCs/>
          <w:sz w:val="24"/>
          <w:szCs w:val="24"/>
        </w:rPr>
        <w:t>Efektivitas</w:t>
      </w:r>
      <w:proofErr w:type="spellEnd"/>
      <w:r w:rsidRPr="008E5BB6">
        <w:rPr>
          <w:rFonts w:ascii="Book Antiqua" w:hAnsi="Book Antiqua" w:cs="Times New Roman"/>
          <w:i/>
          <w:iCs/>
          <w:sz w:val="24"/>
          <w:szCs w:val="24"/>
        </w:rPr>
        <w:t xml:space="preserve"> </w:t>
      </w:r>
      <w:proofErr w:type="spellStart"/>
      <w:r w:rsidRPr="008E5BB6">
        <w:rPr>
          <w:rFonts w:ascii="Book Antiqua" w:hAnsi="Book Antiqua" w:cs="Times New Roman"/>
          <w:i/>
          <w:iCs/>
          <w:sz w:val="24"/>
          <w:szCs w:val="24"/>
        </w:rPr>
        <w:t>Penggunaan</w:t>
      </w:r>
      <w:proofErr w:type="spellEnd"/>
      <w:r w:rsidRPr="008E5BB6">
        <w:rPr>
          <w:rFonts w:ascii="Book Antiqua" w:hAnsi="Book Antiqua" w:cs="Times New Roman"/>
          <w:i/>
          <w:iCs/>
          <w:sz w:val="24"/>
          <w:szCs w:val="24"/>
        </w:rPr>
        <w:t xml:space="preserve"> E-Government Di </w:t>
      </w:r>
      <w:proofErr w:type="spellStart"/>
      <w:r w:rsidRPr="008E5BB6">
        <w:rPr>
          <w:rFonts w:ascii="Book Antiqua" w:hAnsi="Book Antiqua" w:cs="Times New Roman"/>
          <w:i/>
          <w:iCs/>
          <w:sz w:val="24"/>
          <w:szCs w:val="24"/>
        </w:rPr>
        <w:t>Kabupaten</w:t>
      </w:r>
      <w:proofErr w:type="spellEnd"/>
      <w:r w:rsidRPr="008E5BB6">
        <w:rPr>
          <w:rFonts w:ascii="Book Antiqua" w:hAnsi="Book Antiqua" w:cs="Times New Roman"/>
          <w:i/>
          <w:iCs/>
          <w:sz w:val="24"/>
          <w:szCs w:val="24"/>
        </w:rPr>
        <w:t xml:space="preserve"> </w:t>
      </w:r>
      <w:proofErr w:type="spellStart"/>
      <w:r w:rsidRPr="008E5BB6">
        <w:rPr>
          <w:rFonts w:ascii="Book Antiqua" w:hAnsi="Book Antiqua" w:cs="Times New Roman"/>
          <w:i/>
          <w:iCs/>
          <w:sz w:val="24"/>
          <w:szCs w:val="24"/>
        </w:rPr>
        <w:t>Banyumas</w:t>
      </w:r>
      <w:proofErr w:type="spellEnd"/>
      <w:r w:rsidRPr="008E5BB6">
        <w:rPr>
          <w:rFonts w:ascii="Book Antiqua" w:hAnsi="Book Antiqua" w:cs="Times New Roman"/>
          <w:sz w:val="24"/>
          <w:szCs w:val="24"/>
        </w:rPr>
        <w:t xml:space="preserve">. Universitas Islam Negeri Prof KH Saifuddin Zuhri </w:t>
      </w:r>
      <w:proofErr w:type="spellStart"/>
      <w:r w:rsidRPr="008E5BB6">
        <w:rPr>
          <w:rFonts w:ascii="Book Antiqua" w:hAnsi="Book Antiqua" w:cs="Times New Roman"/>
          <w:sz w:val="24"/>
          <w:szCs w:val="24"/>
        </w:rPr>
        <w:t>Purwokerto</w:t>
      </w:r>
      <w:proofErr w:type="spellEnd"/>
      <w:r w:rsidRPr="008E5BB6">
        <w:rPr>
          <w:rFonts w:ascii="Book Antiqua" w:hAnsi="Book Antiqua" w:cs="Times New Roman"/>
          <w:sz w:val="24"/>
          <w:szCs w:val="24"/>
        </w:rPr>
        <w:t>.</w:t>
      </w:r>
    </w:p>
    <w:p w14:paraId="3146E0C4" w14:textId="77777777" w:rsidR="00DE5578" w:rsidRPr="008E5BB6" w:rsidRDefault="00DE5578" w:rsidP="00315D50">
      <w:pPr>
        <w:widowControl w:val="0"/>
        <w:autoSpaceDE w:val="0"/>
        <w:autoSpaceDN w:val="0"/>
        <w:adjustRightInd w:val="0"/>
        <w:spacing w:after="0" w:line="240" w:lineRule="auto"/>
        <w:ind w:left="480" w:hanging="480"/>
        <w:jc w:val="both"/>
        <w:rPr>
          <w:rFonts w:ascii="Book Antiqua" w:hAnsi="Book Antiqua" w:cs="Times New Roman"/>
          <w:sz w:val="24"/>
          <w:szCs w:val="24"/>
        </w:rPr>
      </w:pPr>
      <w:proofErr w:type="spellStart"/>
      <w:r w:rsidRPr="008E5BB6">
        <w:rPr>
          <w:rFonts w:ascii="Book Antiqua" w:hAnsi="Book Antiqua" w:cs="Times New Roman"/>
          <w:sz w:val="24"/>
          <w:szCs w:val="24"/>
        </w:rPr>
        <w:t>Hamrun</w:t>
      </w:r>
      <w:proofErr w:type="spellEnd"/>
      <w:r w:rsidRPr="008E5BB6">
        <w:rPr>
          <w:rFonts w:ascii="Book Antiqua" w:hAnsi="Book Antiqua" w:cs="Times New Roman"/>
          <w:sz w:val="24"/>
          <w:szCs w:val="24"/>
        </w:rPr>
        <w:t xml:space="preserve">, H., Harakan, A., Prianto, A. L., &amp; </w:t>
      </w:r>
      <w:proofErr w:type="spellStart"/>
      <w:r w:rsidRPr="008E5BB6">
        <w:rPr>
          <w:rFonts w:ascii="Book Antiqua" w:hAnsi="Book Antiqua" w:cs="Times New Roman"/>
          <w:sz w:val="24"/>
          <w:szCs w:val="24"/>
        </w:rPr>
        <w:t>Khaerah</w:t>
      </w:r>
      <w:proofErr w:type="spellEnd"/>
      <w:r w:rsidRPr="008E5BB6">
        <w:rPr>
          <w:rFonts w:ascii="Book Antiqua" w:hAnsi="Book Antiqua" w:cs="Times New Roman"/>
          <w:sz w:val="24"/>
          <w:szCs w:val="24"/>
        </w:rPr>
        <w:t xml:space="preserve">, N. (2020). Strategi </w:t>
      </w:r>
      <w:proofErr w:type="spellStart"/>
      <w:r w:rsidRPr="008E5BB6">
        <w:rPr>
          <w:rFonts w:ascii="Book Antiqua" w:hAnsi="Book Antiqua" w:cs="Times New Roman"/>
          <w:sz w:val="24"/>
          <w:szCs w:val="24"/>
        </w:rPr>
        <w:t>Pemerintah</w:t>
      </w:r>
      <w:proofErr w:type="spellEnd"/>
      <w:r w:rsidRPr="008E5BB6">
        <w:rPr>
          <w:rFonts w:ascii="Book Antiqua" w:hAnsi="Book Antiqua" w:cs="Times New Roman"/>
          <w:sz w:val="24"/>
          <w:szCs w:val="24"/>
        </w:rPr>
        <w:t xml:space="preserve"> Daerah Dalam </w:t>
      </w:r>
      <w:proofErr w:type="spellStart"/>
      <w:r w:rsidRPr="008E5BB6">
        <w:rPr>
          <w:rFonts w:ascii="Book Antiqua" w:hAnsi="Book Antiqua" w:cs="Times New Roman"/>
          <w:sz w:val="24"/>
          <w:szCs w:val="24"/>
        </w:rPr>
        <w:t>Pengembangan</w:t>
      </w:r>
      <w:proofErr w:type="spellEnd"/>
      <w:r w:rsidRPr="008E5BB6">
        <w:rPr>
          <w:rFonts w:ascii="Book Antiqua" w:hAnsi="Book Antiqua" w:cs="Times New Roman"/>
          <w:sz w:val="24"/>
          <w:szCs w:val="24"/>
        </w:rPr>
        <w:t xml:space="preserve"> </w:t>
      </w:r>
      <w:proofErr w:type="spellStart"/>
      <w:r w:rsidRPr="008E5BB6">
        <w:rPr>
          <w:rFonts w:ascii="Book Antiqua" w:hAnsi="Book Antiqua" w:cs="Times New Roman"/>
          <w:sz w:val="24"/>
          <w:szCs w:val="24"/>
        </w:rPr>
        <w:t>Pelayanan</w:t>
      </w:r>
      <w:proofErr w:type="spellEnd"/>
      <w:r w:rsidRPr="008E5BB6">
        <w:rPr>
          <w:rFonts w:ascii="Book Antiqua" w:hAnsi="Book Antiqua" w:cs="Times New Roman"/>
          <w:sz w:val="24"/>
          <w:szCs w:val="24"/>
        </w:rPr>
        <w:t xml:space="preserve"> </w:t>
      </w:r>
      <w:proofErr w:type="spellStart"/>
      <w:r w:rsidRPr="008E5BB6">
        <w:rPr>
          <w:rFonts w:ascii="Book Antiqua" w:hAnsi="Book Antiqua" w:cs="Times New Roman"/>
          <w:sz w:val="24"/>
          <w:szCs w:val="24"/>
        </w:rPr>
        <w:t>Berbasis</w:t>
      </w:r>
      <w:proofErr w:type="spellEnd"/>
      <w:r w:rsidRPr="008E5BB6">
        <w:rPr>
          <w:rFonts w:ascii="Book Antiqua" w:hAnsi="Book Antiqua" w:cs="Times New Roman"/>
          <w:sz w:val="24"/>
          <w:szCs w:val="24"/>
        </w:rPr>
        <w:t xml:space="preserve"> E-Government Di </w:t>
      </w:r>
      <w:proofErr w:type="spellStart"/>
      <w:r w:rsidRPr="008E5BB6">
        <w:rPr>
          <w:rFonts w:ascii="Book Antiqua" w:hAnsi="Book Antiqua" w:cs="Times New Roman"/>
          <w:sz w:val="24"/>
          <w:szCs w:val="24"/>
        </w:rPr>
        <w:t>Kabupaten</w:t>
      </w:r>
      <w:proofErr w:type="spellEnd"/>
      <w:r w:rsidRPr="008E5BB6">
        <w:rPr>
          <w:rFonts w:ascii="Book Antiqua" w:hAnsi="Book Antiqua" w:cs="Times New Roman"/>
          <w:sz w:val="24"/>
          <w:szCs w:val="24"/>
        </w:rPr>
        <w:t xml:space="preserve"> Muna. </w:t>
      </w:r>
      <w:proofErr w:type="spellStart"/>
      <w:r w:rsidRPr="008E5BB6">
        <w:rPr>
          <w:rFonts w:ascii="Book Antiqua" w:hAnsi="Book Antiqua" w:cs="Times New Roman"/>
          <w:i/>
          <w:iCs/>
          <w:sz w:val="24"/>
          <w:szCs w:val="24"/>
        </w:rPr>
        <w:t>Nakhoda</w:t>
      </w:r>
      <w:proofErr w:type="spellEnd"/>
      <w:r w:rsidRPr="008E5BB6">
        <w:rPr>
          <w:rFonts w:ascii="Book Antiqua" w:hAnsi="Book Antiqua" w:cs="Times New Roman"/>
          <w:i/>
          <w:iCs/>
          <w:sz w:val="24"/>
          <w:szCs w:val="24"/>
        </w:rPr>
        <w:t xml:space="preserve">: </w:t>
      </w:r>
      <w:proofErr w:type="spellStart"/>
      <w:r w:rsidRPr="008E5BB6">
        <w:rPr>
          <w:rFonts w:ascii="Book Antiqua" w:hAnsi="Book Antiqua" w:cs="Times New Roman"/>
          <w:i/>
          <w:iCs/>
          <w:sz w:val="24"/>
          <w:szCs w:val="24"/>
        </w:rPr>
        <w:t>Jurnal</w:t>
      </w:r>
      <w:proofErr w:type="spellEnd"/>
      <w:r w:rsidRPr="008E5BB6">
        <w:rPr>
          <w:rFonts w:ascii="Book Antiqua" w:hAnsi="Book Antiqua" w:cs="Times New Roman"/>
          <w:i/>
          <w:iCs/>
          <w:sz w:val="24"/>
          <w:szCs w:val="24"/>
        </w:rPr>
        <w:t xml:space="preserve"> </w:t>
      </w:r>
      <w:proofErr w:type="spellStart"/>
      <w:r w:rsidRPr="008E5BB6">
        <w:rPr>
          <w:rFonts w:ascii="Book Antiqua" w:hAnsi="Book Antiqua" w:cs="Times New Roman"/>
          <w:i/>
          <w:iCs/>
          <w:sz w:val="24"/>
          <w:szCs w:val="24"/>
        </w:rPr>
        <w:t>Ilmu</w:t>
      </w:r>
      <w:proofErr w:type="spellEnd"/>
      <w:r w:rsidRPr="008E5BB6">
        <w:rPr>
          <w:rFonts w:ascii="Book Antiqua" w:hAnsi="Book Antiqua" w:cs="Times New Roman"/>
          <w:i/>
          <w:iCs/>
          <w:sz w:val="24"/>
          <w:szCs w:val="24"/>
        </w:rPr>
        <w:t xml:space="preserve"> </w:t>
      </w:r>
      <w:proofErr w:type="spellStart"/>
      <w:r w:rsidRPr="008E5BB6">
        <w:rPr>
          <w:rFonts w:ascii="Book Antiqua" w:hAnsi="Book Antiqua" w:cs="Times New Roman"/>
          <w:i/>
          <w:iCs/>
          <w:sz w:val="24"/>
          <w:szCs w:val="24"/>
        </w:rPr>
        <w:t>Pemerintahan</w:t>
      </w:r>
      <w:proofErr w:type="spellEnd"/>
      <w:r w:rsidRPr="008E5BB6">
        <w:rPr>
          <w:rFonts w:ascii="Book Antiqua" w:hAnsi="Book Antiqua" w:cs="Times New Roman"/>
          <w:sz w:val="24"/>
          <w:szCs w:val="24"/>
        </w:rPr>
        <w:t xml:space="preserve">, </w:t>
      </w:r>
      <w:r w:rsidRPr="008E5BB6">
        <w:rPr>
          <w:rFonts w:ascii="Book Antiqua" w:hAnsi="Book Antiqua" w:cs="Times New Roman"/>
          <w:i/>
          <w:iCs/>
          <w:sz w:val="24"/>
          <w:szCs w:val="24"/>
        </w:rPr>
        <w:t>18</w:t>
      </w:r>
      <w:r w:rsidRPr="008E5BB6">
        <w:rPr>
          <w:rFonts w:ascii="Book Antiqua" w:hAnsi="Book Antiqua" w:cs="Times New Roman"/>
          <w:sz w:val="24"/>
          <w:szCs w:val="24"/>
        </w:rPr>
        <w:t>(2), 64. https://doi.org/10.35967/jipn</w:t>
      </w:r>
    </w:p>
    <w:p w14:paraId="07299992" w14:textId="77777777" w:rsidR="00DE5578" w:rsidRPr="008E5BB6" w:rsidRDefault="00DE5578" w:rsidP="00315D50">
      <w:pPr>
        <w:widowControl w:val="0"/>
        <w:autoSpaceDE w:val="0"/>
        <w:autoSpaceDN w:val="0"/>
        <w:adjustRightInd w:val="0"/>
        <w:spacing w:after="0" w:line="240" w:lineRule="auto"/>
        <w:ind w:left="480" w:hanging="480"/>
        <w:jc w:val="both"/>
        <w:rPr>
          <w:rFonts w:ascii="Book Antiqua" w:hAnsi="Book Antiqua" w:cs="Times New Roman"/>
          <w:sz w:val="24"/>
          <w:szCs w:val="24"/>
        </w:rPr>
      </w:pPr>
      <w:r w:rsidRPr="008E5BB6">
        <w:rPr>
          <w:rFonts w:ascii="Book Antiqua" w:hAnsi="Book Antiqua" w:cs="Times New Roman"/>
          <w:sz w:val="24"/>
          <w:szCs w:val="24"/>
        </w:rPr>
        <w:t xml:space="preserve">Indrajit, R. E., Zainudin, A., &amp; </w:t>
      </w:r>
      <w:proofErr w:type="spellStart"/>
      <w:r w:rsidRPr="008E5BB6">
        <w:rPr>
          <w:rFonts w:ascii="Book Antiqua" w:hAnsi="Book Antiqua" w:cs="Times New Roman"/>
          <w:sz w:val="24"/>
          <w:szCs w:val="24"/>
        </w:rPr>
        <w:t>Rudianto</w:t>
      </w:r>
      <w:proofErr w:type="spellEnd"/>
      <w:r w:rsidRPr="008E5BB6">
        <w:rPr>
          <w:rFonts w:ascii="Book Antiqua" w:hAnsi="Book Antiqua" w:cs="Times New Roman"/>
          <w:sz w:val="24"/>
          <w:szCs w:val="24"/>
        </w:rPr>
        <w:t xml:space="preserve">, D. </w:t>
      </w:r>
      <w:r w:rsidRPr="008E5BB6">
        <w:rPr>
          <w:rFonts w:ascii="Book Antiqua" w:hAnsi="Book Antiqua" w:cs="Times New Roman"/>
          <w:sz w:val="24"/>
          <w:szCs w:val="24"/>
        </w:rPr>
        <w:lastRenderedPageBreak/>
        <w:t xml:space="preserve">(2005). </w:t>
      </w:r>
      <w:r w:rsidRPr="008E5BB6">
        <w:rPr>
          <w:rFonts w:ascii="Book Antiqua" w:hAnsi="Book Antiqua" w:cs="Times New Roman"/>
          <w:i/>
          <w:iCs/>
          <w:sz w:val="24"/>
          <w:szCs w:val="24"/>
        </w:rPr>
        <w:t>Electronic government in action</w:t>
      </w:r>
      <w:r w:rsidRPr="008E5BB6">
        <w:rPr>
          <w:rFonts w:ascii="Book Antiqua" w:hAnsi="Book Antiqua" w:cs="Times New Roman"/>
          <w:sz w:val="24"/>
          <w:szCs w:val="24"/>
        </w:rPr>
        <w:t>. Andi Yogyakarta.</w:t>
      </w:r>
    </w:p>
    <w:p w14:paraId="61F52BC3" w14:textId="77777777" w:rsidR="00DE5578" w:rsidRPr="008E5BB6" w:rsidRDefault="00DE5578" w:rsidP="00315D50">
      <w:pPr>
        <w:widowControl w:val="0"/>
        <w:autoSpaceDE w:val="0"/>
        <w:autoSpaceDN w:val="0"/>
        <w:adjustRightInd w:val="0"/>
        <w:spacing w:after="0" w:line="240" w:lineRule="auto"/>
        <w:ind w:left="480" w:hanging="480"/>
        <w:jc w:val="both"/>
        <w:rPr>
          <w:rFonts w:ascii="Book Antiqua" w:hAnsi="Book Antiqua" w:cs="Times New Roman"/>
          <w:sz w:val="24"/>
          <w:szCs w:val="24"/>
        </w:rPr>
      </w:pPr>
      <w:r w:rsidRPr="008E5BB6">
        <w:rPr>
          <w:rFonts w:ascii="Book Antiqua" w:hAnsi="Book Antiqua" w:cs="Times New Roman"/>
          <w:sz w:val="24"/>
          <w:szCs w:val="24"/>
        </w:rPr>
        <w:t xml:space="preserve">Karman, K., </w:t>
      </w:r>
      <w:proofErr w:type="spellStart"/>
      <w:r w:rsidRPr="008E5BB6">
        <w:rPr>
          <w:rFonts w:ascii="Book Antiqua" w:hAnsi="Book Antiqua" w:cs="Times New Roman"/>
          <w:sz w:val="24"/>
          <w:szCs w:val="24"/>
        </w:rPr>
        <w:t>Deswanto</w:t>
      </w:r>
      <w:proofErr w:type="spellEnd"/>
      <w:r w:rsidRPr="008E5BB6">
        <w:rPr>
          <w:rFonts w:ascii="Book Antiqua" w:hAnsi="Book Antiqua" w:cs="Times New Roman"/>
          <w:sz w:val="24"/>
          <w:szCs w:val="24"/>
        </w:rPr>
        <w:t xml:space="preserve">, R., &amp; Ningsih, S. A. (2021). </w:t>
      </w:r>
      <w:proofErr w:type="spellStart"/>
      <w:r w:rsidRPr="008E5BB6">
        <w:rPr>
          <w:rFonts w:ascii="Book Antiqua" w:hAnsi="Book Antiqua" w:cs="Times New Roman"/>
          <w:sz w:val="24"/>
          <w:szCs w:val="24"/>
        </w:rPr>
        <w:t>Implementasi</w:t>
      </w:r>
      <w:proofErr w:type="spellEnd"/>
      <w:r w:rsidRPr="008E5BB6">
        <w:rPr>
          <w:rFonts w:ascii="Book Antiqua" w:hAnsi="Book Antiqua" w:cs="Times New Roman"/>
          <w:sz w:val="24"/>
          <w:szCs w:val="24"/>
        </w:rPr>
        <w:t xml:space="preserve"> E-Government Pada </w:t>
      </w:r>
      <w:proofErr w:type="spellStart"/>
      <w:r w:rsidRPr="008E5BB6">
        <w:rPr>
          <w:rFonts w:ascii="Book Antiqua" w:hAnsi="Book Antiqua" w:cs="Times New Roman"/>
          <w:sz w:val="24"/>
          <w:szCs w:val="24"/>
        </w:rPr>
        <w:t>Pemerintah</w:t>
      </w:r>
      <w:proofErr w:type="spellEnd"/>
      <w:r w:rsidRPr="008E5BB6">
        <w:rPr>
          <w:rFonts w:ascii="Book Antiqua" w:hAnsi="Book Antiqua" w:cs="Times New Roman"/>
          <w:sz w:val="24"/>
          <w:szCs w:val="24"/>
        </w:rPr>
        <w:t xml:space="preserve"> Daerah. </w:t>
      </w:r>
      <w:proofErr w:type="spellStart"/>
      <w:r w:rsidRPr="008E5BB6">
        <w:rPr>
          <w:rFonts w:ascii="Book Antiqua" w:hAnsi="Book Antiqua" w:cs="Times New Roman"/>
          <w:i/>
          <w:iCs/>
          <w:sz w:val="24"/>
          <w:szCs w:val="24"/>
        </w:rPr>
        <w:t>Jurnal</w:t>
      </w:r>
      <w:proofErr w:type="spellEnd"/>
      <w:r w:rsidRPr="008E5BB6">
        <w:rPr>
          <w:rFonts w:ascii="Book Antiqua" w:hAnsi="Book Antiqua" w:cs="Times New Roman"/>
          <w:i/>
          <w:iCs/>
          <w:sz w:val="24"/>
          <w:szCs w:val="24"/>
        </w:rPr>
        <w:t xml:space="preserve"> Studi </w:t>
      </w:r>
      <w:proofErr w:type="spellStart"/>
      <w:r w:rsidRPr="008E5BB6">
        <w:rPr>
          <w:rFonts w:ascii="Book Antiqua" w:hAnsi="Book Antiqua" w:cs="Times New Roman"/>
          <w:i/>
          <w:iCs/>
          <w:sz w:val="24"/>
          <w:szCs w:val="24"/>
        </w:rPr>
        <w:t>Ilmu</w:t>
      </w:r>
      <w:proofErr w:type="spellEnd"/>
      <w:r w:rsidRPr="008E5BB6">
        <w:rPr>
          <w:rFonts w:ascii="Book Antiqua" w:hAnsi="Book Antiqua" w:cs="Times New Roman"/>
          <w:i/>
          <w:iCs/>
          <w:sz w:val="24"/>
          <w:szCs w:val="24"/>
        </w:rPr>
        <w:t xml:space="preserve"> </w:t>
      </w:r>
      <w:proofErr w:type="spellStart"/>
      <w:r w:rsidRPr="008E5BB6">
        <w:rPr>
          <w:rFonts w:ascii="Book Antiqua" w:hAnsi="Book Antiqua" w:cs="Times New Roman"/>
          <w:i/>
          <w:iCs/>
          <w:sz w:val="24"/>
          <w:szCs w:val="24"/>
        </w:rPr>
        <w:t>Pemerintahan</w:t>
      </w:r>
      <w:proofErr w:type="spellEnd"/>
      <w:r w:rsidRPr="008E5BB6">
        <w:rPr>
          <w:rFonts w:ascii="Book Antiqua" w:hAnsi="Book Antiqua" w:cs="Times New Roman"/>
          <w:sz w:val="24"/>
          <w:szCs w:val="24"/>
        </w:rPr>
        <w:t xml:space="preserve">, </w:t>
      </w:r>
      <w:r w:rsidRPr="008E5BB6">
        <w:rPr>
          <w:rFonts w:ascii="Book Antiqua" w:hAnsi="Book Antiqua" w:cs="Times New Roman"/>
          <w:i/>
          <w:iCs/>
          <w:sz w:val="24"/>
          <w:szCs w:val="24"/>
        </w:rPr>
        <w:t>2</w:t>
      </w:r>
      <w:r w:rsidRPr="008E5BB6">
        <w:rPr>
          <w:rFonts w:ascii="Book Antiqua" w:hAnsi="Book Antiqua" w:cs="Times New Roman"/>
          <w:sz w:val="24"/>
          <w:szCs w:val="24"/>
        </w:rPr>
        <w:t>(2), 43–50.</w:t>
      </w:r>
    </w:p>
    <w:p w14:paraId="159CBAC0" w14:textId="77777777" w:rsidR="00DE5578" w:rsidRPr="008E5BB6" w:rsidRDefault="00DE5578" w:rsidP="00315D50">
      <w:pPr>
        <w:widowControl w:val="0"/>
        <w:autoSpaceDE w:val="0"/>
        <w:autoSpaceDN w:val="0"/>
        <w:adjustRightInd w:val="0"/>
        <w:spacing w:after="0" w:line="240" w:lineRule="auto"/>
        <w:ind w:left="480" w:hanging="480"/>
        <w:jc w:val="both"/>
        <w:rPr>
          <w:rFonts w:ascii="Book Antiqua" w:hAnsi="Book Antiqua" w:cs="Times New Roman"/>
          <w:sz w:val="24"/>
          <w:szCs w:val="24"/>
        </w:rPr>
      </w:pPr>
      <w:r w:rsidRPr="008E5BB6">
        <w:rPr>
          <w:rFonts w:ascii="Book Antiqua" w:hAnsi="Book Antiqua" w:cs="Times New Roman"/>
          <w:sz w:val="24"/>
          <w:szCs w:val="24"/>
        </w:rPr>
        <w:t xml:space="preserve">Kurniasih, D. (2023). INOVASI PELAYANAN PUBLIK MELALUI TEKNOLOGI DIGITALISASI DI KABUPATEN BANYUMAS. </w:t>
      </w:r>
      <w:proofErr w:type="spellStart"/>
      <w:r w:rsidRPr="008E5BB6">
        <w:rPr>
          <w:rFonts w:ascii="Book Antiqua" w:hAnsi="Book Antiqua" w:cs="Times New Roman"/>
          <w:i/>
          <w:iCs/>
          <w:sz w:val="24"/>
          <w:szCs w:val="24"/>
        </w:rPr>
        <w:t>Dinamika</w:t>
      </w:r>
      <w:proofErr w:type="spellEnd"/>
      <w:r w:rsidRPr="008E5BB6">
        <w:rPr>
          <w:rFonts w:ascii="Book Antiqua" w:hAnsi="Book Antiqua" w:cs="Times New Roman"/>
          <w:i/>
          <w:iCs/>
          <w:sz w:val="24"/>
          <w:szCs w:val="24"/>
        </w:rPr>
        <w:t xml:space="preserve"> Governance: </w:t>
      </w:r>
      <w:proofErr w:type="spellStart"/>
      <w:r w:rsidRPr="008E5BB6">
        <w:rPr>
          <w:rFonts w:ascii="Book Antiqua" w:hAnsi="Book Antiqua" w:cs="Times New Roman"/>
          <w:i/>
          <w:iCs/>
          <w:sz w:val="24"/>
          <w:szCs w:val="24"/>
        </w:rPr>
        <w:t>Jurnal</w:t>
      </w:r>
      <w:proofErr w:type="spellEnd"/>
      <w:r w:rsidRPr="008E5BB6">
        <w:rPr>
          <w:rFonts w:ascii="Book Antiqua" w:hAnsi="Book Antiqua" w:cs="Times New Roman"/>
          <w:i/>
          <w:iCs/>
          <w:sz w:val="24"/>
          <w:szCs w:val="24"/>
        </w:rPr>
        <w:t xml:space="preserve"> </w:t>
      </w:r>
      <w:proofErr w:type="spellStart"/>
      <w:r w:rsidRPr="008E5BB6">
        <w:rPr>
          <w:rFonts w:ascii="Book Antiqua" w:hAnsi="Book Antiqua" w:cs="Times New Roman"/>
          <w:i/>
          <w:iCs/>
          <w:sz w:val="24"/>
          <w:szCs w:val="24"/>
        </w:rPr>
        <w:t>Ilmu</w:t>
      </w:r>
      <w:proofErr w:type="spellEnd"/>
      <w:r w:rsidRPr="008E5BB6">
        <w:rPr>
          <w:rFonts w:ascii="Book Antiqua" w:hAnsi="Book Antiqua" w:cs="Times New Roman"/>
          <w:i/>
          <w:iCs/>
          <w:sz w:val="24"/>
          <w:szCs w:val="24"/>
        </w:rPr>
        <w:t xml:space="preserve"> </w:t>
      </w:r>
      <w:proofErr w:type="spellStart"/>
      <w:r w:rsidRPr="008E5BB6">
        <w:rPr>
          <w:rFonts w:ascii="Book Antiqua" w:hAnsi="Book Antiqua" w:cs="Times New Roman"/>
          <w:i/>
          <w:iCs/>
          <w:sz w:val="24"/>
          <w:szCs w:val="24"/>
        </w:rPr>
        <w:t>Administrasi</w:t>
      </w:r>
      <w:proofErr w:type="spellEnd"/>
      <w:r w:rsidRPr="008E5BB6">
        <w:rPr>
          <w:rFonts w:ascii="Book Antiqua" w:hAnsi="Book Antiqua" w:cs="Times New Roman"/>
          <w:i/>
          <w:iCs/>
          <w:sz w:val="24"/>
          <w:szCs w:val="24"/>
        </w:rPr>
        <w:t xml:space="preserve"> Negara</w:t>
      </w:r>
      <w:r w:rsidRPr="008E5BB6">
        <w:rPr>
          <w:rFonts w:ascii="Book Antiqua" w:hAnsi="Book Antiqua" w:cs="Times New Roman"/>
          <w:sz w:val="24"/>
          <w:szCs w:val="24"/>
        </w:rPr>
        <w:t xml:space="preserve">, </w:t>
      </w:r>
      <w:r w:rsidRPr="008E5BB6">
        <w:rPr>
          <w:rFonts w:ascii="Book Antiqua" w:hAnsi="Book Antiqua" w:cs="Times New Roman"/>
          <w:i/>
          <w:iCs/>
          <w:sz w:val="24"/>
          <w:szCs w:val="24"/>
        </w:rPr>
        <w:t>12</w:t>
      </w:r>
      <w:r w:rsidRPr="008E5BB6">
        <w:rPr>
          <w:rFonts w:ascii="Book Antiqua" w:hAnsi="Book Antiqua" w:cs="Times New Roman"/>
          <w:sz w:val="24"/>
          <w:szCs w:val="24"/>
        </w:rPr>
        <w:t>(4), 1–10.</w:t>
      </w:r>
    </w:p>
    <w:p w14:paraId="38B5023C" w14:textId="77777777" w:rsidR="00DE5578" w:rsidRPr="008E5BB6" w:rsidRDefault="00DE5578" w:rsidP="00315D50">
      <w:pPr>
        <w:widowControl w:val="0"/>
        <w:autoSpaceDE w:val="0"/>
        <w:autoSpaceDN w:val="0"/>
        <w:adjustRightInd w:val="0"/>
        <w:spacing w:after="0" w:line="240" w:lineRule="auto"/>
        <w:ind w:left="480" w:hanging="480"/>
        <w:jc w:val="both"/>
        <w:rPr>
          <w:rFonts w:ascii="Book Antiqua" w:hAnsi="Book Antiqua" w:cs="Times New Roman"/>
          <w:sz w:val="24"/>
          <w:szCs w:val="24"/>
        </w:rPr>
      </w:pPr>
      <w:r w:rsidRPr="008E5BB6">
        <w:rPr>
          <w:rFonts w:ascii="Book Antiqua" w:hAnsi="Book Antiqua" w:cs="Times New Roman"/>
          <w:sz w:val="24"/>
          <w:szCs w:val="24"/>
        </w:rPr>
        <w:t xml:space="preserve">Maulana, R. (2023). </w:t>
      </w:r>
      <w:proofErr w:type="spellStart"/>
      <w:r w:rsidRPr="008E5BB6">
        <w:rPr>
          <w:rFonts w:ascii="Book Antiqua" w:hAnsi="Book Antiqua" w:cs="Times New Roman"/>
          <w:sz w:val="24"/>
          <w:szCs w:val="24"/>
        </w:rPr>
        <w:t>Implementasi</w:t>
      </w:r>
      <w:proofErr w:type="spellEnd"/>
      <w:r w:rsidRPr="008E5BB6">
        <w:rPr>
          <w:rFonts w:ascii="Book Antiqua" w:hAnsi="Book Antiqua" w:cs="Times New Roman"/>
          <w:sz w:val="24"/>
          <w:szCs w:val="24"/>
        </w:rPr>
        <w:t xml:space="preserve"> E-Government </w:t>
      </w:r>
      <w:proofErr w:type="spellStart"/>
      <w:r w:rsidRPr="008E5BB6">
        <w:rPr>
          <w:rFonts w:ascii="Book Antiqua" w:hAnsi="Book Antiqua" w:cs="Times New Roman"/>
          <w:sz w:val="24"/>
          <w:szCs w:val="24"/>
        </w:rPr>
        <w:t>Berbasis</w:t>
      </w:r>
      <w:proofErr w:type="spellEnd"/>
      <w:r w:rsidRPr="008E5BB6">
        <w:rPr>
          <w:rFonts w:ascii="Book Antiqua" w:hAnsi="Book Antiqua" w:cs="Times New Roman"/>
          <w:sz w:val="24"/>
          <w:szCs w:val="24"/>
        </w:rPr>
        <w:t xml:space="preserve"> </w:t>
      </w:r>
      <w:proofErr w:type="spellStart"/>
      <w:r w:rsidRPr="008E5BB6">
        <w:rPr>
          <w:rFonts w:ascii="Book Antiqua" w:hAnsi="Book Antiqua" w:cs="Times New Roman"/>
          <w:sz w:val="24"/>
          <w:szCs w:val="24"/>
        </w:rPr>
        <w:t>Aplikasi</w:t>
      </w:r>
      <w:proofErr w:type="spellEnd"/>
      <w:r w:rsidRPr="008E5BB6">
        <w:rPr>
          <w:rFonts w:ascii="Book Antiqua" w:hAnsi="Book Antiqua" w:cs="Times New Roman"/>
          <w:sz w:val="24"/>
          <w:szCs w:val="24"/>
        </w:rPr>
        <w:t xml:space="preserve"> RAGEM Dalam </w:t>
      </w:r>
      <w:proofErr w:type="spellStart"/>
      <w:r w:rsidRPr="008E5BB6">
        <w:rPr>
          <w:rFonts w:ascii="Book Antiqua" w:hAnsi="Book Antiqua" w:cs="Times New Roman"/>
          <w:sz w:val="24"/>
          <w:szCs w:val="24"/>
        </w:rPr>
        <w:t>Peningkatan</w:t>
      </w:r>
      <w:proofErr w:type="spellEnd"/>
      <w:r w:rsidRPr="008E5BB6">
        <w:rPr>
          <w:rFonts w:ascii="Book Antiqua" w:hAnsi="Book Antiqua" w:cs="Times New Roman"/>
          <w:sz w:val="24"/>
          <w:szCs w:val="24"/>
        </w:rPr>
        <w:t xml:space="preserve"> </w:t>
      </w:r>
      <w:proofErr w:type="spellStart"/>
      <w:r w:rsidRPr="008E5BB6">
        <w:rPr>
          <w:rFonts w:ascii="Book Antiqua" w:hAnsi="Book Antiqua" w:cs="Times New Roman"/>
          <w:sz w:val="24"/>
          <w:szCs w:val="24"/>
        </w:rPr>
        <w:t>Pelayanan</w:t>
      </w:r>
      <w:proofErr w:type="spellEnd"/>
      <w:r w:rsidRPr="008E5BB6">
        <w:rPr>
          <w:rFonts w:ascii="Book Antiqua" w:hAnsi="Book Antiqua" w:cs="Times New Roman"/>
          <w:sz w:val="24"/>
          <w:szCs w:val="24"/>
        </w:rPr>
        <w:t xml:space="preserve"> Publik di Kota </w:t>
      </w:r>
      <w:proofErr w:type="spellStart"/>
      <w:r w:rsidRPr="008E5BB6">
        <w:rPr>
          <w:rFonts w:ascii="Book Antiqua" w:hAnsi="Book Antiqua" w:cs="Times New Roman"/>
          <w:sz w:val="24"/>
          <w:szCs w:val="24"/>
        </w:rPr>
        <w:t>Serang</w:t>
      </w:r>
      <w:proofErr w:type="spellEnd"/>
      <w:r w:rsidRPr="008E5BB6">
        <w:rPr>
          <w:rFonts w:ascii="Book Antiqua" w:hAnsi="Book Antiqua" w:cs="Times New Roman"/>
          <w:sz w:val="24"/>
          <w:szCs w:val="24"/>
        </w:rPr>
        <w:t xml:space="preserve">. </w:t>
      </w:r>
      <w:r w:rsidRPr="008E5BB6">
        <w:rPr>
          <w:rFonts w:ascii="Book Antiqua" w:hAnsi="Book Antiqua" w:cs="Times New Roman"/>
          <w:i/>
          <w:iCs/>
          <w:sz w:val="24"/>
          <w:szCs w:val="24"/>
        </w:rPr>
        <w:t xml:space="preserve">JIMBA: </w:t>
      </w:r>
      <w:proofErr w:type="spellStart"/>
      <w:r w:rsidRPr="008E5BB6">
        <w:rPr>
          <w:rFonts w:ascii="Book Antiqua" w:hAnsi="Book Antiqua" w:cs="Times New Roman"/>
          <w:i/>
          <w:iCs/>
          <w:sz w:val="24"/>
          <w:szCs w:val="24"/>
        </w:rPr>
        <w:t>Jurnal</w:t>
      </w:r>
      <w:proofErr w:type="spellEnd"/>
      <w:r w:rsidRPr="008E5BB6">
        <w:rPr>
          <w:rFonts w:ascii="Book Antiqua" w:hAnsi="Book Antiqua" w:cs="Times New Roman"/>
          <w:i/>
          <w:iCs/>
          <w:sz w:val="24"/>
          <w:szCs w:val="24"/>
        </w:rPr>
        <w:t xml:space="preserve"> </w:t>
      </w:r>
      <w:proofErr w:type="spellStart"/>
      <w:r w:rsidRPr="008E5BB6">
        <w:rPr>
          <w:rFonts w:ascii="Book Antiqua" w:hAnsi="Book Antiqua" w:cs="Times New Roman"/>
          <w:i/>
          <w:iCs/>
          <w:sz w:val="24"/>
          <w:szCs w:val="24"/>
        </w:rPr>
        <w:t>Sosial</w:t>
      </w:r>
      <w:proofErr w:type="spellEnd"/>
      <w:r w:rsidRPr="008E5BB6">
        <w:rPr>
          <w:rFonts w:ascii="Book Antiqua" w:hAnsi="Book Antiqua" w:cs="Times New Roman"/>
          <w:i/>
          <w:iCs/>
          <w:sz w:val="24"/>
          <w:szCs w:val="24"/>
        </w:rPr>
        <w:t xml:space="preserve"> Dan </w:t>
      </w:r>
      <w:proofErr w:type="spellStart"/>
      <w:r w:rsidRPr="008E5BB6">
        <w:rPr>
          <w:rFonts w:ascii="Book Antiqua" w:hAnsi="Book Antiqua" w:cs="Times New Roman"/>
          <w:i/>
          <w:iCs/>
          <w:sz w:val="24"/>
          <w:szCs w:val="24"/>
        </w:rPr>
        <w:t>Humaniora</w:t>
      </w:r>
      <w:proofErr w:type="spellEnd"/>
      <w:r w:rsidRPr="008E5BB6">
        <w:rPr>
          <w:rFonts w:ascii="Book Antiqua" w:hAnsi="Book Antiqua" w:cs="Times New Roman"/>
          <w:sz w:val="24"/>
          <w:szCs w:val="24"/>
        </w:rPr>
        <w:t xml:space="preserve">, </w:t>
      </w:r>
      <w:r w:rsidRPr="008E5BB6">
        <w:rPr>
          <w:rFonts w:ascii="Book Antiqua" w:hAnsi="Book Antiqua" w:cs="Times New Roman"/>
          <w:i/>
          <w:iCs/>
          <w:sz w:val="24"/>
          <w:szCs w:val="24"/>
        </w:rPr>
        <w:t>1</w:t>
      </w:r>
      <w:r w:rsidRPr="008E5BB6">
        <w:rPr>
          <w:rFonts w:ascii="Book Antiqua" w:hAnsi="Book Antiqua" w:cs="Times New Roman"/>
          <w:sz w:val="24"/>
          <w:szCs w:val="24"/>
        </w:rPr>
        <w:t>(1), 35–47.</w:t>
      </w:r>
    </w:p>
    <w:p w14:paraId="13239144" w14:textId="77777777" w:rsidR="00DE5578" w:rsidRPr="008E5BB6" w:rsidRDefault="00DE5578" w:rsidP="00315D50">
      <w:pPr>
        <w:widowControl w:val="0"/>
        <w:autoSpaceDE w:val="0"/>
        <w:autoSpaceDN w:val="0"/>
        <w:adjustRightInd w:val="0"/>
        <w:spacing w:after="0" w:line="240" w:lineRule="auto"/>
        <w:ind w:left="480" w:hanging="480"/>
        <w:jc w:val="both"/>
        <w:rPr>
          <w:rFonts w:ascii="Book Antiqua" w:hAnsi="Book Antiqua" w:cs="Times New Roman"/>
          <w:sz w:val="24"/>
          <w:szCs w:val="24"/>
        </w:rPr>
      </w:pPr>
      <w:proofErr w:type="spellStart"/>
      <w:r w:rsidRPr="008E5BB6">
        <w:rPr>
          <w:rFonts w:ascii="Book Antiqua" w:hAnsi="Book Antiqua" w:cs="Times New Roman"/>
          <w:sz w:val="24"/>
          <w:szCs w:val="24"/>
        </w:rPr>
        <w:t>Peraturan</w:t>
      </w:r>
      <w:proofErr w:type="spellEnd"/>
      <w:r w:rsidRPr="008E5BB6">
        <w:rPr>
          <w:rFonts w:ascii="Book Antiqua" w:hAnsi="Book Antiqua" w:cs="Times New Roman"/>
          <w:sz w:val="24"/>
          <w:szCs w:val="24"/>
        </w:rPr>
        <w:t xml:space="preserve"> Daerah </w:t>
      </w:r>
      <w:proofErr w:type="spellStart"/>
      <w:r w:rsidRPr="008E5BB6">
        <w:rPr>
          <w:rFonts w:ascii="Book Antiqua" w:hAnsi="Book Antiqua" w:cs="Times New Roman"/>
          <w:sz w:val="24"/>
          <w:szCs w:val="24"/>
        </w:rPr>
        <w:t>Nomor</w:t>
      </w:r>
      <w:proofErr w:type="spellEnd"/>
      <w:r w:rsidRPr="008E5BB6">
        <w:rPr>
          <w:rFonts w:ascii="Book Antiqua" w:hAnsi="Book Antiqua" w:cs="Times New Roman"/>
          <w:sz w:val="24"/>
          <w:szCs w:val="24"/>
        </w:rPr>
        <w:t xml:space="preserve"> 4 </w:t>
      </w:r>
      <w:proofErr w:type="spellStart"/>
      <w:r w:rsidRPr="008E5BB6">
        <w:rPr>
          <w:rFonts w:ascii="Book Antiqua" w:hAnsi="Book Antiqua" w:cs="Times New Roman"/>
          <w:sz w:val="24"/>
          <w:szCs w:val="24"/>
        </w:rPr>
        <w:t>Tahun</w:t>
      </w:r>
      <w:proofErr w:type="spellEnd"/>
      <w:r w:rsidRPr="008E5BB6">
        <w:rPr>
          <w:rFonts w:ascii="Book Antiqua" w:hAnsi="Book Antiqua" w:cs="Times New Roman"/>
          <w:sz w:val="24"/>
          <w:szCs w:val="24"/>
        </w:rPr>
        <w:t xml:space="preserve"> 2012 </w:t>
      </w:r>
      <w:proofErr w:type="spellStart"/>
      <w:r w:rsidRPr="008E5BB6">
        <w:rPr>
          <w:rFonts w:ascii="Book Antiqua" w:hAnsi="Book Antiqua" w:cs="Times New Roman"/>
          <w:sz w:val="24"/>
          <w:szCs w:val="24"/>
        </w:rPr>
        <w:t>tentang</w:t>
      </w:r>
      <w:proofErr w:type="spellEnd"/>
      <w:r w:rsidRPr="008E5BB6">
        <w:rPr>
          <w:rFonts w:ascii="Book Antiqua" w:hAnsi="Book Antiqua" w:cs="Times New Roman"/>
          <w:sz w:val="24"/>
          <w:szCs w:val="24"/>
        </w:rPr>
        <w:t xml:space="preserve"> </w:t>
      </w:r>
      <w:proofErr w:type="spellStart"/>
      <w:r w:rsidRPr="008E5BB6">
        <w:rPr>
          <w:rFonts w:ascii="Book Antiqua" w:hAnsi="Book Antiqua" w:cs="Times New Roman"/>
          <w:sz w:val="24"/>
          <w:szCs w:val="24"/>
        </w:rPr>
        <w:t>Rencana</w:t>
      </w:r>
      <w:proofErr w:type="spellEnd"/>
      <w:r w:rsidRPr="008E5BB6">
        <w:rPr>
          <w:rFonts w:ascii="Book Antiqua" w:hAnsi="Book Antiqua" w:cs="Times New Roman"/>
          <w:sz w:val="24"/>
          <w:szCs w:val="24"/>
        </w:rPr>
        <w:t xml:space="preserve"> </w:t>
      </w:r>
      <w:proofErr w:type="spellStart"/>
      <w:r w:rsidRPr="008E5BB6">
        <w:rPr>
          <w:rFonts w:ascii="Book Antiqua" w:hAnsi="Book Antiqua" w:cs="Times New Roman"/>
          <w:sz w:val="24"/>
          <w:szCs w:val="24"/>
        </w:rPr>
        <w:t>Induk</w:t>
      </w:r>
      <w:proofErr w:type="spellEnd"/>
      <w:r w:rsidRPr="008E5BB6">
        <w:rPr>
          <w:rFonts w:ascii="Book Antiqua" w:hAnsi="Book Antiqua" w:cs="Times New Roman"/>
          <w:sz w:val="24"/>
          <w:szCs w:val="24"/>
        </w:rPr>
        <w:t xml:space="preserve"> </w:t>
      </w:r>
      <w:proofErr w:type="spellStart"/>
      <w:r w:rsidRPr="008E5BB6">
        <w:rPr>
          <w:rFonts w:ascii="Book Antiqua" w:hAnsi="Book Antiqua" w:cs="Times New Roman"/>
          <w:sz w:val="24"/>
          <w:szCs w:val="24"/>
        </w:rPr>
        <w:t>Pengembangan</w:t>
      </w:r>
      <w:proofErr w:type="spellEnd"/>
      <w:r w:rsidRPr="008E5BB6">
        <w:rPr>
          <w:rFonts w:ascii="Book Antiqua" w:hAnsi="Book Antiqua" w:cs="Times New Roman"/>
          <w:sz w:val="24"/>
          <w:szCs w:val="24"/>
        </w:rPr>
        <w:t xml:space="preserve"> E-Government.</w:t>
      </w:r>
    </w:p>
    <w:p w14:paraId="56888C88" w14:textId="77777777" w:rsidR="00DE5578" w:rsidRPr="008E5BB6" w:rsidRDefault="00DE5578" w:rsidP="00315D50">
      <w:pPr>
        <w:widowControl w:val="0"/>
        <w:autoSpaceDE w:val="0"/>
        <w:autoSpaceDN w:val="0"/>
        <w:adjustRightInd w:val="0"/>
        <w:spacing w:after="0" w:line="240" w:lineRule="auto"/>
        <w:ind w:left="480" w:hanging="480"/>
        <w:jc w:val="both"/>
        <w:rPr>
          <w:rFonts w:ascii="Book Antiqua" w:hAnsi="Book Antiqua" w:cs="Times New Roman"/>
          <w:sz w:val="24"/>
          <w:szCs w:val="24"/>
        </w:rPr>
      </w:pPr>
      <w:r w:rsidRPr="008E5BB6">
        <w:rPr>
          <w:rFonts w:ascii="Book Antiqua" w:hAnsi="Book Antiqua" w:cs="Times New Roman"/>
          <w:sz w:val="24"/>
          <w:szCs w:val="24"/>
        </w:rPr>
        <w:t xml:space="preserve">Pertiwi, A., Dema, H., </w:t>
      </w:r>
      <w:proofErr w:type="spellStart"/>
      <w:r w:rsidRPr="008E5BB6">
        <w:rPr>
          <w:rFonts w:ascii="Book Antiqua" w:hAnsi="Book Antiqua" w:cs="Times New Roman"/>
          <w:sz w:val="24"/>
          <w:szCs w:val="24"/>
        </w:rPr>
        <w:t>Mustanir</w:t>
      </w:r>
      <w:proofErr w:type="spellEnd"/>
      <w:r w:rsidRPr="008E5BB6">
        <w:rPr>
          <w:rFonts w:ascii="Book Antiqua" w:hAnsi="Book Antiqua" w:cs="Times New Roman"/>
          <w:sz w:val="24"/>
          <w:szCs w:val="24"/>
        </w:rPr>
        <w:t xml:space="preserve">, A., &amp; Anugrah, E. (2021). </w:t>
      </w:r>
      <w:proofErr w:type="spellStart"/>
      <w:r w:rsidRPr="008E5BB6">
        <w:rPr>
          <w:rFonts w:ascii="Book Antiqua" w:hAnsi="Book Antiqua" w:cs="Times New Roman"/>
          <w:sz w:val="24"/>
          <w:szCs w:val="24"/>
        </w:rPr>
        <w:t>Penerapan</w:t>
      </w:r>
      <w:proofErr w:type="spellEnd"/>
      <w:r w:rsidRPr="008E5BB6">
        <w:rPr>
          <w:rFonts w:ascii="Book Antiqua" w:hAnsi="Book Antiqua" w:cs="Times New Roman"/>
          <w:sz w:val="24"/>
          <w:szCs w:val="24"/>
        </w:rPr>
        <w:t xml:space="preserve"> E-Government </w:t>
      </w:r>
      <w:proofErr w:type="spellStart"/>
      <w:r w:rsidRPr="008E5BB6">
        <w:rPr>
          <w:rFonts w:ascii="Book Antiqua" w:hAnsi="Book Antiqua" w:cs="Times New Roman"/>
          <w:sz w:val="24"/>
          <w:szCs w:val="24"/>
        </w:rPr>
        <w:t>dalam</w:t>
      </w:r>
      <w:proofErr w:type="spellEnd"/>
      <w:r w:rsidRPr="008E5BB6">
        <w:rPr>
          <w:rFonts w:ascii="Book Antiqua" w:hAnsi="Book Antiqua" w:cs="Times New Roman"/>
          <w:sz w:val="24"/>
          <w:szCs w:val="24"/>
        </w:rPr>
        <w:t xml:space="preserve"> </w:t>
      </w:r>
      <w:proofErr w:type="spellStart"/>
      <w:r w:rsidRPr="008E5BB6">
        <w:rPr>
          <w:rFonts w:ascii="Book Antiqua" w:hAnsi="Book Antiqua" w:cs="Times New Roman"/>
          <w:sz w:val="24"/>
          <w:szCs w:val="24"/>
        </w:rPr>
        <w:t>mewujudkan</w:t>
      </w:r>
      <w:proofErr w:type="spellEnd"/>
      <w:r w:rsidRPr="008E5BB6">
        <w:rPr>
          <w:rFonts w:ascii="Book Antiqua" w:hAnsi="Book Antiqua" w:cs="Times New Roman"/>
          <w:sz w:val="24"/>
          <w:szCs w:val="24"/>
        </w:rPr>
        <w:t xml:space="preserve"> </w:t>
      </w:r>
      <w:proofErr w:type="spellStart"/>
      <w:r w:rsidRPr="008E5BB6">
        <w:rPr>
          <w:rFonts w:ascii="Book Antiqua" w:hAnsi="Book Antiqua" w:cs="Times New Roman"/>
          <w:sz w:val="24"/>
          <w:szCs w:val="24"/>
        </w:rPr>
        <w:t>transparansi</w:t>
      </w:r>
      <w:proofErr w:type="spellEnd"/>
      <w:r w:rsidRPr="008E5BB6">
        <w:rPr>
          <w:rFonts w:ascii="Book Antiqua" w:hAnsi="Book Antiqua" w:cs="Times New Roman"/>
          <w:sz w:val="24"/>
          <w:szCs w:val="24"/>
        </w:rPr>
        <w:t xml:space="preserve"> tata </w:t>
      </w:r>
      <w:proofErr w:type="spellStart"/>
      <w:r w:rsidRPr="008E5BB6">
        <w:rPr>
          <w:rFonts w:ascii="Book Antiqua" w:hAnsi="Book Antiqua" w:cs="Times New Roman"/>
          <w:sz w:val="24"/>
          <w:szCs w:val="24"/>
        </w:rPr>
        <w:t>kelola</w:t>
      </w:r>
      <w:proofErr w:type="spellEnd"/>
      <w:r w:rsidRPr="008E5BB6">
        <w:rPr>
          <w:rFonts w:ascii="Book Antiqua" w:hAnsi="Book Antiqua" w:cs="Times New Roman"/>
          <w:sz w:val="24"/>
          <w:szCs w:val="24"/>
        </w:rPr>
        <w:t xml:space="preserve"> </w:t>
      </w:r>
      <w:proofErr w:type="spellStart"/>
      <w:r w:rsidRPr="008E5BB6">
        <w:rPr>
          <w:rFonts w:ascii="Book Antiqua" w:hAnsi="Book Antiqua" w:cs="Times New Roman"/>
          <w:sz w:val="24"/>
          <w:szCs w:val="24"/>
        </w:rPr>
        <w:t>pemerintahan</w:t>
      </w:r>
      <w:proofErr w:type="spellEnd"/>
      <w:r w:rsidRPr="008E5BB6">
        <w:rPr>
          <w:rFonts w:ascii="Book Antiqua" w:hAnsi="Book Antiqua" w:cs="Times New Roman"/>
          <w:sz w:val="24"/>
          <w:szCs w:val="24"/>
        </w:rPr>
        <w:t xml:space="preserve"> </w:t>
      </w:r>
      <w:proofErr w:type="spellStart"/>
      <w:r w:rsidRPr="008E5BB6">
        <w:rPr>
          <w:rFonts w:ascii="Book Antiqua" w:hAnsi="Book Antiqua" w:cs="Times New Roman"/>
          <w:sz w:val="24"/>
          <w:szCs w:val="24"/>
        </w:rPr>
        <w:t>desa</w:t>
      </w:r>
      <w:proofErr w:type="spellEnd"/>
      <w:r w:rsidRPr="008E5BB6">
        <w:rPr>
          <w:rFonts w:ascii="Book Antiqua" w:hAnsi="Book Antiqua" w:cs="Times New Roman"/>
          <w:sz w:val="24"/>
          <w:szCs w:val="24"/>
        </w:rPr>
        <w:t xml:space="preserve"> (Studi pada </w:t>
      </w:r>
      <w:proofErr w:type="spellStart"/>
      <w:r w:rsidRPr="008E5BB6">
        <w:rPr>
          <w:rFonts w:ascii="Book Antiqua" w:hAnsi="Book Antiqua" w:cs="Times New Roman"/>
          <w:sz w:val="24"/>
          <w:szCs w:val="24"/>
        </w:rPr>
        <w:t>pemerintahan</w:t>
      </w:r>
      <w:proofErr w:type="spellEnd"/>
      <w:r w:rsidRPr="008E5BB6">
        <w:rPr>
          <w:rFonts w:ascii="Book Antiqua" w:hAnsi="Book Antiqua" w:cs="Times New Roman"/>
          <w:sz w:val="24"/>
          <w:szCs w:val="24"/>
        </w:rPr>
        <w:t xml:space="preserve"> Desa Bulo </w:t>
      </w:r>
      <w:proofErr w:type="spellStart"/>
      <w:r w:rsidRPr="008E5BB6">
        <w:rPr>
          <w:rFonts w:ascii="Book Antiqua" w:hAnsi="Book Antiqua" w:cs="Times New Roman"/>
          <w:sz w:val="24"/>
          <w:szCs w:val="24"/>
        </w:rPr>
        <w:t>Timoreng</w:t>
      </w:r>
      <w:proofErr w:type="spellEnd"/>
      <w:r w:rsidRPr="008E5BB6">
        <w:rPr>
          <w:rFonts w:ascii="Book Antiqua" w:hAnsi="Book Antiqua" w:cs="Times New Roman"/>
          <w:sz w:val="24"/>
          <w:szCs w:val="24"/>
        </w:rPr>
        <w:t xml:space="preserve">). </w:t>
      </w:r>
      <w:r w:rsidRPr="008E5BB6">
        <w:rPr>
          <w:rFonts w:ascii="Book Antiqua" w:hAnsi="Book Antiqua" w:cs="Times New Roman"/>
          <w:i/>
          <w:iCs/>
          <w:sz w:val="24"/>
          <w:szCs w:val="24"/>
        </w:rPr>
        <w:t xml:space="preserve">PRAJA: </w:t>
      </w:r>
      <w:proofErr w:type="spellStart"/>
      <w:r w:rsidRPr="008E5BB6">
        <w:rPr>
          <w:rFonts w:ascii="Book Antiqua" w:hAnsi="Book Antiqua" w:cs="Times New Roman"/>
          <w:i/>
          <w:iCs/>
          <w:sz w:val="24"/>
          <w:szCs w:val="24"/>
        </w:rPr>
        <w:t>Jurnal</w:t>
      </w:r>
      <w:proofErr w:type="spellEnd"/>
      <w:r w:rsidRPr="008E5BB6">
        <w:rPr>
          <w:rFonts w:ascii="Book Antiqua" w:hAnsi="Book Antiqua" w:cs="Times New Roman"/>
          <w:i/>
          <w:iCs/>
          <w:sz w:val="24"/>
          <w:szCs w:val="24"/>
        </w:rPr>
        <w:t xml:space="preserve"> </w:t>
      </w:r>
      <w:proofErr w:type="spellStart"/>
      <w:r w:rsidRPr="008E5BB6">
        <w:rPr>
          <w:rFonts w:ascii="Book Antiqua" w:hAnsi="Book Antiqua" w:cs="Times New Roman"/>
          <w:i/>
          <w:iCs/>
          <w:sz w:val="24"/>
          <w:szCs w:val="24"/>
        </w:rPr>
        <w:t>Ilmiah</w:t>
      </w:r>
      <w:proofErr w:type="spellEnd"/>
      <w:r w:rsidRPr="008E5BB6">
        <w:rPr>
          <w:rFonts w:ascii="Book Antiqua" w:hAnsi="Book Antiqua" w:cs="Times New Roman"/>
          <w:i/>
          <w:iCs/>
          <w:sz w:val="24"/>
          <w:szCs w:val="24"/>
        </w:rPr>
        <w:t xml:space="preserve"> </w:t>
      </w:r>
      <w:proofErr w:type="spellStart"/>
      <w:r w:rsidRPr="008E5BB6">
        <w:rPr>
          <w:rFonts w:ascii="Book Antiqua" w:hAnsi="Book Antiqua" w:cs="Times New Roman"/>
          <w:i/>
          <w:iCs/>
          <w:sz w:val="24"/>
          <w:szCs w:val="24"/>
        </w:rPr>
        <w:t>Pemerintahan</w:t>
      </w:r>
      <w:proofErr w:type="spellEnd"/>
      <w:r w:rsidRPr="008E5BB6">
        <w:rPr>
          <w:rFonts w:ascii="Book Antiqua" w:hAnsi="Book Antiqua" w:cs="Times New Roman"/>
          <w:sz w:val="24"/>
          <w:szCs w:val="24"/>
        </w:rPr>
        <w:t xml:space="preserve">, </w:t>
      </w:r>
      <w:r w:rsidRPr="008E5BB6">
        <w:rPr>
          <w:rFonts w:ascii="Book Antiqua" w:hAnsi="Book Antiqua" w:cs="Times New Roman"/>
          <w:i/>
          <w:iCs/>
          <w:sz w:val="24"/>
          <w:szCs w:val="24"/>
        </w:rPr>
        <w:t>9</w:t>
      </w:r>
      <w:r w:rsidRPr="008E5BB6">
        <w:rPr>
          <w:rFonts w:ascii="Book Antiqua" w:hAnsi="Book Antiqua" w:cs="Times New Roman"/>
          <w:sz w:val="24"/>
          <w:szCs w:val="24"/>
        </w:rPr>
        <w:t>(3), 130–139. https://doi.org/10.55678/prj.v9i3.508</w:t>
      </w:r>
    </w:p>
    <w:p w14:paraId="4F842B66" w14:textId="77777777" w:rsidR="00DE5578" w:rsidRPr="008E5BB6" w:rsidRDefault="00DE5578" w:rsidP="00315D50">
      <w:pPr>
        <w:widowControl w:val="0"/>
        <w:autoSpaceDE w:val="0"/>
        <w:autoSpaceDN w:val="0"/>
        <w:adjustRightInd w:val="0"/>
        <w:spacing w:after="0" w:line="240" w:lineRule="auto"/>
        <w:ind w:left="480" w:hanging="480"/>
        <w:jc w:val="both"/>
        <w:rPr>
          <w:rFonts w:ascii="Book Antiqua" w:hAnsi="Book Antiqua" w:cs="Times New Roman"/>
          <w:sz w:val="24"/>
          <w:szCs w:val="24"/>
        </w:rPr>
      </w:pPr>
      <w:proofErr w:type="spellStart"/>
      <w:r w:rsidRPr="008E5BB6">
        <w:rPr>
          <w:rFonts w:ascii="Book Antiqua" w:hAnsi="Book Antiqua" w:cs="Times New Roman"/>
          <w:sz w:val="24"/>
          <w:szCs w:val="24"/>
        </w:rPr>
        <w:t>Purwasih</w:t>
      </w:r>
      <w:proofErr w:type="spellEnd"/>
      <w:r w:rsidRPr="008E5BB6">
        <w:rPr>
          <w:rFonts w:ascii="Book Antiqua" w:hAnsi="Book Antiqua" w:cs="Times New Roman"/>
          <w:sz w:val="24"/>
          <w:szCs w:val="24"/>
        </w:rPr>
        <w:t>, A. R., &amp; Rahayu, S. (2019). Application of E-</w:t>
      </w:r>
      <w:proofErr w:type="spellStart"/>
      <w:r w:rsidRPr="008E5BB6">
        <w:rPr>
          <w:rFonts w:ascii="Book Antiqua" w:hAnsi="Book Antiqua" w:cs="Times New Roman"/>
          <w:sz w:val="24"/>
          <w:szCs w:val="24"/>
        </w:rPr>
        <w:t>governement</w:t>
      </w:r>
      <w:proofErr w:type="spellEnd"/>
      <w:r w:rsidRPr="008E5BB6">
        <w:rPr>
          <w:rFonts w:ascii="Book Antiqua" w:hAnsi="Book Antiqua" w:cs="Times New Roman"/>
          <w:sz w:val="24"/>
          <w:szCs w:val="24"/>
        </w:rPr>
        <w:t xml:space="preserve"> through “</w:t>
      </w:r>
      <w:proofErr w:type="spellStart"/>
      <w:r w:rsidRPr="008E5BB6">
        <w:rPr>
          <w:rFonts w:ascii="Book Antiqua" w:hAnsi="Book Antiqua" w:cs="Times New Roman"/>
          <w:sz w:val="24"/>
          <w:szCs w:val="24"/>
        </w:rPr>
        <w:t>Siap</w:t>
      </w:r>
      <w:proofErr w:type="spellEnd"/>
      <w:r w:rsidRPr="008E5BB6">
        <w:rPr>
          <w:rFonts w:ascii="Book Antiqua" w:hAnsi="Book Antiqua" w:cs="Times New Roman"/>
          <w:sz w:val="24"/>
          <w:szCs w:val="24"/>
        </w:rPr>
        <w:t xml:space="preserve"> </w:t>
      </w:r>
      <w:proofErr w:type="spellStart"/>
      <w:r w:rsidRPr="008E5BB6">
        <w:rPr>
          <w:rFonts w:ascii="Book Antiqua" w:hAnsi="Book Antiqua" w:cs="Times New Roman"/>
          <w:sz w:val="24"/>
          <w:szCs w:val="24"/>
        </w:rPr>
        <w:t>Banyumas</w:t>
      </w:r>
      <w:proofErr w:type="spellEnd"/>
      <w:r w:rsidRPr="008E5BB6">
        <w:rPr>
          <w:rFonts w:ascii="Book Antiqua" w:hAnsi="Book Antiqua" w:cs="Times New Roman"/>
          <w:sz w:val="24"/>
          <w:szCs w:val="24"/>
        </w:rPr>
        <w:t xml:space="preserve">” as the effort for increasing society participation in </w:t>
      </w:r>
      <w:proofErr w:type="spellStart"/>
      <w:r w:rsidRPr="008E5BB6">
        <w:rPr>
          <w:rFonts w:ascii="Book Antiqua" w:hAnsi="Book Antiqua" w:cs="Times New Roman"/>
          <w:sz w:val="24"/>
          <w:szCs w:val="24"/>
        </w:rPr>
        <w:t>Banyumas</w:t>
      </w:r>
      <w:proofErr w:type="spellEnd"/>
      <w:r w:rsidRPr="008E5BB6">
        <w:rPr>
          <w:rFonts w:ascii="Book Antiqua" w:hAnsi="Book Antiqua" w:cs="Times New Roman"/>
          <w:sz w:val="24"/>
          <w:szCs w:val="24"/>
        </w:rPr>
        <w:t xml:space="preserve"> Regency. </w:t>
      </w:r>
      <w:r w:rsidRPr="008E5BB6">
        <w:rPr>
          <w:rFonts w:ascii="Book Antiqua" w:hAnsi="Book Antiqua" w:cs="Times New Roman"/>
          <w:i/>
          <w:iCs/>
          <w:sz w:val="24"/>
          <w:szCs w:val="24"/>
        </w:rPr>
        <w:t>Journal of Public Policy and Administration Research</w:t>
      </w:r>
      <w:r w:rsidRPr="008E5BB6">
        <w:rPr>
          <w:rFonts w:ascii="Book Antiqua" w:hAnsi="Book Antiqua" w:cs="Times New Roman"/>
          <w:sz w:val="24"/>
          <w:szCs w:val="24"/>
        </w:rPr>
        <w:t xml:space="preserve">, </w:t>
      </w:r>
      <w:r w:rsidRPr="008E5BB6">
        <w:rPr>
          <w:rFonts w:ascii="Book Antiqua" w:hAnsi="Book Antiqua" w:cs="Times New Roman"/>
          <w:i/>
          <w:iCs/>
          <w:sz w:val="24"/>
          <w:szCs w:val="24"/>
        </w:rPr>
        <w:t>4</w:t>
      </w:r>
      <w:r w:rsidRPr="008E5BB6">
        <w:rPr>
          <w:rFonts w:ascii="Book Antiqua" w:hAnsi="Book Antiqua" w:cs="Times New Roman"/>
          <w:sz w:val="24"/>
          <w:szCs w:val="24"/>
        </w:rPr>
        <w:t>(2).</w:t>
      </w:r>
    </w:p>
    <w:p w14:paraId="1C81DAC6" w14:textId="77777777" w:rsidR="00DE5578" w:rsidRPr="008E5BB6" w:rsidRDefault="00DE5578" w:rsidP="00315D50">
      <w:pPr>
        <w:widowControl w:val="0"/>
        <w:autoSpaceDE w:val="0"/>
        <w:autoSpaceDN w:val="0"/>
        <w:adjustRightInd w:val="0"/>
        <w:spacing w:after="0" w:line="240" w:lineRule="auto"/>
        <w:ind w:left="480" w:hanging="480"/>
        <w:jc w:val="both"/>
        <w:rPr>
          <w:rFonts w:ascii="Book Antiqua" w:hAnsi="Book Antiqua" w:cs="Times New Roman"/>
          <w:sz w:val="24"/>
          <w:szCs w:val="24"/>
        </w:rPr>
      </w:pPr>
      <w:r w:rsidRPr="008E5BB6">
        <w:rPr>
          <w:rFonts w:ascii="Book Antiqua" w:hAnsi="Book Antiqua" w:cs="Times New Roman"/>
          <w:sz w:val="24"/>
          <w:szCs w:val="24"/>
        </w:rPr>
        <w:t xml:space="preserve">Putra, A. (2019). </w:t>
      </w:r>
      <w:proofErr w:type="spellStart"/>
      <w:r w:rsidRPr="008E5BB6">
        <w:rPr>
          <w:rFonts w:ascii="Book Antiqua" w:hAnsi="Book Antiqua" w:cs="Times New Roman"/>
          <w:i/>
          <w:iCs/>
          <w:sz w:val="24"/>
          <w:szCs w:val="24"/>
        </w:rPr>
        <w:t>Aplikasi</w:t>
      </w:r>
      <w:proofErr w:type="spellEnd"/>
      <w:r w:rsidRPr="008E5BB6">
        <w:rPr>
          <w:rFonts w:ascii="Book Antiqua" w:hAnsi="Book Antiqua" w:cs="Times New Roman"/>
          <w:i/>
          <w:iCs/>
          <w:sz w:val="24"/>
          <w:szCs w:val="24"/>
        </w:rPr>
        <w:t xml:space="preserve"> E-Government </w:t>
      </w:r>
      <w:proofErr w:type="spellStart"/>
      <w:r w:rsidRPr="008E5BB6">
        <w:rPr>
          <w:rFonts w:ascii="Book Antiqua" w:hAnsi="Book Antiqua" w:cs="Times New Roman"/>
          <w:i/>
          <w:iCs/>
          <w:sz w:val="24"/>
          <w:szCs w:val="24"/>
        </w:rPr>
        <w:t>Berbasis</w:t>
      </w:r>
      <w:proofErr w:type="spellEnd"/>
      <w:r w:rsidRPr="008E5BB6">
        <w:rPr>
          <w:rFonts w:ascii="Book Antiqua" w:hAnsi="Book Antiqua" w:cs="Times New Roman"/>
          <w:i/>
          <w:iCs/>
          <w:sz w:val="24"/>
          <w:szCs w:val="24"/>
        </w:rPr>
        <w:t xml:space="preserve"> Web Model Government-to-Citizen (G2C) di Desa </w:t>
      </w:r>
      <w:proofErr w:type="spellStart"/>
      <w:r w:rsidRPr="008E5BB6">
        <w:rPr>
          <w:rFonts w:ascii="Book Antiqua" w:hAnsi="Book Antiqua" w:cs="Times New Roman"/>
          <w:i/>
          <w:iCs/>
          <w:sz w:val="24"/>
          <w:szCs w:val="24"/>
        </w:rPr>
        <w:t>Batursari</w:t>
      </w:r>
      <w:proofErr w:type="spellEnd"/>
      <w:r w:rsidRPr="008E5BB6">
        <w:rPr>
          <w:rFonts w:ascii="Book Antiqua" w:hAnsi="Book Antiqua" w:cs="Times New Roman"/>
          <w:i/>
          <w:iCs/>
          <w:sz w:val="24"/>
          <w:szCs w:val="24"/>
        </w:rPr>
        <w:t xml:space="preserve">, </w:t>
      </w:r>
      <w:proofErr w:type="spellStart"/>
      <w:r w:rsidRPr="008E5BB6">
        <w:rPr>
          <w:rFonts w:ascii="Book Antiqua" w:hAnsi="Book Antiqua" w:cs="Times New Roman"/>
          <w:i/>
          <w:iCs/>
          <w:sz w:val="24"/>
          <w:szCs w:val="24"/>
        </w:rPr>
        <w:t>Kabupaten</w:t>
      </w:r>
      <w:proofErr w:type="spellEnd"/>
      <w:r w:rsidRPr="008E5BB6">
        <w:rPr>
          <w:rFonts w:ascii="Book Antiqua" w:hAnsi="Book Antiqua" w:cs="Times New Roman"/>
          <w:i/>
          <w:iCs/>
          <w:sz w:val="24"/>
          <w:szCs w:val="24"/>
        </w:rPr>
        <w:t xml:space="preserve"> </w:t>
      </w:r>
      <w:proofErr w:type="spellStart"/>
      <w:r w:rsidRPr="008E5BB6">
        <w:rPr>
          <w:rFonts w:ascii="Book Antiqua" w:hAnsi="Book Antiqua" w:cs="Times New Roman"/>
          <w:i/>
          <w:iCs/>
          <w:sz w:val="24"/>
          <w:szCs w:val="24"/>
        </w:rPr>
        <w:t>Temanggung</w:t>
      </w:r>
      <w:proofErr w:type="spellEnd"/>
      <w:r w:rsidRPr="008E5BB6">
        <w:rPr>
          <w:rFonts w:ascii="Book Antiqua" w:hAnsi="Book Antiqua" w:cs="Times New Roman"/>
          <w:sz w:val="24"/>
          <w:szCs w:val="24"/>
        </w:rPr>
        <w:t>. University of Technology Yogyakarta.</w:t>
      </w:r>
    </w:p>
    <w:p w14:paraId="3CB294ED" w14:textId="77777777" w:rsidR="00DE5578" w:rsidRPr="008E5BB6" w:rsidRDefault="00DE5578" w:rsidP="00315D50">
      <w:pPr>
        <w:widowControl w:val="0"/>
        <w:autoSpaceDE w:val="0"/>
        <w:autoSpaceDN w:val="0"/>
        <w:adjustRightInd w:val="0"/>
        <w:spacing w:after="0" w:line="240" w:lineRule="auto"/>
        <w:ind w:left="480" w:hanging="480"/>
        <w:jc w:val="both"/>
        <w:rPr>
          <w:rFonts w:ascii="Book Antiqua" w:hAnsi="Book Antiqua" w:cs="Times New Roman"/>
          <w:sz w:val="24"/>
          <w:szCs w:val="24"/>
        </w:rPr>
      </w:pPr>
      <w:proofErr w:type="spellStart"/>
      <w:r w:rsidRPr="008E5BB6">
        <w:rPr>
          <w:rFonts w:ascii="Book Antiqua" w:hAnsi="Book Antiqua" w:cs="Times New Roman"/>
          <w:sz w:val="24"/>
          <w:szCs w:val="24"/>
        </w:rPr>
        <w:t>Rachmatullah</w:t>
      </w:r>
      <w:proofErr w:type="spellEnd"/>
      <w:r w:rsidRPr="008E5BB6">
        <w:rPr>
          <w:rFonts w:ascii="Book Antiqua" w:hAnsi="Book Antiqua" w:cs="Times New Roman"/>
          <w:sz w:val="24"/>
          <w:szCs w:val="24"/>
        </w:rPr>
        <w:t xml:space="preserve">, N., &amp; Purwani, F. (2022). </w:t>
      </w:r>
      <w:proofErr w:type="spellStart"/>
      <w:r w:rsidRPr="008E5BB6">
        <w:rPr>
          <w:rFonts w:ascii="Book Antiqua" w:hAnsi="Book Antiqua" w:cs="Times New Roman"/>
          <w:sz w:val="24"/>
          <w:szCs w:val="24"/>
        </w:rPr>
        <w:t>Analisis</w:t>
      </w:r>
      <w:proofErr w:type="spellEnd"/>
      <w:r w:rsidRPr="008E5BB6">
        <w:rPr>
          <w:rFonts w:ascii="Book Antiqua" w:hAnsi="Book Antiqua" w:cs="Times New Roman"/>
          <w:sz w:val="24"/>
          <w:szCs w:val="24"/>
        </w:rPr>
        <w:t xml:space="preserve"> </w:t>
      </w:r>
      <w:proofErr w:type="spellStart"/>
      <w:r w:rsidRPr="008E5BB6">
        <w:rPr>
          <w:rFonts w:ascii="Book Antiqua" w:hAnsi="Book Antiqua" w:cs="Times New Roman"/>
          <w:sz w:val="24"/>
          <w:szCs w:val="24"/>
        </w:rPr>
        <w:t>pentingnya</w:t>
      </w:r>
      <w:proofErr w:type="spellEnd"/>
      <w:r w:rsidRPr="008E5BB6">
        <w:rPr>
          <w:rFonts w:ascii="Book Antiqua" w:hAnsi="Book Antiqua" w:cs="Times New Roman"/>
          <w:sz w:val="24"/>
          <w:szCs w:val="24"/>
        </w:rPr>
        <w:t xml:space="preserve"> </w:t>
      </w:r>
      <w:proofErr w:type="spellStart"/>
      <w:r w:rsidRPr="008E5BB6">
        <w:rPr>
          <w:rFonts w:ascii="Book Antiqua" w:hAnsi="Book Antiqua" w:cs="Times New Roman"/>
          <w:sz w:val="24"/>
          <w:szCs w:val="24"/>
        </w:rPr>
        <w:t>digitalisasi</w:t>
      </w:r>
      <w:proofErr w:type="spellEnd"/>
      <w:r w:rsidRPr="008E5BB6">
        <w:rPr>
          <w:rFonts w:ascii="Book Antiqua" w:hAnsi="Book Antiqua" w:cs="Times New Roman"/>
          <w:sz w:val="24"/>
          <w:szCs w:val="24"/>
        </w:rPr>
        <w:t xml:space="preserve"> &amp; </w:t>
      </w:r>
      <w:proofErr w:type="spellStart"/>
      <w:r w:rsidRPr="008E5BB6">
        <w:rPr>
          <w:rFonts w:ascii="Book Antiqua" w:hAnsi="Book Antiqua" w:cs="Times New Roman"/>
          <w:sz w:val="24"/>
          <w:szCs w:val="24"/>
        </w:rPr>
        <w:t>infrastruktur</w:t>
      </w:r>
      <w:proofErr w:type="spellEnd"/>
      <w:r w:rsidRPr="008E5BB6">
        <w:rPr>
          <w:rFonts w:ascii="Book Antiqua" w:hAnsi="Book Antiqua" w:cs="Times New Roman"/>
          <w:sz w:val="24"/>
          <w:szCs w:val="24"/>
        </w:rPr>
        <w:t xml:space="preserve"> </w:t>
      </w:r>
      <w:proofErr w:type="spellStart"/>
      <w:r w:rsidRPr="008E5BB6">
        <w:rPr>
          <w:rFonts w:ascii="Book Antiqua" w:hAnsi="Book Antiqua" w:cs="Times New Roman"/>
          <w:sz w:val="24"/>
          <w:szCs w:val="24"/>
        </w:rPr>
        <w:t>teknologi</w:t>
      </w:r>
      <w:proofErr w:type="spellEnd"/>
      <w:r w:rsidRPr="008E5BB6">
        <w:rPr>
          <w:rFonts w:ascii="Book Antiqua" w:hAnsi="Book Antiqua" w:cs="Times New Roman"/>
          <w:sz w:val="24"/>
          <w:szCs w:val="24"/>
        </w:rPr>
        <w:t xml:space="preserve"> </w:t>
      </w:r>
      <w:proofErr w:type="spellStart"/>
      <w:r w:rsidRPr="008E5BB6">
        <w:rPr>
          <w:rFonts w:ascii="Book Antiqua" w:hAnsi="Book Antiqua" w:cs="Times New Roman"/>
          <w:sz w:val="24"/>
          <w:szCs w:val="24"/>
        </w:rPr>
        <w:t>informasi</w:t>
      </w:r>
      <w:proofErr w:type="spellEnd"/>
      <w:r w:rsidRPr="008E5BB6">
        <w:rPr>
          <w:rFonts w:ascii="Book Antiqua" w:hAnsi="Book Antiqua" w:cs="Times New Roman"/>
          <w:sz w:val="24"/>
          <w:szCs w:val="24"/>
        </w:rPr>
        <w:t xml:space="preserve"> </w:t>
      </w:r>
      <w:proofErr w:type="spellStart"/>
      <w:r w:rsidRPr="008E5BB6">
        <w:rPr>
          <w:rFonts w:ascii="Book Antiqua" w:hAnsi="Book Antiqua" w:cs="Times New Roman"/>
          <w:sz w:val="24"/>
          <w:szCs w:val="24"/>
        </w:rPr>
        <w:t>dalam</w:t>
      </w:r>
      <w:proofErr w:type="spellEnd"/>
      <w:r w:rsidRPr="008E5BB6">
        <w:rPr>
          <w:rFonts w:ascii="Book Antiqua" w:hAnsi="Book Antiqua" w:cs="Times New Roman"/>
          <w:sz w:val="24"/>
          <w:szCs w:val="24"/>
        </w:rPr>
        <w:t xml:space="preserve"> </w:t>
      </w:r>
      <w:proofErr w:type="spellStart"/>
      <w:r w:rsidRPr="008E5BB6">
        <w:rPr>
          <w:rFonts w:ascii="Book Antiqua" w:hAnsi="Book Antiqua" w:cs="Times New Roman"/>
          <w:sz w:val="24"/>
          <w:szCs w:val="24"/>
        </w:rPr>
        <w:t>institusi</w:t>
      </w:r>
      <w:proofErr w:type="spellEnd"/>
      <w:r w:rsidRPr="008E5BB6">
        <w:rPr>
          <w:rFonts w:ascii="Book Antiqua" w:hAnsi="Book Antiqua" w:cs="Times New Roman"/>
          <w:sz w:val="24"/>
          <w:szCs w:val="24"/>
        </w:rPr>
        <w:t xml:space="preserve"> </w:t>
      </w:r>
      <w:proofErr w:type="spellStart"/>
      <w:r w:rsidRPr="008E5BB6">
        <w:rPr>
          <w:rFonts w:ascii="Book Antiqua" w:hAnsi="Book Antiqua" w:cs="Times New Roman"/>
          <w:sz w:val="24"/>
          <w:szCs w:val="24"/>
        </w:rPr>
        <w:t>pemerintahan</w:t>
      </w:r>
      <w:proofErr w:type="spellEnd"/>
      <w:r w:rsidRPr="008E5BB6">
        <w:rPr>
          <w:rFonts w:ascii="Book Antiqua" w:hAnsi="Book Antiqua" w:cs="Times New Roman"/>
          <w:sz w:val="24"/>
          <w:szCs w:val="24"/>
        </w:rPr>
        <w:t xml:space="preserve">: E-government. </w:t>
      </w:r>
      <w:r w:rsidRPr="008E5BB6">
        <w:rPr>
          <w:rFonts w:ascii="Book Antiqua" w:hAnsi="Book Antiqua" w:cs="Times New Roman"/>
          <w:i/>
          <w:iCs/>
          <w:sz w:val="24"/>
          <w:szCs w:val="24"/>
        </w:rPr>
        <w:t>FASILKOM</w:t>
      </w:r>
      <w:r w:rsidRPr="008E5BB6">
        <w:rPr>
          <w:rFonts w:ascii="Book Antiqua" w:hAnsi="Book Antiqua" w:cs="Times New Roman"/>
          <w:sz w:val="24"/>
          <w:szCs w:val="24"/>
        </w:rPr>
        <w:t xml:space="preserve">, </w:t>
      </w:r>
      <w:r w:rsidRPr="008E5BB6">
        <w:rPr>
          <w:rFonts w:ascii="Book Antiqua" w:hAnsi="Book Antiqua" w:cs="Times New Roman"/>
          <w:i/>
          <w:iCs/>
          <w:sz w:val="24"/>
          <w:szCs w:val="24"/>
        </w:rPr>
        <w:t>12</w:t>
      </w:r>
      <w:r w:rsidRPr="008E5BB6">
        <w:rPr>
          <w:rFonts w:ascii="Book Antiqua" w:hAnsi="Book Antiqua" w:cs="Times New Roman"/>
          <w:sz w:val="24"/>
          <w:szCs w:val="24"/>
        </w:rPr>
        <w:t>(1), 14–19. https://doi.org/10.37859/jf.v12i1.3512</w:t>
      </w:r>
    </w:p>
    <w:p w14:paraId="2A082E60" w14:textId="77777777" w:rsidR="00DE5578" w:rsidRPr="008E5BB6" w:rsidRDefault="00DE5578" w:rsidP="00315D50">
      <w:pPr>
        <w:widowControl w:val="0"/>
        <w:autoSpaceDE w:val="0"/>
        <w:autoSpaceDN w:val="0"/>
        <w:adjustRightInd w:val="0"/>
        <w:spacing w:after="0" w:line="240" w:lineRule="auto"/>
        <w:ind w:left="480" w:hanging="480"/>
        <w:jc w:val="both"/>
        <w:rPr>
          <w:rFonts w:ascii="Book Antiqua" w:hAnsi="Book Antiqua" w:cs="Times New Roman"/>
          <w:sz w:val="24"/>
          <w:szCs w:val="24"/>
        </w:rPr>
      </w:pPr>
      <w:r w:rsidRPr="008E5BB6">
        <w:rPr>
          <w:rFonts w:ascii="Book Antiqua" w:hAnsi="Book Antiqua" w:cs="Times New Roman"/>
          <w:sz w:val="24"/>
          <w:szCs w:val="24"/>
        </w:rPr>
        <w:t xml:space="preserve">Rahmat, A. (2021). </w:t>
      </w:r>
      <w:proofErr w:type="spellStart"/>
      <w:r w:rsidRPr="008E5BB6">
        <w:rPr>
          <w:rFonts w:ascii="Book Antiqua" w:hAnsi="Book Antiqua" w:cs="Times New Roman"/>
          <w:i/>
          <w:iCs/>
          <w:sz w:val="24"/>
          <w:szCs w:val="24"/>
        </w:rPr>
        <w:t>Hubungan</w:t>
      </w:r>
      <w:proofErr w:type="spellEnd"/>
      <w:r w:rsidRPr="008E5BB6">
        <w:rPr>
          <w:rFonts w:ascii="Book Antiqua" w:hAnsi="Book Antiqua" w:cs="Times New Roman"/>
          <w:i/>
          <w:iCs/>
          <w:sz w:val="24"/>
          <w:szCs w:val="24"/>
        </w:rPr>
        <w:t xml:space="preserve"> </w:t>
      </w:r>
      <w:proofErr w:type="spellStart"/>
      <w:r w:rsidRPr="008E5BB6">
        <w:rPr>
          <w:rFonts w:ascii="Book Antiqua" w:hAnsi="Book Antiqua" w:cs="Times New Roman"/>
          <w:i/>
          <w:iCs/>
          <w:sz w:val="24"/>
          <w:szCs w:val="24"/>
        </w:rPr>
        <w:t>sekolah</w:t>
      </w:r>
      <w:proofErr w:type="spellEnd"/>
      <w:r w:rsidRPr="008E5BB6">
        <w:rPr>
          <w:rFonts w:ascii="Book Antiqua" w:hAnsi="Book Antiqua" w:cs="Times New Roman"/>
          <w:i/>
          <w:iCs/>
          <w:sz w:val="24"/>
          <w:szCs w:val="24"/>
        </w:rPr>
        <w:t xml:space="preserve"> dan </w:t>
      </w:r>
      <w:proofErr w:type="spellStart"/>
      <w:r w:rsidRPr="008E5BB6">
        <w:rPr>
          <w:rFonts w:ascii="Book Antiqua" w:hAnsi="Book Antiqua" w:cs="Times New Roman"/>
          <w:i/>
          <w:iCs/>
          <w:sz w:val="24"/>
          <w:szCs w:val="24"/>
        </w:rPr>
        <w:t>masyarakat</w:t>
      </w:r>
      <w:proofErr w:type="spellEnd"/>
      <w:r w:rsidRPr="008E5BB6">
        <w:rPr>
          <w:rFonts w:ascii="Book Antiqua" w:hAnsi="Book Antiqua" w:cs="Times New Roman"/>
          <w:i/>
          <w:iCs/>
          <w:sz w:val="24"/>
          <w:szCs w:val="24"/>
        </w:rPr>
        <w:t xml:space="preserve">: </w:t>
      </w:r>
      <w:proofErr w:type="spellStart"/>
      <w:r w:rsidRPr="008E5BB6">
        <w:rPr>
          <w:rFonts w:ascii="Book Antiqua" w:hAnsi="Book Antiqua" w:cs="Times New Roman"/>
          <w:i/>
          <w:iCs/>
          <w:sz w:val="24"/>
          <w:szCs w:val="24"/>
        </w:rPr>
        <w:t>Mengelola</w:t>
      </w:r>
      <w:proofErr w:type="spellEnd"/>
      <w:r w:rsidRPr="008E5BB6">
        <w:rPr>
          <w:rFonts w:ascii="Book Antiqua" w:hAnsi="Book Antiqua" w:cs="Times New Roman"/>
          <w:i/>
          <w:iCs/>
          <w:sz w:val="24"/>
          <w:szCs w:val="24"/>
        </w:rPr>
        <w:t xml:space="preserve"> </w:t>
      </w:r>
      <w:proofErr w:type="spellStart"/>
      <w:r w:rsidRPr="008E5BB6">
        <w:rPr>
          <w:rFonts w:ascii="Book Antiqua" w:hAnsi="Book Antiqua" w:cs="Times New Roman"/>
          <w:i/>
          <w:iCs/>
          <w:sz w:val="24"/>
          <w:szCs w:val="24"/>
        </w:rPr>
        <w:t>partisipasi</w:t>
      </w:r>
      <w:proofErr w:type="spellEnd"/>
      <w:r w:rsidRPr="008E5BB6">
        <w:rPr>
          <w:rFonts w:ascii="Book Antiqua" w:hAnsi="Book Antiqua" w:cs="Times New Roman"/>
          <w:i/>
          <w:iCs/>
          <w:sz w:val="24"/>
          <w:szCs w:val="24"/>
        </w:rPr>
        <w:t xml:space="preserve"> </w:t>
      </w:r>
      <w:proofErr w:type="spellStart"/>
      <w:r w:rsidRPr="008E5BB6">
        <w:rPr>
          <w:rFonts w:ascii="Book Antiqua" w:hAnsi="Book Antiqua" w:cs="Times New Roman"/>
          <w:i/>
          <w:iCs/>
          <w:sz w:val="24"/>
          <w:szCs w:val="24"/>
        </w:rPr>
        <w:t>masyarakat</w:t>
      </w:r>
      <w:proofErr w:type="spellEnd"/>
      <w:r w:rsidRPr="008E5BB6">
        <w:rPr>
          <w:rFonts w:ascii="Book Antiqua" w:hAnsi="Book Antiqua" w:cs="Times New Roman"/>
          <w:i/>
          <w:iCs/>
          <w:sz w:val="24"/>
          <w:szCs w:val="24"/>
        </w:rPr>
        <w:t xml:space="preserve"> </w:t>
      </w:r>
      <w:proofErr w:type="spellStart"/>
      <w:r w:rsidRPr="008E5BB6">
        <w:rPr>
          <w:rFonts w:ascii="Book Antiqua" w:hAnsi="Book Antiqua" w:cs="Times New Roman"/>
          <w:i/>
          <w:iCs/>
          <w:sz w:val="24"/>
          <w:szCs w:val="24"/>
        </w:rPr>
        <w:t>dalam</w:t>
      </w:r>
      <w:proofErr w:type="spellEnd"/>
      <w:r w:rsidRPr="008E5BB6">
        <w:rPr>
          <w:rFonts w:ascii="Book Antiqua" w:hAnsi="Book Antiqua" w:cs="Times New Roman"/>
          <w:i/>
          <w:iCs/>
          <w:sz w:val="24"/>
          <w:szCs w:val="24"/>
        </w:rPr>
        <w:t xml:space="preserve"> </w:t>
      </w:r>
      <w:proofErr w:type="spellStart"/>
      <w:r w:rsidRPr="008E5BB6">
        <w:rPr>
          <w:rFonts w:ascii="Book Antiqua" w:hAnsi="Book Antiqua" w:cs="Times New Roman"/>
          <w:i/>
          <w:iCs/>
          <w:sz w:val="24"/>
          <w:szCs w:val="24"/>
        </w:rPr>
        <w:t>peningkatan</w:t>
      </w:r>
      <w:proofErr w:type="spellEnd"/>
      <w:r w:rsidRPr="008E5BB6">
        <w:rPr>
          <w:rFonts w:ascii="Book Antiqua" w:hAnsi="Book Antiqua" w:cs="Times New Roman"/>
          <w:i/>
          <w:iCs/>
          <w:sz w:val="24"/>
          <w:szCs w:val="24"/>
        </w:rPr>
        <w:t xml:space="preserve"> </w:t>
      </w:r>
      <w:proofErr w:type="spellStart"/>
      <w:r w:rsidRPr="008E5BB6">
        <w:rPr>
          <w:rFonts w:ascii="Book Antiqua" w:hAnsi="Book Antiqua" w:cs="Times New Roman"/>
          <w:i/>
          <w:iCs/>
          <w:sz w:val="24"/>
          <w:szCs w:val="24"/>
        </w:rPr>
        <w:t>mutu</w:t>
      </w:r>
      <w:proofErr w:type="spellEnd"/>
      <w:r w:rsidRPr="008E5BB6">
        <w:rPr>
          <w:rFonts w:ascii="Book Antiqua" w:hAnsi="Book Antiqua" w:cs="Times New Roman"/>
          <w:i/>
          <w:iCs/>
          <w:sz w:val="24"/>
          <w:szCs w:val="24"/>
        </w:rPr>
        <w:t xml:space="preserve"> </w:t>
      </w:r>
      <w:proofErr w:type="spellStart"/>
      <w:r w:rsidRPr="008E5BB6">
        <w:rPr>
          <w:rFonts w:ascii="Book Antiqua" w:hAnsi="Book Antiqua" w:cs="Times New Roman"/>
          <w:i/>
          <w:iCs/>
          <w:sz w:val="24"/>
          <w:szCs w:val="24"/>
        </w:rPr>
        <w:t>sekolah</w:t>
      </w:r>
      <w:proofErr w:type="spellEnd"/>
      <w:r w:rsidRPr="008E5BB6">
        <w:rPr>
          <w:rFonts w:ascii="Book Antiqua" w:hAnsi="Book Antiqua" w:cs="Times New Roman"/>
          <w:sz w:val="24"/>
          <w:szCs w:val="24"/>
        </w:rPr>
        <w:t>. Zahir Publishing.</w:t>
      </w:r>
    </w:p>
    <w:p w14:paraId="16E7F065" w14:textId="77777777" w:rsidR="00DE5578" w:rsidRPr="008E5BB6" w:rsidRDefault="00DE5578" w:rsidP="00315D50">
      <w:pPr>
        <w:widowControl w:val="0"/>
        <w:autoSpaceDE w:val="0"/>
        <w:autoSpaceDN w:val="0"/>
        <w:adjustRightInd w:val="0"/>
        <w:spacing w:after="0" w:line="240" w:lineRule="auto"/>
        <w:ind w:left="480" w:hanging="480"/>
        <w:jc w:val="both"/>
        <w:rPr>
          <w:rFonts w:ascii="Book Antiqua" w:hAnsi="Book Antiqua" w:cs="Times New Roman"/>
          <w:sz w:val="24"/>
          <w:szCs w:val="24"/>
        </w:rPr>
      </w:pPr>
      <w:r w:rsidRPr="008E5BB6">
        <w:rPr>
          <w:rFonts w:ascii="Book Antiqua" w:hAnsi="Book Antiqua" w:cs="Times New Roman"/>
          <w:sz w:val="24"/>
          <w:szCs w:val="24"/>
        </w:rPr>
        <w:t>Regional Regulation Number 4 of 2012 concerning the Master Plan for E-Government Development.</w:t>
      </w:r>
    </w:p>
    <w:p w14:paraId="5AFE0C29" w14:textId="77777777" w:rsidR="00DE5578" w:rsidRPr="008E5BB6" w:rsidRDefault="00DE5578" w:rsidP="00315D50">
      <w:pPr>
        <w:widowControl w:val="0"/>
        <w:autoSpaceDE w:val="0"/>
        <w:autoSpaceDN w:val="0"/>
        <w:adjustRightInd w:val="0"/>
        <w:spacing w:after="0" w:line="240" w:lineRule="auto"/>
        <w:ind w:left="480" w:hanging="480"/>
        <w:jc w:val="both"/>
        <w:rPr>
          <w:rFonts w:ascii="Book Antiqua" w:hAnsi="Book Antiqua" w:cs="Times New Roman"/>
          <w:sz w:val="24"/>
          <w:szCs w:val="24"/>
        </w:rPr>
      </w:pPr>
      <w:r w:rsidRPr="008E5BB6">
        <w:rPr>
          <w:rFonts w:ascii="Book Antiqua" w:hAnsi="Book Antiqua" w:cs="Times New Roman"/>
          <w:sz w:val="24"/>
          <w:szCs w:val="24"/>
        </w:rPr>
        <w:t xml:space="preserve">Sajida, S., Husna, L. T., Rahayu, K. W., &amp; </w:t>
      </w:r>
      <w:proofErr w:type="spellStart"/>
      <w:r w:rsidRPr="008E5BB6">
        <w:rPr>
          <w:rFonts w:ascii="Book Antiqua" w:hAnsi="Book Antiqua" w:cs="Times New Roman"/>
          <w:sz w:val="24"/>
          <w:szCs w:val="24"/>
        </w:rPr>
        <w:t>Suryawati</w:t>
      </w:r>
      <w:proofErr w:type="spellEnd"/>
      <w:r w:rsidRPr="008E5BB6">
        <w:rPr>
          <w:rFonts w:ascii="Book Antiqua" w:hAnsi="Book Antiqua" w:cs="Times New Roman"/>
          <w:sz w:val="24"/>
          <w:szCs w:val="24"/>
        </w:rPr>
        <w:t xml:space="preserve">, I. A. (2023). Evaluating Public Website Performance: Content Analyses on Malang City Government Website. </w:t>
      </w:r>
      <w:r w:rsidRPr="008E5BB6">
        <w:rPr>
          <w:rFonts w:ascii="Book Antiqua" w:hAnsi="Book Antiqua" w:cs="Times New Roman"/>
          <w:i/>
          <w:iCs/>
          <w:sz w:val="24"/>
          <w:szCs w:val="24"/>
        </w:rPr>
        <w:t>Journal of Governance</w:t>
      </w:r>
      <w:r w:rsidRPr="008E5BB6">
        <w:rPr>
          <w:rFonts w:ascii="Book Antiqua" w:hAnsi="Book Antiqua" w:cs="Times New Roman"/>
          <w:sz w:val="24"/>
          <w:szCs w:val="24"/>
        </w:rPr>
        <w:t xml:space="preserve">, </w:t>
      </w:r>
      <w:r w:rsidRPr="008E5BB6">
        <w:rPr>
          <w:rFonts w:ascii="Book Antiqua" w:hAnsi="Book Antiqua" w:cs="Times New Roman"/>
          <w:i/>
          <w:iCs/>
          <w:sz w:val="24"/>
          <w:szCs w:val="24"/>
        </w:rPr>
        <w:t>8</w:t>
      </w:r>
      <w:r w:rsidRPr="008E5BB6">
        <w:rPr>
          <w:rFonts w:ascii="Book Antiqua" w:hAnsi="Book Antiqua" w:cs="Times New Roman"/>
          <w:sz w:val="24"/>
          <w:szCs w:val="24"/>
        </w:rPr>
        <w:t>(2), 263–278. https://doi.org/10.31506/jog.v8i2.19248</w:t>
      </w:r>
    </w:p>
    <w:p w14:paraId="5F2566F2" w14:textId="77777777" w:rsidR="00DE5578" w:rsidRPr="008E5BB6" w:rsidRDefault="00DE5578" w:rsidP="00315D50">
      <w:pPr>
        <w:widowControl w:val="0"/>
        <w:autoSpaceDE w:val="0"/>
        <w:autoSpaceDN w:val="0"/>
        <w:adjustRightInd w:val="0"/>
        <w:spacing w:after="0" w:line="240" w:lineRule="auto"/>
        <w:ind w:left="480" w:hanging="480"/>
        <w:jc w:val="both"/>
        <w:rPr>
          <w:rFonts w:ascii="Book Antiqua" w:hAnsi="Book Antiqua" w:cs="Times New Roman"/>
          <w:sz w:val="24"/>
          <w:szCs w:val="24"/>
        </w:rPr>
      </w:pPr>
      <w:r w:rsidRPr="008E5BB6">
        <w:rPr>
          <w:rFonts w:ascii="Book Antiqua" w:hAnsi="Book Antiqua" w:cs="Times New Roman"/>
          <w:sz w:val="24"/>
          <w:szCs w:val="24"/>
        </w:rPr>
        <w:t xml:space="preserve">Shafira, A., &amp; </w:t>
      </w:r>
      <w:proofErr w:type="spellStart"/>
      <w:r w:rsidRPr="008E5BB6">
        <w:rPr>
          <w:rFonts w:ascii="Book Antiqua" w:hAnsi="Book Antiqua" w:cs="Times New Roman"/>
          <w:sz w:val="24"/>
          <w:szCs w:val="24"/>
        </w:rPr>
        <w:t>Kurniasiwi</w:t>
      </w:r>
      <w:proofErr w:type="spellEnd"/>
      <w:r w:rsidRPr="008E5BB6">
        <w:rPr>
          <w:rFonts w:ascii="Book Antiqua" w:hAnsi="Book Antiqua" w:cs="Times New Roman"/>
          <w:sz w:val="24"/>
          <w:szCs w:val="24"/>
        </w:rPr>
        <w:t xml:space="preserve">, A. (2021). </w:t>
      </w:r>
      <w:proofErr w:type="spellStart"/>
      <w:r w:rsidRPr="008E5BB6">
        <w:rPr>
          <w:rFonts w:ascii="Book Antiqua" w:hAnsi="Book Antiqua" w:cs="Times New Roman"/>
          <w:sz w:val="24"/>
          <w:szCs w:val="24"/>
        </w:rPr>
        <w:t>Implementasi</w:t>
      </w:r>
      <w:proofErr w:type="spellEnd"/>
      <w:r w:rsidRPr="008E5BB6">
        <w:rPr>
          <w:rFonts w:ascii="Book Antiqua" w:hAnsi="Book Antiqua" w:cs="Times New Roman"/>
          <w:sz w:val="24"/>
          <w:szCs w:val="24"/>
        </w:rPr>
        <w:t xml:space="preserve"> E-Government </w:t>
      </w:r>
      <w:proofErr w:type="spellStart"/>
      <w:r w:rsidRPr="008E5BB6">
        <w:rPr>
          <w:rFonts w:ascii="Book Antiqua" w:hAnsi="Book Antiqua" w:cs="Times New Roman"/>
          <w:sz w:val="24"/>
          <w:szCs w:val="24"/>
        </w:rPr>
        <w:t>dalam</w:t>
      </w:r>
      <w:proofErr w:type="spellEnd"/>
      <w:r w:rsidRPr="008E5BB6">
        <w:rPr>
          <w:rFonts w:ascii="Book Antiqua" w:hAnsi="Book Antiqua" w:cs="Times New Roman"/>
          <w:sz w:val="24"/>
          <w:szCs w:val="24"/>
        </w:rPr>
        <w:t xml:space="preserve"> </w:t>
      </w:r>
      <w:proofErr w:type="spellStart"/>
      <w:r w:rsidRPr="008E5BB6">
        <w:rPr>
          <w:rFonts w:ascii="Book Antiqua" w:hAnsi="Book Antiqua" w:cs="Times New Roman"/>
          <w:sz w:val="24"/>
          <w:szCs w:val="24"/>
        </w:rPr>
        <w:t>upaya</w:t>
      </w:r>
      <w:proofErr w:type="spellEnd"/>
      <w:r w:rsidRPr="008E5BB6">
        <w:rPr>
          <w:rFonts w:ascii="Book Antiqua" w:hAnsi="Book Antiqua" w:cs="Times New Roman"/>
          <w:sz w:val="24"/>
          <w:szCs w:val="24"/>
        </w:rPr>
        <w:t xml:space="preserve"> </w:t>
      </w:r>
      <w:proofErr w:type="spellStart"/>
      <w:r w:rsidRPr="008E5BB6">
        <w:rPr>
          <w:rFonts w:ascii="Book Antiqua" w:hAnsi="Book Antiqua" w:cs="Times New Roman"/>
          <w:sz w:val="24"/>
          <w:szCs w:val="24"/>
        </w:rPr>
        <w:t>peningkatan</w:t>
      </w:r>
      <w:proofErr w:type="spellEnd"/>
      <w:r w:rsidRPr="008E5BB6">
        <w:rPr>
          <w:rFonts w:ascii="Book Antiqua" w:hAnsi="Book Antiqua" w:cs="Times New Roman"/>
          <w:sz w:val="24"/>
          <w:szCs w:val="24"/>
        </w:rPr>
        <w:t xml:space="preserve"> </w:t>
      </w:r>
      <w:proofErr w:type="spellStart"/>
      <w:r w:rsidRPr="008E5BB6">
        <w:rPr>
          <w:rFonts w:ascii="Book Antiqua" w:hAnsi="Book Antiqua" w:cs="Times New Roman"/>
          <w:sz w:val="24"/>
          <w:szCs w:val="24"/>
        </w:rPr>
        <w:t>pelayanan</w:t>
      </w:r>
      <w:proofErr w:type="spellEnd"/>
      <w:r w:rsidRPr="008E5BB6">
        <w:rPr>
          <w:rFonts w:ascii="Book Antiqua" w:hAnsi="Book Antiqua" w:cs="Times New Roman"/>
          <w:sz w:val="24"/>
          <w:szCs w:val="24"/>
        </w:rPr>
        <w:t xml:space="preserve"> </w:t>
      </w:r>
      <w:proofErr w:type="spellStart"/>
      <w:r w:rsidRPr="008E5BB6">
        <w:rPr>
          <w:rFonts w:ascii="Book Antiqua" w:hAnsi="Book Antiqua" w:cs="Times New Roman"/>
          <w:sz w:val="24"/>
          <w:szCs w:val="24"/>
        </w:rPr>
        <w:t>berbasis</w:t>
      </w:r>
      <w:proofErr w:type="spellEnd"/>
      <w:r w:rsidRPr="008E5BB6">
        <w:rPr>
          <w:rFonts w:ascii="Book Antiqua" w:hAnsi="Book Antiqua" w:cs="Times New Roman"/>
          <w:sz w:val="24"/>
          <w:szCs w:val="24"/>
        </w:rPr>
        <w:t xml:space="preserve"> online di </w:t>
      </w:r>
      <w:proofErr w:type="spellStart"/>
      <w:r w:rsidRPr="008E5BB6">
        <w:rPr>
          <w:rFonts w:ascii="Book Antiqua" w:hAnsi="Book Antiqua" w:cs="Times New Roman"/>
          <w:sz w:val="24"/>
          <w:szCs w:val="24"/>
        </w:rPr>
        <w:t>Kabupaten</w:t>
      </w:r>
      <w:proofErr w:type="spellEnd"/>
      <w:r w:rsidRPr="008E5BB6">
        <w:rPr>
          <w:rFonts w:ascii="Book Antiqua" w:hAnsi="Book Antiqua" w:cs="Times New Roman"/>
          <w:sz w:val="24"/>
          <w:szCs w:val="24"/>
        </w:rPr>
        <w:t xml:space="preserve"> Kulon </w:t>
      </w:r>
      <w:proofErr w:type="spellStart"/>
      <w:r w:rsidRPr="008E5BB6">
        <w:rPr>
          <w:rFonts w:ascii="Book Antiqua" w:hAnsi="Book Antiqua" w:cs="Times New Roman"/>
          <w:sz w:val="24"/>
          <w:szCs w:val="24"/>
        </w:rPr>
        <w:t>Progo</w:t>
      </w:r>
      <w:proofErr w:type="spellEnd"/>
      <w:r w:rsidRPr="008E5BB6">
        <w:rPr>
          <w:rFonts w:ascii="Book Antiqua" w:hAnsi="Book Antiqua" w:cs="Times New Roman"/>
          <w:sz w:val="24"/>
          <w:szCs w:val="24"/>
        </w:rPr>
        <w:t xml:space="preserve">. </w:t>
      </w:r>
      <w:r w:rsidRPr="008E5BB6">
        <w:rPr>
          <w:rFonts w:ascii="Book Antiqua" w:hAnsi="Book Antiqua" w:cs="Times New Roman"/>
          <w:i/>
          <w:iCs/>
          <w:sz w:val="24"/>
          <w:szCs w:val="24"/>
        </w:rPr>
        <w:t xml:space="preserve">Caraka Prabu: </w:t>
      </w:r>
      <w:proofErr w:type="spellStart"/>
      <w:r w:rsidRPr="008E5BB6">
        <w:rPr>
          <w:rFonts w:ascii="Book Antiqua" w:hAnsi="Book Antiqua" w:cs="Times New Roman"/>
          <w:i/>
          <w:iCs/>
          <w:sz w:val="24"/>
          <w:szCs w:val="24"/>
        </w:rPr>
        <w:t>Jurnal</w:t>
      </w:r>
      <w:proofErr w:type="spellEnd"/>
      <w:r w:rsidRPr="008E5BB6">
        <w:rPr>
          <w:rFonts w:ascii="Book Antiqua" w:hAnsi="Book Antiqua" w:cs="Times New Roman"/>
          <w:i/>
          <w:iCs/>
          <w:sz w:val="24"/>
          <w:szCs w:val="24"/>
        </w:rPr>
        <w:t xml:space="preserve"> </w:t>
      </w:r>
      <w:proofErr w:type="spellStart"/>
      <w:r w:rsidRPr="008E5BB6">
        <w:rPr>
          <w:rFonts w:ascii="Book Antiqua" w:hAnsi="Book Antiqua" w:cs="Times New Roman"/>
          <w:i/>
          <w:iCs/>
          <w:sz w:val="24"/>
          <w:szCs w:val="24"/>
        </w:rPr>
        <w:t>Ilmu</w:t>
      </w:r>
      <w:proofErr w:type="spellEnd"/>
      <w:r w:rsidRPr="008E5BB6">
        <w:rPr>
          <w:rFonts w:ascii="Book Antiqua" w:hAnsi="Book Antiqua" w:cs="Times New Roman"/>
          <w:i/>
          <w:iCs/>
          <w:sz w:val="24"/>
          <w:szCs w:val="24"/>
        </w:rPr>
        <w:t xml:space="preserve"> </w:t>
      </w:r>
      <w:proofErr w:type="spellStart"/>
      <w:r w:rsidRPr="008E5BB6">
        <w:rPr>
          <w:rFonts w:ascii="Book Antiqua" w:hAnsi="Book Antiqua" w:cs="Times New Roman"/>
          <w:i/>
          <w:iCs/>
          <w:sz w:val="24"/>
          <w:szCs w:val="24"/>
        </w:rPr>
        <w:t>Pemerintahan</w:t>
      </w:r>
      <w:proofErr w:type="spellEnd"/>
      <w:r w:rsidRPr="008E5BB6">
        <w:rPr>
          <w:rFonts w:ascii="Book Antiqua" w:hAnsi="Book Antiqua" w:cs="Times New Roman"/>
          <w:sz w:val="24"/>
          <w:szCs w:val="24"/>
        </w:rPr>
        <w:t xml:space="preserve">, </w:t>
      </w:r>
      <w:r w:rsidRPr="008E5BB6">
        <w:rPr>
          <w:rFonts w:ascii="Book Antiqua" w:hAnsi="Book Antiqua" w:cs="Times New Roman"/>
          <w:i/>
          <w:iCs/>
          <w:sz w:val="24"/>
          <w:szCs w:val="24"/>
        </w:rPr>
        <w:t>5</w:t>
      </w:r>
      <w:r w:rsidRPr="008E5BB6">
        <w:rPr>
          <w:rFonts w:ascii="Book Antiqua" w:hAnsi="Book Antiqua" w:cs="Times New Roman"/>
          <w:sz w:val="24"/>
          <w:szCs w:val="24"/>
        </w:rPr>
        <w:t>(1), 52–68. https://doi.org/10.36859/jcp.v5i1.457</w:t>
      </w:r>
    </w:p>
    <w:p w14:paraId="38EB3AE4" w14:textId="77777777" w:rsidR="00DE5578" w:rsidRPr="008E5BB6" w:rsidRDefault="00DE5578" w:rsidP="00315D50">
      <w:pPr>
        <w:widowControl w:val="0"/>
        <w:autoSpaceDE w:val="0"/>
        <w:autoSpaceDN w:val="0"/>
        <w:adjustRightInd w:val="0"/>
        <w:spacing w:after="0" w:line="240" w:lineRule="auto"/>
        <w:ind w:left="480" w:hanging="480"/>
        <w:jc w:val="both"/>
        <w:rPr>
          <w:rFonts w:ascii="Book Antiqua" w:hAnsi="Book Antiqua" w:cs="Times New Roman"/>
          <w:sz w:val="24"/>
          <w:szCs w:val="24"/>
        </w:rPr>
      </w:pPr>
      <w:proofErr w:type="spellStart"/>
      <w:r w:rsidRPr="008E5BB6">
        <w:rPr>
          <w:rFonts w:ascii="Book Antiqua" w:hAnsi="Book Antiqua" w:cs="Times New Roman"/>
          <w:sz w:val="24"/>
          <w:szCs w:val="24"/>
        </w:rPr>
        <w:t>Syaputra</w:t>
      </w:r>
      <w:proofErr w:type="spellEnd"/>
      <w:r w:rsidRPr="008E5BB6">
        <w:rPr>
          <w:rFonts w:ascii="Book Antiqua" w:hAnsi="Book Antiqua" w:cs="Times New Roman"/>
          <w:sz w:val="24"/>
          <w:szCs w:val="24"/>
        </w:rPr>
        <w:t xml:space="preserve">, A. (2021). </w:t>
      </w:r>
      <w:proofErr w:type="spellStart"/>
      <w:r w:rsidRPr="008E5BB6">
        <w:rPr>
          <w:rFonts w:ascii="Book Antiqua" w:hAnsi="Book Antiqua" w:cs="Times New Roman"/>
          <w:sz w:val="24"/>
          <w:szCs w:val="24"/>
        </w:rPr>
        <w:t>Aplikasi</w:t>
      </w:r>
      <w:proofErr w:type="spellEnd"/>
      <w:r w:rsidRPr="008E5BB6">
        <w:rPr>
          <w:rFonts w:ascii="Book Antiqua" w:hAnsi="Book Antiqua" w:cs="Times New Roman"/>
          <w:sz w:val="24"/>
          <w:szCs w:val="24"/>
        </w:rPr>
        <w:t xml:space="preserve"> E-</w:t>
      </w:r>
      <w:proofErr w:type="spellStart"/>
      <w:r w:rsidRPr="008E5BB6">
        <w:rPr>
          <w:rFonts w:ascii="Book Antiqua" w:hAnsi="Book Antiqua" w:cs="Times New Roman"/>
          <w:sz w:val="24"/>
          <w:szCs w:val="24"/>
        </w:rPr>
        <w:t>Kelurahan</w:t>
      </w:r>
      <w:proofErr w:type="spellEnd"/>
      <w:r w:rsidRPr="008E5BB6">
        <w:rPr>
          <w:rFonts w:ascii="Book Antiqua" w:hAnsi="Book Antiqua" w:cs="Times New Roman"/>
          <w:sz w:val="24"/>
          <w:szCs w:val="24"/>
        </w:rPr>
        <w:t xml:space="preserve"> </w:t>
      </w:r>
      <w:proofErr w:type="spellStart"/>
      <w:r w:rsidRPr="008E5BB6">
        <w:rPr>
          <w:rFonts w:ascii="Book Antiqua" w:hAnsi="Book Antiqua" w:cs="Times New Roman"/>
          <w:sz w:val="24"/>
          <w:szCs w:val="24"/>
        </w:rPr>
        <w:t>untuk</w:t>
      </w:r>
      <w:proofErr w:type="spellEnd"/>
      <w:r w:rsidRPr="008E5BB6">
        <w:rPr>
          <w:rFonts w:ascii="Book Antiqua" w:hAnsi="Book Antiqua" w:cs="Times New Roman"/>
          <w:sz w:val="24"/>
          <w:szCs w:val="24"/>
        </w:rPr>
        <w:t xml:space="preserve"> </w:t>
      </w:r>
      <w:proofErr w:type="spellStart"/>
      <w:r w:rsidRPr="008E5BB6">
        <w:rPr>
          <w:rFonts w:ascii="Book Antiqua" w:hAnsi="Book Antiqua" w:cs="Times New Roman"/>
          <w:sz w:val="24"/>
          <w:szCs w:val="24"/>
        </w:rPr>
        <w:t>Peningkatan</w:t>
      </w:r>
      <w:proofErr w:type="spellEnd"/>
      <w:r w:rsidRPr="008E5BB6">
        <w:rPr>
          <w:rFonts w:ascii="Book Antiqua" w:hAnsi="Book Antiqua" w:cs="Times New Roman"/>
          <w:sz w:val="24"/>
          <w:szCs w:val="24"/>
        </w:rPr>
        <w:t xml:space="preserve"> </w:t>
      </w:r>
      <w:proofErr w:type="spellStart"/>
      <w:r w:rsidRPr="008E5BB6">
        <w:rPr>
          <w:rFonts w:ascii="Book Antiqua" w:hAnsi="Book Antiqua" w:cs="Times New Roman"/>
          <w:sz w:val="24"/>
          <w:szCs w:val="24"/>
        </w:rPr>
        <w:t>Pelayanan</w:t>
      </w:r>
      <w:proofErr w:type="spellEnd"/>
      <w:r w:rsidRPr="008E5BB6">
        <w:rPr>
          <w:rFonts w:ascii="Book Antiqua" w:hAnsi="Book Antiqua" w:cs="Times New Roman"/>
          <w:sz w:val="24"/>
          <w:szCs w:val="24"/>
        </w:rPr>
        <w:t xml:space="preserve"> </w:t>
      </w:r>
      <w:proofErr w:type="spellStart"/>
      <w:r w:rsidRPr="008E5BB6">
        <w:rPr>
          <w:rFonts w:ascii="Book Antiqua" w:hAnsi="Book Antiqua" w:cs="Times New Roman"/>
          <w:sz w:val="24"/>
          <w:szCs w:val="24"/>
        </w:rPr>
        <w:t>Administrasi</w:t>
      </w:r>
      <w:proofErr w:type="spellEnd"/>
      <w:r w:rsidRPr="008E5BB6">
        <w:rPr>
          <w:rFonts w:ascii="Book Antiqua" w:hAnsi="Book Antiqua" w:cs="Times New Roman"/>
          <w:sz w:val="24"/>
          <w:szCs w:val="24"/>
        </w:rPr>
        <w:t xml:space="preserve"> </w:t>
      </w:r>
      <w:proofErr w:type="spellStart"/>
      <w:r w:rsidRPr="008E5BB6">
        <w:rPr>
          <w:rFonts w:ascii="Book Antiqua" w:hAnsi="Book Antiqua" w:cs="Times New Roman"/>
          <w:sz w:val="24"/>
          <w:szCs w:val="24"/>
        </w:rPr>
        <w:t>dalam</w:t>
      </w:r>
      <w:proofErr w:type="spellEnd"/>
      <w:r w:rsidRPr="008E5BB6">
        <w:rPr>
          <w:rFonts w:ascii="Book Antiqua" w:hAnsi="Book Antiqua" w:cs="Times New Roman"/>
          <w:sz w:val="24"/>
          <w:szCs w:val="24"/>
        </w:rPr>
        <w:t xml:space="preserve"> </w:t>
      </w:r>
      <w:proofErr w:type="spellStart"/>
      <w:r w:rsidRPr="008E5BB6">
        <w:rPr>
          <w:rFonts w:ascii="Book Antiqua" w:hAnsi="Book Antiqua" w:cs="Times New Roman"/>
          <w:sz w:val="24"/>
          <w:szCs w:val="24"/>
        </w:rPr>
        <w:t>Mendukung</w:t>
      </w:r>
      <w:proofErr w:type="spellEnd"/>
      <w:r w:rsidRPr="008E5BB6">
        <w:rPr>
          <w:rFonts w:ascii="Book Antiqua" w:hAnsi="Book Antiqua" w:cs="Times New Roman"/>
          <w:sz w:val="24"/>
          <w:szCs w:val="24"/>
        </w:rPr>
        <w:t xml:space="preserve"> </w:t>
      </w:r>
      <w:proofErr w:type="spellStart"/>
      <w:r w:rsidRPr="008E5BB6">
        <w:rPr>
          <w:rFonts w:ascii="Book Antiqua" w:hAnsi="Book Antiqua" w:cs="Times New Roman"/>
          <w:sz w:val="24"/>
          <w:szCs w:val="24"/>
        </w:rPr>
        <w:t>Penerapan</w:t>
      </w:r>
      <w:proofErr w:type="spellEnd"/>
      <w:r w:rsidRPr="008E5BB6">
        <w:rPr>
          <w:rFonts w:ascii="Book Antiqua" w:hAnsi="Book Antiqua" w:cs="Times New Roman"/>
          <w:sz w:val="24"/>
          <w:szCs w:val="24"/>
        </w:rPr>
        <w:t xml:space="preserve"> E-Government E-</w:t>
      </w:r>
      <w:proofErr w:type="spellStart"/>
      <w:r w:rsidRPr="008E5BB6">
        <w:rPr>
          <w:rFonts w:ascii="Book Antiqua" w:hAnsi="Book Antiqua" w:cs="Times New Roman"/>
          <w:sz w:val="24"/>
          <w:szCs w:val="24"/>
        </w:rPr>
        <w:t>Kelurahan</w:t>
      </w:r>
      <w:proofErr w:type="spellEnd"/>
      <w:r w:rsidRPr="008E5BB6">
        <w:rPr>
          <w:rFonts w:ascii="Book Antiqua" w:hAnsi="Book Antiqua" w:cs="Times New Roman"/>
          <w:sz w:val="24"/>
          <w:szCs w:val="24"/>
        </w:rPr>
        <w:t xml:space="preserve"> Application for Administrative Service Improvement in Supporting E-Government Implementation. </w:t>
      </w:r>
      <w:r w:rsidRPr="008E5BB6">
        <w:rPr>
          <w:rFonts w:ascii="Book Antiqua" w:hAnsi="Book Antiqua" w:cs="Times New Roman"/>
          <w:i/>
          <w:iCs/>
          <w:sz w:val="24"/>
          <w:szCs w:val="24"/>
        </w:rPr>
        <w:t xml:space="preserve">Matrik: </w:t>
      </w:r>
      <w:proofErr w:type="spellStart"/>
      <w:r w:rsidRPr="008E5BB6">
        <w:rPr>
          <w:rFonts w:ascii="Book Antiqua" w:hAnsi="Book Antiqua" w:cs="Times New Roman"/>
          <w:i/>
          <w:iCs/>
          <w:sz w:val="24"/>
          <w:szCs w:val="24"/>
        </w:rPr>
        <w:t>Jurnal</w:t>
      </w:r>
      <w:proofErr w:type="spellEnd"/>
      <w:r w:rsidRPr="008E5BB6">
        <w:rPr>
          <w:rFonts w:ascii="Book Antiqua" w:hAnsi="Book Antiqua" w:cs="Times New Roman"/>
          <w:i/>
          <w:iCs/>
          <w:sz w:val="24"/>
          <w:szCs w:val="24"/>
        </w:rPr>
        <w:t xml:space="preserve"> </w:t>
      </w:r>
      <w:proofErr w:type="spellStart"/>
      <w:r w:rsidRPr="008E5BB6">
        <w:rPr>
          <w:rFonts w:ascii="Book Antiqua" w:hAnsi="Book Antiqua" w:cs="Times New Roman"/>
          <w:i/>
          <w:iCs/>
          <w:sz w:val="24"/>
          <w:szCs w:val="24"/>
        </w:rPr>
        <w:t>Manajemen</w:t>
      </w:r>
      <w:proofErr w:type="spellEnd"/>
      <w:r w:rsidRPr="008E5BB6">
        <w:rPr>
          <w:rFonts w:ascii="Book Antiqua" w:hAnsi="Book Antiqua" w:cs="Times New Roman"/>
          <w:i/>
          <w:iCs/>
          <w:sz w:val="24"/>
          <w:szCs w:val="24"/>
        </w:rPr>
        <w:t xml:space="preserve">, Teknik </w:t>
      </w:r>
      <w:proofErr w:type="spellStart"/>
      <w:r w:rsidRPr="008E5BB6">
        <w:rPr>
          <w:rFonts w:ascii="Book Antiqua" w:hAnsi="Book Antiqua" w:cs="Times New Roman"/>
          <w:i/>
          <w:iCs/>
          <w:sz w:val="24"/>
          <w:szCs w:val="24"/>
        </w:rPr>
        <w:t>Informatika</w:t>
      </w:r>
      <w:proofErr w:type="spellEnd"/>
      <w:r w:rsidRPr="008E5BB6">
        <w:rPr>
          <w:rFonts w:ascii="Book Antiqua" w:hAnsi="Book Antiqua" w:cs="Times New Roman"/>
          <w:i/>
          <w:iCs/>
          <w:sz w:val="24"/>
          <w:szCs w:val="24"/>
        </w:rPr>
        <w:t xml:space="preserve">, Dan </w:t>
      </w:r>
      <w:proofErr w:type="spellStart"/>
      <w:r w:rsidRPr="008E5BB6">
        <w:rPr>
          <w:rFonts w:ascii="Book Antiqua" w:hAnsi="Book Antiqua" w:cs="Times New Roman"/>
          <w:i/>
          <w:iCs/>
          <w:sz w:val="24"/>
          <w:szCs w:val="24"/>
        </w:rPr>
        <w:t>Rekayasa</w:t>
      </w:r>
      <w:proofErr w:type="spellEnd"/>
      <w:r w:rsidRPr="008E5BB6">
        <w:rPr>
          <w:rFonts w:ascii="Book Antiqua" w:hAnsi="Book Antiqua" w:cs="Times New Roman"/>
          <w:i/>
          <w:iCs/>
          <w:sz w:val="24"/>
          <w:szCs w:val="24"/>
        </w:rPr>
        <w:t xml:space="preserve"> </w:t>
      </w:r>
      <w:proofErr w:type="spellStart"/>
      <w:r w:rsidRPr="008E5BB6">
        <w:rPr>
          <w:rFonts w:ascii="Book Antiqua" w:hAnsi="Book Antiqua" w:cs="Times New Roman"/>
          <w:i/>
          <w:iCs/>
          <w:sz w:val="24"/>
          <w:szCs w:val="24"/>
        </w:rPr>
        <w:t>Komputer</w:t>
      </w:r>
      <w:proofErr w:type="spellEnd"/>
      <w:r w:rsidRPr="008E5BB6">
        <w:rPr>
          <w:rFonts w:ascii="Book Antiqua" w:hAnsi="Book Antiqua" w:cs="Times New Roman"/>
          <w:sz w:val="24"/>
          <w:szCs w:val="24"/>
        </w:rPr>
        <w:t xml:space="preserve">, </w:t>
      </w:r>
      <w:r w:rsidRPr="008E5BB6">
        <w:rPr>
          <w:rFonts w:ascii="Book Antiqua" w:hAnsi="Book Antiqua" w:cs="Times New Roman"/>
          <w:i/>
          <w:iCs/>
          <w:sz w:val="24"/>
          <w:szCs w:val="24"/>
        </w:rPr>
        <w:t>20</w:t>
      </w:r>
      <w:r w:rsidRPr="008E5BB6">
        <w:rPr>
          <w:rFonts w:ascii="Book Antiqua" w:hAnsi="Book Antiqua" w:cs="Times New Roman"/>
          <w:sz w:val="24"/>
          <w:szCs w:val="24"/>
        </w:rPr>
        <w:t>(2), 379–388. https://doi.org/10.30812/matrik.</w:t>
      </w:r>
    </w:p>
    <w:p w14:paraId="333F02AA" w14:textId="77777777" w:rsidR="00DE5578" w:rsidRPr="008E5BB6" w:rsidRDefault="00DE5578" w:rsidP="00315D50">
      <w:pPr>
        <w:widowControl w:val="0"/>
        <w:autoSpaceDE w:val="0"/>
        <w:autoSpaceDN w:val="0"/>
        <w:adjustRightInd w:val="0"/>
        <w:spacing w:after="0" w:line="240" w:lineRule="auto"/>
        <w:ind w:left="480" w:hanging="480"/>
        <w:jc w:val="both"/>
        <w:rPr>
          <w:rFonts w:ascii="Book Antiqua" w:hAnsi="Book Antiqua" w:cs="Times New Roman"/>
          <w:sz w:val="24"/>
          <w:szCs w:val="24"/>
        </w:rPr>
      </w:pPr>
      <w:r w:rsidRPr="008E5BB6">
        <w:rPr>
          <w:rFonts w:ascii="Book Antiqua" w:hAnsi="Book Antiqua" w:cs="Times New Roman"/>
          <w:sz w:val="24"/>
          <w:szCs w:val="24"/>
        </w:rPr>
        <w:t xml:space="preserve">Taufiq, O. H., Yuliani, D., &amp; </w:t>
      </w:r>
      <w:proofErr w:type="spellStart"/>
      <w:r w:rsidRPr="008E5BB6">
        <w:rPr>
          <w:rFonts w:ascii="Book Antiqua" w:hAnsi="Book Antiqua" w:cs="Times New Roman"/>
          <w:sz w:val="24"/>
          <w:szCs w:val="24"/>
        </w:rPr>
        <w:t>Hermawandi</w:t>
      </w:r>
      <w:proofErr w:type="spellEnd"/>
      <w:r w:rsidRPr="008E5BB6">
        <w:rPr>
          <w:rFonts w:ascii="Book Antiqua" w:hAnsi="Book Antiqua" w:cs="Times New Roman"/>
          <w:sz w:val="24"/>
          <w:szCs w:val="24"/>
        </w:rPr>
        <w:t xml:space="preserve">, D. (2019). Tata Kelola </w:t>
      </w:r>
      <w:proofErr w:type="spellStart"/>
      <w:r w:rsidRPr="008E5BB6">
        <w:rPr>
          <w:rFonts w:ascii="Book Antiqua" w:hAnsi="Book Antiqua" w:cs="Times New Roman"/>
          <w:sz w:val="24"/>
          <w:szCs w:val="24"/>
        </w:rPr>
        <w:t>Pemerintah</w:t>
      </w:r>
      <w:proofErr w:type="spellEnd"/>
      <w:r w:rsidRPr="008E5BB6">
        <w:rPr>
          <w:rFonts w:ascii="Book Antiqua" w:hAnsi="Book Antiqua" w:cs="Times New Roman"/>
          <w:sz w:val="24"/>
          <w:szCs w:val="24"/>
        </w:rPr>
        <w:t xml:space="preserve"> Desa </w:t>
      </w:r>
      <w:proofErr w:type="spellStart"/>
      <w:r w:rsidRPr="008E5BB6">
        <w:rPr>
          <w:rFonts w:ascii="Book Antiqua" w:hAnsi="Book Antiqua" w:cs="Times New Roman"/>
          <w:sz w:val="24"/>
          <w:szCs w:val="24"/>
        </w:rPr>
        <w:t>Berbasis</w:t>
      </w:r>
      <w:proofErr w:type="spellEnd"/>
      <w:r w:rsidRPr="008E5BB6">
        <w:rPr>
          <w:rFonts w:ascii="Book Antiqua" w:hAnsi="Book Antiqua" w:cs="Times New Roman"/>
          <w:sz w:val="24"/>
          <w:szCs w:val="24"/>
        </w:rPr>
        <w:t xml:space="preserve"> E-Government </w:t>
      </w:r>
      <w:proofErr w:type="spellStart"/>
      <w:r w:rsidRPr="008E5BB6">
        <w:rPr>
          <w:rFonts w:ascii="Book Antiqua" w:hAnsi="Book Antiqua" w:cs="Times New Roman"/>
          <w:sz w:val="24"/>
          <w:szCs w:val="24"/>
        </w:rPr>
        <w:t>Menuju</w:t>
      </w:r>
      <w:proofErr w:type="spellEnd"/>
      <w:r w:rsidRPr="008E5BB6">
        <w:rPr>
          <w:rFonts w:ascii="Book Antiqua" w:hAnsi="Book Antiqua" w:cs="Times New Roman"/>
          <w:sz w:val="24"/>
          <w:szCs w:val="24"/>
        </w:rPr>
        <w:t xml:space="preserve"> Good Governance. </w:t>
      </w:r>
      <w:proofErr w:type="spellStart"/>
      <w:r w:rsidRPr="008E5BB6">
        <w:rPr>
          <w:rFonts w:ascii="Book Antiqua" w:hAnsi="Book Antiqua" w:cs="Times New Roman"/>
          <w:i/>
          <w:iCs/>
          <w:sz w:val="24"/>
          <w:szCs w:val="24"/>
        </w:rPr>
        <w:t>Dinamika</w:t>
      </w:r>
      <w:proofErr w:type="spellEnd"/>
      <w:r w:rsidRPr="008E5BB6">
        <w:rPr>
          <w:rFonts w:ascii="Book Antiqua" w:hAnsi="Book Antiqua" w:cs="Times New Roman"/>
          <w:i/>
          <w:iCs/>
          <w:sz w:val="24"/>
          <w:szCs w:val="24"/>
        </w:rPr>
        <w:t xml:space="preserve">: </w:t>
      </w:r>
      <w:proofErr w:type="spellStart"/>
      <w:r w:rsidRPr="008E5BB6">
        <w:rPr>
          <w:rFonts w:ascii="Book Antiqua" w:hAnsi="Book Antiqua" w:cs="Times New Roman"/>
          <w:i/>
          <w:iCs/>
          <w:sz w:val="24"/>
          <w:szCs w:val="24"/>
        </w:rPr>
        <w:t>Jurnal</w:t>
      </w:r>
      <w:proofErr w:type="spellEnd"/>
      <w:r w:rsidRPr="008E5BB6">
        <w:rPr>
          <w:rFonts w:ascii="Book Antiqua" w:hAnsi="Book Antiqua" w:cs="Times New Roman"/>
          <w:i/>
          <w:iCs/>
          <w:sz w:val="24"/>
          <w:szCs w:val="24"/>
        </w:rPr>
        <w:t xml:space="preserve"> </w:t>
      </w:r>
      <w:proofErr w:type="spellStart"/>
      <w:r w:rsidRPr="008E5BB6">
        <w:rPr>
          <w:rFonts w:ascii="Book Antiqua" w:hAnsi="Book Antiqua" w:cs="Times New Roman"/>
          <w:i/>
          <w:iCs/>
          <w:sz w:val="24"/>
          <w:szCs w:val="24"/>
        </w:rPr>
        <w:t>Ilmiah</w:t>
      </w:r>
      <w:proofErr w:type="spellEnd"/>
      <w:r w:rsidRPr="008E5BB6">
        <w:rPr>
          <w:rFonts w:ascii="Book Antiqua" w:hAnsi="Book Antiqua" w:cs="Times New Roman"/>
          <w:i/>
          <w:iCs/>
          <w:sz w:val="24"/>
          <w:szCs w:val="24"/>
        </w:rPr>
        <w:t xml:space="preserve"> </w:t>
      </w:r>
      <w:proofErr w:type="spellStart"/>
      <w:r w:rsidRPr="008E5BB6">
        <w:rPr>
          <w:rFonts w:ascii="Book Antiqua" w:hAnsi="Book Antiqua" w:cs="Times New Roman"/>
          <w:i/>
          <w:iCs/>
          <w:sz w:val="24"/>
          <w:szCs w:val="24"/>
        </w:rPr>
        <w:t>Ilmu</w:t>
      </w:r>
      <w:proofErr w:type="spellEnd"/>
      <w:r w:rsidRPr="008E5BB6">
        <w:rPr>
          <w:rFonts w:ascii="Book Antiqua" w:hAnsi="Book Antiqua" w:cs="Times New Roman"/>
          <w:i/>
          <w:iCs/>
          <w:sz w:val="24"/>
          <w:szCs w:val="24"/>
        </w:rPr>
        <w:t xml:space="preserve"> </w:t>
      </w:r>
      <w:proofErr w:type="spellStart"/>
      <w:r w:rsidRPr="008E5BB6">
        <w:rPr>
          <w:rFonts w:ascii="Book Antiqua" w:hAnsi="Book Antiqua" w:cs="Times New Roman"/>
          <w:i/>
          <w:iCs/>
          <w:sz w:val="24"/>
          <w:szCs w:val="24"/>
        </w:rPr>
        <w:t>Administrasi</w:t>
      </w:r>
      <w:proofErr w:type="spellEnd"/>
      <w:r w:rsidRPr="008E5BB6">
        <w:rPr>
          <w:rFonts w:ascii="Book Antiqua" w:hAnsi="Book Antiqua" w:cs="Times New Roman"/>
          <w:i/>
          <w:iCs/>
          <w:sz w:val="24"/>
          <w:szCs w:val="24"/>
        </w:rPr>
        <w:t xml:space="preserve"> Negara</w:t>
      </w:r>
      <w:r w:rsidRPr="008E5BB6">
        <w:rPr>
          <w:rFonts w:ascii="Book Antiqua" w:hAnsi="Book Antiqua" w:cs="Times New Roman"/>
          <w:sz w:val="24"/>
          <w:szCs w:val="24"/>
        </w:rPr>
        <w:t xml:space="preserve">, </w:t>
      </w:r>
      <w:r w:rsidRPr="008E5BB6">
        <w:rPr>
          <w:rFonts w:ascii="Book Antiqua" w:hAnsi="Book Antiqua" w:cs="Times New Roman"/>
          <w:i/>
          <w:iCs/>
          <w:sz w:val="24"/>
          <w:szCs w:val="24"/>
        </w:rPr>
        <w:t>6</w:t>
      </w:r>
      <w:r w:rsidRPr="008E5BB6">
        <w:rPr>
          <w:rFonts w:ascii="Book Antiqua" w:hAnsi="Book Antiqua" w:cs="Times New Roman"/>
          <w:sz w:val="24"/>
          <w:szCs w:val="24"/>
        </w:rPr>
        <w:t>(1), 145–152. https://doi.org/10.25157/dinamika.v6i1.1987</w:t>
      </w:r>
    </w:p>
    <w:p w14:paraId="1355F253" w14:textId="77777777" w:rsidR="00DE5578" w:rsidRPr="008E5BB6" w:rsidRDefault="00DE5578" w:rsidP="00315D50">
      <w:pPr>
        <w:widowControl w:val="0"/>
        <w:autoSpaceDE w:val="0"/>
        <w:autoSpaceDN w:val="0"/>
        <w:adjustRightInd w:val="0"/>
        <w:spacing w:after="0" w:line="240" w:lineRule="auto"/>
        <w:ind w:left="480" w:hanging="480"/>
        <w:jc w:val="both"/>
        <w:rPr>
          <w:rFonts w:ascii="Book Antiqua" w:hAnsi="Book Antiqua" w:cs="Times New Roman"/>
          <w:sz w:val="24"/>
          <w:szCs w:val="24"/>
        </w:rPr>
      </w:pPr>
      <w:proofErr w:type="spellStart"/>
      <w:r w:rsidRPr="008E5BB6">
        <w:rPr>
          <w:rFonts w:ascii="Book Antiqua" w:hAnsi="Book Antiqua" w:cs="Times New Roman"/>
          <w:sz w:val="24"/>
          <w:szCs w:val="24"/>
        </w:rPr>
        <w:t>Taufiqurokhman</w:t>
      </w:r>
      <w:proofErr w:type="spellEnd"/>
      <w:r w:rsidRPr="008E5BB6">
        <w:rPr>
          <w:rFonts w:ascii="Book Antiqua" w:hAnsi="Book Antiqua" w:cs="Times New Roman"/>
          <w:sz w:val="24"/>
          <w:szCs w:val="24"/>
        </w:rPr>
        <w:t xml:space="preserve">, T., </w:t>
      </w:r>
      <w:proofErr w:type="spellStart"/>
      <w:r w:rsidRPr="008E5BB6">
        <w:rPr>
          <w:rFonts w:ascii="Book Antiqua" w:hAnsi="Book Antiqua" w:cs="Times New Roman"/>
          <w:sz w:val="24"/>
          <w:szCs w:val="24"/>
        </w:rPr>
        <w:t>Irwansyah</w:t>
      </w:r>
      <w:proofErr w:type="spellEnd"/>
      <w:r w:rsidRPr="008E5BB6">
        <w:rPr>
          <w:rFonts w:ascii="Book Antiqua" w:hAnsi="Book Antiqua" w:cs="Times New Roman"/>
          <w:sz w:val="24"/>
          <w:szCs w:val="24"/>
        </w:rPr>
        <w:t xml:space="preserve">, D., Damanik, F. H. S., </w:t>
      </w:r>
      <w:proofErr w:type="spellStart"/>
      <w:r w:rsidRPr="008E5BB6">
        <w:rPr>
          <w:rFonts w:ascii="Book Antiqua" w:hAnsi="Book Antiqua" w:cs="Times New Roman"/>
          <w:sz w:val="24"/>
          <w:szCs w:val="24"/>
        </w:rPr>
        <w:t>Nurhakim</w:t>
      </w:r>
      <w:proofErr w:type="spellEnd"/>
      <w:r w:rsidRPr="008E5BB6">
        <w:rPr>
          <w:rFonts w:ascii="Book Antiqua" w:hAnsi="Book Antiqua" w:cs="Times New Roman"/>
          <w:sz w:val="24"/>
          <w:szCs w:val="24"/>
        </w:rPr>
        <w:t xml:space="preserve">, A., &amp; </w:t>
      </w:r>
      <w:proofErr w:type="spellStart"/>
      <w:r w:rsidRPr="008E5BB6">
        <w:rPr>
          <w:rFonts w:ascii="Book Antiqua" w:hAnsi="Book Antiqua" w:cs="Times New Roman"/>
          <w:sz w:val="24"/>
          <w:szCs w:val="24"/>
        </w:rPr>
        <w:t>Judijanto</w:t>
      </w:r>
      <w:proofErr w:type="spellEnd"/>
      <w:r w:rsidRPr="008E5BB6">
        <w:rPr>
          <w:rFonts w:ascii="Book Antiqua" w:hAnsi="Book Antiqua" w:cs="Times New Roman"/>
          <w:sz w:val="24"/>
          <w:szCs w:val="24"/>
        </w:rPr>
        <w:t xml:space="preserve">, L. (2023). </w:t>
      </w:r>
      <w:proofErr w:type="spellStart"/>
      <w:r w:rsidRPr="008E5BB6">
        <w:rPr>
          <w:rFonts w:ascii="Book Antiqua" w:hAnsi="Book Antiqua" w:cs="Times New Roman"/>
          <w:sz w:val="24"/>
          <w:szCs w:val="24"/>
        </w:rPr>
        <w:t>Transformasi</w:t>
      </w:r>
      <w:proofErr w:type="spellEnd"/>
      <w:r w:rsidRPr="008E5BB6">
        <w:rPr>
          <w:rFonts w:ascii="Book Antiqua" w:hAnsi="Book Antiqua" w:cs="Times New Roman"/>
          <w:sz w:val="24"/>
          <w:szCs w:val="24"/>
        </w:rPr>
        <w:t xml:space="preserve"> E-Government: </w:t>
      </w:r>
      <w:proofErr w:type="spellStart"/>
      <w:r w:rsidRPr="008E5BB6">
        <w:rPr>
          <w:rFonts w:ascii="Book Antiqua" w:hAnsi="Book Antiqua" w:cs="Times New Roman"/>
          <w:sz w:val="24"/>
          <w:szCs w:val="24"/>
        </w:rPr>
        <w:t>Mengevaluasi</w:t>
      </w:r>
      <w:proofErr w:type="spellEnd"/>
      <w:r w:rsidRPr="008E5BB6">
        <w:rPr>
          <w:rFonts w:ascii="Book Antiqua" w:hAnsi="Book Antiqua" w:cs="Times New Roman"/>
          <w:sz w:val="24"/>
          <w:szCs w:val="24"/>
        </w:rPr>
        <w:t xml:space="preserve"> </w:t>
      </w:r>
      <w:proofErr w:type="spellStart"/>
      <w:r w:rsidRPr="008E5BB6">
        <w:rPr>
          <w:rFonts w:ascii="Book Antiqua" w:hAnsi="Book Antiqua" w:cs="Times New Roman"/>
          <w:sz w:val="24"/>
          <w:szCs w:val="24"/>
        </w:rPr>
        <w:t>Dampak</w:t>
      </w:r>
      <w:proofErr w:type="spellEnd"/>
      <w:r w:rsidRPr="008E5BB6">
        <w:rPr>
          <w:rFonts w:ascii="Book Antiqua" w:hAnsi="Book Antiqua" w:cs="Times New Roman"/>
          <w:sz w:val="24"/>
          <w:szCs w:val="24"/>
        </w:rPr>
        <w:t xml:space="preserve"> </w:t>
      </w:r>
      <w:proofErr w:type="spellStart"/>
      <w:r w:rsidRPr="008E5BB6">
        <w:rPr>
          <w:rFonts w:ascii="Book Antiqua" w:hAnsi="Book Antiqua" w:cs="Times New Roman"/>
          <w:sz w:val="24"/>
          <w:szCs w:val="24"/>
        </w:rPr>
        <w:t>Digitalisasi</w:t>
      </w:r>
      <w:proofErr w:type="spellEnd"/>
      <w:r w:rsidRPr="008E5BB6">
        <w:rPr>
          <w:rFonts w:ascii="Book Antiqua" w:hAnsi="Book Antiqua" w:cs="Times New Roman"/>
          <w:sz w:val="24"/>
          <w:szCs w:val="24"/>
        </w:rPr>
        <w:t xml:space="preserve"> </w:t>
      </w:r>
      <w:proofErr w:type="spellStart"/>
      <w:r w:rsidRPr="008E5BB6">
        <w:rPr>
          <w:rFonts w:ascii="Book Antiqua" w:hAnsi="Book Antiqua" w:cs="Times New Roman"/>
          <w:sz w:val="24"/>
          <w:szCs w:val="24"/>
        </w:rPr>
        <w:t>terhadap</w:t>
      </w:r>
      <w:proofErr w:type="spellEnd"/>
      <w:r w:rsidRPr="008E5BB6">
        <w:rPr>
          <w:rFonts w:ascii="Book Antiqua" w:hAnsi="Book Antiqua" w:cs="Times New Roman"/>
          <w:sz w:val="24"/>
          <w:szCs w:val="24"/>
        </w:rPr>
        <w:t xml:space="preserve"> </w:t>
      </w:r>
      <w:proofErr w:type="spellStart"/>
      <w:r w:rsidRPr="008E5BB6">
        <w:rPr>
          <w:rFonts w:ascii="Book Antiqua" w:hAnsi="Book Antiqua" w:cs="Times New Roman"/>
          <w:sz w:val="24"/>
          <w:szCs w:val="24"/>
        </w:rPr>
        <w:t>Pelayanan</w:t>
      </w:r>
      <w:proofErr w:type="spellEnd"/>
      <w:r w:rsidRPr="008E5BB6">
        <w:rPr>
          <w:rFonts w:ascii="Book Antiqua" w:hAnsi="Book Antiqua" w:cs="Times New Roman"/>
          <w:sz w:val="24"/>
          <w:szCs w:val="24"/>
        </w:rPr>
        <w:t xml:space="preserve"> Publik. </w:t>
      </w:r>
      <w:proofErr w:type="spellStart"/>
      <w:r w:rsidRPr="008E5BB6">
        <w:rPr>
          <w:rFonts w:ascii="Book Antiqua" w:hAnsi="Book Antiqua" w:cs="Times New Roman"/>
          <w:i/>
          <w:iCs/>
          <w:sz w:val="24"/>
          <w:szCs w:val="24"/>
        </w:rPr>
        <w:t>Jurnal</w:t>
      </w:r>
      <w:proofErr w:type="spellEnd"/>
      <w:r w:rsidRPr="008E5BB6">
        <w:rPr>
          <w:rFonts w:ascii="Book Antiqua" w:hAnsi="Book Antiqua" w:cs="Times New Roman"/>
          <w:i/>
          <w:iCs/>
          <w:sz w:val="24"/>
          <w:szCs w:val="24"/>
        </w:rPr>
        <w:t xml:space="preserve"> Cahaya </w:t>
      </w:r>
      <w:proofErr w:type="spellStart"/>
      <w:r w:rsidRPr="008E5BB6">
        <w:rPr>
          <w:rFonts w:ascii="Book Antiqua" w:hAnsi="Book Antiqua" w:cs="Times New Roman"/>
          <w:i/>
          <w:iCs/>
          <w:sz w:val="24"/>
          <w:szCs w:val="24"/>
        </w:rPr>
        <w:t>Mandalika</w:t>
      </w:r>
      <w:proofErr w:type="spellEnd"/>
      <w:r w:rsidRPr="008E5BB6">
        <w:rPr>
          <w:rFonts w:ascii="Book Antiqua" w:hAnsi="Book Antiqua" w:cs="Times New Roman"/>
          <w:i/>
          <w:iCs/>
          <w:sz w:val="24"/>
          <w:szCs w:val="24"/>
        </w:rPr>
        <w:t xml:space="preserve"> ISSN 2721-4796 (Online)</w:t>
      </w:r>
      <w:r w:rsidRPr="008E5BB6">
        <w:rPr>
          <w:rFonts w:ascii="Book Antiqua" w:hAnsi="Book Antiqua" w:cs="Times New Roman"/>
          <w:sz w:val="24"/>
          <w:szCs w:val="24"/>
        </w:rPr>
        <w:t xml:space="preserve">, </w:t>
      </w:r>
      <w:r w:rsidRPr="008E5BB6">
        <w:rPr>
          <w:rFonts w:ascii="Book Antiqua" w:hAnsi="Book Antiqua" w:cs="Times New Roman"/>
          <w:i/>
          <w:iCs/>
          <w:sz w:val="24"/>
          <w:szCs w:val="24"/>
        </w:rPr>
        <w:t>3</w:t>
      </w:r>
      <w:r w:rsidRPr="008E5BB6">
        <w:rPr>
          <w:rFonts w:ascii="Book Antiqua" w:hAnsi="Book Antiqua" w:cs="Times New Roman"/>
          <w:sz w:val="24"/>
          <w:szCs w:val="24"/>
        </w:rPr>
        <w:t>(2), 1796–1803.</w:t>
      </w:r>
    </w:p>
    <w:p w14:paraId="633E2754" w14:textId="77777777" w:rsidR="00DE5578" w:rsidRPr="008E5BB6" w:rsidRDefault="00DE5578" w:rsidP="00315D50">
      <w:pPr>
        <w:widowControl w:val="0"/>
        <w:autoSpaceDE w:val="0"/>
        <w:autoSpaceDN w:val="0"/>
        <w:adjustRightInd w:val="0"/>
        <w:spacing w:after="0" w:line="240" w:lineRule="auto"/>
        <w:ind w:left="480" w:hanging="480"/>
        <w:jc w:val="both"/>
        <w:rPr>
          <w:rFonts w:ascii="Book Antiqua" w:hAnsi="Book Antiqua" w:cs="Times New Roman"/>
          <w:sz w:val="24"/>
          <w:szCs w:val="24"/>
        </w:rPr>
      </w:pPr>
      <w:proofErr w:type="spellStart"/>
      <w:r w:rsidRPr="008E5BB6">
        <w:rPr>
          <w:rFonts w:ascii="Book Antiqua" w:hAnsi="Book Antiqua" w:cs="Times New Roman"/>
          <w:sz w:val="24"/>
          <w:szCs w:val="24"/>
        </w:rPr>
        <w:t>Tristianto</w:t>
      </w:r>
      <w:proofErr w:type="spellEnd"/>
      <w:r w:rsidRPr="008E5BB6">
        <w:rPr>
          <w:rFonts w:ascii="Book Antiqua" w:hAnsi="Book Antiqua" w:cs="Times New Roman"/>
          <w:sz w:val="24"/>
          <w:szCs w:val="24"/>
        </w:rPr>
        <w:t xml:space="preserve">, C. (2018). </w:t>
      </w:r>
      <w:proofErr w:type="spellStart"/>
      <w:r w:rsidRPr="008E5BB6">
        <w:rPr>
          <w:rFonts w:ascii="Book Antiqua" w:hAnsi="Book Antiqua" w:cs="Times New Roman"/>
          <w:sz w:val="24"/>
          <w:szCs w:val="24"/>
        </w:rPr>
        <w:t>Penggunaan</w:t>
      </w:r>
      <w:proofErr w:type="spellEnd"/>
      <w:r w:rsidRPr="008E5BB6">
        <w:rPr>
          <w:rFonts w:ascii="Book Antiqua" w:hAnsi="Book Antiqua" w:cs="Times New Roman"/>
          <w:sz w:val="24"/>
          <w:szCs w:val="24"/>
        </w:rPr>
        <w:t xml:space="preserve"> </w:t>
      </w:r>
      <w:proofErr w:type="spellStart"/>
      <w:r w:rsidRPr="008E5BB6">
        <w:rPr>
          <w:rFonts w:ascii="Book Antiqua" w:hAnsi="Book Antiqua" w:cs="Times New Roman"/>
          <w:sz w:val="24"/>
          <w:szCs w:val="24"/>
        </w:rPr>
        <w:t>metode</w:t>
      </w:r>
      <w:proofErr w:type="spellEnd"/>
      <w:r w:rsidRPr="008E5BB6">
        <w:rPr>
          <w:rFonts w:ascii="Book Antiqua" w:hAnsi="Book Antiqua" w:cs="Times New Roman"/>
          <w:sz w:val="24"/>
          <w:szCs w:val="24"/>
        </w:rPr>
        <w:t xml:space="preserve"> </w:t>
      </w:r>
      <w:r w:rsidRPr="008E5BB6">
        <w:rPr>
          <w:rFonts w:ascii="Book Antiqua" w:hAnsi="Book Antiqua" w:cs="Times New Roman"/>
          <w:sz w:val="24"/>
          <w:szCs w:val="24"/>
        </w:rPr>
        <w:lastRenderedPageBreak/>
        <w:t xml:space="preserve">waterfall </w:t>
      </w:r>
      <w:proofErr w:type="spellStart"/>
      <w:r w:rsidRPr="008E5BB6">
        <w:rPr>
          <w:rFonts w:ascii="Book Antiqua" w:hAnsi="Book Antiqua" w:cs="Times New Roman"/>
          <w:sz w:val="24"/>
          <w:szCs w:val="24"/>
        </w:rPr>
        <w:t>untuk</w:t>
      </w:r>
      <w:proofErr w:type="spellEnd"/>
      <w:r w:rsidRPr="008E5BB6">
        <w:rPr>
          <w:rFonts w:ascii="Book Antiqua" w:hAnsi="Book Antiqua" w:cs="Times New Roman"/>
          <w:sz w:val="24"/>
          <w:szCs w:val="24"/>
        </w:rPr>
        <w:t xml:space="preserve"> </w:t>
      </w:r>
      <w:proofErr w:type="spellStart"/>
      <w:r w:rsidRPr="008E5BB6">
        <w:rPr>
          <w:rFonts w:ascii="Book Antiqua" w:hAnsi="Book Antiqua" w:cs="Times New Roman"/>
          <w:sz w:val="24"/>
          <w:szCs w:val="24"/>
        </w:rPr>
        <w:t>pengembangan</w:t>
      </w:r>
      <w:proofErr w:type="spellEnd"/>
      <w:r w:rsidRPr="008E5BB6">
        <w:rPr>
          <w:rFonts w:ascii="Book Antiqua" w:hAnsi="Book Antiqua" w:cs="Times New Roman"/>
          <w:sz w:val="24"/>
          <w:szCs w:val="24"/>
        </w:rPr>
        <w:t xml:space="preserve"> </w:t>
      </w:r>
      <w:proofErr w:type="spellStart"/>
      <w:r w:rsidRPr="008E5BB6">
        <w:rPr>
          <w:rFonts w:ascii="Book Antiqua" w:hAnsi="Book Antiqua" w:cs="Times New Roman"/>
          <w:sz w:val="24"/>
          <w:szCs w:val="24"/>
        </w:rPr>
        <w:t>sistem</w:t>
      </w:r>
      <w:proofErr w:type="spellEnd"/>
      <w:r w:rsidRPr="008E5BB6">
        <w:rPr>
          <w:rFonts w:ascii="Book Antiqua" w:hAnsi="Book Antiqua" w:cs="Times New Roman"/>
          <w:sz w:val="24"/>
          <w:szCs w:val="24"/>
        </w:rPr>
        <w:t xml:space="preserve"> monitoring dan </w:t>
      </w:r>
      <w:proofErr w:type="spellStart"/>
      <w:r w:rsidRPr="008E5BB6">
        <w:rPr>
          <w:rFonts w:ascii="Book Antiqua" w:hAnsi="Book Antiqua" w:cs="Times New Roman"/>
          <w:sz w:val="24"/>
          <w:szCs w:val="24"/>
        </w:rPr>
        <w:t>evaluasi</w:t>
      </w:r>
      <w:proofErr w:type="spellEnd"/>
      <w:r w:rsidRPr="008E5BB6">
        <w:rPr>
          <w:rFonts w:ascii="Book Antiqua" w:hAnsi="Book Antiqua" w:cs="Times New Roman"/>
          <w:sz w:val="24"/>
          <w:szCs w:val="24"/>
        </w:rPr>
        <w:t xml:space="preserve"> </w:t>
      </w:r>
      <w:proofErr w:type="spellStart"/>
      <w:r w:rsidRPr="008E5BB6">
        <w:rPr>
          <w:rFonts w:ascii="Book Antiqua" w:hAnsi="Book Antiqua" w:cs="Times New Roman"/>
          <w:sz w:val="24"/>
          <w:szCs w:val="24"/>
        </w:rPr>
        <w:t>pembangunan</w:t>
      </w:r>
      <w:proofErr w:type="spellEnd"/>
      <w:r w:rsidRPr="008E5BB6">
        <w:rPr>
          <w:rFonts w:ascii="Book Antiqua" w:hAnsi="Book Antiqua" w:cs="Times New Roman"/>
          <w:sz w:val="24"/>
          <w:szCs w:val="24"/>
        </w:rPr>
        <w:t xml:space="preserve"> </w:t>
      </w:r>
      <w:proofErr w:type="spellStart"/>
      <w:r w:rsidRPr="008E5BB6">
        <w:rPr>
          <w:rFonts w:ascii="Book Antiqua" w:hAnsi="Book Antiqua" w:cs="Times New Roman"/>
          <w:sz w:val="24"/>
          <w:szCs w:val="24"/>
        </w:rPr>
        <w:t>pedesaan</w:t>
      </w:r>
      <w:proofErr w:type="spellEnd"/>
      <w:r w:rsidRPr="008E5BB6">
        <w:rPr>
          <w:rFonts w:ascii="Book Antiqua" w:hAnsi="Book Antiqua" w:cs="Times New Roman"/>
          <w:sz w:val="24"/>
          <w:szCs w:val="24"/>
        </w:rPr>
        <w:t xml:space="preserve">. </w:t>
      </w:r>
      <w:r w:rsidRPr="008E5BB6">
        <w:rPr>
          <w:rFonts w:ascii="Book Antiqua" w:hAnsi="Book Antiqua" w:cs="Times New Roman"/>
          <w:i/>
          <w:iCs/>
          <w:sz w:val="24"/>
          <w:szCs w:val="24"/>
        </w:rPr>
        <w:t>ESIT</w:t>
      </w:r>
      <w:r w:rsidRPr="008E5BB6">
        <w:rPr>
          <w:rFonts w:ascii="Book Antiqua" w:hAnsi="Book Antiqua" w:cs="Times New Roman"/>
          <w:sz w:val="24"/>
          <w:szCs w:val="24"/>
        </w:rPr>
        <w:t xml:space="preserve">, </w:t>
      </w:r>
      <w:r w:rsidRPr="008E5BB6">
        <w:rPr>
          <w:rFonts w:ascii="Book Antiqua" w:hAnsi="Book Antiqua" w:cs="Times New Roman"/>
          <w:i/>
          <w:iCs/>
          <w:sz w:val="24"/>
          <w:szCs w:val="24"/>
        </w:rPr>
        <w:t>12</w:t>
      </w:r>
      <w:r w:rsidRPr="008E5BB6">
        <w:rPr>
          <w:rFonts w:ascii="Book Antiqua" w:hAnsi="Book Antiqua" w:cs="Times New Roman"/>
          <w:sz w:val="24"/>
          <w:szCs w:val="24"/>
        </w:rPr>
        <w:t>(1), 8–22.</w:t>
      </w:r>
    </w:p>
    <w:p w14:paraId="62779ECD" w14:textId="77777777" w:rsidR="00DE5578" w:rsidRPr="008E5BB6" w:rsidRDefault="00DE5578" w:rsidP="00315D50">
      <w:pPr>
        <w:widowControl w:val="0"/>
        <w:autoSpaceDE w:val="0"/>
        <w:autoSpaceDN w:val="0"/>
        <w:adjustRightInd w:val="0"/>
        <w:spacing w:after="0" w:line="240" w:lineRule="auto"/>
        <w:ind w:left="480" w:hanging="480"/>
        <w:jc w:val="both"/>
        <w:rPr>
          <w:rFonts w:ascii="Book Antiqua" w:hAnsi="Book Antiqua" w:cs="Times New Roman"/>
          <w:sz w:val="24"/>
          <w:szCs w:val="24"/>
        </w:rPr>
      </w:pPr>
      <w:r w:rsidRPr="008E5BB6">
        <w:rPr>
          <w:rFonts w:ascii="Book Antiqua" w:hAnsi="Book Antiqua" w:cs="Times New Roman"/>
          <w:sz w:val="24"/>
          <w:szCs w:val="24"/>
        </w:rPr>
        <w:t xml:space="preserve">Yamin, M., Darmawan, A. B., </w:t>
      </w:r>
      <w:proofErr w:type="spellStart"/>
      <w:r w:rsidRPr="008E5BB6">
        <w:rPr>
          <w:rFonts w:ascii="Book Antiqua" w:hAnsi="Book Antiqua" w:cs="Times New Roman"/>
          <w:sz w:val="24"/>
          <w:szCs w:val="24"/>
        </w:rPr>
        <w:t>Zayzda</w:t>
      </w:r>
      <w:proofErr w:type="spellEnd"/>
      <w:r w:rsidRPr="008E5BB6">
        <w:rPr>
          <w:rFonts w:ascii="Book Antiqua" w:hAnsi="Book Antiqua" w:cs="Times New Roman"/>
          <w:sz w:val="24"/>
          <w:szCs w:val="24"/>
        </w:rPr>
        <w:t>, N. A., &amp; Ash-</w:t>
      </w:r>
      <w:proofErr w:type="spellStart"/>
      <w:r w:rsidRPr="008E5BB6">
        <w:rPr>
          <w:rFonts w:ascii="Book Antiqua" w:hAnsi="Book Antiqua" w:cs="Times New Roman"/>
          <w:sz w:val="24"/>
          <w:szCs w:val="24"/>
        </w:rPr>
        <w:t>Shafikh</w:t>
      </w:r>
      <w:proofErr w:type="spellEnd"/>
      <w:r w:rsidRPr="008E5BB6">
        <w:rPr>
          <w:rFonts w:ascii="Book Antiqua" w:hAnsi="Book Antiqua" w:cs="Times New Roman"/>
          <w:sz w:val="24"/>
          <w:szCs w:val="24"/>
        </w:rPr>
        <w:t xml:space="preserve">, M. (2019). </w:t>
      </w:r>
      <w:proofErr w:type="spellStart"/>
      <w:r w:rsidRPr="008E5BB6">
        <w:rPr>
          <w:rFonts w:ascii="Book Antiqua" w:hAnsi="Book Antiqua" w:cs="Times New Roman"/>
          <w:sz w:val="24"/>
          <w:szCs w:val="24"/>
        </w:rPr>
        <w:t>Analisis</w:t>
      </w:r>
      <w:proofErr w:type="spellEnd"/>
      <w:r w:rsidRPr="008E5BB6">
        <w:rPr>
          <w:rFonts w:ascii="Book Antiqua" w:hAnsi="Book Antiqua" w:cs="Times New Roman"/>
          <w:sz w:val="24"/>
          <w:szCs w:val="24"/>
        </w:rPr>
        <w:t xml:space="preserve"> Open Government dan e-Government di Indonesia </w:t>
      </w:r>
      <w:proofErr w:type="spellStart"/>
      <w:r w:rsidRPr="008E5BB6">
        <w:rPr>
          <w:rFonts w:ascii="Book Antiqua" w:hAnsi="Book Antiqua" w:cs="Times New Roman"/>
          <w:sz w:val="24"/>
          <w:szCs w:val="24"/>
        </w:rPr>
        <w:t>Berdasarkan</w:t>
      </w:r>
      <w:proofErr w:type="spellEnd"/>
      <w:r w:rsidRPr="008E5BB6">
        <w:rPr>
          <w:rFonts w:ascii="Book Antiqua" w:hAnsi="Book Antiqua" w:cs="Times New Roman"/>
          <w:sz w:val="24"/>
          <w:szCs w:val="24"/>
        </w:rPr>
        <w:t xml:space="preserve"> </w:t>
      </w:r>
      <w:proofErr w:type="spellStart"/>
      <w:r w:rsidRPr="008E5BB6">
        <w:rPr>
          <w:rFonts w:ascii="Book Antiqua" w:hAnsi="Book Antiqua" w:cs="Times New Roman"/>
          <w:sz w:val="24"/>
          <w:szCs w:val="24"/>
        </w:rPr>
        <w:t>Kerangka</w:t>
      </w:r>
      <w:proofErr w:type="spellEnd"/>
      <w:r w:rsidRPr="008E5BB6">
        <w:rPr>
          <w:rFonts w:ascii="Book Antiqua" w:hAnsi="Book Antiqua" w:cs="Times New Roman"/>
          <w:sz w:val="24"/>
          <w:szCs w:val="24"/>
        </w:rPr>
        <w:t xml:space="preserve"> </w:t>
      </w:r>
      <w:proofErr w:type="spellStart"/>
      <w:r w:rsidRPr="008E5BB6">
        <w:rPr>
          <w:rFonts w:ascii="Book Antiqua" w:hAnsi="Book Antiqua" w:cs="Times New Roman"/>
          <w:sz w:val="24"/>
          <w:szCs w:val="24"/>
        </w:rPr>
        <w:t>Kerja</w:t>
      </w:r>
      <w:proofErr w:type="spellEnd"/>
      <w:r w:rsidRPr="008E5BB6">
        <w:rPr>
          <w:rFonts w:ascii="Book Antiqua" w:hAnsi="Book Antiqua" w:cs="Times New Roman"/>
          <w:sz w:val="24"/>
          <w:szCs w:val="24"/>
        </w:rPr>
        <w:t xml:space="preserve"> SDGs: Studi </w:t>
      </w:r>
      <w:proofErr w:type="spellStart"/>
      <w:r w:rsidRPr="008E5BB6">
        <w:rPr>
          <w:rFonts w:ascii="Book Antiqua" w:hAnsi="Book Antiqua" w:cs="Times New Roman"/>
          <w:sz w:val="24"/>
          <w:szCs w:val="24"/>
        </w:rPr>
        <w:t>Kasus</w:t>
      </w:r>
      <w:proofErr w:type="spellEnd"/>
      <w:r w:rsidRPr="008E5BB6">
        <w:rPr>
          <w:rFonts w:ascii="Book Antiqua" w:hAnsi="Book Antiqua" w:cs="Times New Roman"/>
          <w:sz w:val="24"/>
          <w:szCs w:val="24"/>
        </w:rPr>
        <w:t xml:space="preserve"> Desa </w:t>
      </w:r>
      <w:proofErr w:type="spellStart"/>
      <w:r w:rsidRPr="008E5BB6">
        <w:rPr>
          <w:rFonts w:ascii="Book Antiqua" w:hAnsi="Book Antiqua" w:cs="Times New Roman"/>
          <w:sz w:val="24"/>
          <w:szCs w:val="24"/>
        </w:rPr>
        <w:t>Melung</w:t>
      </w:r>
      <w:proofErr w:type="spellEnd"/>
      <w:r w:rsidRPr="008E5BB6">
        <w:rPr>
          <w:rFonts w:ascii="Book Antiqua" w:hAnsi="Book Antiqua" w:cs="Times New Roman"/>
          <w:sz w:val="24"/>
          <w:szCs w:val="24"/>
        </w:rPr>
        <w:t xml:space="preserve">, </w:t>
      </w:r>
      <w:proofErr w:type="spellStart"/>
      <w:r w:rsidRPr="008E5BB6">
        <w:rPr>
          <w:rFonts w:ascii="Book Antiqua" w:hAnsi="Book Antiqua" w:cs="Times New Roman"/>
          <w:sz w:val="24"/>
          <w:szCs w:val="24"/>
        </w:rPr>
        <w:t>Kabupaten</w:t>
      </w:r>
      <w:proofErr w:type="spellEnd"/>
      <w:r w:rsidRPr="008E5BB6">
        <w:rPr>
          <w:rFonts w:ascii="Book Antiqua" w:hAnsi="Book Antiqua" w:cs="Times New Roman"/>
          <w:sz w:val="24"/>
          <w:szCs w:val="24"/>
        </w:rPr>
        <w:t xml:space="preserve"> </w:t>
      </w:r>
      <w:proofErr w:type="spellStart"/>
      <w:r w:rsidRPr="008E5BB6">
        <w:rPr>
          <w:rFonts w:ascii="Book Antiqua" w:hAnsi="Book Antiqua" w:cs="Times New Roman"/>
          <w:sz w:val="24"/>
          <w:szCs w:val="24"/>
        </w:rPr>
        <w:t>Banyumas</w:t>
      </w:r>
      <w:proofErr w:type="spellEnd"/>
      <w:r w:rsidRPr="008E5BB6">
        <w:rPr>
          <w:rFonts w:ascii="Book Antiqua" w:hAnsi="Book Antiqua" w:cs="Times New Roman"/>
          <w:sz w:val="24"/>
          <w:szCs w:val="24"/>
        </w:rPr>
        <w:t xml:space="preserve">. </w:t>
      </w:r>
      <w:proofErr w:type="spellStart"/>
      <w:r w:rsidRPr="008E5BB6">
        <w:rPr>
          <w:rFonts w:ascii="Book Antiqua" w:hAnsi="Book Antiqua" w:cs="Times New Roman"/>
          <w:i/>
          <w:iCs/>
          <w:sz w:val="24"/>
          <w:szCs w:val="24"/>
        </w:rPr>
        <w:t>Jurnal</w:t>
      </w:r>
      <w:proofErr w:type="spellEnd"/>
      <w:r w:rsidRPr="008E5BB6">
        <w:rPr>
          <w:rFonts w:ascii="Book Antiqua" w:hAnsi="Book Antiqua" w:cs="Times New Roman"/>
          <w:i/>
          <w:iCs/>
          <w:sz w:val="24"/>
          <w:szCs w:val="24"/>
        </w:rPr>
        <w:t xml:space="preserve"> </w:t>
      </w:r>
      <w:proofErr w:type="spellStart"/>
      <w:r w:rsidRPr="008E5BB6">
        <w:rPr>
          <w:rFonts w:ascii="Book Antiqua" w:hAnsi="Book Antiqua" w:cs="Times New Roman"/>
          <w:i/>
          <w:iCs/>
          <w:sz w:val="24"/>
          <w:szCs w:val="24"/>
        </w:rPr>
        <w:t>Hubungan</w:t>
      </w:r>
      <w:proofErr w:type="spellEnd"/>
      <w:r w:rsidRPr="008E5BB6">
        <w:rPr>
          <w:rFonts w:ascii="Book Antiqua" w:hAnsi="Book Antiqua" w:cs="Times New Roman"/>
          <w:i/>
          <w:iCs/>
          <w:sz w:val="24"/>
          <w:szCs w:val="24"/>
        </w:rPr>
        <w:t xml:space="preserve"> </w:t>
      </w:r>
      <w:proofErr w:type="spellStart"/>
      <w:r w:rsidRPr="008E5BB6">
        <w:rPr>
          <w:rFonts w:ascii="Book Antiqua" w:hAnsi="Book Antiqua" w:cs="Times New Roman"/>
          <w:i/>
          <w:iCs/>
          <w:sz w:val="24"/>
          <w:szCs w:val="24"/>
        </w:rPr>
        <w:t>Internasional</w:t>
      </w:r>
      <w:proofErr w:type="spellEnd"/>
      <w:r w:rsidRPr="008E5BB6">
        <w:rPr>
          <w:rFonts w:ascii="Book Antiqua" w:hAnsi="Book Antiqua" w:cs="Times New Roman"/>
          <w:sz w:val="24"/>
          <w:szCs w:val="24"/>
        </w:rPr>
        <w:t xml:space="preserve">, </w:t>
      </w:r>
      <w:r w:rsidRPr="008E5BB6">
        <w:rPr>
          <w:rFonts w:ascii="Book Antiqua" w:hAnsi="Book Antiqua" w:cs="Times New Roman"/>
          <w:i/>
          <w:iCs/>
          <w:sz w:val="24"/>
          <w:szCs w:val="24"/>
        </w:rPr>
        <w:t>7</w:t>
      </w:r>
      <w:r w:rsidRPr="008E5BB6">
        <w:rPr>
          <w:rFonts w:ascii="Book Antiqua" w:hAnsi="Book Antiqua" w:cs="Times New Roman"/>
          <w:sz w:val="24"/>
          <w:szCs w:val="24"/>
        </w:rPr>
        <w:t>(2), 133–143. https://doi.org/10.18196/hi.72137</w:t>
      </w:r>
    </w:p>
    <w:p w14:paraId="2213FDC9" w14:textId="77777777" w:rsidR="00DE5578" w:rsidRPr="008E5BB6" w:rsidRDefault="00DE5578" w:rsidP="00315D50">
      <w:pPr>
        <w:widowControl w:val="0"/>
        <w:autoSpaceDE w:val="0"/>
        <w:autoSpaceDN w:val="0"/>
        <w:adjustRightInd w:val="0"/>
        <w:spacing w:after="0" w:line="240" w:lineRule="auto"/>
        <w:ind w:left="480" w:hanging="480"/>
        <w:jc w:val="both"/>
        <w:rPr>
          <w:rFonts w:ascii="Book Antiqua" w:hAnsi="Book Antiqua" w:cs="Times New Roman"/>
          <w:sz w:val="24"/>
          <w:szCs w:val="24"/>
        </w:rPr>
      </w:pPr>
      <w:r w:rsidRPr="008E5BB6">
        <w:rPr>
          <w:rFonts w:ascii="Book Antiqua" w:hAnsi="Book Antiqua" w:cs="Times New Roman"/>
          <w:sz w:val="24"/>
          <w:szCs w:val="24"/>
        </w:rPr>
        <w:t xml:space="preserve">Yasah, M. F. A., </w:t>
      </w:r>
      <w:proofErr w:type="spellStart"/>
      <w:r w:rsidRPr="008E5BB6">
        <w:rPr>
          <w:rFonts w:ascii="Book Antiqua" w:hAnsi="Book Antiqua" w:cs="Times New Roman"/>
          <w:sz w:val="24"/>
          <w:szCs w:val="24"/>
        </w:rPr>
        <w:t>Wallang</w:t>
      </w:r>
      <w:proofErr w:type="spellEnd"/>
      <w:r w:rsidRPr="008E5BB6">
        <w:rPr>
          <w:rFonts w:ascii="Book Antiqua" w:hAnsi="Book Antiqua" w:cs="Times New Roman"/>
          <w:sz w:val="24"/>
          <w:szCs w:val="24"/>
        </w:rPr>
        <w:t xml:space="preserve">, M., &amp; Mohamed, A. M. (2021). Determinants of Community </w:t>
      </w:r>
      <w:proofErr w:type="spellStart"/>
      <w:r w:rsidRPr="008E5BB6">
        <w:rPr>
          <w:rFonts w:ascii="Book Antiqua" w:hAnsi="Book Antiqua" w:cs="Times New Roman"/>
          <w:sz w:val="24"/>
          <w:szCs w:val="24"/>
        </w:rPr>
        <w:t>Behaviour</w:t>
      </w:r>
      <w:proofErr w:type="spellEnd"/>
      <w:r w:rsidRPr="008E5BB6">
        <w:rPr>
          <w:rFonts w:ascii="Book Antiqua" w:hAnsi="Book Antiqua" w:cs="Times New Roman"/>
          <w:sz w:val="24"/>
          <w:szCs w:val="24"/>
        </w:rPr>
        <w:t xml:space="preserve"> Towards ICT-Oriented Applications-Volunteer Smartphone Patrol (VSP) PDRM. </w:t>
      </w:r>
      <w:r w:rsidRPr="008E5BB6">
        <w:rPr>
          <w:rFonts w:ascii="Book Antiqua" w:hAnsi="Book Antiqua" w:cs="Times New Roman"/>
          <w:i/>
          <w:iCs/>
          <w:sz w:val="24"/>
          <w:szCs w:val="24"/>
        </w:rPr>
        <w:t xml:space="preserve">IOP </w:t>
      </w:r>
      <w:r w:rsidRPr="008E5BB6">
        <w:rPr>
          <w:rFonts w:ascii="Book Antiqua" w:hAnsi="Book Antiqua" w:cs="Times New Roman"/>
          <w:i/>
          <w:iCs/>
          <w:sz w:val="24"/>
          <w:szCs w:val="24"/>
        </w:rPr>
        <w:t>Conference Series: Earth and Environmental Science</w:t>
      </w:r>
      <w:r w:rsidRPr="008E5BB6">
        <w:rPr>
          <w:rFonts w:ascii="Book Antiqua" w:hAnsi="Book Antiqua" w:cs="Times New Roman"/>
          <w:sz w:val="24"/>
          <w:szCs w:val="24"/>
        </w:rPr>
        <w:t xml:space="preserve">, </w:t>
      </w:r>
      <w:r w:rsidRPr="008E5BB6">
        <w:rPr>
          <w:rFonts w:ascii="Book Antiqua" w:hAnsi="Book Antiqua" w:cs="Times New Roman"/>
          <w:i/>
          <w:iCs/>
          <w:sz w:val="24"/>
          <w:szCs w:val="24"/>
        </w:rPr>
        <w:t>717</w:t>
      </w:r>
      <w:r w:rsidRPr="008E5BB6">
        <w:rPr>
          <w:rFonts w:ascii="Book Antiqua" w:hAnsi="Book Antiqua" w:cs="Times New Roman"/>
          <w:sz w:val="24"/>
          <w:szCs w:val="24"/>
        </w:rPr>
        <w:t>(1), 12007.</w:t>
      </w:r>
    </w:p>
    <w:p w14:paraId="73FBBD4A" w14:textId="77777777" w:rsidR="00DE5578" w:rsidRPr="008E5BB6" w:rsidRDefault="00DE5578" w:rsidP="00315D50">
      <w:pPr>
        <w:widowControl w:val="0"/>
        <w:autoSpaceDE w:val="0"/>
        <w:autoSpaceDN w:val="0"/>
        <w:adjustRightInd w:val="0"/>
        <w:spacing w:after="0" w:line="240" w:lineRule="auto"/>
        <w:ind w:left="480" w:hanging="480"/>
        <w:jc w:val="both"/>
        <w:rPr>
          <w:rFonts w:ascii="Book Antiqua" w:hAnsi="Book Antiqua"/>
          <w:sz w:val="24"/>
        </w:rPr>
      </w:pPr>
      <w:proofErr w:type="spellStart"/>
      <w:r w:rsidRPr="008E5BB6">
        <w:rPr>
          <w:rFonts w:ascii="Book Antiqua" w:hAnsi="Book Antiqua" w:cs="Times New Roman"/>
          <w:sz w:val="24"/>
          <w:szCs w:val="24"/>
        </w:rPr>
        <w:t>Zulfahmi</w:t>
      </w:r>
      <w:proofErr w:type="spellEnd"/>
      <w:r w:rsidRPr="008E5BB6">
        <w:rPr>
          <w:rFonts w:ascii="Book Antiqua" w:hAnsi="Book Antiqua" w:cs="Times New Roman"/>
          <w:sz w:val="24"/>
          <w:szCs w:val="24"/>
        </w:rPr>
        <w:t xml:space="preserve">, Badri, M., &amp; Susanti, L. (2019). </w:t>
      </w:r>
      <w:proofErr w:type="spellStart"/>
      <w:r w:rsidRPr="008E5BB6">
        <w:rPr>
          <w:rFonts w:ascii="Book Antiqua" w:hAnsi="Book Antiqua" w:cs="Times New Roman"/>
          <w:sz w:val="24"/>
          <w:szCs w:val="24"/>
        </w:rPr>
        <w:t>Efektivitas</w:t>
      </w:r>
      <w:proofErr w:type="spellEnd"/>
      <w:r w:rsidRPr="008E5BB6">
        <w:rPr>
          <w:rFonts w:ascii="Book Antiqua" w:hAnsi="Book Antiqua" w:cs="Times New Roman"/>
          <w:sz w:val="24"/>
          <w:szCs w:val="24"/>
        </w:rPr>
        <w:t xml:space="preserve"> media E-Government </w:t>
      </w:r>
      <w:proofErr w:type="spellStart"/>
      <w:r w:rsidRPr="008E5BB6">
        <w:rPr>
          <w:rFonts w:ascii="Book Antiqua" w:hAnsi="Book Antiqua" w:cs="Times New Roman"/>
          <w:sz w:val="24"/>
          <w:szCs w:val="24"/>
        </w:rPr>
        <w:t>dala</w:t>
      </w:r>
      <w:proofErr w:type="spellEnd"/>
      <w:r w:rsidRPr="008E5BB6">
        <w:rPr>
          <w:rFonts w:ascii="Book Antiqua" w:hAnsi="Book Antiqua" w:cs="Times New Roman"/>
          <w:sz w:val="24"/>
          <w:szCs w:val="24"/>
        </w:rPr>
        <w:t xml:space="preserve"> </w:t>
      </w:r>
      <w:proofErr w:type="spellStart"/>
      <w:r w:rsidRPr="008E5BB6">
        <w:rPr>
          <w:rFonts w:ascii="Book Antiqua" w:hAnsi="Book Antiqua" w:cs="Times New Roman"/>
          <w:sz w:val="24"/>
          <w:szCs w:val="24"/>
        </w:rPr>
        <w:t>mendukung</w:t>
      </w:r>
      <w:proofErr w:type="spellEnd"/>
      <w:r w:rsidRPr="008E5BB6">
        <w:rPr>
          <w:rFonts w:ascii="Book Antiqua" w:hAnsi="Book Antiqua" w:cs="Times New Roman"/>
          <w:sz w:val="24"/>
          <w:szCs w:val="24"/>
        </w:rPr>
        <w:t xml:space="preserve"> </w:t>
      </w:r>
      <w:proofErr w:type="spellStart"/>
      <w:r w:rsidRPr="008E5BB6">
        <w:rPr>
          <w:rFonts w:ascii="Book Antiqua" w:hAnsi="Book Antiqua" w:cs="Times New Roman"/>
          <w:sz w:val="24"/>
          <w:szCs w:val="24"/>
        </w:rPr>
        <w:t>transparansi</w:t>
      </w:r>
      <w:proofErr w:type="spellEnd"/>
      <w:r w:rsidRPr="008E5BB6">
        <w:rPr>
          <w:rFonts w:ascii="Book Antiqua" w:hAnsi="Book Antiqua" w:cs="Times New Roman"/>
          <w:sz w:val="24"/>
          <w:szCs w:val="24"/>
        </w:rPr>
        <w:t xml:space="preserve"> </w:t>
      </w:r>
      <w:proofErr w:type="spellStart"/>
      <w:r w:rsidRPr="008E5BB6">
        <w:rPr>
          <w:rFonts w:ascii="Book Antiqua" w:hAnsi="Book Antiqua" w:cs="Times New Roman"/>
          <w:sz w:val="24"/>
          <w:szCs w:val="24"/>
        </w:rPr>
        <w:t>informasi</w:t>
      </w:r>
      <w:proofErr w:type="spellEnd"/>
      <w:r w:rsidRPr="008E5BB6">
        <w:rPr>
          <w:rFonts w:ascii="Book Antiqua" w:hAnsi="Book Antiqua" w:cs="Times New Roman"/>
          <w:sz w:val="24"/>
          <w:szCs w:val="24"/>
        </w:rPr>
        <w:t xml:space="preserve"> di Kantor Wilayah Kementerian </w:t>
      </w:r>
      <w:proofErr w:type="spellStart"/>
      <w:r w:rsidRPr="008E5BB6">
        <w:rPr>
          <w:rFonts w:ascii="Book Antiqua" w:hAnsi="Book Antiqua" w:cs="Times New Roman"/>
          <w:sz w:val="24"/>
          <w:szCs w:val="24"/>
        </w:rPr>
        <w:t>Provinsi</w:t>
      </w:r>
      <w:proofErr w:type="spellEnd"/>
      <w:r w:rsidRPr="008E5BB6">
        <w:rPr>
          <w:rFonts w:ascii="Book Antiqua" w:hAnsi="Book Antiqua" w:cs="Times New Roman"/>
          <w:sz w:val="24"/>
          <w:szCs w:val="24"/>
        </w:rPr>
        <w:t xml:space="preserve"> Riau. </w:t>
      </w:r>
      <w:proofErr w:type="spellStart"/>
      <w:r w:rsidRPr="008E5BB6">
        <w:rPr>
          <w:rFonts w:ascii="Book Antiqua" w:hAnsi="Book Antiqua" w:cs="Times New Roman"/>
          <w:i/>
          <w:iCs/>
          <w:sz w:val="24"/>
          <w:szCs w:val="24"/>
        </w:rPr>
        <w:t>Jurnal</w:t>
      </w:r>
      <w:proofErr w:type="spellEnd"/>
      <w:r w:rsidRPr="008E5BB6">
        <w:rPr>
          <w:rFonts w:ascii="Book Antiqua" w:hAnsi="Book Antiqua" w:cs="Times New Roman"/>
          <w:i/>
          <w:iCs/>
          <w:sz w:val="24"/>
          <w:szCs w:val="24"/>
        </w:rPr>
        <w:t xml:space="preserve"> Riset </w:t>
      </w:r>
      <w:proofErr w:type="spellStart"/>
      <w:r w:rsidRPr="008E5BB6">
        <w:rPr>
          <w:rFonts w:ascii="Book Antiqua" w:hAnsi="Book Antiqua" w:cs="Times New Roman"/>
          <w:i/>
          <w:iCs/>
          <w:sz w:val="24"/>
          <w:szCs w:val="24"/>
        </w:rPr>
        <w:t>Mahasiswa</w:t>
      </w:r>
      <w:proofErr w:type="spellEnd"/>
      <w:r w:rsidRPr="008E5BB6">
        <w:rPr>
          <w:rFonts w:ascii="Book Antiqua" w:hAnsi="Book Antiqua" w:cs="Times New Roman"/>
          <w:i/>
          <w:iCs/>
          <w:sz w:val="24"/>
          <w:szCs w:val="24"/>
        </w:rPr>
        <w:t xml:space="preserve"> </w:t>
      </w:r>
      <w:proofErr w:type="spellStart"/>
      <w:r w:rsidRPr="008E5BB6">
        <w:rPr>
          <w:rFonts w:ascii="Book Antiqua" w:hAnsi="Book Antiqua" w:cs="Times New Roman"/>
          <w:i/>
          <w:iCs/>
          <w:sz w:val="24"/>
          <w:szCs w:val="24"/>
        </w:rPr>
        <w:t>Dakhwa</w:t>
      </w:r>
      <w:proofErr w:type="spellEnd"/>
      <w:r w:rsidRPr="008E5BB6">
        <w:rPr>
          <w:rFonts w:ascii="Book Antiqua" w:hAnsi="Book Antiqua" w:cs="Times New Roman"/>
          <w:i/>
          <w:iCs/>
          <w:sz w:val="24"/>
          <w:szCs w:val="24"/>
        </w:rPr>
        <w:t xml:space="preserve"> Dan </w:t>
      </w:r>
      <w:proofErr w:type="spellStart"/>
      <w:r w:rsidRPr="008E5BB6">
        <w:rPr>
          <w:rFonts w:ascii="Book Antiqua" w:hAnsi="Book Antiqua" w:cs="Times New Roman"/>
          <w:i/>
          <w:iCs/>
          <w:sz w:val="24"/>
          <w:szCs w:val="24"/>
        </w:rPr>
        <w:t>Komunikasi</w:t>
      </w:r>
      <w:proofErr w:type="spellEnd"/>
      <w:r w:rsidRPr="008E5BB6">
        <w:rPr>
          <w:rFonts w:ascii="Book Antiqua" w:hAnsi="Book Antiqua" w:cs="Times New Roman"/>
          <w:sz w:val="24"/>
          <w:szCs w:val="24"/>
        </w:rPr>
        <w:t xml:space="preserve">, </w:t>
      </w:r>
      <w:r w:rsidRPr="008E5BB6">
        <w:rPr>
          <w:rFonts w:ascii="Book Antiqua" w:hAnsi="Book Antiqua" w:cs="Times New Roman"/>
          <w:i/>
          <w:iCs/>
          <w:sz w:val="24"/>
          <w:szCs w:val="24"/>
        </w:rPr>
        <w:t>1</w:t>
      </w:r>
      <w:r w:rsidRPr="008E5BB6">
        <w:rPr>
          <w:rFonts w:ascii="Book Antiqua" w:hAnsi="Book Antiqua" w:cs="Times New Roman"/>
          <w:sz w:val="24"/>
          <w:szCs w:val="24"/>
        </w:rPr>
        <w:t>(1), 1–11. https://doi.org/10.24014/jrmdk.v1i1.6885</w:t>
      </w:r>
    </w:p>
    <w:p w14:paraId="2D787482" w14:textId="6CD42CD4" w:rsidR="00A17DE6" w:rsidRPr="008E5BB6" w:rsidRDefault="00C962F8" w:rsidP="007B0A0B">
      <w:pPr>
        <w:spacing w:after="0" w:line="240" w:lineRule="auto"/>
        <w:ind w:left="720" w:right="141" w:hanging="720"/>
        <w:jc w:val="both"/>
        <w:rPr>
          <w:rFonts w:ascii="Book Antiqua" w:eastAsia="Book Antiqua" w:hAnsi="Book Antiqua" w:cs="Book Antiqua"/>
          <w:sz w:val="24"/>
          <w:szCs w:val="24"/>
        </w:rPr>
      </w:pPr>
      <w:r w:rsidRPr="008E5BB6">
        <w:rPr>
          <w:rFonts w:ascii="Book Antiqua" w:eastAsia="Book Antiqua" w:hAnsi="Book Antiqua" w:cs="Book Antiqua"/>
          <w:sz w:val="24"/>
          <w:szCs w:val="24"/>
        </w:rPr>
        <w:fldChar w:fldCharType="end"/>
      </w:r>
    </w:p>
    <w:p w14:paraId="690E3477" w14:textId="77777777" w:rsidR="00197933" w:rsidRPr="008E5BB6" w:rsidRDefault="00197933" w:rsidP="000D384D">
      <w:pPr>
        <w:spacing w:after="0" w:line="240" w:lineRule="auto"/>
        <w:ind w:left="720" w:hanging="720"/>
        <w:jc w:val="both"/>
        <w:rPr>
          <w:rFonts w:ascii="Book Antiqua" w:eastAsia="Book Antiqua" w:hAnsi="Book Antiqua" w:cs="Book Antiqua"/>
          <w:b/>
          <w:sz w:val="24"/>
          <w:szCs w:val="24"/>
        </w:rPr>
      </w:pPr>
    </w:p>
    <w:p w14:paraId="0FDF78C2" w14:textId="77777777" w:rsidR="00A17DE6" w:rsidRPr="008E5BB6" w:rsidRDefault="00A17DE6" w:rsidP="000D384D">
      <w:pPr>
        <w:spacing w:after="0" w:line="240" w:lineRule="auto"/>
        <w:ind w:left="720" w:right="141" w:hanging="720"/>
        <w:jc w:val="both"/>
        <w:rPr>
          <w:rFonts w:ascii="Book Antiqua" w:eastAsia="Book Antiqua" w:hAnsi="Book Antiqua" w:cs="Book Antiqua"/>
          <w:sz w:val="24"/>
          <w:szCs w:val="24"/>
        </w:rPr>
      </w:pPr>
    </w:p>
    <w:p w14:paraId="0E4F56F8" w14:textId="77777777" w:rsidR="00A17DE6" w:rsidRPr="008E5BB6" w:rsidRDefault="00A17DE6" w:rsidP="000D384D">
      <w:pPr>
        <w:spacing w:after="0" w:line="240" w:lineRule="auto"/>
        <w:ind w:left="720" w:right="141" w:hanging="720"/>
        <w:jc w:val="both"/>
        <w:rPr>
          <w:rFonts w:ascii="Book Antiqua" w:eastAsia="Book Antiqua" w:hAnsi="Book Antiqua" w:cs="Book Antiqua"/>
          <w:sz w:val="24"/>
          <w:szCs w:val="24"/>
        </w:rPr>
      </w:pPr>
    </w:p>
    <w:p w14:paraId="264A12D1" w14:textId="77777777" w:rsidR="00197933" w:rsidRPr="008E5BB6" w:rsidRDefault="00197933" w:rsidP="000D384D">
      <w:pPr>
        <w:spacing w:after="0" w:line="240" w:lineRule="auto"/>
        <w:ind w:left="720" w:hanging="720"/>
        <w:jc w:val="both"/>
        <w:rPr>
          <w:rFonts w:ascii="Book Antiqua" w:eastAsia="Book Antiqua" w:hAnsi="Book Antiqua" w:cs="Book Antiqua"/>
          <w:b/>
          <w:sz w:val="24"/>
          <w:szCs w:val="24"/>
        </w:rPr>
      </w:pPr>
    </w:p>
    <w:p w14:paraId="4D1AD4E8" w14:textId="77777777" w:rsidR="00197933" w:rsidRPr="008E5BB6" w:rsidRDefault="00197933" w:rsidP="000D384D">
      <w:pPr>
        <w:spacing w:after="0" w:line="360" w:lineRule="auto"/>
        <w:jc w:val="both"/>
        <w:rPr>
          <w:rFonts w:ascii="Book Antiqua" w:eastAsia="Book Antiqua" w:hAnsi="Book Antiqua" w:cs="Book Antiqua"/>
          <w:b/>
          <w:sz w:val="24"/>
          <w:szCs w:val="24"/>
        </w:rPr>
        <w:sectPr w:rsidR="00197933" w:rsidRPr="008E5BB6" w:rsidSect="00BA2BFD">
          <w:type w:val="continuous"/>
          <w:pgSz w:w="12240" w:h="15840"/>
          <w:pgMar w:top="993" w:right="1041" w:bottom="993" w:left="1418" w:header="1152" w:footer="426" w:gutter="0"/>
          <w:cols w:num="2" w:space="720" w:equalWidth="0">
            <w:col w:w="4678" w:space="425"/>
            <w:col w:w="4678" w:space="0"/>
          </w:cols>
        </w:sectPr>
      </w:pPr>
    </w:p>
    <w:p w14:paraId="19669430" w14:textId="77777777" w:rsidR="00197933" w:rsidRPr="008E5BB6" w:rsidRDefault="00197933">
      <w:pPr>
        <w:spacing w:after="0" w:line="360" w:lineRule="auto"/>
        <w:jc w:val="both"/>
        <w:rPr>
          <w:rFonts w:ascii="Book Antiqua" w:eastAsia="Book Antiqua" w:hAnsi="Book Antiqua" w:cs="Book Antiqua"/>
          <w:b/>
          <w:sz w:val="24"/>
          <w:szCs w:val="24"/>
        </w:rPr>
      </w:pPr>
    </w:p>
    <w:sectPr w:rsidR="00197933" w:rsidRPr="008E5BB6" w:rsidSect="00BA2BFD">
      <w:type w:val="continuous"/>
      <w:pgSz w:w="12240" w:h="15840"/>
      <w:pgMar w:top="993" w:right="1041" w:bottom="993" w:left="1418" w:header="1152" w:footer="426" w:gutter="0"/>
      <w:cols w:space="720" w:equalWidth="0">
        <w:col w:w="9360" w:space="42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3DB7E" w14:textId="77777777" w:rsidR="00BA2BFD" w:rsidRDefault="00BA2BFD">
      <w:pPr>
        <w:spacing w:after="0" w:line="240" w:lineRule="auto"/>
      </w:pPr>
      <w:r>
        <w:separator/>
      </w:r>
    </w:p>
  </w:endnote>
  <w:endnote w:type="continuationSeparator" w:id="0">
    <w:p w14:paraId="678334B4" w14:textId="77777777" w:rsidR="00BA2BFD" w:rsidRDefault="00BA2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11032" w14:textId="77777777" w:rsidR="00197933" w:rsidRDefault="00000000">
    <w:pPr>
      <w:pBdr>
        <w:top w:val="nil"/>
        <w:left w:val="nil"/>
        <w:bottom w:val="nil"/>
        <w:right w:val="nil"/>
        <w:between w:val="nil"/>
      </w:pBdr>
      <w:tabs>
        <w:tab w:val="center" w:pos="4680"/>
        <w:tab w:val="right" w:pos="9360"/>
      </w:tabs>
      <w:spacing w:after="0" w:line="240" w:lineRule="auto"/>
      <w:jc w:val="center"/>
      <w:rPr>
        <w:rFonts w:ascii="Cambria" w:eastAsia="Cambria" w:hAnsi="Cambria" w:cs="Cambria"/>
        <w:color w:val="000000"/>
      </w:rPr>
    </w:pPr>
    <w:r>
      <w:rPr>
        <w:rFonts w:ascii="Cambria" w:eastAsia="Cambria" w:hAnsi="Cambria" w:cs="Cambria"/>
        <w:color w:val="000000"/>
      </w:rPr>
      <w:fldChar w:fldCharType="begin"/>
    </w:r>
    <w:r>
      <w:rPr>
        <w:rFonts w:ascii="Cambria" w:eastAsia="Cambria" w:hAnsi="Cambria" w:cs="Cambria"/>
        <w:color w:val="000000"/>
      </w:rPr>
      <w:instrText>PAGE</w:instrText>
    </w:r>
    <w:r>
      <w:rPr>
        <w:rFonts w:ascii="Cambria" w:eastAsia="Cambria" w:hAnsi="Cambria" w:cs="Cambria"/>
        <w:color w:val="000000"/>
      </w:rPr>
      <w:fldChar w:fldCharType="separate"/>
    </w:r>
    <w:r w:rsidR="00F9231F">
      <w:rPr>
        <w:rFonts w:ascii="Cambria" w:eastAsia="Cambria" w:hAnsi="Cambria" w:cs="Cambria"/>
        <w:noProof/>
        <w:color w:val="000000"/>
      </w:rPr>
      <w:t>2</w:t>
    </w:r>
    <w:r>
      <w:rPr>
        <w:rFonts w:ascii="Cambria" w:eastAsia="Cambria" w:hAnsi="Cambria" w:cs="Cambria"/>
        <w:color w:val="000000"/>
      </w:rPr>
      <w:fldChar w:fldCharType="end"/>
    </w:r>
    <w:r>
      <w:rPr>
        <w:noProof/>
      </w:rPr>
      <w:drawing>
        <wp:anchor distT="0" distB="0" distL="114300" distR="114300" simplePos="0" relativeHeight="251659264" behindDoc="0" locked="0" layoutInCell="1" hidden="0" allowOverlap="1" wp14:anchorId="210BBEDE" wp14:editId="5AA619C5">
          <wp:simplePos x="0" y="0"/>
          <wp:positionH relativeFrom="column">
            <wp:posOffset>5349240</wp:posOffset>
          </wp:positionH>
          <wp:positionV relativeFrom="paragraph">
            <wp:posOffset>17145</wp:posOffset>
          </wp:positionV>
          <wp:extent cx="838200" cy="295275"/>
          <wp:effectExtent l="0" t="0" r="0" b="0"/>
          <wp:wrapNone/>
          <wp:docPr id="5" name="image1.png" descr="D:\My File\UNMER Malang\Terbitan Berkala Ilmiah\1_Kesekretariatan\Copy Right PUBLISIA.png"/>
          <wp:cNvGraphicFramePr/>
          <a:graphic xmlns:a="http://schemas.openxmlformats.org/drawingml/2006/main">
            <a:graphicData uri="http://schemas.openxmlformats.org/drawingml/2006/picture">
              <pic:pic xmlns:pic="http://schemas.openxmlformats.org/drawingml/2006/picture">
                <pic:nvPicPr>
                  <pic:cNvPr id="0" name="image1.png" descr="D:\My File\UNMER Malang\Terbitan Berkala Ilmiah\1_Kesekretariatan\Copy Right PUBLISIA.png"/>
                  <pic:cNvPicPr preferRelativeResize="0"/>
                </pic:nvPicPr>
                <pic:blipFill>
                  <a:blip r:embed="rId1"/>
                  <a:srcRect/>
                  <a:stretch>
                    <a:fillRect/>
                  </a:stretch>
                </pic:blipFill>
                <pic:spPr>
                  <a:xfrm>
                    <a:off x="0" y="0"/>
                    <a:ext cx="838200" cy="295275"/>
                  </a:xfrm>
                  <a:prstGeom prst="rect">
                    <a:avLst/>
                  </a:prstGeom>
                  <a:ln/>
                </pic:spPr>
              </pic:pic>
            </a:graphicData>
          </a:graphic>
        </wp:anchor>
      </w:drawing>
    </w:r>
  </w:p>
  <w:p w14:paraId="6E772FCB" w14:textId="77777777" w:rsidR="00197933" w:rsidRDefault="00000000">
    <w:pPr>
      <w:pBdr>
        <w:top w:val="nil"/>
        <w:left w:val="nil"/>
        <w:bottom w:val="nil"/>
        <w:right w:val="nil"/>
        <w:between w:val="nil"/>
      </w:pBdr>
      <w:tabs>
        <w:tab w:val="center" w:pos="4680"/>
        <w:tab w:val="right" w:pos="9360"/>
      </w:tabs>
      <w:spacing w:after="0" w:line="240" w:lineRule="auto"/>
      <w:ind w:left="4678"/>
      <w:rPr>
        <w:rFonts w:ascii="Cambria" w:eastAsia="Cambria" w:hAnsi="Cambria" w:cs="Cambria"/>
        <w:color w:val="000000"/>
      </w:rPr>
    </w:pPr>
    <w:r>
      <w:rPr>
        <w:rFonts w:ascii="Cambria" w:eastAsia="Cambria" w:hAnsi="Cambria" w:cs="Cambria"/>
        <w:color w:val="000000"/>
      </w:rPr>
      <w:t xml:space="preserve">P-JIAP: Vol. xx (xx) </w:t>
    </w:r>
    <w:proofErr w:type="spellStart"/>
    <w:r>
      <w:rPr>
        <w:rFonts w:ascii="Cambria" w:eastAsia="Cambria" w:hAnsi="Cambria" w:cs="Cambria"/>
        <w:color w:val="000000"/>
      </w:rPr>
      <w:t>xxxx</w:t>
    </w:r>
    <w:proofErr w:type="spellEnd"/>
    <w:r>
      <w:rPr>
        <w:rFonts w:ascii="Cambria" w:eastAsia="Cambria" w:hAnsi="Cambria" w:cs="Cambria"/>
        <w:color w:val="000000"/>
      </w:rPr>
      <w:t xml:space="preserve">; </w:t>
    </w:r>
    <w:r>
      <w:rPr>
        <w:rFonts w:ascii="Book Antiqua" w:eastAsia="Book Antiqua" w:hAnsi="Book Antiqua" w:cs="Book Antiqua"/>
        <w:i/>
        <w:color w:val="000000"/>
      </w:rPr>
      <w:t>………</w:t>
    </w:r>
  </w:p>
  <w:p w14:paraId="6D7172A8" w14:textId="77777777" w:rsidR="00197933" w:rsidRDefault="00197933">
    <w:pPr>
      <w:pBdr>
        <w:top w:val="nil"/>
        <w:left w:val="nil"/>
        <w:bottom w:val="nil"/>
        <w:right w:val="nil"/>
        <w:between w:val="nil"/>
      </w:pBdr>
      <w:tabs>
        <w:tab w:val="center" w:pos="4680"/>
        <w:tab w:val="right" w:pos="9360"/>
      </w:tabs>
      <w:spacing w:after="0" w:line="240" w:lineRule="auto"/>
      <w:jc w:val="center"/>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EAA8B" w14:textId="77777777" w:rsidR="00197933" w:rsidRDefault="00000000">
    <w:pPr>
      <w:pBdr>
        <w:top w:val="nil"/>
        <w:left w:val="nil"/>
        <w:bottom w:val="nil"/>
        <w:right w:val="nil"/>
        <w:between w:val="nil"/>
      </w:pBdr>
      <w:tabs>
        <w:tab w:val="center" w:pos="4680"/>
        <w:tab w:val="right" w:pos="9360"/>
      </w:tabs>
      <w:spacing w:after="0" w:line="240" w:lineRule="auto"/>
      <w:jc w:val="center"/>
      <w:rPr>
        <w:rFonts w:ascii="Cambria" w:eastAsia="Cambria" w:hAnsi="Cambria" w:cs="Cambria"/>
        <w:color w:val="000000"/>
      </w:rPr>
    </w:pPr>
    <w:r>
      <w:rPr>
        <w:rFonts w:ascii="Cambria" w:eastAsia="Cambria" w:hAnsi="Cambria" w:cs="Cambria"/>
        <w:color w:val="000000"/>
      </w:rPr>
      <w:fldChar w:fldCharType="begin"/>
    </w:r>
    <w:r>
      <w:rPr>
        <w:rFonts w:ascii="Cambria" w:eastAsia="Cambria" w:hAnsi="Cambria" w:cs="Cambria"/>
        <w:color w:val="000000"/>
      </w:rPr>
      <w:instrText>PAGE</w:instrText>
    </w:r>
    <w:r>
      <w:rPr>
        <w:rFonts w:ascii="Cambria" w:eastAsia="Cambria" w:hAnsi="Cambria" w:cs="Cambria"/>
        <w:color w:val="000000"/>
      </w:rPr>
      <w:fldChar w:fldCharType="separate"/>
    </w:r>
    <w:r w:rsidR="00F9231F">
      <w:rPr>
        <w:rFonts w:ascii="Cambria" w:eastAsia="Cambria" w:hAnsi="Cambria" w:cs="Cambria"/>
        <w:noProof/>
        <w:color w:val="000000"/>
      </w:rPr>
      <w:t>1</w:t>
    </w:r>
    <w:r>
      <w:rPr>
        <w:rFonts w:ascii="Cambria" w:eastAsia="Cambria" w:hAnsi="Cambria" w:cs="Cambria"/>
        <w:color w:val="000000"/>
      </w:rPr>
      <w:fldChar w:fldCharType="end"/>
    </w:r>
    <w:r>
      <w:rPr>
        <w:noProof/>
      </w:rPr>
      <w:drawing>
        <wp:anchor distT="0" distB="0" distL="114300" distR="114300" simplePos="0" relativeHeight="251658240" behindDoc="0" locked="0" layoutInCell="1" hidden="0" allowOverlap="1" wp14:anchorId="31379394" wp14:editId="3C2555A7">
          <wp:simplePos x="0" y="0"/>
          <wp:positionH relativeFrom="column">
            <wp:posOffset>13971</wp:posOffset>
          </wp:positionH>
          <wp:positionV relativeFrom="paragraph">
            <wp:posOffset>39370</wp:posOffset>
          </wp:positionV>
          <wp:extent cx="838200" cy="295275"/>
          <wp:effectExtent l="0" t="0" r="0" b="0"/>
          <wp:wrapNone/>
          <wp:docPr id="4" name="image1.png" descr="D:\My File\UNMER Malang\Terbitan Berkala Ilmiah\1_Kesekretariatan\Copy Right PUBLISIA.png"/>
          <wp:cNvGraphicFramePr/>
          <a:graphic xmlns:a="http://schemas.openxmlformats.org/drawingml/2006/main">
            <a:graphicData uri="http://schemas.openxmlformats.org/drawingml/2006/picture">
              <pic:pic xmlns:pic="http://schemas.openxmlformats.org/drawingml/2006/picture">
                <pic:nvPicPr>
                  <pic:cNvPr id="0" name="image1.png" descr="D:\My File\UNMER Malang\Terbitan Berkala Ilmiah\1_Kesekretariatan\Copy Right PUBLISIA.png"/>
                  <pic:cNvPicPr preferRelativeResize="0"/>
                </pic:nvPicPr>
                <pic:blipFill>
                  <a:blip r:embed="rId1"/>
                  <a:srcRect/>
                  <a:stretch>
                    <a:fillRect/>
                  </a:stretch>
                </pic:blipFill>
                <pic:spPr>
                  <a:xfrm>
                    <a:off x="0" y="0"/>
                    <a:ext cx="838200" cy="295275"/>
                  </a:xfrm>
                  <a:prstGeom prst="rect">
                    <a:avLst/>
                  </a:prstGeom>
                  <a:ln/>
                </pic:spPr>
              </pic:pic>
            </a:graphicData>
          </a:graphic>
        </wp:anchor>
      </w:drawing>
    </w:r>
  </w:p>
  <w:p w14:paraId="7C4176DA" w14:textId="77777777" w:rsidR="00197933" w:rsidRDefault="00000000">
    <w:pPr>
      <w:pBdr>
        <w:top w:val="nil"/>
        <w:left w:val="nil"/>
        <w:bottom w:val="nil"/>
        <w:right w:val="nil"/>
        <w:between w:val="nil"/>
      </w:pBdr>
      <w:tabs>
        <w:tab w:val="center" w:pos="4680"/>
        <w:tab w:val="right" w:pos="9360"/>
      </w:tabs>
      <w:spacing w:after="0" w:line="240" w:lineRule="auto"/>
      <w:ind w:left="1560"/>
      <w:rPr>
        <w:rFonts w:ascii="Cambria" w:eastAsia="Cambria" w:hAnsi="Cambria" w:cs="Cambria"/>
        <w:color w:val="000000"/>
      </w:rPr>
    </w:pPr>
    <w:r>
      <w:rPr>
        <w:rFonts w:ascii="Cambria" w:eastAsia="Cambria" w:hAnsi="Cambria" w:cs="Cambria"/>
        <w:color w:val="000000"/>
      </w:rPr>
      <w:t xml:space="preserve"> P-JIAP: Vol. xx (xx) </w:t>
    </w:r>
    <w:proofErr w:type="spellStart"/>
    <w:r>
      <w:rPr>
        <w:rFonts w:ascii="Cambria" w:eastAsia="Cambria" w:hAnsi="Cambria" w:cs="Cambria"/>
        <w:color w:val="000000"/>
      </w:rPr>
      <w:t>xxxx</w:t>
    </w:r>
    <w:proofErr w:type="spellEnd"/>
    <w:r>
      <w:rPr>
        <w:rFonts w:ascii="Cambria" w:eastAsia="Cambria" w:hAnsi="Cambria" w:cs="Cambria"/>
        <w:color w:val="000000"/>
      </w:rPr>
      <w:t xml:space="preserve">; </w:t>
    </w:r>
    <w:r>
      <w:rPr>
        <w:rFonts w:ascii="Book Antiqua" w:eastAsia="Book Antiqua" w:hAnsi="Book Antiqua" w:cs="Book Antiqua"/>
        <w:i/>
        <w:color w:val="00000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A49F9" w14:textId="77777777" w:rsidR="00BA2BFD" w:rsidRDefault="00BA2BFD">
      <w:pPr>
        <w:spacing w:after="0" w:line="240" w:lineRule="auto"/>
      </w:pPr>
      <w:r>
        <w:separator/>
      </w:r>
    </w:p>
  </w:footnote>
  <w:footnote w:type="continuationSeparator" w:id="0">
    <w:p w14:paraId="44F07A84" w14:textId="77777777" w:rsidR="00BA2BFD" w:rsidRDefault="00BA2B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5A59FD"/>
    <w:multiLevelType w:val="hybridMultilevel"/>
    <w:tmpl w:val="2CF665B8"/>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BD143D72">
      <w:start w:val="5"/>
      <w:numFmt w:val="bullet"/>
      <w:lvlText w:val="•"/>
      <w:lvlJc w:val="left"/>
      <w:pPr>
        <w:ind w:left="2700" w:hanging="720"/>
      </w:pPr>
      <w:rPr>
        <w:rFonts w:ascii="Book Antiqua" w:eastAsia="Book Antiqua" w:hAnsi="Book Antiqua" w:cs="Book Antiqua"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4CA6366B"/>
    <w:multiLevelType w:val="hybridMultilevel"/>
    <w:tmpl w:val="DBE8CDD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59C35BAA"/>
    <w:multiLevelType w:val="hybridMultilevel"/>
    <w:tmpl w:val="286E60B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38090019">
      <w:start w:val="1"/>
      <w:numFmt w:val="lowerLetter"/>
      <w:lvlText w:val="%3."/>
      <w:lvlJc w:val="left"/>
      <w:pPr>
        <w:ind w:left="14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DBD2BB2"/>
    <w:multiLevelType w:val="multilevel"/>
    <w:tmpl w:val="20C6959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rPr>
        <w:color w:val="auto"/>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A4C0BF6"/>
    <w:multiLevelType w:val="hybridMultilevel"/>
    <w:tmpl w:val="FF6A3E0C"/>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349528231">
    <w:abstractNumId w:val="3"/>
  </w:num>
  <w:num w:numId="2" w16cid:durableId="444621912">
    <w:abstractNumId w:val="0"/>
  </w:num>
  <w:num w:numId="3" w16cid:durableId="458494097">
    <w:abstractNumId w:val="1"/>
  </w:num>
  <w:num w:numId="4" w16cid:durableId="1370686407">
    <w:abstractNumId w:val="2"/>
  </w:num>
  <w:num w:numId="5" w16cid:durableId="2533623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933"/>
    <w:rsid w:val="0003687D"/>
    <w:rsid w:val="00071283"/>
    <w:rsid w:val="000A4CDC"/>
    <w:rsid w:val="000D384D"/>
    <w:rsid w:val="00153CA3"/>
    <w:rsid w:val="00197933"/>
    <w:rsid w:val="001C58E9"/>
    <w:rsid w:val="00223024"/>
    <w:rsid w:val="0028613E"/>
    <w:rsid w:val="002B46EC"/>
    <w:rsid w:val="002E0F5E"/>
    <w:rsid w:val="00315D50"/>
    <w:rsid w:val="00326F94"/>
    <w:rsid w:val="003358B2"/>
    <w:rsid w:val="0037047B"/>
    <w:rsid w:val="0040002F"/>
    <w:rsid w:val="00407581"/>
    <w:rsid w:val="004323E6"/>
    <w:rsid w:val="00467FF0"/>
    <w:rsid w:val="004776AB"/>
    <w:rsid w:val="004843C3"/>
    <w:rsid w:val="00490B02"/>
    <w:rsid w:val="004A4C31"/>
    <w:rsid w:val="004B42B8"/>
    <w:rsid w:val="004D0837"/>
    <w:rsid w:val="00500072"/>
    <w:rsid w:val="00524848"/>
    <w:rsid w:val="0059609C"/>
    <w:rsid w:val="005E2794"/>
    <w:rsid w:val="005E5CF6"/>
    <w:rsid w:val="005F68AE"/>
    <w:rsid w:val="006F3330"/>
    <w:rsid w:val="00730BAD"/>
    <w:rsid w:val="007351C1"/>
    <w:rsid w:val="007363D4"/>
    <w:rsid w:val="00746840"/>
    <w:rsid w:val="00763664"/>
    <w:rsid w:val="007A000C"/>
    <w:rsid w:val="007B0A0B"/>
    <w:rsid w:val="007B76CE"/>
    <w:rsid w:val="007C2D28"/>
    <w:rsid w:val="007D5D37"/>
    <w:rsid w:val="007F1732"/>
    <w:rsid w:val="00877139"/>
    <w:rsid w:val="008B08AD"/>
    <w:rsid w:val="008E5BB6"/>
    <w:rsid w:val="00952728"/>
    <w:rsid w:val="009548AC"/>
    <w:rsid w:val="00A17DE6"/>
    <w:rsid w:val="00A76710"/>
    <w:rsid w:val="00A82115"/>
    <w:rsid w:val="00B35EB4"/>
    <w:rsid w:val="00B43E87"/>
    <w:rsid w:val="00B74395"/>
    <w:rsid w:val="00B77022"/>
    <w:rsid w:val="00BA2BFD"/>
    <w:rsid w:val="00BA31F2"/>
    <w:rsid w:val="00BB096C"/>
    <w:rsid w:val="00BB30F3"/>
    <w:rsid w:val="00BC51C3"/>
    <w:rsid w:val="00BD0A80"/>
    <w:rsid w:val="00BD33BA"/>
    <w:rsid w:val="00BE3763"/>
    <w:rsid w:val="00C26BF5"/>
    <w:rsid w:val="00C5320A"/>
    <w:rsid w:val="00C67924"/>
    <w:rsid w:val="00C962F8"/>
    <w:rsid w:val="00D07D87"/>
    <w:rsid w:val="00D26162"/>
    <w:rsid w:val="00D721C9"/>
    <w:rsid w:val="00D94B34"/>
    <w:rsid w:val="00D955BC"/>
    <w:rsid w:val="00DE5578"/>
    <w:rsid w:val="00E4365C"/>
    <w:rsid w:val="00E5652C"/>
    <w:rsid w:val="00EA3189"/>
    <w:rsid w:val="00F62CF1"/>
    <w:rsid w:val="00F9231F"/>
    <w:rsid w:val="00FA0DC3"/>
    <w:rsid w:val="00FB17A8"/>
    <w:rsid w:val="00FB7B28"/>
    <w:rsid w:val="00FD2F89"/>
    <w:rsid w:val="00FE26F5"/>
    <w:rsid w:val="00FE4B01"/>
    <w:rsid w:val="00FE65D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E15FB"/>
  <w15:docId w15:val="{359BC93F-568A-4DE3-8C57-B0533587C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AA9"/>
  </w:style>
  <w:style w:type="paragraph" w:styleId="Heading1">
    <w:name w:val="heading 1"/>
    <w:basedOn w:val="Normal"/>
    <w:next w:val="Normal"/>
    <w:link w:val="Heading1Char"/>
    <w:uiPriority w:val="9"/>
    <w:qFormat/>
    <w:rsid w:val="00DE30D9"/>
    <w:pPr>
      <w:keepNext/>
      <w:spacing w:after="0" w:line="240" w:lineRule="auto"/>
      <w:outlineLvl w:val="0"/>
    </w:pPr>
    <w:rPr>
      <w:rFonts w:ascii="Times New Roman" w:eastAsia="Times New Roman" w:hAnsi="Times New Roman" w:cs="Times New Roman"/>
      <w:b/>
      <w:i/>
      <w:sz w:val="40"/>
      <w:szCs w:val="2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uiPriority w:val="99"/>
    <w:unhideWhenUsed/>
    <w:rsid w:val="00E92117"/>
    <w:pPr>
      <w:spacing w:after="0" w:line="240" w:lineRule="auto"/>
    </w:pPr>
    <w:rPr>
      <w:sz w:val="20"/>
      <w:szCs w:val="20"/>
    </w:rPr>
  </w:style>
  <w:style w:type="character" w:customStyle="1" w:styleId="FootnoteTextChar">
    <w:name w:val="Footnote Text Char"/>
    <w:basedOn w:val="DefaultParagraphFont"/>
    <w:link w:val="FootnoteText"/>
    <w:uiPriority w:val="99"/>
    <w:rsid w:val="00E92117"/>
    <w:rPr>
      <w:rFonts w:eastAsia="Times New Roman"/>
      <w:sz w:val="20"/>
      <w:szCs w:val="20"/>
    </w:rPr>
  </w:style>
  <w:style w:type="character" w:styleId="FootnoteReference">
    <w:name w:val="footnote reference"/>
    <w:basedOn w:val="DefaultParagraphFont"/>
    <w:uiPriority w:val="99"/>
    <w:semiHidden/>
    <w:unhideWhenUsed/>
    <w:rsid w:val="00E92117"/>
    <w:rPr>
      <w:rFonts w:cs="Times New Roman"/>
      <w:vertAlign w:val="superscript"/>
    </w:rPr>
  </w:style>
  <w:style w:type="paragraph" w:styleId="ListParagraph">
    <w:name w:val="List Paragraph"/>
    <w:aliases w:val="tabel"/>
    <w:basedOn w:val="Normal"/>
    <w:link w:val="ListParagraphChar"/>
    <w:uiPriority w:val="34"/>
    <w:qFormat/>
    <w:rsid w:val="00E92117"/>
    <w:pPr>
      <w:ind w:left="720"/>
      <w:contextualSpacing/>
    </w:pPr>
  </w:style>
  <w:style w:type="paragraph" w:customStyle="1" w:styleId="Default">
    <w:name w:val="Default"/>
    <w:rsid w:val="00E92117"/>
    <w:pPr>
      <w:autoSpaceDE w:val="0"/>
      <w:autoSpaceDN w:val="0"/>
      <w:adjustRightInd w:val="0"/>
      <w:spacing w:after="0" w:line="240" w:lineRule="auto"/>
    </w:pPr>
    <w:rPr>
      <w:rFonts w:eastAsia="Times New Roman" w:cs="Times New Roman"/>
      <w:color w:val="000000"/>
      <w:sz w:val="24"/>
      <w:szCs w:val="24"/>
    </w:rPr>
  </w:style>
  <w:style w:type="paragraph" w:styleId="Footer">
    <w:name w:val="footer"/>
    <w:basedOn w:val="Normal"/>
    <w:link w:val="FooterChar"/>
    <w:uiPriority w:val="99"/>
    <w:unhideWhenUsed/>
    <w:rsid w:val="00E921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117"/>
    <w:rPr>
      <w:rFonts w:eastAsia="Times New Roman"/>
    </w:rPr>
  </w:style>
  <w:style w:type="paragraph" w:styleId="BalloonText">
    <w:name w:val="Balloon Text"/>
    <w:basedOn w:val="Normal"/>
    <w:link w:val="BalloonTextChar"/>
    <w:uiPriority w:val="99"/>
    <w:semiHidden/>
    <w:unhideWhenUsed/>
    <w:rsid w:val="00E921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117"/>
    <w:rPr>
      <w:rFonts w:ascii="Tahoma" w:eastAsia="Times New Roman" w:hAnsi="Tahoma" w:cs="Tahoma"/>
      <w:sz w:val="16"/>
      <w:szCs w:val="16"/>
    </w:rPr>
  </w:style>
  <w:style w:type="paragraph" w:styleId="Header">
    <w:name w:val="header"/>
    <w:basedOn w:val="Normal"/>
    <w:link w:val="HeaderChar"/>
    <w:uiPriority w:val="99"/>
    <w:unhideWhenUsed/>
    <w:rsid w:val="00E921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117"/>
    <w:rPr>
      <w:rFonts w:eastAsia="Times New Roman"/>
    </w:rPr>
  </w:style>
  <w:style w:type="character" w:styleId="Hyperlink">
    <w:name w:val="Hyperlink"/>
    <w:basedOn w:val="DefaultParagraphFont"/>
    <w:uiPriority w:val="99"/>
    <w:unhideWhenUsed/>
    <w:rsid w:val="00570332"/>
    <w:rPr>
      <w:color w:val="0000FF" w:themeColor="hyperlink"/>
      <w:u w:val="single"/>
    </w:rPr>
  </w:style>
  <w:style w:type="paragraph" w:styleId="NoSpacing">
    <w:name w:val="No Spacing"/>
    <w:link w:val="NoSpacingChar"/>
    <w:uiPriority w:val="1"/>
    <w:qFormat/>
    <w:rsid w:val="00570332"/>
    <w:pPr>
      <w:spacing w:after="0" w:line="240" w:lineRule="auto"/>
    </w:pPr>
    <w:rPr>
      <w:lang w:val="en-GB"/>
    </w:rPr>
  </w:style>
  <w:style w:type="paragraph" w:styleId="NormalWeb">
    <w:name w:val="Normal (Web)"/>
    <w:basedOn w:val="Normal"/>
    <w:uiPriority w:val="99"/>
    <w:rsid w:val="00570332"/>
    <w:pPr>
      <w:spacing w:before="100" w:beforeAutospacing="1" w:after="100" w:afterAutospacing="1" w:line="240" w:lineRule="auto"/>
    </w:pPr>
    <w:rPr>
      <w:sz w:val="24"/>
      <w:szCs w:val="24"/>
      <w:lang w:val="id-ID"/>
    </w:rPr>
  </w:style>
  <w:style w:type="character" w:customStyle="1" w:styleId="st">
    <w:name w:val="st"/>
    <w:basedOn w:val="DefaultParagraphFont"/>
    <w:uiPriority w:val="99"/>
    <w:rsid w:val="00570332"/>
    <w:rPr>
      <w:rFonts w:cs="Times New Roman"/>
    </w:rPr>
  </w:style>
  <w:style w:type="character" w:styleId="Emphasis">
    <w:name w:val="Emphasis"/>
    <w:basedOn w:val="DefaultParagraphFont"/>
    <w:uiPriority w:val="20"/>
    <w:qFormat/>
    <w:rsid w:val="00570332"/>
    <w:rPr>
      <w:rFonts w:cs="Times New Roman"/>
      <w:i/>
      <w:iCs/>
    </w:rPr>
  </w:style>
  <w:style w:type="character" w:customStyle="1" w:styleId="shorttext">
    <w:name w:val="short_text"/>
    <w:basedOn w:val="DefaultParagraphFont"/>
    <w:rsid w:val="00570332"/>
  </w:style>
  <w:style w:type="table" w:styleId="TableGrid">
    <w:name w:val="Table Grid"/>
    <w:basedOn w:val="TableNormal"/>
    <w:uiPriority w:val="59"/>
    <w:rsid w:val="00E77A3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SpacingChar">
    <w:name w:val="No Spacing Char"/>
    <w:basedOn w:val="DefaultParagraphFont"/>
    <w:link w:val="NoSpacing"/>
    <w:uiPriority w:val="1"/>
    <w:rsid w:val="00A86AC8"/>
    <w:rPr>
      <w:lang w:val="en-GB"/>
    </w:rPr>
  </w:style>
  <w:style w:type="paragraph" w:styleId="CommentText">
    <w:name w:val="annotation text"/>
    <w:basedOn w:val="Normal"/>
    <w:link w:val="CommentTextChar"/>
    <w:uiPriority w:val="99"/>
    <w:unhideWhenUsed/>
    <w:rsid w:val="00734806"/>
    <w:rPr>
      <w:rFonts w:cs="Times New Roman"/>
      <w:sz w:val="20"/>
      <w:szCs w:val="20"/>
      <w:lang w:val="id-ID"/>
    </w:rPr>
  </w:style>
  <w:style w:type="character" w:customStyle="1" w:styleId="CommentTextChar">
    <w:name w:val="Comment Text Char"/>
    <w:basedOn w:val="DefaultParagraphFont"/>
    <w:link w:val="CommentText"/>
    <w:uiPriority w:val="99"/>
    <w:rsid w:val="00734806"/>
    <w:rPr>
      <w:rFonts w:ascii="Calibri" w:eastAsia="Calibri" w:hAnsi="Calibri" w:cs="Times New Roman"/>
      <w:sz w:val="20"/>
      <w:szCs w:val="20"/>
      <w:lang w:val="id-ID"/>
    </w:rPr>
  </w:style>
  <w:style w:type="paragraph" w:customStyle="1" w:styleId="Pa9">
    <w:name w:val="Pa9"/>
    <w:basedOn w:val="Normal"/>
    <w:next w:val="Normal"/>
    <w:uiPriority w:val="99"/>
    <w:rsid w:val="003042D6"/>
    <w:pPr>
      <w:autoSpaceDE w:val="0"/>
      <w:autoSpaceDN w:val="0"/>
      <w:adjustRightInd w:val="0"/>
      <w:spacing w:after="0" w:line="221" w:lineRule="atLeast"/>
    </w:pPr>
    <w:rPr>
      <w:rFonts w:ascii="Georgia" w:hAnsi="Georgia" w:cs="Times New Roman"/>
      <w:sz w:val="24"/>
      <w:szCs w:val="24"/>
      <w:lang w:val="id-ID"/>
    </w:rPr>
  </w:style>
  <w:style w:type="character" w:customStyle="1" w:styleId="FontStyle23">
    <w:name w:val="Font Style23"/>
    <w:uiPriority w:val="99"/>
    <w:rsid w:val="00560E12"/>
    <w:rPr>
      <w:rFonts w:ascii="Franklin Gothic Medium" w:hAnsi="Franklin Gothic Medium" w:cs="Franklin Gothic Medium"/>
      <w:sz w:val="28"/>
      <w:szCs w:val="28"/>
    </w:rPr>
  </w:style>
  <w:style w:type="character" w:customStyle="1" w:styleId="FontStyle26">
    <w:name w:val="Font Style26"/>
    <w:uiPriority w:val="99"/>
    <w:rsid w:val="00560E12"/>
    <w:rPr>
      <w:rFonts w:ascii="Franklin Gothic Medium" w:hAnsi="Franklin Gothic Medium" w:cs="Franklin Gothic Medium"/>
      <w:b/>
      <w:bCs/>
      <w:i/>
      <w:iCs/>
      <w:sz w:val="28"/>
      <w:szCs w:val="28"/>
    </w:rPr>
  </w:style>
  <w:style w:type="paragraph" w:styleId="BodyText">
    <w:name w:val="Body Text"/>
    <w:basedOn w:val="Normal"/>
    <w:link w:val="BodyTextChar"/>
    <w:uiPriority w:val="99"/>
    <w:semiHidden/>
    <w:unhideWhenUsed/>
    <w:rsid w:val="00DE30D9"/>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semiHidden/>
    <w:rsid w:val="00DE30D9"/>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DE30D9"/>
    <w:rPr>
      <w:rFonts w:ascii="Times New Roman" w:eastAsia="Times New Roman" w:hAnsi="Times New Roman" w:cs="Times New Roman"/>
      <w:b/>
      <w:i/>
      <w:sz w:val="40"/>
      <w:szCs w:val="20"/>
    </w:rPr>
  </w:style>
  <w:style w:type="table" w:customStyle="1" w:styleId="ListTable21">
    <w:name w:val="List Table 21"/>
    <w:basedOn w:val="TableNormal"/>
    <w:uiPriority w:val="47"/>
    <w:rsid w:val="002A6269"/>
    <w:pPr>
      <w:spacing w:after="0" w:line="240" w:lineRule="auto"/>
    </w:p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1">
    <w:name w:val="Plain Table 21"/>
    <w:basedOn w:val="TableNormal"/>
    <w:uiPriority w:val="42"/>
    <w:rsid w:val="00BF5ACB"/>
    <w:pPr>
      <w:spacing w:after="0" w:line="240" w:lineRule="auto"/>
    </w:pPr>
    <w:rPr>
      <w:rFonts w:eastAsia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6Colorful1">
    <w:name w:val="List Table 6 Colorful1"/>
    <w:basedOn w:val="TableNormal"/>
    <w:uiPriority w:val="51"/>
    <w:rsid w:val="00D24007"/>
    <w:pPr>
      <w:spacing w:after="0" w:line="240" w:lineRule="auto"/>
    </w:pPr>
    <w:rPr>
      <w:rFonts w:eastAsiaTheme="minorHAnsi"/>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aliases w:val="tabel Char"/>
    <w:link w:val="ListParagraph"/>
    <w:uiPriority w:val="34"/>
    <w:locked/>
    <w:rsid w:val="00D24007"/>
  </w:style>
  <w:style w:type="character" w:customStyle="1" w:styleId="apple-converted-space">
    <w:name w:val="apple-converted-space"/>
    <w:basedOn w:val="DefaultParagraphFont"/>
    <w:rsid w:val="00084661"/>
  </w:style>
  <w:style w:type="character" w:styleId="Strong">
    <w:name w:val="Strong"/>
    <w:uiPriority w:val="22"/>
    <w:qFormat/>
    <w:rsid w:val="00E43D32"/>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rPr>
    <w:tblPr>
      <w:tblStyleRowBandSize w:val="1"/>
      <w:tblStyleColBandSize w:val="1"/>
    </w:tblPr>
  </w:style>
  <w:style w:type="table" w:customStyle="1" w:styleId="a0">
    <w:basedOn w:val="TableNormal"/>
    <w:pPr>
      <w:spacing w:after="0" w:line="240" w:lineRule="auto"/>
    </w:pPr>
    <w:rPr>
      <w:color w:val="000000"/>
    </w:rPr>
    <w:tblPr>
      <w:tblStyleRowBandSize w:val="1"/>
      <w:tblStyleColBandSize w:val="1"/>
    </w:tblPr>
  </w:style>
  <w:style w:type="table" w:customStyle="1" w:styleId="a1">
    <w:basedOn w:val="TableNormal"/>
    <w:pPr>
      <w:spacing w:after="0" w:line="240" w:lineRule="auto"/>
    </w:pPr>
    <w:rPr>
      <w:color w:val="000000"/>
    </w:rPr>
    <w:tblPr>
      <w:tblStyleRowBandSize w:val="1"/>
      <w:tblStyleColBandSize w:val="1"/>
    </w:tblPr>
  </w:style>
  <w:style w:type="character" w:styleId="UnresolvedMention">
    <w:name w:val="Unresolved Mention"/>
    <w:basedOn w:val="DefaultParagraphFont"/>
    <w:uiPriority w:val="99"/>
    <w:semiHidden/>
    <w:unhideWhenUsed/>
    <w:rsid w:val="00A17DE6"/>
    <w:rPr>
      <w:color w:val="605E5C"/>
      <w:shd w:val="clear" w:color="auto" w:fill="E1DFDD"/>
    </w:rPr>
  </w:style>
  <w:style w:type="paragraph" w:styleId="z-TopofForm">
    <w:name w:val="HTML Top of Form"/>
    <w:basedOn w:val="Normal"/>
    <w:next w:val="Normal"/>
    <w:link w:val="z-TopofFormChar"/>
    <w:hidden/>
    <w:uiPriority w:val="99"/>
    <w:semiHidden/>
    <w:unhideWhenUsed/>
    <w:rsid w:val="004843C3"/>
    <w:pPr>
      <w:pBdr>
        <w:bottom w:val="single" w:sz="6" w:space="1" w:color="auto"/>
      </w:pBdr>
      <w:spacing w:after="0" w:line="240" w:lineRule="auto"/>
      <w:jc w:val="center"/>
    </w:pPr>
    <w:rPr>
      <w:rFonts w:ascii="Arial" w:eastAsia="Times New Roman" w:hAnsi="Arial" w:cs="Arial"/>
      <w:vanish/>
      <w:sz w:val="16"/>
      <w:szCs w:val="16"/>
      <w:lang w:val="en-ID" w:eastAsia="en-ID"/>
    </w:rPr>
  </w:style>
  <w:style w:type="character" w:customStyle="1" w:styleId="z-TopofFormChar">
    <w:name w:val="z-Top of Form Char"/>
    <w:basedOn w:val="DefaultParagraphFont"/>
    <w:link w:val="z-TopofForm"/>
    <w:uiPriority w:val="99"/>
    <w:semiHidden/>
    <w:rsid w:val="004843C3"/>
    <w:rPr>
      <w:rFonts w:ascii="Arial" w:eastAsia="Times New Roman" w:hAnsi="Arial" w:cs="Arial"/>
      <w:vanish/>
      <w:sz w:val="16"/>
      <w:szCs w:val="16"/>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692127">
      <w:bodyDiv w:val="1"/>
      <w:marLeft w:val="0"/>
      <w:marRight w:val="0"/>
      <w:marTop w:val="0"/>
      <w:marBottom w:val="0"/>
      <w:divBdr>
        <w:top w:val="none" w:sz="0" w:space="0" w:color="auto"/>
        <w:left w:val="none" w:sz="0" w:space="0" w:color="auto"/>
        <w:bottom w:val="none" w:sz="0" w:space="0" w:color="auto"/>
        <w:right w:val="none" w:sz="0" w:space="0" w:color="auto"/>
      </w:divBdr>
      <w:divsChild>
        <w:div w:id="775710051">
          <w:marLeft w:val="0"/>
          <w:marRight w:val="0"/>
          <w:marTop w:val="0"/>
          <w:marBottom w:val="0"/>
          <w:divBdr>
            <w:top w:val="single" w:sz="2" w:space="0" w:color="D9D9E3"/>
            <w:left w:val="single" w:sz="2" w:space="0" w:color="D9D9E3"/>
            <w:bottom w:val="single" w:sz="2" w:space="0" w:color="D9D9E3"/>
            <w:right w:val="single" w:sz="2" w:space="0" w:color="D9D9E3"/>
          </w:divBdr>
          <w:divsChild>
            <w:div w:id="257716430">
              <w:marLeft w:val="0"/>
              <w:marRight w:val="0"/>
              <w:marTop w:val="0"/>
              <w:marBottom w:val="0"/>
              <w:divBdr>
                <w:top w:val="single" w:sz="2" w:space="0" w:color="D9D9E3"/>
                <w:left w:val="single" w:sz="2" w:space="0" w:color="D9D9E3"/>
                <w:bottom w:val="single" w:sz="2" w:space="0" w:color="D9D9E3"/>
                <w:right w:val="single" w:sz="2" w:space="0" w:color="D9D9E3"/>
              </w:divBdr>
              <w:divsChild>
                <w:div w:id="748235953">
                  <w:marLeft w:val="0"/>
                  <w:marRight w:val="0"/>
                  <w:marTop w:val="0"/>
                  <w:marBottom w:val="0"/>
                  <w:divBdr>
                    <w:top w:val="single" w:sz="2" w:space="0" w:color="D9D9E3"/>
                    <w:left w:val="single" w:sz="2" w:space="0" w:color="D9D9E3"/>
                    <w:bottom w:val="single" w:sz="2" w:space="0" w:color="D9D9E3"/>
                    <w:right w:val="single" w:sz="2" w:space="0" w:color="D9D9E3"/>
                  </w:divBdr>
                  <w:divsChild>
                    <w:div w:id="361786106">
                      <w:marLeft w:val="0"/>
                      <w:marRight w:val="0"/>
                      <w:marTop w:val="0"/>
                      <w:marBottom w:val="0"/>
                      <w:divBdr>
                        <w:top w:val="single" w:sz="2" w:space="0" w:color="D9D9E3"/>
                        <w:left w:val="single" w:sz="2" w:space="0" w:color="D9D9E3"/>
                        <w:bottom w:val="single" w:sz="2" w:space="0" w:color="D9D9E3"/>
                        <w:right w:val="single" w:sz="2" w:space="0" w:color="D9D9E3"/>
                      </w:divBdr>
                      <w:divsChild>
                        <w:div w:id="1046490112">
                          <w:marLeft w:val="0"/>
                          <w:marRight w:val="0"/>
                          <w:marTop w:val="0"/>
                          <w:marBottom w:val="0"/>
                          <w:divBdr>
                            <w:top w:val="single" w:sz="2" w:space="0" w:color="D9D9E3"/>
                            <w:left w:val="single" w:sz="2" w:space="0" w:color="D9D9E3"/>
                            <w:bottom w:val="single" w:sz="2" w:space="0" w:color="D9D9E3"/>
                            <w:right w:val="single" w:sz="2" w:space="0" w:color="D9D9E3"/>
                          </w:divBdr>
                          <w:divsChild>
                            <w:div w:id="70935264">
                              <w:marLeft w:val="0"/>
                              <w:marRight w:val="0"/>
                              <w:marTop w:val="100"/>
                              <w:marBottom w:val="100"/>
                              <w:divBdr>
                                <w:top w:val="single" w:sz="2" w:space="0" w:color="D9D9E3"/>
                                <w:left w:val="single" w:sz="2" w:space="0" w:color="D9D9E3"/>
                                <w:bottom w:val="single" w:sz="2" w:space="0" w:color="D9D9E3"/>
                                <w:right w:val="single" w:sz="2" w:space="0" w:color="D9D9E3"/>
                              </w:divBdr>
                              <w:divsChild>
                                <w:div w:id="1739867277">
                                  <w:marLeft w:val="0"/>
                                  <w:marRight w:val="0"/>
                                  <w:marTop w:val="0"/>
                                  <w:marBottom w:val="0"/>
                                  <w:divBdr>
                                    <w:top w:val="single" w:sz="2" w:space="0" w:color="D9D9E3"/>
                                    <w:left w:val="single" w:sz="2" w:space="0" w:color="D9D9E3"/>
                                    <w:bottom w:val="single" w:sz="2" w:space="0" w:color="D9D9E3"/>
                                    <w:right w:val="single" w:sz="2" w:space="0" w:color="D9D9E3"/>
                                  </w:divBdr>
                                  <w:divsChild>
                                    <w:div w:id="594440102">
                                      <w:marLeft w:val="0"/>
                                      <w:marRight w:val="0"/>
                                      <w:marTop w:val="0"/>
                                      <w:marBottom w:val="0"/>
                                      <w:divBdr>
                                        <w:top w:val="single" w:sz="2" w:space="0" w:color="D9D9E3"/>
                                        <w:left w:val="single" w:sz="2" w:space="0" w:color="D9D9E3"/>
                                        <w:bottom w:val="single" w:sz="2" w:space="0" w:color="D9D9E3"/>
                                        <w:right w:val="single" w:sz="2" w:space="0" w:color="D9D9E3"/>
                                      </w:divBdr>
                                      <w:divsChild>
                                        <w:div w:id="227040517">
                                          <w:marLeft w:val="0"/>
                                          <w:marRight w:val="0"/>
                                          <w:marTop w:val="0"/>
                                          <w:marBottom w:val="0"/>
                                          <w:divBdr>
                                            <w:top w:val="single" w:sz="2" w:space="0" w:color="D9D9E3"/>
                                            <w:left w:val="single" w:sz="2" w:space="0" w:color="D9D9E3"/>
                                            <w:bottom w:val="single" w:sz="2" w:space="0" w:color="D9D9E3"/>
                                            <w:right w:val="single" w:sz="2" w:space="0" w:color="D9D9E3"/>
                                          </w:divBdr>
                                          <w:divsChild>
                                            <w:div w:id="1889222958">
                                              <w:marLeft w:val="0"/>
                                              <w:marRight w:val="0"/>
                                              <w:marTop w:val="0"/>
                                              <w:marBottom w:val="0"/>
                                              <w:divBdr>
                                                <w:top w:val="single" w:sz="2" w:space="0" w:color="D9D9E3"/>
                                                <w:left w:val="single" w:sz="2" w:space="0" w:color="D9D9E3"/>
                                                <w:bottom w:val="single" w:sz="2" w:space="0" w:color="D9D9E3"/>
                                                <w:right w:val="single" w:sz="2" w:space="0" w:color="D9D9E3"/>
                                              </w:divBdr>
                                              <w:divsChild>
                                                <w:div w:id="1985810376">
                                                  <w:marLeft w:val="0"/>
                                                  <w:marRight w:val="0"/>
                                                  <w:marTop w:val="0"/>
                                                  <w:marBottom w:val="0"/>
                                                  <w:divBdr>
                                                    <w:top w:val="single" w:sz="2" w:space="0" w:color="D9D9E3"/>
                                                    <w:left w:val="single" w:sz="2" w:space="0" w:color="D9D9E3"/>
                                                    <w:bottom w:val="single" w:sz="2" w:space="0" w:color="D9D9E3"/>
                                                    <w:right w:val="single" w:sz="2" w:space="0" w:color="D9D9E3"/>
                                                  </w:divBdr>
                                                  <w:divsChild>
                                                    <w:div w:id="18213830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029599534">
          <w:marLeft w:val="0"/>
          <w:marRight w:val="0"/>
          <w:marTop w:val="0"/>
          <w:marBottom w:val="0"/>
          <w:divBdr>
            <w:top w:val="none" w:sz="0" w:space="0" w:color="auto"/>
            <w:left w:val="none" w:sz="0" w:space="0" w:color="auto"/>
            <w:bottom w:val="none" w:sz="0" w:space="0" w:color="auto"/>
            <w:right w:val="none" w:sz="0" w:space="0" w:color="auto"/>
          </w:divBdr>
        </w:div>
      </w:divsChild>
    </w:div>
    <w:div w:id="550262650">
      <w:bodyDiv w:val="1"/>
      <w:marLeft w:val="0"/>
      <w:marRight w:val="0"/>
      <w:marTop w:val="0"/>
      <w:marBottom w:val="0"/>
      <w:divBdr>
        <w:top w:val="none" w:sz="0" w:space="0" w:color="auto"/>
        <w:left w:val="none" w:sz="0" w:space="0" w:color="auto"/>
        <w:bottom w:val="none" w:sz="0" w:space="0" w:color="auto"/>
        <w:right w:val="none" w:sz="0" w:space="0" w:color="auto"/>
      </w:divBdr>
      <w:divsChild>
        <w:div w:id="322049489">
          <w:marLeft w:val="0"/>
          <w:marRight w:val="0"/>
          <w:marTop w:val="0"/>
          <w:marBottom w:val="0"/>
          <w:divBdr>
            <w:top w:val="single" w:sz="2" w:space="0" w:color="D9D9E3"/>
            <w:left w:val="single" w:sz="2" w:space="0" w:color="D9D9E3"/>
            <w:bottom w:val="single" w:sz="2" w:space="0" w:color="D9D9E3"/>
            <w:right w:val="single" w:sz="2" w:space="0" w:color="D9D9E3"/>
          </w:divBdr>
          <w:divsChild>
            <w:div w:id="246501268">
              <w:marLeft w:val="0"/>
              <w:marRight w:val="0"/>
              <w:marTop w:val="0"/>
              <w:marBottom w:val="0"/>
              <w:divBdr>
                <w:top w:val="single" w:sz="2" w:space="0" w:color="D9D9E3"/>
                <w:left w:val="single" w:sz="2" w:space="0" w:color="D9D9E3"/>
                <w:bottom w:val="single" w:sz="2" w:space="0" w:color="D9D9E3"/>
                <w:right w:val="single" w:sz="2" w:space="0" w:color="D9D9E3"/>
              </w:divBdr>
              <w:divsChild>
                <w:div w:id="2011979089">
                  <w:marLeft w:val="0"/>
                  <w:marRight w:val="0"/>
                  <w:marTop w:val="0"/>
                  <w:marBottom w:val="0"/>
                  <w:divBdr>
                    <w:top w:val="single" w:sz="2" w:space="0" w:color="D9D9E3"/>
                    <w:left w:val="single" w:sz="2" w:space="0" w:color="D9D9E3"/>
                    <w:bottom w:val="single" w:sz="2" w:space="0" w:color="D9D9E3"/>
                    <w:right w:val="single" w:sz="2" w:space="0" w:color="D9D9E3"/>
                  </w:divBdr>
                  <w:divsChild>
                    <w:div w:id="987898058">
                      <w:marLeft w:val="0"/>
                      <w:marRight w:val="0"/>
                      <w:marTop w:val="0"/>
                      <w:marBottom w:val="0"/>
                      <w:divBdr>
                        <w:top w:val="single" w:sz="2" w:space="0" w:color="D9D9E3"/>
                        <w:left w:val="single" w:sz="2" w:space="0" w:color="D9D9E3"/>
                        <w:bottom w:val="single" w:sz="2" w:space="0" w:color="D9D9E3"/>
                        <w:right w:val="single" w:sz="2" w:space="0" w:color="D9D9E3"/>
                      </w:divBdr>
                      <w:divsChild>
                        <w:div w:id="903221077">
                          <w:marLeft w:val="0"/>
                          <w:marRight w:val="0"/>
                          <w:marTop w:val="0"/>
                          <w:marBottom w:val="0"/>
                          <w:divBdr>
                            <w:top w:val="single" w:sz="2" w:space="0" w:color="D9D9E3"/>
                            <w:left w:val="single" w:sz="2" w:space="0" w:color="D9D9E3"/>
                            <w:bottom w:val="single" w:sz="2" w:space="0" w:color="D9D9E3"/>
                            <w:right w:val="single" w:sz="2" w:space="0" w:color="D9D9E3"/>
                          </w:divBdr>
                          <w:divsChild>
                            <w:div w:id="1995526845">
                              <w:marLeft w:val="0"/>
                              <w:marRight w:val="0"/>
                              <w:marTop w:val="100"/>
                              <w:marBottom w:val="100"/>
                              <w:divBdr>
                                <w:top w:val="single" w:sz="2" w:space="0" w:color="D9D9E3"/>
                                <w:left w:val="single" w:sz="2" w:space="0" w:color="D9D9E3"/>
                                <w:bottom w:val="single" w:sz="2" w:space="0" w:color="D9D9E3"/>
                                <w:right w:val="single" w:sz="2" w:space="0" w:color="D9D9E3"/>
                              </w:divBdr>
                              <w:divsChild>
                                <w:div w:id="93324988">
                                  <w:marLeft w:val="0"/>
                                  <w:marRight w:val="0"/>
                                  <w:marTop w:val="0"/>
                                  <w:marBottom w:val="0"/>
                                  <w:divBdr>
                                    <w:top w:val="single" w:sz="2" w:space="0" w:color="D9D9E3"/>
                                    <w:left w:val="single" w:sz="2" w:space="0" w:color="D9D9E3"/>
                                    <w:bottom w:val="single" w:sz="2" w:space="0" w:color="D9D9E3"/>
                                    <w:right w:val="single" w:sz="2" w:space="0" w:color="D9D9E3"/>
                                  </w:divBdr>
                                  <w:divsChild>
                                    <w:div w:id="1936592450">
                                      <w:marLeft w:val="0"/>
                                      <w:marRight w:val="0"/>
                                      <w:marTop w:val="0"/>
                                      <w:marBottom w:val="0"/>
                                      <w:divBdr>
                                        <w:top w:val="single" w:sz="2" w:space="0" w:color="D9D9E3"/>
                                        <w:left w:val="single" w:sz="2" w:space="0" w:color="D9D9E3"/>
                                        <w:bottom w:val="single" w:sz="2" w:space="0" w:color="D9D9E3"/>
                                        <w:right w:val="single" w:sz="2" w:space="0" w:color="D9D9E3"/>
                                      </w:divBdr>
                                      <w:divsChild>
                                        <w:div w:id="2010253933">
                                          <w:marLeft w:val="0"/>
                                          <w:marRight w:val="0"/>
                                          <w:marTop w:val="0"/>
                                          <w:marBottom w:val="0"/>
                                          <w:divBdr>
                                            <w:top w:val="single" w:sz="2" w:space="0" w:color="D9D9E3"/>
                                            <w:left w:val="single" w:sz="2" w:space="0" w:color="D9D9E3"/>
                                            <w:bottom w:val="single" w:sz="2" w:space="0" w:color="D9D9E3"/>
                                            <w:right w:val="single" w:sz="2" w:space="0" w:color="D9D9E3"/>
                                          </w:divBdr>
                                          <w:divsChild>
                                            <w:div w:id="1117748443">
                                              <w:marLeft w:val="0"/>
                                              <w:marRight w:val="0"/>
                                              <w:marTop w:val="0"/>
                                              <w:marBottom w:val="0"/>
                                              <w:divBdr>
                                                <w:top w:val="single" w:sz="2" w:space="0" w:color="D9D9E3"/>
                                                <w:left w:val="single" w:sz="2" w:space="0" w:color="D9D9E3"/>
                                                <w:bottom w:val="single" w:sz="2" w:space="0" w:color="D9D9E3"/>
                                                <w:right w:val="single" w:sz="2" w:space="0" w:color="D9D9E3"/>
                                              </w:divBdr>
                                              <w:divsChild>
                                                <w:div w:id="692537267">
                                                  <w:marLeft w:val="0"/>
                                                  <w:marRight w:val="0"/>
                                                  <w:marTop w:val="0"/>
                                                  <w:marBottom w:val="0"/>
                                                  <w:divBdr>
                                                    <w:top w:val="single" w:sz="2" w:space="0" w:color="D9D9E3"/>
                                                    <w:left w:val="single" w:sz="2" w:space="0" w:color="D9D9E3"/>
                                                    <w:bottom w:val="single" w:sz="2" w:space="0" w:color="D9D9E3"/>
                                                    <w:right w:val="single" w:sz="2" w:space="0" w:color="D9D9E3"/>
                                                  </w:divBdr>
                                                  <w:divsChild>
                                                    <w:div w:id="47147963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34946309">
          <w:marLeft w:val="0"/>
          <w:marRight w:val="0"/>
          <w:marTop w:val="0"/>
          <w:marBottom w:val="0"/>
          <w:divBdr>
            <w:top w:val="none" w:sz="0" w:space="0" w:color="auto"/>
            <w:left w:val="none" w:sz="0" w:space="0" w:color="auto"/>
            <w:bottom w:val="none" w:sz="0" w:space="0" w:color="auto"/>
            <w:right w:val="none" w:sz="0" w:space="0" w:color="auto"/>
          </w:divBdr>
        </w:div>
      </w:divsChild>
    </w:div>
    <w:div w:id="1321621355">
      <w:bodyDiv w:val="1"/>
      <w:marLeft w:val="0"/>
      <w:marRight w:val="0"/>
      <w:marTop w:val="0"/>
      <w:marBottom w:val="0"/>
      <w:divBdr>
        <w:top w:val="none" w:sz="0" w:space="0" w:color="auto"/>
        <w:left w:val="none" w:sz="0" w:space="0" w:color="auto"/>
        <w:bottom w:val="none" w:sz="0" w:space="0" w:color="auto"/>
        <w:right w:val="none" w:sz="0" w:space="0" w:color="auto"/>
      </w:divBdr>
    </w:div>
    <w:div w:id="1933968033">
      <w:bodyDiv w:val="1"/>
      <w:marLeft w:val="0"/>
      <w:marRight w:val="0"/>
      <w:marTop w:val="0"/>
      <w:marBottom w:val="0"/>
      <w:divBdr>
        <w:top w:val="none" w:sz="0" w:space="0" w:color="auto"/>
        <w:left w:val="none" w:sz="0" w:space="0" w:color="auto"/>
        <w:bottom w:val="none" w:sz="0" w:space="0" w:color="auto"/>
        <w:right w:val="none" w:sz="0" w:space="0" w:color="auto"/>
      </w:divBdr>
      <w:divsChild>
        <w:div w:id="1756123673">
          <w:marLeft w:val="0"/>
          <w:marRight w:val="0"/>
          <w:marTop w:val="0"/>
          <w:marBottom w:val="0"/>
          <w:divBdr>
            <w:top w:val="none" w:sz="0" w:space="0" w:color="auto"/>
            <w:left w:val="none" w:sz="0" w:space="0" w:color="auto"/>
            <w:bottom w:val="none" w:sz="0" w:space="0" w:color="auto"/>
            <w:right w:val="none" w:sz="0" w:space="0" w:color="auto"/>
          </w:divBdr>
        </w:div>
        <w:div w:id="946153373">
          <w:marLeft w:val="0"/>
          <w:marRight w:val="0"/>
          <w:marTop w:val="0"/>
          <w:marBottom w:val="0"/>
          <w:divBdr>
            <w:top w:val="none" w:sz="0" w:space="0" w:color="auto"/>
            <w:left w:val="none" w:sz="0" w:space="0" w:color="auto"/>
            <w:bottom w:val="none" w:sz="0" w:space="0" w:color="auto"/>
            <w:right w:val="none" w:sz="0" w:space="0" w:color="auto"/>
          </w:divBdr>
        </w:div>
        <w:div w:id="1419445095">
          <w:marLeft w:val="0"/>
          <w:marRight w:val="0"/>
          <w:marTop w:val="0"/>
          <w:marBottom w:val="0"/>
          <w:divBdr>
            <w:top w:val="none" w:sz="0" w:space="0" w:color="auto"/>
            <w:left w:val="none" w:sz="0" w:space="0" w:color="auto"/>
            <w:bottom w:val="none" w:sz="0" w:space="0" w:color="auto"/>
            <w:right w:val="none" w:sz="0" w:space="0" w:color="auto"/>
          </w:divBdr>
        </w:div>
        <w:div w:id="2101022588">
          <w:marLeft w:val="0"/>
          <w:marRight w:val="0"/>
          <w:marTop w:val="0"/>
          <w:marBottom w:val="0"/>
          <w:divBdr>
            <w:top w:val="none" w:sz="0" w:space="0" w:color="auto"/>
            <w:left w:val="none" w:sz="0" w:space="0" w:color="auto"/>
            <w:bottom w:val="none" w:sz="0" w:space="0" w:color="auto"/>
            <w:right w:val="none" w:sz="0" w:space="0" w:color="auto"/>
          </w:divBdr>
        </w:div>
        <w:div w:id="56106521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lapakaduan.banyumaskab.go.id/"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lapakaduan.banyumaskab.go.id/" TargetMode="External"/><Relationship Id="rId2" Type="http://schemas.openxmlformats.org/officeDocument/2006/relationships/customXml" Target="../customXml/item2.xml"/><Relationship Id="rId16" Type="http://schemas.microsoft.com/office/2007/relationships/hdphoto" Target="media/hdphoto1.wdp"/><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hmad.izudin@uin-suka.ac.id" TargetMode="Externa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yperlink" Target="http://jurnal.unmer.ac.id/index.php/jkpp" TargetMode="External"/><Relationship Id="rId19" Type="http://schemas.openxmlformats.org/officeDocument/2006/relationships/chart" Target="charts/chart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lapakaduan.banyumaskab.go.i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2018</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Book Antiqua" panose="02040602050305030304"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Sheet1!$B$2</c:f>
              <c:numCache>
                <c:formatCode>General</c:formatCode>
                <c:ptCount val="1"/>
                <c:pt idx="0">
                  <c:v>778</c:v>
                </c:pt>
              </c:numCache>
            </c:numRef>
          </c:val>
          <c:extLst>
            <c:ext xmlns:c16="http://schemas.microsoft.com/office/drawing/2014/chart" uri="{C3380CC4-5D6E-409C-BE32-E72D297353CC}">
              <c16:uniqueId val="{00000000-1B46-4C99-B194-FF3296961EFA}"/>
            </c:ext>
          </c:extLst>
        </c:ser>
        <c:ser>
          <c:idx val="1"/>
          <c:order val="1"/>
          <c:tx>
            <c:strRef>
              <c:f>Sheet1!$C$1</c:f>
              <c:strCache>
                <c:ptCount val="1"/>
                <c:pt idx="0">
                  <c:v>2019</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Book Antiqua" panose="02040602050305030304"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Sheet1!$C$2</c:f>
              <c:numCache>
                <c:formatCode>General</c:formatCode>
                <c:ptCount val="1"/>
                <c:pt idx="0">
                  <c:v>5346</c:v>
                </c:pt>
              </c:numCache>
            </c:numRef>
          </c:val>
          <c:extLst>
            <c:ext xmlns:c16="http://schemas.microsoft.com/office/drawing/2014/chart" uri="{C3380CC4-5D6E-409C-BE32-E72D297353CC}">
              <c16:uniqueId val="{00000001-1B46-4C99-B194-FF3296961EFA}"/>
            </c:ext>
          </c:extLst>
        </c:ser>
        <c:ser>
          <c:idx val="2"/>
          <c:order val="2"/>
          <c:tx>
            <c:strRef>
              <c:f>Sheet1!$D$1</c:f>
              <c:strCache>
                <c:ptCount val="1"/>
                <c:pt idx="0">
                  <c:v>2020</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Book Antiqua" panose="02040602050305030304"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Sheet1!$D$2</c:f>
              <c:numCache>
                <c:formatCode>General</c:formatCode>
                <c:ptCount val="1"/>
                <c:pt idx="0">
                  <c:v>11741</c:v>
                </c:pt>
              </c:numCache>
            </c:numRef>
          </c:val>
          <c:extLst>
            <c:ext xmlns:c16="http://schemas.microsoft.com/office/drawing/2014/chart" uri="{C3380CC4-5D6E-409C-BE32-E72D297353CC}">
              <c16:uniqueId val="{00000002-1B46-4C99-B194-FF3296961EFA}"/>
            </c:ext>
          </c:extLst>
        </c:ser>
        <c:ser>
          <c:idx val="3"/>
          <c:order val="3"/>
          <c:tx>
            <c:strRef>
              <c:f>Sheet1!$E$1</c:f>
              <c:strCache>
                <c:ptCount val="1"/>
                <c:pt idx="0">
                  <c:v>2021</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Book Antiqua" panose="02040602050305030304"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Sheet1!$E$2</c:f>
              <c:numCache>
                <c:formatCode>General</c:formatCode>
                <c:ptCount val="1"/>
                <c:pt idx="0">
                  <c:v>11490</c:v>
                </c:pt>
              </c:numCache>
            </c:numRef>
          </c:val>
          <c:extLst>
            <c:ext xmlns:c16="http://schemas.microsoft.com/office/drawing/2014/chart" uri="{C3380CC4-5D6E-409C-BE32-E72D297353CC}">
              <c16:uniqueId val="{00000003-1B46-4C99-B194-FF3296961EFA}"/>
            </c:ext>
          </c:extLst>
        </c:ser>
        <c:ser>
          <c:idx val="4"/>
          <c:order val="4"/>
          <c:tx>
            <c:strRef>
              <c:f>Sheet1!$F$1</c:f>
              <c:strCache>
                <c:ptCount val="1"/>
                <c:pt idx="0">
                  <c:v>2022</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Book Antiqua" panose="02040602050305030304"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Sheet1!$F$2</c:f>
              <c:numCache>
                <c:formatCode>General</c:formatCode>
                <c:ptCount val="1"/>
                <c:pt idx="0">
                  <c:v>13567</c:v>
                </c:pt>
              </c:numCache>
            </c:numRef>
          </c:val>
          <c:extLst>
            <c:ext xmlns:c16="http://schemas.microsoft.com/office/drawing/2014/chart" uri="{C3380CC4-5D6E-409C-BE32-E72D297353CC}">
              <c16:uniqueId val="{00000004-1B46-4C99-B194-FF3296961EFA}"/>
            </c:ext>
          </c:extLst>
        </c:ser>
        <c:dLbls>
          <c:showLegendKey val="0"/>
          <c:showVal val="1"/>
          <c:showCatName val="0"/>
          <c:showSerName val="0"/>
          <c:showPercent val="0"/>
          <c:showBubbleSize val="0"/>
        </c:dLbls>
        <c:gapWidth val="75"/>
        <c:axId val="718101472"/>
        <c:axId val="805625952"/>
      </c:barChart>
      <c:catAx>
        <c:axId val="718101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Book Antiqua" panose="02040602050305030304" pitchFamily="18" charset="0"/>
                <a:ea typeface="+mn-ea"/>
                <a:cs typeface="+mn-cs"/>
              </a:defRPr>
            </a:pPr>
            <a:endParaRPr lang="en-US"/>
          </a:p>
        </c:txPr>
        <c:crossAx val="805625952"/>
        <c:crosses val="autoZero"/>
        <c:auto val="1"/>
        <c:lblAlgn val="ctr"/>
        <c:lblOffset val="100"/>
        <c:noMultiLvlLbl val="0"/>
      </c:catAx>
      <c:valAx>
        <c:axId val="80562595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Book Antiqua" panose="02040602050305030304" pitchFamily="18" charset="0"/>
                <a:ea typeface="+mn-ea"/>
                <a:cs typeface="+mn-cs"/>
              </a:defRPr>
            </a:pPr>
            <a:endParaRPr lang="en-US"/>
          </a:p>
        </c:txPr>
        <c:crossAx val="7181014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Book Antiqua" panose="02040602050305030304" pitchFamily="18"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Book Antiqua" panose="0204060205030503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UnS2uzbUJBAKRWmCQIvRTnhTuSA==">AMUW2mXrtrFaz359k2gfpz5jWGr3dNI+pacVPH9jZ72oludrpKjVqL25Y31++oCECI0jrkdW/JL1fLwQ5acwno+A9PLZlqI8Fijxw1fgnpIUgQPa97M1zS8=</go:docsCustomData>
</go:gDocsCustomXmlDataStorage>
</file>

<file path=customXml/itemProps1.xml><?xml version="1.0" encoding="utf-8"?>
<ds:datastoreItem xmlns:ds="http://schemas.openxmlformats.org/officeDocument/2006/customXml" ds:itemID="{729E06E0-7AE4-4067-AFAB-395E4FDF897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12</Pages>
  <Words>9758</Words>
  <Characters>55622</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ChanD</dc:creator>
  <cp:lastModifiedBy>Jayanti Armida Sari</cp:lastModifiedBy>
  <cp:revision>7</cp:revision>
  <dcterms:created xsi:type="dcterms:W3CDTF">2024-01-15T07:02:00Z</dcterms:created>
  <dcterms:modified xsi:type="dcterms:W3CDTF">2024-01-18T09:15:00Z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f897cf5a-28fc-3e8d-ab68-827dc15e6dce</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http://www.zotero.org/styles/apa-6th-edition</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http://www.zotero.org/styles/apa</vt:lpwstr>
  </property>
  <property fmtid="{D5CDD505-2E9C-101B-9397-08002B2CF9AE}" pid="12" name="Mendeley Recent Style Name 3_1">
    <vt:lpwstr>American Psychological Association 7th edition</vt:lpwstr>
  </property>
  <property fmtid="{D5CDD505-2E9C-101B-9397-08002B2CF9AE}" pid="13" name="Mendeley Recent Style Id 4_1">
    <vt:lpwstr>http://www.zotero.org/styles/american-sociological-association</vt:lpwstr>
  </property>
  <property fmtid="{D5CDD505-2E9C-101B-9397-08002B2CF9AE}" pid="14" name="Mendeley Recent Style Name 4_1">
    <vt:lpwstr>American Sociological Association 6th edition</vt:lpwstr>
  </property>
  <property fmtid="{D5CDD505-2E9C-101B-9397-08002B2CF9AE}" pid="15" name="Mendeley Recent Style Id 5_1">
    <vt:lpwstr>http://www.zotero.org/styles/chicago-note-bibliography</vt:lpwstr>
  </property>
  <property fmtid="{D5CDD505-2E9C-101B-9397-08002B2CF9AE}" pid="16" name="Mendeley Recent Style Name 5_1">
    <vt:lpwstr>Chicago Manual of Style 17th edition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11th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