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3B3" w:rsidRPr="003937F4" w:rsidRDefault="00862C20" w:rsidP="003937F4">
      <w:pPr>
        <w:snapToGrid w:val="0"/>
        <w:spacing w:after="0" w:line="240" w:lineRule="auto"/>
        <w:jc w:val="center"/>
        <w:rPr>
          <w:rFonts w:ascii="Book Antiqua" w:hAnsi="Book Antiqua"/>
          <w:b/>
          <w:sz w:val="32"/>
          <w:szCs w:val="32"/>
        </w:rPr>
      </w:pPr>
      <w:r w:rsidRPr="003937F4">
        <w:rPr>
          <w:rFonts w:ascii="Book Antiqua" w:hAnsi="Book Antiqua"/>
          <w:b/>
          <w:sz w:val="32"/>
          <w:szCs w:val="32"/>
        </w:rPr>
        <w:t xml:space="preserve">Strategi </w:t>
      </w:r>
      <w:r w:rsidR="0090364F" w:rsidRPr="003937F4">
        <w:rPr>
          <w:rFonts w:ascii="Book Antiqua" w:hAnsi="Book Antiqua"/>
          <w:b/>
          <w:i/>
          <w:sz w:val="32"/>
          <w:szCs w:val="32"/>
        </w:rPr>
        <w:t>coping stress</w:t>
      </w:r>
      <w:r w:rsidR="0090364F" w:rsidRPr="003937F4">
        <w:rPr>
          <w:rFonts w:ascii="Book Antiqua" w:hAnsi="Book Antiqua"/>
          <w:b/>
          <w:sz w:val="32"/>
          <w:szCs w:val="32"/>
        </w:rPr>
        <w:t xml:space="preserve"> saat kuliah daring</w:t>
      </w:r>
      <w:r w:rsidR="003937F4">
        <w:rPr>
          <w:rFonts w:ascii="Book Antiqua" w:hAnsi="Book Antiqua"/>
          <w:b/>
          <w:sz w:val="32"/>
          <w:szCs w:val="32"/>
          <w:lang w:val="en-US"/>
        </w:rPr>
        <w:t xml:space="preserve"> </w:t>
      </w:r>
      <w:r w:rsidR="0090364F" w:rsidRPr="003937F4">
        <w:rPr>
          <w:rFonts w:ascii="Book Antiqua" w:hAnsi="Book Antiqua"/>
          <w:b/>
          <w:sz w:val="32"/>
          <w:szCs w:val="32"/>
        </w:rPr>
        <w:t>pada</w:t>
      </w:r>
      <w:r w:rsidRPr="003937F4">
        <w:rPr>
          <w:rFonts w:ascii="Book Antiqua" w:hAnsi="Book Antiqua"/>
          <w:b/>
          <w:sz w:val="32"/>
          <w:szCs w:val="32"/>
        </w:rPr>
        <w:t xml:space="preserve"> Mahasiswa Psikologi Angkatan 2019 </w:t>
      </w:r>
      <w:r w:rsidR="003937F4" w:rsidRPr="003937F4">
        <w:rPr>
          <w:rFonts w:ascii="Book Antiqua" w:hAnsi="Book Antiqua"/>
          <w:b/>
          <w:sz w:val="32"/>
          <w:szCs w:val="32"/>
        </w:rPr>
        <w:t>Universitas Andalas</w:t>
      </w:r>
    </w:p>
    <w:p w:rsidR="003937F4" w:rsidRDefault="003937F4" w:rsidP="003937F4">
      <w:pPr>
        <w:spacing w:after="0" w:line="240" w:lineRule="auto"/>
        <w:jc w:val="center"/>
        <w:rPr>
          <w:rFonts w:ascii="Book Antiqua" w:hAnsi="Book Antiqua"/>
          <w:b/>
          <w:sz w:val="20"/>
          <w:szCs w:val="20"/>
          <w:lang w:val="en-US"/>
        </w:rPr>
      </w:pPr>
    </w:p>
    <w:p w:rsidR="0090364F" w:rsidRPr="0090364F" w:rsidRDefault="0090364F" w:rsidP="003937F4">
      <w:pPr>
        <w:spacing w:after="0" w:line="240" w:lineRule="auto"/>
        <w:jc w:val="center"/>
        <w:rPr>
          <w:rFonts w:ascii="Book Antiqua" w:hAnsi="Book Antiqua"/>
          <w:b/>
          <w:bCs/>
          <w:sz w:val="20"/>
          <w:szCs w:val="20"/>
          <w:lang w:val="en-US"/>
        </w:rPr>
      </w:pPr>
      <w:r w:rsidRPr="0090364F">
        <w:rPr>
          <w:rFonts w:ascii="Book Antiqua" w:hAnsi="Book Antiqua"/>
          <w:b/>
          <w:sz w:val="20"/>
          <w:szCs w:val="20"/>
          <w:lang w:val="en-US"/>
        </w:rPr>
        <w:t>Nezha Hanifah</w:t>
      </w:r>
      <w:r w:rsidR="003937F4">
        <w:rPr>
          <w:rFonts w:ascii="Book Antiqua" w:hAnsi="Book Antiqua"/>
          <w:b/>
          <w:sz w:val="20"/>
          <w:szCs w:val="20"/>
          <w:lang w:val="en-US"/>
        </w:rPr>
        <w:t>,</w:t>
      </w:r>
      <w:r w:rsidRPr="0090364F">
        <w:rPr>
          <w:rFonts w:ascii="Book Antiqua" w:hAnsi="Book Antiqua"/>
          <w:b/>
          <w:bCs/>
          <w:sz w:val="20"/>
          <w:szCs w:val="20"/>
          <w:lang w:val="en-US"/>
        </w:rPr>
        <w:t xml:space="preserve"> </w:t>
      </w:r>
      <w:r w:rsidRPr="0090364F">
        <w:rPr>
          <w:rFonts w:ascii="Book Antiqua" w:hAnsi="Book Antiqua"/>
          <w:b/>
          <w:bCs/>
          <w:sz w:val="20"/>
          <w:szCs w:val="20"/>
          <w:lang w:val="en-US"/>
        </w:rPr>
        <w:t>Hany Lutfia</w:t>
      </w:r>
      <w:r w:rsidR="003937F4">
        <w:rPr>
          <w:rFonts w:ascii="Book Antiqua" w:hAnsi="Book Antiqua"/>
          <w:b/>
          <w:bCs/>
          <w:sz w:val="20"/>
          <w:szCs w:val="20"/>
          <w:lang w:val="en-US"/>
        </w:rPr>
        <w:t>,</w:t>
      </w:r>
      <w:r w:rsidRPr="0090364F">
        <w:rPr>
          <w:rFonts w:ascii="Book Antiqua" w:hAnsi="Book Antiqua"/>
          <w:b/>
          <w:bCs/>
          <w:sz w:val="20"/>
          <w:szCs w:val="20"/>
          <w:lang w:val="en-US"/>
        </w:rPr>
        <w:t xml:space="preserve"> </w:t>
      </w:r>
      <w:r w:rsidRPr="0090364F">
        <w:rPr>
          <w:rFonts w:ascii="Book Antiqua" w:hAnsi="Book Antiqua"/>
          <w:b/>
          <w:bCs/>
          <w:sz w:val="20"/>
          <w:szCs w:val="20"/>
          <w:lang w:val="en-US"/>
        </w:rPr>
        <w:t>Ulfah Ramadhia</w:t>
      </w:r>
      <w:r w:rsidR="003937F4">
        <w:rPr>
          <w:rFonts w:ascii="Book Antiqua" w:hAnsi="Book Antiqua"/>
          <w:b/>
          <w:bCs/>
          <w:sz w:val="20"/>
          <w:szCs w:val="20"/>
          <w:lang w:val="en-US"/>
        </w:rPr>
        <w:t>,</w:t>
      </w:r>
      <w:r w:rsidRPr="0090364F">
        <w:rPr>
          <w:rFonts w:ascii="Book Antiqua" w:hAnsi="Book Antiqua"/>
          <w:b/>
          <w:bCs/>
          <w:sz w:val="20"/>
          <w:szCs w:val="20"/>
          <w:lang w:val="en-US"/>
        </w:rPr>
        <w:t xml:space="preserve"> </w:t>
      </w:r>
      <w:r w:rsidRPr="0090364F">
        <w:rPr>
          <w:rFonts w:ascii="Book Antiqua" w:hAnsi="Book Antiqua"/>
          <w:b/>
          <w:bCs/>
          <w:sz w:val="20"/>
          <w:szCs w:val="20"/>
          <w:lang w:val="en-US"/>
        </w:rPr>
        <w:t>Rozi Sastra Purna</w:t>
      </w:r>
    </w:p>
    <w:p w:rsidR="0090364F" w:rsidRPr="003937F4" w:rsidRDefault="0090364F" w:rsidP="003937F4">
      <w:pPr>
        <w:spacing w:after="0" w:line="240" w:lineRule="auto"/>
        <w:jc w:val="center"/>
        <w:rPr>
          <w:rFonts w:ascii="Book Antiqua" w:hAnsi="Book Antiqua"/>
          <w:i/>
          <w:sz w:val="20"/>
          <w:szCs w:val="20"/>
          <w:lang w:val="en-US"/>
        </w:rPr>
      </w:pPr>
      <w:r w:rsidRPr="003937F4">
        <w:rPr>
          <w:rFonts w:ascii="Book Antiqua" w:hAnsi="Book Antiqua"/>
          <w:i/>
          <w:sz w:val="20"/>
          <w:szCs w:val="20"/>
          <w:lang w:val="en-US"/>
        </w:rPr>
        <w:t xml:space="preserve">Program Studi </w:t>
      </w:r>
      <w:r w:rsidRPr="003937F4">
        <w:rPr>
          <w:rFonts w:ascii="Book Antiqua" w:hAnsi="Book Antiqua"/>
          <w:i/>
          <w:sz w:val="20"/>
          <w:szCs w:val="20"/>
        </w:rPr>
        <w:t>Psikologi</w:t>
      </w:r>
      <w:r w:rsidRPr="003937F4">
        <w:rPr>
          <w:rFonts w:ascii="Book Antiqua" w:hAnsi="Book Antiqua"/>
          <w:i/>
          <w:sz w:val="20"/>
          <w:szCs w:val="20"/>
          <w:lang w:val="en-US"/>
        </w:rPr>
        <w:t xml:space="preserve">, Fakultas Kedokteran, </w:t>
      </w:r>
      <w:r w:rsidRPr="003937F4">
        <w:rPr>
          <w:rFonts w:ascii="Book Antiqua" w:hAnsi="Book Antiqua"/>
          <w:i/>
          <w:sz w:val="20"/>
          <w:szCs w:val="20"/>
        </w:rPr>
        <w:t xml:space="preserve">Universitas </w:t>
      </w:r>
      <w:r w:rsidRPr="003937F4">
        <w:rPr>
          <w:rFonts w:ascii="Book Antiqua" w:hAnsi="Book Antiqua"/>
          <w:i/>
          <w:sz w:val="20"/>
          <w:szCs w:val="20"/>
          <w:lang w:val="en-US"/>
        </w:rPr>
        <w:t>Andalas</w:t>
      </w:r>
    </w:p>
    <w:p w:rsidR="0090364F" w:rsidRPr="0090364F" w:rsidRDefault="003937F4" w:rsidP="003937F4">
      <w:pPr>
        <w:spacing w:after="0" w:line="240" w:lineRule="auto"/>
        <w:jc w:val="center"/>
        <w:rPr>
          <w:rFonts w:ascii="Book Antiqua" w:hAnsi="Book Antiqua"/>
          <w:b/>
          <w:bCs/>
          <w:sz w:val="20"/>
          <w:szCs w:val="20"/>
          <w:lang w:val="en-US"/>
        </w:rPr>
      </w:pPr>
      <w:r>
        <w:rPr>
          <w:rFonts w:ascii="Book Antiqua" w:hAnsi="Book Antiqua"/>
          <w:i/>
          <w:sz w:val="20"/>
          <w:szCs w:val="20"/>
          <w:lang w:val="en-US"/>
        </w:rPr>
        <w:t xml:space="preserve">Kampus Limpau Manis, </w:t>
      </w:r>
      <w:r w:rsidR="0090364F" w:rsidRPr="003937F4">
        <w:rPr>
          <w:rFonts w:ascii="Book Antiqua" w:hAnsi="Book Antiqua"/>
          <w:i/>
          <w:sz w:val="20"/>
          <w:szCs w:val="20"/>
          <w:lang w:val="en-US"/>
        </w:rPr>
        <w:t>Padang</w:t>
      </w:r>
      <w:r>
        <w:rPr>
          <w:rFonts w:ascii="Book Antiqua" w:hAnsi="Book Antiqua"/>
          <w:i/>
          <w:sz w:val="20"/>
          <w:szCs w:val="20"/>
          <w:lang w:val="en-US"/>
        </w:rPr>
        <w:t xml:space="preserve">, </w:t>
      </w:r>
      <w:r w:rsidRPr="003937F4">
        <w:rPr>
          <w:rFonts w:ascii="Book Antiqua" w:hAnsi="Book Antiqua"/>
          <w:i/>
          <w:sz w:val="20"/>
          <w:szCs w:val="20"/>
          <w:lang w:val="en-US"/>
        </w:rPr>
        <w:t>25175</w:t>
      </w:r>
      <w:r>
        <w:rPr>
          <w:rFonts w:ascii="Book Antiqua" w:hAnsi="Book Antiqua"/>
          <w:i/>
          <w:sz w:val="20"/>
          <w:szCs w:val="20"/>
          <w:lang w:val="en-US"/>
        </w:rPr>
        <w:t>, Indonesia</w:t>
      </w:r>
    </w:p>
    <w:p w:rsidR="0090364F" w:rsidRPr="0090364F" w:rsidRDefault="0090364F" w:rsidP="003937F4">
      <w:pPr>
        <w:snapToGrid w:val="0"/>
        <w:spacing w:after="0" w:line="240" w:lineRule="auto"/>
        <w:jc w:val="center"/>
        <w:rPr>
          <w:rFonts w:ascii="Book Antiqua" w:hAnsi="Book Antiqua"/>
          <w:b/>
          <w:sz w:val="20"/>
          <w:szCs w:val="20"/>
          <w:lang w:val="en-US"/>
        </w:rPr>
      </w:pPr>
    </w:p>
    <w:p w:rsidR="0090364F" w:rsidRDefault="0090364F" w:rsidP="003937F4">
      <w:pPr>
        <w:autoSpaceDE w:val="0"/>
        <w:autoSpaceDN w:val="0"/>
        <w:adjustRightInd w:val="0"/>
        <w:snapToGrid w:val="0"/>
        <w:spacing w:after="0" w:line="240" w:lineRule="auto"/>
        <w:jc w:val="center"/>
        <w:rPr>
          <w:rFonts w:ascii="Book Antiqua" w:hAnsi="Book Antiqua"/>
          <w:b/>
          <w:sz w:val="20"/>
          <w:szCs w:val="20"/>
        </w:rPr>
      </w:pPr>
    </w:p>
    <w:p w:rsidR="0090364F" w:rsidRPr="0090364F" w:rsidRDefault="0090364F" w:rsidP="003937F4">
      <w:pPr>
        <w:autoSpaceDE w:val="0"/>
        <w:autoSpaceDN w:val="0"/>
        <w:adjustRightInd w:val="0"/>
        <w:snapToGrid w:val="0"/>
        <w:spacing w:after="0" w:line="240" w:lineRule="auto"/>
        <w:jc w:val="center"/>
        <w:rPr>
          <w:rFonts w:ascii="Book Antiqua" w:hAnsi="Book Antiqua"/>
          <w:b/>
          <w:sz w:val="20"/>
          <w:szCs w:val="20"/>
        </w:rPr>
        <w:sectPr w:rsidR="0090364F" w:rsidRPr="0090364F" w:rsidSect="0090364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701" w:bottom="1701" w:left="1701" w:header="1418" w:footer="1021" w:gutter="0"/>
          <w:pgNumType w:start="29"/>
          <w:cols w:space="720"/>
          <w:docGrid w:linePitch="360"/>
        </w:sectPr>
      </w:pPr>
    </w:p>
    <w:p w:rsidR="008633B3" w:rsidRPr="0090364F" w:rsidRDefault="008633B3" w:rsidP="003937F4">
      <w:pPr>
        <w:autoSpaceDE w:val="0"/>
        <w:autoSpaceDN w:val="0"/>
        <w:adjustRightInd w:val="0"/>
        <w:snapToGrid w:val="0"/>
        <w:spacing w:after="0" w:line="240" w:lineRule="auto"/>
        <w:jc w:val="center"/>
        <w:rPr>
          <w:rFonts w:ascii="Book Antiqua" w:hAnsi="Book Antiqua"/>
          <w:b/>
          <w:sz w:val="20"/>
          <w:szCs w:val="20"/>
        </w:rPr>
      </w:pPr>
    </w:p>
    <w:p w:rsidR="008633B3" w:rsidRPr="0090364F" w:rsidRDefault="008633B3" w:rsidP="003937F4">
      <w:pPr>
        <w:snapToGrid w:val="0"/>
        <w:spacing w:after="0" w:line="240" w:lineRule="auto"/>
        <w:jc w:val="center"/>
        <w:rPr>
          <w:rFonts w:ascii="Book Antiqua" w:hAnsi="Book Antiqua"/>
          <w:b/>
          <w:sz w:val="20"/>
          <w:szCs w:val="20"/>
          <w:lang w:val="en-US"/>
        </w:rPr>
        <w:sectPr w:rsidR="008633B3" w:rsidRPr="0090364F">
          <w:type w:val="continuous"/>
          <w:pgSz w:w="11906" w:h="16838"/>
          <w:pgMar w:top="1701" w:right="1701" w:bottom="1701" w:left="1701" w:header="1418" w:footer="1021" w:gutter="0"/>
          <w:pgNumType w:start="1"/>
          <w:cols w:space="720"/>
          <w:titlePg/>
          <w:docGrid w:linePitch="360"/>
        </w:sectPr>
      </w:pPr>
    </w:p>
    <w:p w:rsidR="003937F4" w:rsidRPr="005570EC" w:rsidRDefault="003937F4" w:rsidP="003937F4">
      <w:pPr>
        <w:spacing w:after="0" w:line="240" w:lineRule="auto"/>
        <w:jc w:val="center"/>
        <w:rPr>
          <w:rFonts w:ascii="Book Antiqua" w:hAnsi="Book Antiqua"/>
          <w:i/>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2410"/>
      </w:tblGrid>
      <w:tr w:rsidR="003937F4" w:rsidRPr="00A823F3" w:rsidTr="0004651B">
        <w:trPr>
          <w:trHeight w:val="719"/>
        </w:trPr>
        <w:tc>
          <w:tcPr>
            <w:tcW w:w="2410" w:type="dxa"/>
            <w:shd w:val="clear" w:color="auto" w:fill="auto"/>
          </w:tcPr>
          <w:p w:rsidR="003937F4" w:rsidRPr="00A823F3" w:rsidRDefault="003937F4" w:rsidP="0004651B">
            <w:pPr>
              <w:spacing w:after="0" w:line="240" w:lineRule="auto"/>
              <w:rPr>
                <w:rFonts w:ascii="Book Antiqua" w:eastAsia="Microsoft JhengHei UI" w:hAnsi="Book Antiqua"/>
                <w:b/>
                <w:i/>
                <w:color w:val="000000"/>
                <w:kern w:val="28"/>
                <w:sz w:val="18"/>
                <w:szCs w:val="18"/>
                <w:lang w:eastAsia="id-ID"/>
              </w:rPr>
            </w:pPr>
            <w:r w:rsidRPr="00A823F3">
              <w:rPr>
                <w:rFonts w:ascii="Book Antiqua" w:eastAsia="Microsoft JhengHei UI" w:hAnsi="Book Antiqua"/>
                <w:b/>
                <w:i/>
                <w:color w:val="000000"/>
                <w:kern w:val="28"/>
                <w:sz w:val="18"/>
                <w:szCs w:val="18"/>
                <w:lang w:eastAsia="id-ID"/>
              </w:rPr>
              <w:t>ARTICLE INFO:</w:t>
            </w:r>
          </w:p>
          <w:p w:rsidR="003937F4" w:rsidRPr="00A823F3" w:rsidRDefault="003937F4" w:rsidP="0004651B">
            <w:pPr>
              <w:spacing w:after="0" w:line="240" w:lineRule="auto"/>
              <w:rPr>
                <w:rFonts w:ascii="Book Antiqua" w:hAnsi="Book Antiqua"/>
                <w:i/>
                <w:iCs/>
                <w:sz w:val="18"/>
                <w:szCs w:val="18"/>
              </w:rPr>
            </w:pPr>
            <w:r>
              <w:rPr>
                <w:rFonts w:ascii="Book Antiqua" w:hAnsi="Book Antiqua"/>
                <w:i/>
                <w:iCs/>
                <w:sz w:val="18"/>
                <w:szCs w:val="18"/>
              </w:rPr>
              <w:t>Received: 2020-01-07</w:t>
            </w:r>
          </w:p>
          <w:p w:rsidR="003937F4" w:rsidRPr="00A823F3" w:rsidRDefault="003937F4" w:rsidP="0004651B">
            <w:pPr>
              <w:spacing w:after="0" w:line="240" w:lineRule="auto"/>
              <w:rPr>
                <w:rFonts w:ascii="Book Antiqua" w:hAnsi="Book Antiqua"/>
                <w:i/>
                <w:iCs/>
                <w:sz w:val="18"/>
                <w:szCs w:val="18"/>
              </w:rPr>
            </w:pPr>
            <w:r>
              <w:rPr>
                <w:rFonts w:ascii="Book Antiqua" w:hAnsi="Book Antiqua"/>
                <w:i/>
                <w:iCs/>
                <w:sz w:val="18"/>
                <w:szCs w:val="18"/>
              </w:rPr>
              <w:t>Revised: 2020-0</w:t>
            </w:r>
            <w:r>
              <w:rPr>
                <w:rFonts w:ascii="Book Antiqua" w:hAnsi="Book Antiqua"/>
                <w:i/>
                <w:iCs/>
                <w:sz w:val="18"/>
                <w:szCs w:val="18"/>
                <w:lang w:val="en-US"/>
              </w:rPr>
              <w:t>2</w:t>
            </w:r>
            <w:r>
              <w:rPr>
                <w:rFonts w:ascii="Book Antiqua" w:hAnsi="Book Antiqua"/>
                <w:i/>
                <w:iCs/>
                <w:sz w:val="18"/>
                <w:szCs w:val="18"/>
              </w:rPr>
              <w:t>-27</w:t>
            </w:r>
          </w:p>
          <w:p w:rsidR="003937F4" w:rsidRPr="00A823F3" w:rsidRDefault="003937F4" w:rsidP="0004651B">
            <w:pPr>
              <w:spacing w:after="0" w:line="240" w:lineRule="auto"/>
              <w:rPr>
                <w:rFonts w:ascii="Book Antiqua" w:eastAsia="Microsoft JhengHei UI" w:hAnsi="Book Antiqua"/>
                <w:i/>
                <w:color w:val="000000"/>
                <w:kern w:val="28"/>
                <w:sz w:val="18"/>
                <w:szCs w:val="18"/>
                <w:lang w:eastAsia="id-ID"/>
              </w:rPr>
            </w:pPr>
            <w:r>
              <w:rPr>
                <w:rFonts w:ascii="Book Antiqua" w:hAnsi="Book Antiqua"/>
                <w:i/>
                <w:iCs/>
                <w:sz w:val="18"/>
                <w:szCs w:val="18"/>
              </w:rPr>
              <w:t>Accepted: 2020-03-27</w:t>
            </w:r>
          </w:p>
        </w:tc>
      </w:tr>
    </w:tbl>
    <w:p w:rsidR="003937F4" w:rsidRPr="00A823F3" w:rsidRDefault="003937F4" w:rsidP="003937F4">
      <w:pPr>
        <w:spacing w:after="0" w:line="240" w:lineRule="auto"/>
        <w:rPr>
          <w:rFonts w:ascii="Book Antiqua" w:hAnsi="Book Antiqua"/>
          <w:color w:val="000000"/>
          <w:kern w:val="28"/>
          <w:sz w:val="18"/>
          <w:szCs w:val="18"/>
          <w:lang w:eastAsia="id-ID"/>
        </w:rPr>
      </w:pPr>
    </w:p>
    <w:p w:rsidR="003937F4" w:rsidRPr="003937F4" w:rsidRDefault="003937F4" w:rsidP="003937F4">
      <w:pPr>
        <w:spacing w:after="0" w:line="240" w:lineRule="auto"/>
        <w:jc w:val="both"/>
        <w:rPr>
          <w:rFonts w:ascii="Book Antiqua" w:hAnsi="Book Antiqua"/>
          <w:color w:val="4F81BD" w:themeColor="accent1"/>
          <w:sz w:val="18"/>
          <w:szCs w:val="18"/>
          <w:lang w:val="en-US"/>
        </w:rPr>
      </w:pPr>
      <w:r w:rsidRPr="003937F4">
        <w:rPr>
          <w:rFonts w:ascii="Book Antiqua" w:hAnsi="Book Antiqua"/>
          <w:noProof/>
          <w:color w:val="000000"/>
          <w:kern w:val="28"/>
          <w:sz w:val="18"/>
          <w:szCs w:val="18"/>
          <w:lang w:val="en-US"/>
        </w:rPr>
        <w:drawing>
          <wp:inline distT="0" distB="0" distL="0" distR="0" wp14:anchorId="61DA1E86" wp14:editId="07D1F5B7">
            <wp:extent cx="133350" cy="9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3937F4">
        <w:rPr>
          <w:rFonts w:ascii="Book Antiqua" w:hAnsi="Book Antiqua"/>
          <w:color w:val="000000"/>
          <w:kern w:val="28"/>
          <w:sz w:val="18"/>
          <w:szCs w:val="18"/>
          <w:lang w:eastAsia="id-ID"/>
        </w:rPr>
        <w:t xml:space="preserve"> </w:t>
      </w:r>
      <w:r w:rsidRPr="003937F4">
        <w:rPr>
          <w:rFonts w:ascii="Book Antiqua" w:hAnsi="Book Antiqua"/>
          <w:i/>
          <w:iCs/>
          <w:color w:val="000000"/>
          <w:kern w:val="28"/>
          <w:sz w:val="18"/>
          <w:szCs w:val="18"/>
          <w:lang w:eastAsia="id-ID"/>
        </w:rPr>
        <w:t>Corresponding Author</w:t>
      </w:r>
      <w:r w:rsidRPr="003937F4">
        <w:rPr>
          <w:rFonts w:ascii="Book Antiqua" w:hAnsi="Book Antiqua"/>
          <w:color w:val="000000"/>
          <w:kern w:val="28"/>
          <w:sz w:val="18"/>
          <w:szCs w:val="18"/>
          <w:lang w:eastAsia="id-ID"/>
        </w:rPr>
        <w:t xml:space="preserve">: </w:t>
      </w:r>
      <w:r w:rsidRPr="003937F4">
        <w:rPr>
          <w:rFonts w:ascii="Book Antiqua" w:eastAsia="Gadugi" w:hAnsi="Book Antiqua"/>
          <w:b/>
          <w:color w:val="000000"/>
          <w:kern w:val="28"/>
          <w:sz w:val="18"/>
          <w:szCs w:val="18"/>
          <w:lang w:eastAsia="id-ID"/>
        </w:rPr>
        <w:t xml:space="preserve">Rozi Sastra Purna </w:t>
      </w:r>
      <w:r w:rsidRPr="003937F4">
        <w:rPr>
          <w:rFonts w:ascii="Book Antiqua" w:hAnsi="Book Antiqua"/>
          <w:color w:val="000000"/>
          <w:kern w:val="28"/>
          <w:sz w:val="18"/>
          <w:szCs w:val="18"/>
          <w:lang w:eastAsia="id-ID"/>
        </w:rPr>
        <w:t xml:space="preserve">│E-mail: </w:t>
      </w:r>
      <w:r w:rsidRPr="003937F4">
        <w:rPr>
          <w:rFonts w:ascii="Book Antiqua" w:hAnsi="Book Antiqua"/>
          <w:sz w:val="18"/>
          <w:szCs w:val="18"/>
        </w:rPr>
        <w:t xml:space="preserve"> </w:t>
      </w:r>
      <w:hyperlink r:id="rId16" w:history="1">
        <w:r w:rsidRPr="003937F4">
          <w:rPr>
            <w:rStyle w:val="Hyperlink"/>
            <w:rFonts w:ascii="Book Antiqua" w:hAnsi="Book Antiqua"/>
            <w:color w:val="4F81BD" w:themeColor="accent1"/>
            <w:sz w:val="18"/>
            <w:szCs w:val="18"/>
            <w:u w:val="none"/>
          </w:rPr>
          <w:t xml:space="preserve">rozisastrapurna@yahoo.com  </w:t>
        </w:r>
      </w:hyperlink>
      <w:r w:rsidRPr="003937F4">
        <w:rPr>
          <w:rFonts w:ascii="Book Antiqua" w:hAnsi="Book Antiqua"/>
          <w:color w:val="4F81BD" w:themeColor="accent1"/>
          <w:sz w:val="18"/>
          <w:szCs w:val="18"/>
        </w:rPr>
        <w:t xml:space="preserve"> </w:t>
      </w:r>
    </w:p>
    <w:p w:rsidR="003937F4" w:rsidRDefault="003937F4" w:rsidP="003937F4">
      <w:pPr>
        <w:pStyle w:val="Default"/>
        <w:ind w:leftChars="200" w:left="440" w:rightChars="241" w:right="530"/>
        <w:jc w:val="center"/>
        <w:rPr>
          <w:rFonts w:ascii="Book Antiqua" w:hAnsi="Book Antiqua"/>
          <w:b/>
          <w:bCs/>
          <w:color w:val="auto"/>
          <w:sz w:val="20"/>
          <w:szCs w:val="20"/>
        </w:rPr>
      </w:pPr>
    </w:p>
    <w:p w:rsidR="008633B3" w:rsidRPr="0090364F" w:rsidRDefault="008633B3" w:rsidP="003937F4">
      <w:pPr>
        <w:spacing w:after="0" w:line="240" w:lineRule="auto"/>
        <w:rPr>
          <w:rFonts w:ascii="Book Antiqua" w:hAnsi="Book Antiqua"/>
          <w:b/>
          <w:sz w:val="20"/>
          <w:szCs w:val="20"/>
          <w:lang w:val="en-US"/>
        </w:rPr>
      </w:pPr>
    </w:p>
    <w:p w:rsidR="0090364F" w:rsidRPr="003937F4" w:rsidRDefault="003937F4" w:rsidP="003937F4">
      <w:pPr>
        <w:pStyle w:val="Default"/>
        <w:ind w:right="-1"/>
        <w:jc w:val="center"/>
        <w:rPr>
          <w:rFonts w:ascii="Book Antiqua" w:hAnsi="Book Antiqua"/>
          <w:b/>
          <w:bCs/>
          <w:i/>
          <w:color w:val="auto"/>
          <w:sz w:val="20"/>
          <w:szCs w:val="20"/>
        </w:rPr>
      </w:pPr>
      <w:r w:rsidRPr="003937F4">
        <w:rPr>
          <w:rFonts w:ascii="Book Antiqua" w:hAnsi="Book Antiqua"/>
          <w:b/>
          <w:bCs/>
          <w:i/>
          <w:color w:val="auto"/>
          <w:sz w:val="20"/>
          <w:szCs w:val="20"/>
        </w:rPr>
        <w:t>ABSTRACT</w:t>
      </w:r>
    </w:p>
    <w:p w:rsidR="003937F4" w:rsidRPr="003937F4" w:rsidRDefault="003937F4" w:rsidP="003937F4">
      <w:pPr>
        <w:tabs>
          <w:tab w:val="left" w:pos="8140"/>
        </w:tabs>
        <w:spacing w:after="0" w:line="240" w:lineRule="auto"/>
        <w:ind w:right="-1"/>
        <w:jc w:val="both"/>
        <w:rPr>
          <w:rFonts w:ascii="Book Antiqua" w:eastAsia="Times New Roman" w:hAnsi="Book Antiqua"/>
          <w:i/>
          <w:color w:val="222222"/>
          <w:sz w:val="20"/>
          <w:szCs w:val="20"/>
          <w:lang w:val="en"/>
        </w:rPr>
      </w:pPr>
    </w:p>
    <w:p w:rsidR="0090364F" w:rsidRPr="003937F4" w:rsidRDefault="0090364F" w:rsidP="003937F4">
      <w:pPr>
        <w:tabs>
          <w:tab w:val="left" w:pos="8140"/>
        </w:tabs>
        <w:spacing w:after="0" w:line="240" w:lineRule="auto"/>
        <w:ind w:right="-1"/>
        <w:jc w:val="both"/>
        <w:rPr>
          <w:rFonts w:ascii="Book Antiqua" w:hAnsi="Book Antiqua"/>
          <w:i/>
          <w:sz w:val="20"/>
          <w:szCs w:val="20"/>
          <w:lang w:val="en-US"/>
        </w:rPr>
      </w:pPr>
      <w:r w:rsidRPr="003937F4">
        <w:rPr>
          <w:rFonts w:ascii="Book Antiqua" w:eastAsia="Times New Roman" w:hAnsi="Book Antiqua"/>
          <w:i/>
          <w:color w:val="222222"/>
          <w:sz w:val="20"/>
          <w:szCs w:val="20"/>
          <w:lang w:val="en"/>
        </w:rPr>
        <w:t>This study aims to determine the form of stress coping strategies taken by the '19 Psychology students when studying online</w:t>
      </w:r>
      <w:r w:rsidRPr="003937F4">
        <w:rPr>
          <w:rFonts w:ascii="Book Antiqua" w:eastAsia="Times New Roman" w:hAnsi="Book Antiqua"/>
          <w:i/>
          <w:color w:val="222222"/>
          <w:sz w:val="20"/>
          <w:szCs w:val="20"/>
          <w:lang w:val="en-US"/>
        </w:rPr>
        <w:t xml:space="preserve">. </w:t>
      </w:r>
      <w:r w:rsidRPr="003937F4">
        <w:rPr>
          <w:rFonts w:ascii="Book Antiqua" w:eastAsia="Times New Roman" w:hAnsi="Book Antiqua"/>
          <w:i/>
          <w:color w:val="222222"/>
          <w:sz w:val="20"/>
          <w:szCs w:val="20"/>
          <w:lang w:val="en"/>
        </w:rPr>
        <w:t>This type of research is a quantitative descriptive study using a survey method. The survey was carried out by distributing questionnaires related to stress coping strategies and the impact of stress coping on the 2019 Force Psychology Students of Andalas University while studying online. The subjects in this study were 84 Psychology Students Class of 2019 Andalas University. The analysis techniques in this study were the percentage of stress coping, categorization of the level of coping stress, and the impact of stress coping in the Class of 2019, Andalas University while studying online. The research results obtained were as many as 61.9% of Psychology Students Class of 2019 Andalas University when studying online, most of them carried out stress coping strategies in the form of emotional focused coping. The stress coping strategies of some of the Psychology students of class 19, Andalas University (51.2%), were in the quite good category. And most of Andalas University Class 19 Psychology Students (82.1%) felt a good impact after implementing stress coping strategies</w:t>
      </w:r>
      <w:r w:rsidRPr="003937F4">
        <w:rPr>
          <w:rFonts w:ascii="Book Antiqua" w:eastAsia="Times New Roman" w:hAnsi="Book Antiqua"/>
          <w:i/>
          <w:color w:val="222222"/>
          <w:sz w:val="20"/>
          <w:szCs w:val="20"/>
          <w:lang w:val="en-US"/>
        </w:rPr>
        <w:t>.</w:t>
      </w:r>
    </w:p>
    <w:p w:rsidR="003937F4" w:rsidRPr="003937F4" w:rsidRDefault="003937F4" w:rsidP="003937F4">
      <w:pPr>
        <w:autoSpaceDE w:val="0"/>
        <w:autoSpaceDN w:val="0"/>
        <w:adjustRightInd w:val="0"/>
        <w:spacing w:after="0" w:line="240" w:lineRule="auto"/>
        <w:ind w:right="-1"/>
        <w:jc w:val="both"/>
        <w:rPr>
          <w:rFonts w:ascii="Book Antiqua" w:hAnsi="Book Antiqua"/>
          <w:i/>
          <w:sz w:val="20"/>
          <w:szCs w:val="20"/>
        </w:rPr>
      </w:pPr>
    </w:p>
    <w:p w:rsidR="0090364F" w:rsidRPr="003937F4" w:rsidRDefault="0090364F" w:rsidP="003937F4">
      <w:pPr>
        <w:autoSpaceDE w:val="0"/>
        <w:autoSpaceDN w:val="0"/>
        <w:adjustRightInd w:val="0"/>
        <w:spacing w:after="0" w:line="240" w:lineRule="auto"/>
        <w:ind w:right="-1"/>
        <w:jc w:val="both"/>
        <w:rPr>
          <w:rFonts w:ascii="Book Antiqua" w:eastAsia="Times New Roman" w:hAnsi="Book Antiqua"/>
          <w:i/>
          <w:sz w:val="20"/>
          <w:szCs w:val="20"/>
          <w:lang w:val="en-US" w:eastAsia="id-ID"/>
        </w:rPr>
      </w:pPr>
      <w:r w:rsidRPr="003937F4">
        <w:rPr>
          <w:rFonts w:ascii="Book Antiqua" w:hAnsi="Book Antiqua"/>
          <w:b/>
          <w:i/>
          <w:sz w:val="20"/>
          <w:szCs w:val="20"/>
        </w:rPr>
        <w:t>Keywords</w:t>
      </w:r>
      <w:r w:rsidRPr="003937F4">
        <w:rPr>
          <w:rFonts w:ascii="Book Antiqua" w:hAnsi="Book Antiqua"/>
          <w:i/>
          <w:sz w:val="20"/>
          <w:szCs w:val="20"/>
        </w:rPr>
        <w:t>:</w:t>
      </w:r>
      <w:r w:rsidR="003937F4">
        <w:rPr>
          <w:rFonts w:ascii="Book Antiqua" w:hAnsi="Book Antiqua"/>
          <w:i/>
          <w:sz w:val="20"/>
          <w:szCs w:val="20"/>
          <w:lang w:val="en-US"/>
        </w:rPr>
        <w:t xml:space="preserve"> </w:t>
      </w:r>
      <w:r w:rsidRPr="003937F4">
        <w:rPr>
          <w:rFonts w:ascii="Book Antiqua" w:hAnsi="Book Antiqua"/>
          <w:i/>
          <w:sz w:val="20"/>
          <w:szCs w:val="20"/>
          <w:lang w:val="en-US"/>
        </w:rPr>
        <w:t xml:space="preserve">coping stress, psychology student, online lecture </w:t>
      </w:r>
    </w:p>
    <w:p w:rsidR="003937F4" w:rsidRDefault="003937F4" w:rsidP="003937F4">
      <w:pPr>
        <w:spacing w:after="0" w:line="240" w:lineRule="auto"/>
        <w:ind w:right="-1"/>
        <w:jc w:val="center"/>
        <w:rPr>
          <w:rFonts w:ascii="Book Antiqua" w:hAnsi="Book Antiqua"/>
          <w:b/>
          <w:sz w:val="20"/>
          <w:szCs w:val="20"/>
        </w:rPr>
      </w:pPr>
    </w:p>
    <w:p w:rsidR="0090364F" w:rsidRPr="0090364F" w:rsidRDefault="003937F4" w:rsidP="003937F4">
      <w:pPr>
        <w:spacing w:after="0" w:line="240" w:lineRule="auto"/>
        <w:ind w:right="-1"/>
        <w:jc w:val="center"/>
        <w:rPr>
          <w:rFonts w:ascii="Book Antiqua" w:hAnsi="Book Antiqua"/>
          <w:b/>
          <w:sz w:val="20"/>
          <w:szCs w:val="20"/>
        </w:rPr>
      </w:pPr>
      <w:r w:rsidRPr="0090364F">
        <w:rPr>
          <w:rFonts w:ascii="Book Antiqua" w:hAnsi="Book Antiqua"/>
          <w:b/>
          <w:sz w:val="20"/>
          <w:szCs w:val="20"/>
        </w:rPr>
        <w:t>ABSTRAK</w:t>
      </w:r>
    </w:p>
    <w:p w:rsidR="003937F4" w:rsidRDefault="003937F4" w:rsidP="003937F4">
      <w:pPr>
        <w:tabs>
          <w:tab w:val="left" w:pos="440"/>
        </w:tabs>
        <w:adjustRightInd w:val="0"/>
        <w:snapToGrid w:val="0"/>
        <w:spacing w:after="0" w:line="240" w:lineRule="auto"/>
        <w:ind w:right="-1"/>
        <w:jc w:val="both"/>
        <w:rPr>
          <w:rFonts w:ascii="Book Antiqua" w:hAnsi="Book Antiqua"/>
          <w:sz w:val="20"/>
          <w:szCs w:val="20"/>
        </w:rPr>
      </w:pPr>
    </w:p>
    <w:p w:rsidR="0090364F" w:rsidRPr="0090364F" w:rsidRDefault="0090364F" w:rsidP="003937F4">
      <w:pPr>
        <w:tabs>
          <w:tab w:val="left" w:pos="440"/>
        </w:tabs>
        <w:adjustRightInd w:val="0"/>
        <w:snapToGrid w:val="0"/>
        <w:spacing w:after="0" w:line="240" w:lineRule="auto"/>
        <w:ind w:right="-1"/>
        <w:jc w:val="both"/>
        <w:rPr>
          <w:rFonts w:ascii="Book Antiqua" w:hAnsi="Book Antiqua"/>
          <w:sz w:val="20"/>
          <w:szCs w:val="20"/>
          <w:lang w:val="en-US"/>
        </w:rPr>
      </w:pPr>
      <w:r w:rsidRPr="0090364F">
        <w:rPr>
          <w:rFonts w:ascii="Book Antiqua" w:hAnsi="Book Antiqua"/>
          <w:sz w:val="20"/>
          <w:szCs w:val="20"/>
        </w:rPr>
        <w:t>Penelitian ini bertujuan untuk mengetahui bentuk</w:t>
      </w:r>
      <w:r w:rsidRPr="0090364F">
        <w:rPr>
          <w:rFonts w:ascii="Book Antiqua" w:hAnsi="Book Antiqua"/>
          <w:sz w:val="20"/>
          <w:szCs w:val="20"/>
          <w:lang w:val="en-US"/>
        </w:rPr>
        <w:t>-</w:t>
      </w:r>
      <w:r w:rsidRPr="0090364F">
        <w:rPr>
          <w:rFonts w:ascii="Book Antiqua" w:hAnsi="Book Antiqua"/>
          <w:sz w:val="20"/>
          <w:szCs w:val="20"/>
        </w:rPr>
        <w:t xml:space="preserve">bentuk strategi </w:t>
      </w:r>
      <w:r w:rsidRPr="0090364F">
        <w:rPr>
          <w:rFonts w:ascii="Book Antiqua" w:hAnsi="Book Antiqua"/>
          <w:i/>
          <w:sz w:val="20"/>
          <w:szCs w:val="20"/>
        </w:rPr>
        <w:t>coping stress</w:t>
      </w:r>
      <w:r w:rsidRPr="0090364F">
        <w:rPr>
          <w:rFonts w:ascii="Book Antiqua" w:hAnsi="Book Antiqua"/>
          <w:sz w:val="20"/>
          <w:szCs w:val="20"/>
        </w:rPr>
        <w:t xml:space="preserve"> yang dilakukan Mahasiswa Psikologi’19 saat kuliah daring</w:t>
      </w:r>
      <w:r w:rsidRPr="0090364F">
        <w:rPr>
          <w:rFonts w:ascii="Book Antiqua" w:hAnsi="Book Antiqua"/>
          <w:sz w:val="20"/>
          <w:szCs w:val="20"/>
          <w:lang w:val="en-US"/>
        </w:rPr>
        <w:t xml:space="preserve">. </w:t>
      </w:r>
      <w:r w:rsidRPr="0090364F">
        <w:rPr>
          <w:rFonts w:ascii="Book Antiqua" w:hAnsi="Book Antiqua"/>
          <w:sz w:val="20"/>
          <w:szCs w:val="20"/>
        </w:rPr>
        <w:t xml:space="preserve">Jenis penelitian ini adalah penelitian deskriptif kuantitatif menggunakan metode survey. Survey dilakukan dengan menyebarkan kuesioner terkait strategi coping stress dan dampak </w:t>
      </w:r>
      <w:r w:rsidRPr="0090364F">
        <w:rPr>
          <w:rFonts w:ascii="Book Antiqua" w:hAnsi="Book Antiqua"/>
          <w:i/>
          <w:sz w:val="20"/>
          <w:szCs w:val="20"/>
        </w:rPr>
        <w:t>coping stress</w:t>
      </w:r>
      <w:r w:rsidRPr="0090364F">
        <w:rPr>
          <w:rFonts w:ascii="Book Antiqua" w:hAnsi="Book Antiqua"/>
          <w:sz w:val="20"/>
          <w:szCs w:val="20"/>
        </w:rPr>
        <w:t xml:space="preserve"> pada Mahasiswa Psikologi Angkatan 2019 Universitas Andalas saat kuliah daring. Subjek pada penelitian ini adalah 84 orang Mahasiswa Psikologi Angkatan 2019 Universitas Andalas. Teknik analisis pada penelitian ini adalah persentase </w:t>
      </w:r>
      <w:r w:rsidRPr="0090364F">
        <w:rPr>
          <w:rFonts w:ascii="Book Antiqua" w:hAnsi="Book Antiqua"/>
          <w:i/>
          <w:sz w:val="20"/>
          <w:szCs w:val="20"/>
        </w:rPr>
        <w:t>coping stress,</w:t>
      </w:r>
      <w:r w:rsidRPr="0090364F">
        <w:rPr>
          <w:rFonts w:ascii="Book Antiqua" w:hAnsi="Book Antiqua"/>
          <w:sz w:val="20"/>
          <w:szCs w:val="20"/>
        </w:rPr>
        <w:t xml:space="preserve"> kategorisasi tingkat </w:t>
      </w:r>
      <w:r w:rsidRPr="0090364F">
        <w:rPr>
          <w:rFonts w:ascii="Book Antiqua" w:hAnsi="Book Antiqua"/>
          <w:i/>
          <w:sz w:val="20"/>
          <w:szCs w:val="20"/>
        </w:rPr>
        <w:t>coping stress,</w:t>
      </w:r>
      <w:r w:rsidRPr="0090364F">
        <w:rPr>
          <w:rFonts w:ascii="Book Antiqua" w:hAnsi="Book Antiqua"/>
          <w:sz w:val="20"/>
          <w:szCs w:val="20"/>
        </w:rPr>
        <w:t xml:space="preserve"> dan dampak </w:t>
      </w:r>
      <w:r w:rsidRPr="0090364F">
        <w:rPr>
          <w:rFonts w:ascii="Book Antiqua" w:hAnsi="Book Antiqua"/>
          <w:i/>
          <w:sz w:val="20"/>
          <w:szCs w:val="20"/>
        </w:rPr>
        <w:t>coping stress</w:t>
      </w:r>
      <w:r w:rsidRPr="0090364F">
        <w:rPr>
          <w:rFonts w:ascii="Book Antiqua" w:hAnsi="Book Antiqua"/>
          <w:sz w:val="20"/>
          <w:szCs w:val="20"/>
        </w:rPr>
        <w:t xml:space="preserve"> pada Angkatan 2019 Universitas Andalas saat kuliah daring. Hasil Penelitian yang diperoleh adalah sebanyak 61,9 % Mahasiswa Psikologi Angkatan 2019 Universitas Andalas saat kuliah daring sebagian besar melakukan strategi coping stress dalam bentuk </w:t>
      </w:r>
      <w:r w:rsidRPr="0090364F">
        <w:rPr>
          <w:rFonts w:ascii="Book Antiqua" w:hAnsi="Book Antiqua"/>
          <w:i/>
          <w:sz w:val="20"/>
          <w:szCs w:val="20"/>
        </w:rPr>
        <w:t>emotional focused coping.</w:t>
      </w:r>
      <w:r w:rsidRPr="0090364F">
        <w:rPr>
          <w:rFonts w:ascii="Book Antiqua" w:hAnsi="Book Antiqua"/>
          <w:sz w:val="20"/>
          <w:szCs w:val="20"/>
        </w:rPr>
        <w:t xml:space="preserve"> Strategi </w:t>
      </w:r>
      <w:r w:rsidRPr="0090364F">
        <w:rPr>
          <w:rFonts w:ascii="Book Antiqua" w:hAnsi="Book Antiqua"/>
          <w:i/>
          <w:sz w:val="20"/>
          <w:szCs w:val="20"/>
        </w:rPr>
        <w:t>coping stress</w:t>
      </w:r>
      <w:r w:rsidRPr="0090364F">
        <w:rPr>
          <w:rFonts w:ascii="Book Antiqua" w:hAnsi="Book Antiqua"/>
          <w:sz w:val="20"/>
          <w:szCs w:val="20"/>
        </w:rPr>
        <w:t xml:space="preserve"> sebagian Mahasiswa Psikologi angkatan 19 Universitas Andalas (51,2 %), berada dalam kategori cukup baik. Dan sebagian besar Mahasiswa Psikologi Angkatan 19 Universitas Andalas (82,1 %) merasakan dampak baik setelah melakukan strategi </w:t>
      </w:r>
      <w:r w:rsidRPr="0090364F">
        <w:rPr>
          <w:rFonts w:ascii="Book Antiqua" w:hAnsi="Book Antiqua"/>
          <w:i/>
          <w:sz w:val="20"/>
          <w:szCs w:val="20"/>
        </w:rPr>
        <w:t>coping stress.</w:t>
      </w:r>
    </w:p>
    <w:p w:rsidR="003937F4" w:rsidRDefault="003937F4" w:rsidP="003937F4">
      <w:pPr>
        <w:spacing w:after="0" w:line="240" w:lineRule="auto"/>
        <w:ind w:right="-1"/>
        <w:jc w:val="both"/>
        <w:rPr>
          <w:rFonts w:ascii="Book Antiqua" w:hAnsi="Book Antiqua"/>
          <w:sz w:val="20"/>
          <w:szCs w:val="20"/>
        </w:rPr>
      </w:pPr>
    </w:p>
    <w:p w:rsidR="0090364F" w:rsidRPr="0090364F" w:rsidRDefault="0090364F" w:rsidP="003937F4">
      <w:pPr>
        <w:spacing w:after="0" w:line="240" w:lineRule="auto"/>
        <w:ind w:right="-1"/>
        <w:jc w:val="both"/>
        <w:rPr>
          <w:rFonts w:ascii="Book Antiqua" w:hAnsi="Book Antiqua"/>
          <w:sz w:val="20"/>
          <w:szCs w:val="20"/>
        </w:rPr>
      </w:pPr>
      <w:r w:rsidRPr="003937F4">
        <w:rPr>
          <w:rFonts w:ascii="Book Antiqua" w:hAnsi="Book Antiqua"/>
          <w:b/>
          <w:sz w:val="20"/>
          <w:szCs w:val="20"/>
        </w:rPr>
        <w:t>Kata kunci</w:t>
      </w:r>
      <w:r w:rsidRPr="0090364F">
        <w:rPr>
          <w:rFonts w:ascii="Book Antiqua" w:hAnsi="Book Antiqua"/>
          <w:sz w:val="20"/>
          <w:szCs w:val="20"/>
        </w:rPr>
        <w:t xml:space="preserve">: </w:t>
      </w:r>
      <w:r w:rsidR="003937F4" w:rsidRPr="0090364F">
        <w:rPr>
          <w:rFonts w:ascii="Book Antiqua" w:hAnsi="Book Antiqua"/>
          <w:sz w:val="20"/>
          <w:szCs w:val="20"/>
          <w:lang w:val="en-US"/>
        </w:rPr>
        <w:t>C</w:t>
      </w:r>
      <w:r w:rsidR="003937F4" w:rsidRPr="0090364F">
        <w:rPr>
          <w:rFonts w:ascii="Book Antiqua" w:hAnsi="Book Antiqua"/>
          <w:i/>
          <w:sz w:val="20"/>
          <w:szCs w:val="20"/>
        </w:rPr>
        <w:t>o</w:t>
      </w:r>
      <w:r w:rsidRPr="0090364F">
        <w:rPr>
          <w:rFonts w:ascii="Book Antiqua" w:hAnsi="Book Antiqua"/>
          <w:i/>
          <w:sz w:val="20"/>
          <w:szCs w:val="20"/>
        </w:rPr>
        <w:t xml:space="preserve">ping stress, </w:t>
      </w:r>
      <w:r w:rsidR="003937F4" w:rsidRPr="003937F4">
        <w:rPr>
          <w:rFonts w:ascii="Book Antiqua" w:hAnsi="Book Antiqua"/>
          <w:sz w:val="20"/>
          <w:szCs w:val="20"/>
          <w:lang w:val="en-US"/>
        </w:rPr>
        <w:t>M</w:t>
      </w:r>
      <w:r w:rsidR="003937F4" w:rsidRPr="003937F4">
        <w:rPr>
          <w:rFonts w:ascii="Book Antiqua" w:hAnsi="Book Antiqua"/>
          <w:sz w:val="20"/>
          <w:szCs w:val="20"/>
        </w:rPr>
        <w:t xml:space="preserve">ahasiswa </w:t>
      </w:r>
      <w:r w:rsidR="003937F4" w:rsidRPr="003937F4">
        <w:rPr>
          <w:rFonts w:ascii="Book Antiqua" w:hAnsi="Book Antiqua"/>
          <w:sz w:val="20"/>
          <w:szCs w:val="20"/>
          <w:lang w:val="en-US"/>
        </w:rPr>
        <w:t>P</w:t>
      </w:r>
      <w:r w:rsidR="003937F4" w:rsidRPr="003937F4">
        <w:rPr>
          <w:rFonts w:ascii="Book Antiqua" w:hAnsi="Book Antiqua"/>
          <w:sz w:val="20"/>
          <w:szCs w:val="20"/>
        </w:rPr>
        <w:t xml:space="preserve">sikologi, </w:t>
      </w:r>
      <w:r w:rsidR="003937F4" w:rsidRPr="003937F4">
        <w:rPr>
          <w:rFonts w:ascii="Book Antiqua" w:hAnsi="Book Antiqua"/>
          <w:sz w:val="20"/>
          <w:szCs w:val="20"/>
          <w:lang w:val="en-US"/>
        </w:rPr>
        <w:t>K</w:t>
      </w:r>
      <w:r w:rsidR="003937F4" w:rsidRPr="003937F4">
        <w:rPr>
          <w:rFonts w:ascii="Book Antiqua" w:hAnsi="Book Antiqua"/>
          <w:sz w:val="20"/>
          <w:szCs w:val="20"/>
        </w:rPr>
        <w:t xml:space="preserve">uliah </w:t>
      </w:r>
      <w:r w:rsidRPr="003937F4">
        <w:rPr>
          <w:rFonts w:ascii="Book Antiqua" w:hAnsi="Book Antiqua"/>
          <w:sz w:val="20"/>
          <w:szCs w:val="20"/>
        </w:rPr>
        <w:t>daring</w:t>
      </w:r>
    </w:p>
    <w:p w:rsidR="008633B3" w:rsidRPr="0090364F" w:rsidRDefault="008633B3" w:rsidP="003937F4">
      <w:pPr>
        <w:spacing w:after="0" w:line="240" w:lineRule="auto"/>
        <w:rPr>
          <w:rFonts w:ascii="Book Antiqua" w:hAnsi="Book Antiqua"/>
          <w:b/>
          <w:sz w:val="20"/>
          <w:szCs w:val="20"/>
          <w:lang w:val="en-US"/>
        </w:rPr>
      </w:pPr>
    </w:p>
    <w:p w:rsidR="003937F4" w:rsidRPr="00FE1395" w:rsidRDefault="003937F4" w:rsidP="003937F4">
      <w:pPr>
        <w:widowControl w:val="0"/>
        <w:autoSpaceDE w:val="0"/>
        <w:autoSpaceDN w:val="0"/>
        <w:adjustRightInd w:val="0"/>
        <w:spacing w:after="0" w:line="240" w:lineRule="auto"/>
        <w:jc w:val="right"/>
        <w:rPr>
          <w:rFonts w:ascii="Book Antiqua" w:eastAsia="Calibri" w:hAnsi="Book Antiqua" w:cs="Segoe UI"/>
          <w:i/>
          <w:iCs/>
          <w:sz w:val="18"/>
          <w:szCs w:val="18"/>
        </w:rPr>
      </w:pPr>
      <w:r>
        <w:rPr>
          <w:rFonts w:ascii="Book Antiqua" w:eastAsia="Calibri" w:hAnsi="Book Antiqua" w:cs="Segoe UI"/>
          <w:i/>
          <w:iCs/>
          <w:sz w:val="18"/>
          <w:szCs w:val="18"/>
        </w:rPr>
        <w:t>©2020</w:t>
      </w:r>
      <w:r w:rsidRPr="00FE1395">
        <w:rPr>
          <w:rFonts w:ascii="Book Antiqua" w:eastAsia="Calibri" w:hAnsi="Book Antiqua" w:cs="Segoe UI"/>
          <w:i/>
          <w:iCs/>
          <w:sz w:val="18"/>
          <w:szCs w:val="18"/>
        </w:rPr>
        <w:t xml:space="preserve"> Jurnal Psikologi Tabularasa</w:t>
      </w:r>
    </w:p>
    <w:p w:rsidR="003937F4" w:rsidRPr="00FE1395" w:rsidRDefault="003937F4" w:rsidP="003937F4">
      <w:pPr>
        <w:spacing w:after="0" w:line="240" w:lineRule="auto"/>
        <w:ind w:left="142" w:hanging="142"/>
        <w:contextualSpacing/>
        <w:jc w:val="right"/>
        <w:rPr>
          <w:rFonts w:ascii="Book Antiqua" w:eastAsia="Times New Roman" w:hAnsi="Book Antiqua" w:cs="Segoe UI"/>
          <w:sz w:val="18"/>
          <w:szCs w:val="18"/>
        </w:rPr>
      </w:pPr>
      <w:r w:rsidRPr="00FE1395">
        <w:rPr>
          <w:rFonts w:ascii="Book Antiqua" w:eastAsia="Times New Roman" w:hAnsi="Book Antiqua" w:cs="Segoe UI"/>
          <w:i/>
          <w:iCs/>
          <w:sz w:val="18"/>
          <w:szCs w:val="18"/>
        </w:rPr>
        <w:t>This is an open access article distributed under the CC BY-SA 4.0 license</w:t>
      </w:r>
    </w:p>
    <w:p w:rsidR="003937F4" w:rsidRPr="00FE1395" w:rsidRDefault="003937F4" w:rsidP="003937F4">
      <w:pPr>
        <w:widowControl w:val="0"/>
        <w:autoSpaceDE w:val="0"/>
        <w:autoSpaceDN w:val="0"/>
        <w:spacing w:after="0" w:line="240" w:lineRule="auto"/>
        <w:ind w:hanging="142"/>
        <w:jc w:val="right"/>
        <w:rPr>
          <w:rFonts w:ascii="Book Antiqua" w:eastAsia="Calibri" w:hAnsi="Book Antiqua" w:cs="Segoe UI"/>
          <w:b/>
          <w:i/>
          <w:sz w:val="18"/>
          <w:szCs w:val="18"/>
        </w:rPr>
      </w:pPr>
      <w:r w:rsidRPr="00FE1395">
        <w:rPr>
          <w:rFonts w:ascii="Book Antiqua" w:eastAsia="Calibri" w:hAnsi="Book Antiqua" w:cs="Segoe UI"/>
          <w:i/>
          <w:sz w:val="18"/>
          <w:szCs w:val="18"/>
        </w:rPr>
        <w:lastRenderedPageBreak/>
        <w:t>(</w:t>
      </w:r>
      <w:hyperlink r:id="rId17" w:history="1">
        <w:r w:rsidRPr="00FE1395">
          <w:rPr>
            <w:rFonts w:ascii="Book Antiqua" w:eastAsia="Calibri" w:hAnsi="Book Antiqua" w:cs="Segoe UI"/>
            <w:i/>
            <w:color w:val="0070C0"/>
            <w:sz w:val="18"/>
            <w:szCs w:val="18"/>
          </w:rPr>
          <w:t>https://creativecommons.org/licenses/by-sa/4.0/</w:t>
        </w:r>
      </w:hyperlink>
      <w:r w:rsidRPr="00FE1395">
        <w:rPr>
          <w:rFonts w:ascii="Book Antiqua" w:eastAsia="Calibri" w:hAnsi="Book Antiqua" w:cs="Segoe UI"/>
          <w:i/>
          <w:sz w:val="18"/>
          <w:szCs w:val="18"/>
        </w:rPr>
        <w:t>)</w:t>
      </w:r>
    </w:p>
    <w:p w:rsidR="003937F4" w:rsidRPr="00FE1395" w:rsidRDefault="003937F4" w:rsidP="003937F4">
      <w:pPr>
        <w:spacing w:after="0" w:line="240" w:lineRule="auto"/>
        <w:jc w:val="both"/>
        <w:rPr>
          <w:rFonts w:ascii="Book Antiqua" w:hAnsi="Book Antiqua"/>
          <w:sz w:val="18"/>
          <w:szCs w:val="18"/>
        </w:rPr>
      </w:pPr>
    </w:p>
    <w:p w:rsidR="003937F4" w:rsidRPr="003937F4" w:rsidRDefault="003937F4" w:rsidP="003937F4">
      <w:pPr>
        <w:spacing w:after="0" w:line="240" w:lineRule="auto"/>
        <w:ind w:left="993" w:hanging="993"/>
        <w:rPr>
          <w:rFonts w:ascii="Book Antiqua" w:hAnsi="Book Antiqua"/>
          <w:color w:val="0070C0"/>
          <w:sz w:val="18"/>
          <w:szCs w:val="18"/>
        </w:rPr>
      </w:pPr>
      <w:r w:rsidRPr="00FE1395">
        <w:rPr>
          <w:rFonts w:ascii="Book Antiqua" w:hAnsi="Book Antiqua"/>
          <w:b/>
          <w:sz w:val="18"/>
          <w:szCs w:val="18"/>
        </w:rPr>
        <w:t>How to cite:</w:t>
      </w:r>
      <w:r w:rsidRPr="00FE1395">
        <w:rPr>
          <w:rFonts w:ascii="Book Antiqua" w:hAnsi="Book Antiqua"/>
          <w:sz w:val="18"/>
          <w:szCs w:val="18"/>
        </w:rPr>
        <w:t xml:space="preserve"> </w:t>
      </w:r>
      <w:r w:rsidRPr="003937F4">
        <w:rPr>
          <w:rFonts w:ascii="Book Antiqua" w:hAnsi="Book Antiqua"/>
          <w:sz w:val="18"/>
          <w:szCs w:val="18"/>
        </w:rPr>
        <w:t xml:space="preserve">Hanifah, </w:t>
      </w:r>
      <w:r>
        <w:rPr>
          <w:rFonts w:ascii="Book Antiqua" w:hAnsi="Book Antiqua"/>
          <w:sz w:val="18"/>
          <w:szCs w:val="18"/>
          <w:lang w:val="en-US"/>
        </w:rPr>
        <w:t xml:space="preserve">N., </w:t>
      </w:r>
      <w:r w:rsidRPr="003937F4">
        <w:rPr>
          <w:rFonts w:ascii="Book Antiqua" w:hAnsi="Book Antiqua"/>
          <w:sz w:val="18"/>
          <w:szCs w:val="18"/>
        </w:rPr>
        <w:t xml:space="preserve">Lutfia, </w:t>
      </w:r>
      <w:r>
        <w:rPr>
          <w:rFonts w:ascii="Book Antiqua" w:hAnsi="Book Antiqua"/>
          <w:sz w:val="18"/>
          <w:szCs w:val="18"/>
          <w:lang w:val="en-US"/>
        </w:rPr>
        <w:t xml:space="preserve">H., </w:t>
      </w:r>
      <w:r w:rsidRPr="003937F4">
        <w:rPr>
          <w:rFonts w:ascii="Book Antiqua" w:hAnsi="Book Antiqua"/>
          <w:sz w:val="18"/>
          <w:szCs w:val="18"/>
        </w:rPr>
        <w:t xml:space="preserve">Ramadhia, </w:t>
      </w:r>
      <w:r>
        <w:rPr>
          <w:rFonts w:ascii="Book Antiqua" w:hAnsi="Book Antiqua"/>
          <w:sz w:val="18"/>
          <w:szCs w:val="18"/>
          <w:lang w:val="en-US"/>
        </w:rPr>
        <w:t xml:space="preserve">U., &amp; </w:t>
      </w:r>
      <w:r w:rsidRPr="003937F4">
        <w:rPr>
          <w:rFonts w:ascii="Book Antiqua" w:hAnsi="Book Antiqua"/>
          <w:sz w:val="18"/>
          <w:szCs w:val="18"/>
        </w:rPr>
        <w:t>Purna</w:t>
      </w:r>
      <w:r>
        <w:rPr>
          <w:rFonts w:ascii="Book Antiqua" w:hAnsi="Book Antiqua"/>
          <w:sz w:val="18"/>
          <w:szCs w:val="18"/>
          <w:lang w:val="en-US"/>
        </w:rPr>
        <w:t>, R. S</w:t>
      </w:r>
      <w:r>
        <w:rPr>
          <w:rFonts w:ascii="Book Antiqua" w:hAnsi="Book Antiqua"/>
          <w:sz w:val="18"/>
          <w:szCs w:val="18"/>
          <w:lang w:val="en-US"/>
        </w:rPr>
        <w:t xml:space="preserve">. </w:t>
      </w:r>
      <w:r w:rsidRPr="00FE1395">
        <w:rPr>
          <w:rFonts w:ascii="Book Antiqua" w:hAnsi="Book Antiqua"/>
          <w:sz w:val="18"/>
          <w:szCs w:val="18"/>
        </w:rPr>
        <w:t xml:space="preserve"> </w:t>
      </w:r>
      <w:r>
        <w:rPr>
          <w:rFonts w:ascii="Book Antiqua" w:hAnsi="Book Antiqua"/>
          <w:sz w:val="18"/>
          <w:szCs w:val="18"/>
        </w:rPr>
        <w:t>(2020</w:t>
      </w:r>
      <w:r w:rsidRPr="00FE1395">
        <w:rPr>
          <w:rFonts w:ascii="Book Antiqua" w:hAnsi="Book Antiqua"/>
          <w:sz w:val="18"/>
          <w:szCs w:val="18"/>
        </w:rPr>
        <w:t xml:space="preserve">). </w:t>
      </w:r>
      <w:r w:rsidRPr="003937F4">
        <w:rPr>
          <w:rFonts w:ascii="Book Antiqua" w:hAnsi="Book Antiqua"/>
          <w:sz w:val="18"/>
          <w:szCs w:val="18"/>
        </w:rPr>
        <w:t>Strategi coping stress saat kuliah daring pada Mahasiswa Psikologi Angkatan 2019 Universitas Andalas</w:t>
      </w:r>
      <w:r>
        <w:rPr>
          <w:rFonts w:ascii="Book Antiqua" w:hAnsi="Book Antiqua"/>
          <w:sz w:val="18"/>
          <w:szCs w:val="18"/>
          <w:lang w:val="en-US"/>
        </w:rPr>
        <w:t xml:space="preserve">. </w:t>
      </w:r>
      <w:r w:rsidRPr="00FE1395">
        <w:rPr>
          <w:rFonts w:ascii="Book Antiqua" w:hAnsi="Book Antiqua"/>
          <w:i/>
          <w:sz w:val="18"/>
          <w:szCs w:val="18"/>
        </w:rPr>
        <w:t>Jurnal Psikologi Tabularasa, 16</w:t>
      </w:r>
      <w:r>
        <w:rPr>
          <w:rFonts w:ascii="Book Antiqua" w:hAnsi="Book Antiqua"/>
          <w:sz w:val="18"/>
          <w:szCs w:val="18"/>
        </w:rPr>
        <w:t>(1</w:t>
      </w:r>
      <w:r w:rsidRPr="00FE1395">
        <w:rPr>
          <w:rFonts w:ascii="Book Antiqua" w:hAnsi="Book Antiqua"/>
          <w:sz w:val="18"/>
          <w:szCs w:val="18"/>
        </w:rPr>
        <w:t xml:space="preserve">), </w:t>
      </w:r>
      <w:r w:rsidR="00366DD5">
        <w:rPr>
          <w:rFonts w:ascii="Book Antiqua" w:hAnsi="Book Antiqua"/>
          <w:sz w:val="18"/>
          <w:szCs w:val="18"/>
          <w:lang w:val="en-US"/>
        </w:rPr>
        <w:t>29-43</w:t>
      </w:r>
      <w:r>
        <w:rPr>
          <w:rFonts w:ascii="Book Antiqua" w:hAnsi="Book Antiqua"/>
          <w:sz w:val="18"/>
          <w:szCs w:val="18"/>
        </w:rPr>
        <w:t xml:space="preserve">. </w:t>
      </w:r>
      <w:r w:rsidRPr="00FE1395">
        <w:rPr>
          <w:rFonts w:ascii="Book Antiqua" w:hAnsi="Book Antiqua"/>
          <w:sz w:val="18"/>
          <w:szCs w:val="18"/>
        </w:rPr>
        <w:t>doi:</w:t>
      </w:r>
      <w:r w:rsidRPr="00FE1395">
        <w:rPr>
          <w:rFonts w:ascii="Book Antiqua" w:hAnsi="Book Antiqua"/>
          <w:color w:val="0070C0"/>
          <w:sz w:val="18"/>
          <w:szCs w:val="18"/>
        </w:rPr>
        <w:t xml:space="preserve"> </w:t>
      </w:r>
      <w:hyperlink r:id="rId18" w:history="1">
        <w:r w:rsidRPr="003937F4">
          <w:rPr>
            <w:rStyle w:val="Hyperlink"/>
            <w:rFonts w:ascii="Book Antiqua" w:hAnsi="Book Antiqua"/>
            <w:color w:val="0070C0"/>
            <w:sz w:val="18"/>
            <w:szCs w:val="18"/>
            <w:u w:val="none"/>
          </w:rPr>
          <w:t>https://doi.org/10.26905/jpt.v16i1.</w:t>
        </w:r>
        <w:r w:rsidRPr="003937F4">
          <w:rPr>
            <w:rStyle w:val="Hyperlink"/>
            <w:rFonts w:ascii="Book Antiqua" w:hAnsi="Book Antiqua"/>
            <w:color w:val="0070C0"/>
            <w:sz w:val="18"/>
            <w:szCs w:val="18"/>
            <w:u w:val="none"/>
            <w:lang w:val="en-US"/>
          </w:rPr>
          <w:t>4829</w:t>
        </w:r>
      </w:hyperlink>
      <w:r w:rsidRPr="003937F4">
        <w:rPr>
          <w:rFonts w:ascii="Book Antiqua" w:hAnsi="Book Antiqua"/>
          <w:color w:val="0070C0"/>
          <w:sz w:val="18"/>
          <w:szCs w:val="18"/>
        </w:rPr>
        <w:t xml:space="preserve"> </w:t>
      </w:r>
    </w:p>
    <w:p w:rsidR="008633B3" w:rsidRPr="0090364F" w:rsidRDefault="008633B3" w:rsidP="003937F4">
      <w:pPr>
        <w:spacing w:after="0" w:line="240" w:lineRule="auto"/>
        <w:rPr>
          <w:rFonts w:ascii="Book Antiqua" w:hAnsi="Book Antiqua"/>
          <w:b/>
          <w:sz w:val="20"/>
          <w:szCs w:val="20"/>
          <w:lang w:val="en-US"/>
        </w:rPr>
      </w:pPr>
    </w:p>
    <w:p w:rsidR="003937F4" w:rsidRDefault="003937F4" w:rsidP="003937F4">
      <w:pPr>
        <w:spacing w:after="0" w:line="240" w:lineRule="auto"/>
        <w:ind w:firstLine="720"/>
        <w:jc w:val="both"/>
        <w:rPr>
          <w:rFonts w:ascii="Book Antiqua" w:hAnsi="Book Antiqua"/>
          <w:sz w:val="20"/>
          <w:szCs w:val="20"/>
        </w:rPr>
      </w:pPr>
    </w:p>
    <w:p w:rsidR="003937F4" w:rsidRPr="003937F4" w:rsidRDefault="003937F4" w:rsidP="003937F4">
      <w:pPr>
        <w:pStyle w:val="ListParagraph"/>
        <w:numPr>
          <w:ilvl w:val="0"/>
          <w:numId w:val="2"/>
        </w:numPr>
        <w:spacing w:after="0" w:line="240" w:lineRule="auto"/>
        <w:ind w:left="567" w:hanging="567"/>
        <w:rPr>
          <w:rFonts w:ascii="Book Antiqua" w:hAnsi="Book Antiqua"/>
          <w:b/>
          <w:sz w:val="20"/>
          <w:szCs w:val="20"/>
        </w:rPr>
      </w:pPr>
      <w:r w:rsidRPr="003937F4">
        <w:rPr>
          <w:rFonts w:ascii="Book Antiqua" w:hAnsi="Book Antiqua"/>
          <w:b/>
          <w:sz w:val="20"/>
          <w:szCs w:val="20"/>
          <w:lang w:val="en-US"/>
        </w:rPr>
        <w:t>PENDAHULUAN</w:t>
      </w:r>
    </w:p>
    <w:p w:rsidR="003937F4" w:rsidRDefault="003937F4" w:rsidP="003937F4">
      <w:pPr>
        <w:spacing w:after="0" w:line="240" w:lineRule="auto"/>
        <w:ind w:firstLine="720"/>
        <w:jc w:val="both"/>
        <w:rPr>
          <w:rFonts w:ascii="Book Antiqua" w:hAnsi="Book Antiqua"/>
          <w:sz w:val="20"/>
          <w:szCs w:val="20"/>
        </w:rPr>
      </w:pPr>
    </w:p>
    <w:p w:rsidR="008633B3" w:rsidRPr="0090364F" w:rsidRDefault="00862C20" w:rsidP="003937F4">
      <w:pPr>
        <w:spacing w:after="0" w:line="240" w:lineRule="auto"/>
        <w:ind w:firstLine="567"/>
        <w:jc w:val="both"/>
        <w:rPr>
          <w:rFonts w:ascii="Book Antiqua" w:hAnsi="Book Antiqua"/>
          <w:sz w:val="20"/>
          <w:szCs w:val="20"/>
        </w:rPr>
      </w:pPr>
      <w:r w:rsidRPr="0090364F">
        <w:rPr>
          <w:rFonts w:ascii="Book Antiqua" w:hAnsi="Book Antiqua"/>
          <w:sz w:val="20"/>
          <w:szCs w:val="20"/>
        </w:rPr>
        <w:t>Pada saat sekarang ini dunia sedang dihebohkan dengan adanya sebuah pandemi virus yaitu Covid-19 atau biasanya masyarakat menyebutnya “Virus Corona”. Hampir di setiap negara terdapat orang</w:t>
      </w:r>
      <w:r w:rsidRPr="0090364F">
        <w:rPr>
          <w:rFonts w:ascii="Book Antiqua" w:hAnsi="Book Antiqua"/>
          <w:sz w:val="20"/>
          <w:szCs w:val="20"/>
          <w:lang w:val="en-US"/>
        </w:rPr>
        <w:t>-</w:t>
      </w:r>
      <w:r w:rsidRPr="0090364F">
        <w:rPr>
          <w:rFonts w:ascii="Book Antiqua" w:hAnsi="Book Antiqua"/>
          <w:sz w:val="20"/>
          <w:szCs w:val="20"/>
        </w:rPr>
        <w:t xml:space="preserve">orang yang terjangkit virus Covid 19. Untuk memutus mata rantai penularan virus Covid 19 ini, pemerintah Indonesia telah menetapkan beberapa kebijakan. Kebijakan yang telah ditetapkan oleh pemerintah seperti pembatasan sosial yang mengharuskan masyarakat untuk melakukan </w:t>
      </w:r>
      <w:r w:rsidRPr="0090364F">
        <w:rPr>
          <w:rFonts w:ascii="Book Antiqua" w:hAnsi="Book Antiqua"/>
          <w:i/>
          <w:sz w:val="20"/>
          <w:szCs w:val="20"/>
        </w:rPr>
        <w:t xml:space="preserve">psysical distancing. </w:t>
      </w:r>
      <w:r w:rsidRPr="0090364F">
        <w:rPr>
          <w:rFonts w:ascii="Book Antiqua" w:hAnsi="Book Antiqua"/>
          <w:sz w:val="20"/>
          <w:szCs w:val="20"/>
        </w:rPr>
        <w:t xml:space="preserve">Penerapan </w:t>
      </w:r>
      <w:r w:rsidRPr="0090364F">
        <w:rPr>
          <w:rFonts w:ascii="Book Antiqua" w:hAnsi="Book Antiqua"/>
          <w:i/>
          <w:sz w:val="20"/>
          <w:szCs w:val="20"/>
        </w:rPr>
        <w:t>psysical distancing</w:t>
      </w:r>
      <w:r w:rsidRPr="0090364F">
        <w:rPr>
          <w:rFonts w:ascii="Book Antiqua" w:hAnsi="Book Antiqua"/>
          <w:sz w:val="20"/>
          <w:szCs w:val="20"/>
        </w:rPr>
        <w:t xml:space="preserve"> ini dapat terlihat dari himbauan pemerintah untuk mewajibkan masyarakat berada di rumah saja, jika tidak ada keperluaan yang mengharuskan mereka untuk berada di luar. Oleh karena itu, semua kegiatan yang biasa dilakukan di luar rumah seperti bekerja di kantor, belajar di sekolah, kuliah, dan lain sebagainya, untuk sementara waktu dipindahkan di rumah masing</w:t>
      </w:r>
      <w:r w:rsidRPr="0090364F">
        <w:rPr>
          <w:rFonts w:ascii="Book Antiqua" w:hAnsi="Book Antiqua"/>
          <w:sz w:val="20"/>
          <w:szCs w:val="20"/>
          <w:lang w:val="en-US"/>
        </w:rPr>
        <w:t>-</w:t>
      </w:r>
      <w:r w:rsidRPr="0090364F">
        <w:rPr>
          <w:rFonts w:ascii="Book Antiqua" w:hAnsi="Book Antiqua"/>
          <w:sz w:val="20"/>
          <w:szCs w:val="20"/>
        </w:rPr>
        <w:t>masing.</w:t>
      </w:r>
    </w:p>
    <w:p w:rsidR="008633B3" w:rsidRPr="0090364F" w:rsidRDefault="00862C20" w:rsidP="003937F4">
      <w:pPr>
        <w:pStyle w:val="ListParagraph"/>
        <w:spacing w:after="0" w:line="240" w:lineRule="auto"/>
        <w:ind w:left="0" w:firstLine="567"/>
        <w:jc w:val="both"/>
        <w:rPr>
          <w:rFonts w:ascii="Book Antiqua" w:hAnsi="Book Antiqua"/>
          <w:sz w:val="20"/>
          <w:szCs w:val="20"/>
          <w:lang w:val="en-US"/>
        </w:rPr>
      </w:pPr>
      <w:r w:rsidRPr="0090364F">
        <w:rPr>
          <w:rFonts w:ascii="Book Antiqua" w:hAnsi="Book Antiqua"/>
          <w:sz w:val="20"/>
          <w:szCs w:val="20"/>
        </w:rPr>
        <w:t>Kemendikbud mengeluarkan surat edaran instruksi kepada seluruh universitas yang ada di Indonesia untuk melakukan perkuliahan jarak jauh (daring) secara online. Kuliah daring atau yang biasa disebut dengan sebutan kuliah online adalah proses belajar mengajar berbasis internet yang dilakukan oleh mahasiswa, maupun dosen, dimana peserta dapat mengakses materi, saling berinteraksi,mendiskusikan materi, dan mengembangkan diri lewat pengalaman</w:t>
      </w:r>
      <w:r w:rsidRPr="0090364F">
        <w:rPr>
          <w:rFonts w:ascii="Book Antiqua" w:hAnsi="Book Antiqua"/>
          <w:sz w:val="20"/>
          <w:szCs w:val="20"/>
          <w:lang w:val="en-US"/>
        </w:rPr>
        <w:t xml:space="preserve"> </w:t>
      </w:r>
      <w:r w:rsidRPr="0090364F">
        <w:rPr>
          <w:rFonts w:ascii="Book Antiqua" w:hAnsi="Book Antiqua"/>
          <w:sz w:val="20"/>
          <w:szCs w:val="20"/>
        </w:rPr>
        <w:t>belajar berbasis online (Universitas Indonesia,2020). Tujuan Program Kuliah Daring Indonesia Terbuka dan Terpadu menurut Kemendikbud (2014), yaitu :</w:t>
      </w:r>
      <w:r w:rsidRPr="0090364F">
        <w:rPr>
          <w:rFonts w:ascii="Book Antiqua" w:hAnsi="Book Antiqua"/>
          <w:sz w:val="20"/>
          <w:szCs w:val="20"/>
          <w:lang w:val="en-US"/>
        </w:rPr>
        <w:t xml:space="preserve"> (1) </w:t>
      </w:r>
      <w:r w:rsidRPr="0090364F">
        <w:rPr>
          <w:rFonts w:ascii="Book Antiqua" w:hAnsi="Book Antiqua"/>
          <w:sz w:val="20"/>
          <w:szCs w:val="20"/>
        </w:rPr>
        <w:t>Meningkatkan kualitas dan relevansi layanan pendidikan</w:t>
      </w:r>
      <w:r w:rsidRPr="0090364F">
        <w:rPr>
          <w:rFonts w:ascii="Book Antiqua" w:hAnsi="Book Antiqua"/>
          <w:sz w:val="20"/>
          <w:szCs w:val="20"/>
          <w:lang w:val="en-US"/>
        </w:rPr>
        <w:t xml:space="preserve">, (2) </w:t>
      </w:r>
      <w:r w:rsidRPr="0090364F">
        <w:rPr>
          <w:rFonts w:ascii="Book Antiqua" w:hAnsi="Book Antiqua"/>
          <w:sz w:val="20"/>
          <w:szCs w:val="20"/>
        </w:rPr>
        <w:t>Meningkatkan kepastian mendapat layanan pendidikan yang baik</w:t>
      </w:r>
      <w:r w:rsidRPr="0090364F">
        <w:rPr>
          <w:rFonts w:ascii="Book Antiqua" w:hAnsi="Book Antiqua"/>
          <w:sz w:val="20"/>
          <w:szCs w:val="20"/>
          <w:lang w:val="en-US"/>
        </w:rPr>
        <w:t xml:space="preserve">, (3) </w:t>
      </w:r>
      <w:r w:rsidRPr="0090364F">
        <w:rPr>
          <w:rFonts w:ascii="Book Antiqua" w:hAnsi="Book Antiqua"/>
          <w:sz w:val="20"/>
          <w:szCs w:val="20"/>
        </w:rPr>
        <w:t>Meningkatkan keterjangkauan layanan pendidikan</w:t>
      </w:r>
      <w:r w:rsidRPr="0090364F">
        <w:rPr>
          <w:rFonts w:ascii="Book Antiqua" w:hAnsi="Book Antiqua"/>
          <w:sz w:val="20"/>
          <w:szCs w:val="20"/>
          <w:lang w:val="en-US"/>
        </w:rPr>
        <w:t xml:space="preserve">, (4) </w:t>
      </w:r>
      <w:r w:rsidRPr="0090364F">
        <w:rPr>
          <w:rFonts w:ascii="Book Antiqua" w:hAnsi="Book Antiqua"/>
          <w:sz w:val="20"/>
          <w:szCs w:val="20"/>
        </w:rPr>
        <w:t>Meningkatkan ketersediaan layanan pendidikan</w:t>
      </w:r>
      <w:r w:rsidRPr="0090364F">
        <w:rPr>
          <w:rFonts w:ascii="Book Antiqua" w:hAnsi="Book Antiqua"/>
          <w:sz w:val="20"/>
          <w:szCs w:val="20"/>
          <w:lang w:val="en-US"/>
        </w:rPr>
        <w:t xml:space="preserve">, (5) </w:t>
      </w:r>
      <w:r w:rsidRPr="0090364F">
        <w:rPr>
          <w:rFonts w:ascii="Book Antiqua" w:hAnsi="Book Antiqua"/>
          <w:sz w:val="20"/>
          <w:szCs w:val="20"/>
        </w:rPr>
        <w:t>Meningkatkan kesamaan dalam mendapatkan layanan pendidikan yang baik.</w:t>
      </w:r>
    </w:p>
    <w:p w:rsidR="008633B3" w:rsidRPr="0090364F" w:rsidRDefault="00862C20" w:rsidP="003937F4">
      <w:pPr>
        <w:spacing w:after="0" w:line="240" w:lineRule="auto"/>
        <w:ind w:firstLine="567"/>
        <w:jc w:val="both"/>
        <w:rPr>
          <w:rFonts w:ascii="Book Antiqua" w:hAnsi="Book Antiqua"/>
          <w:sz w:val="20"/>
          <w:szCs w:val="20"/>
        </w:rPr>
      </w:pPr>
      <w:r w:rsidRPr="0090364F">
        <w:rPr>
          <w:rFonts w:ascii="Book Antiqua" w:hAnsi="Book Antiqua"/>
          <w:sz w:val="20"/>
          <w:szCs w:val="20"/>
        </w:rPr>
        <w:t>Dalam proses pelaksanaannya, perkuliahan daring menimbulkan beberapa masalah. Banyak mahasiswa yang mengeluh karena kuliah berbasis online membuat mereka kurang paham akan materi</w:t>
      </w:r>
      <w:r w:rsidRPr="0090364F">
        <w:rPr>
          <w:rFonts w:ascii="Book Antiqua" w:hAnsi="Book Antiqua"/>
          <w:sz w:val="20"/>
          <w:szCs w:val="20"/>
          <w:lang w:val="en-US"/>
        </w:rPr>
        <w:t>-</w:t>
      </w:r>
      <w:r w:rsidRPr="0090364F">
        <w:rPr>
          <w:rFonts w:ascii="Book Antiqua" w:hAnsi="Book Antiqua"/>
          <w:sz w:val="20"/>
          <w:szCs w:val="20"/>
        </w:rPr>
        <w:t>materi perkuliahan yang disampaikan, dan pemberian tugas yang jumlahnya lebih banyak dibandingkan kuliah seperti biasa. Oleh karena itu, tidak sedikit mahasiwa mengalami stres dikarenakan sistem perkuliahan daring ini.</w:t>
      </w:r>
      <w:r w:rsidRPr="0090364F">
        <w:rPr>
          <w:rFonts w:ascii="Book Antiqua" w:hAnsi="Book Antiqua"/>
          <w:sz w:val="20"/>
          <w:szCs w:val="20"/>
          <w:lang w:val="en-US"/>
        </w:rPr>
        <w:t xml:space="preserve"> </w:t>
      </w:r>
      <w:r w:rsidRPr="0090364F">
        <w:rPr>
          <w:rFonts w:ascii="Book Antiqua" w:hAnsi="Book Antiqua"/>
          <w:sz w:val="20"/>
          <w:szCs w:val="20"/>
        </w:rPr>
        <w:t>Stres adalah suatu kondisi respon fisik, emosi, kognitif, dan perilaku terhadap suatu peristiwa yang dinilai mengancam atau menantang individu tersebut (Ciccarelli,2014). Menurut Kamus Besar Bahasa Indonesia (KBBI), stres ialah kekacauan atau gangguan mental dan emosional yang diakibatkan oleh faktor luar; ketegangan. Respon stres pada setiap orang berbeda</w:t>
      </w:r>
      <w:r w:rsidRPr="0090364F">
        <w:rPr>
          <w:rFonts w:ascii="Book Antiqua" w:hAnsi="Book Antiqua"/>
          <w:sz w:val="20"/>
          <w:szCs w:val="20"/>
          <w:lang w:val="en-US"/>
        </w:rPr>
        <w:t>-</w:t>
      </w:r>
      <w:r w:rsidRPr="0090364F">
        <w:rPr>
          <w:rFonts w:ascii="Book Antiqua" w:hAnsi="Book Antiqua"/>
          <w:sz w:val="20"/>
          <w:szCs w:val="20"/>
        </w:rPr>
        <w:t>beda. Menurut penelitian yang dilakukan oleh Wahyuni (2017) respon stres dapat berupa perilaku menghindari tugas, menarik diri, sulit tidur, tidur terus, dan sulit makan. Secara fisiologis respon stres dapat berupa jantung berdebar, tekanan darah tinggi, panas, keringat dingin, pusing, sakit perut, cepat lelah. Sedangkan pada aspek psikologis, stres dapat berbentuk frustasi, depresi, kecewa, merasa bersalah, bingung, takut, tidak berdaya, cemas, tidak termotivasi, dan gelisah (Wahyuni, 2017).</w:t>
      </w:r>
    </w:p>
    <w:p w:rsidR="008633B3" w:rsidRPr="0090364F" w:rsidRDefault="00862C20" w:rsidP="003937F4">
      <w:pPr>
        <w:spacing w:after="0" w:line="240" w:lineRule="auto"/>
        <w:ind w:firstLine="567"/>
        <w:jc w:val="both"/>
        <w:rPr>
          <w:rFonts w:ascii="Book Antiqua" w:hAnsi="Book Antiqua"/>
          <w:sz w:val="20"/>
          <w:szCs w:val="20"/>
        </w:rPr>
      </w:pPr>
      <w:r w:rsidRPr="0090364F">
        <w:rPr>
          <w:rFonts w:ascii="Book Antiqua" w:hAnsi="Book Antiqua"/>
          <w:sz w:val="20"/>
          <w:szCs w:val="20"/>
        </w:rPr>
        <w:t xml:space="preserve">Stres yang sedang dialami oleh seseorang dapat diataasi dengan melakukan management stress yang di dalam ilmu psikologi dikenal dengan sebutan </w:t>
      </w:r>
      <w:r w:rsidRPr="0090364F">
        <w:rPr>
          <w:rFonts w:ascii="Book Antiqua" w:hAnsi="Book Antiqua"/>
          <w:i/>
          <w:sz w:val="20"/>
          <w:szCs w:val="20"/>
        </w:rPr>
        <w:t>coping stress strategies</w:t>
      </w:r>
      <w:r w:rsidRPr="0090364F">
        <w:rPr>
          <w:rFonts w:ascii="Book Antiqua" w:hAnsi="Book Antiqua"/>
          <w:sz w:val="20"/>
          <w:szCs w:val="20"/>
        </w:rPr>
        <w:t xml:space="preserve">. Menurut Coon (2010), </w:t>
      </w:r>
      <w:r w:rsidRPr="0090364F">
        <w:rPr>
          <w:rFonts w:ascii="Book Antiqua" w:hAnsi="Book Antiqua"/>
          <w:i/>
          <w:sz w:val="20"/>
          <w:szCs w:val="20"/>
        </w:rPr>
        <w:t xml:space="preserve">coping stress strategies </w:t>
      </w:r>
      <w:r w:rsidRPr="0090364F">
        <w:rPr>
          <w:rFonts w:ascii="Book Antiqua" w:hAnsi="Book Antiqua"/>
          <w:sz w:val="20"/>
          <w:szCs w:val="20"/>
        </w:rPr>
        <w:t xml:space="preserve">adalah suatu bentuk penerapan untuk mengurangi stress dan meningkatkan skill coping melalui proses kognitif dan tingkah laku. </w:t>
      </w:r>
      <w:r w:rsidRPr="0090364F">
        <w:rPr>
          <w:rFonts w:ascii="Book Antiqua" w:hAnsi="Book Antiqua"/>
          <w:i/>
          <w:sz w:val="20"/>
          <w:szCs w:val="20"/>
        </w:rPr>
        <w:t>Coping stress</w:t>
      </w:r>
      <w:r w:rsidRPr="0090364F">
        <w:rPr>
          <w:rFonts w:ascii="Book Antiqua" w:hAnsi="Book Antiqua"/>
          <w:sz w:val="20"/>
          <w:szCs w:val="20"/>
        </w:rPr>
        <w:t xml:space="preserve"> adalah tindakan yang dapat dilakukan oleh individu un</w:t>
      </w:r>
      <w:r w:rsidRPr="0090364F">
        <w:rPr>
          <w:rFonts w:ascii="Book Antiqua" w:hAnsi="Book Antiqua"/>
          <w:sz w:val="20"/>
          <w:szCs w:val="20"/>
          <w:lang w:val="en-US"/>
        </w:rPr>
        <w:t>t</w:t>
      </w:r>
      <w:r w:rsidRPr="0090364F">
        <w:rPr>
          <w:rFonts w:ascii="Book Antiqua" w:hAnsi="Book Antiqua"/>
          <w:sz w:val="20"/>
          <w:szCs w:val="20"/>
        </w:rPr>
        <w:t>uk mentolerir, menguasai, meminimalkan, atau mengurangi efek dari stress, dan individu dapat memasukkan strategi perilaku dan strategi psikologis (Cicarelli, 2015). Sedangkan menurut Lazarus (Safaria &amp; Saputra, 2009),</w:t>
      </w:r>
      <w:r w:rsidRPr="0090364F">
        <w:rPr>
          <w:rFonts w:ascii="Book Antiqua" w:hAnsi="Book Antiqua"/>
          <w:i/>
          <w:sz w:val="20"/>
          <w:szCs w:val="20"/>
        </w:rPr>
        <w:t xml:space="preserve"> coping</w:t>
      </w:r>
      <w:r w:rsidRPr="0090364F">
        <w:rPr>
          <w:rFonts w:ascii="Book Antiqua" w:hAnsi="Book Antiqua"/>
          <w:sz w:val="20"/>
          <w:szCs w:val="20"/>
        </w:rPr>
        <w:t xml:space="preserve"> adalah strategi memecahkan masalah yang paling sederhana dan realistis dengan cara memanajemen tingkah laku, berguna untuk membebaskan diri dari berbagai masalah nyata maupun tidak nyata, dan </w:t>
      </w:r>
      <w:r w:rsidRPr="0090364F">
        <w:rPr>
          <w:rFonts w:ascii="Book Antiqua" w:hAnsi="Book Antiqua"/>
          <w:i/>
          <w:sz w:val="20"/>
          <w:szCs w:val="20"/>
        </w:rPr>
        <w:t>coping</w:t>
      </w:r>
      <w:r w:rsidRPr="0090364F">
        <w:rPr>
          <w:rFonts w:ascii="Book Antiqua" w:hAnsi="Book Antiqua"/>
          <w:sz w:val="20"/>
          <w:szCs w:val="20"/>
        </w:rPr>
        <w:t xml:space="preserve"> adalah usaha secara perilaku dan kognitif untuk mengurangi, mengatasi, dan tahan terhadap tuntutan. </w:t>
      </w:r>
    </w:p>
    <w:p w:rsidR="008633B3" w:rsidRPr="0090364F" w:rsidRDefault="00862C20" w:rsidP="003937F4">
      <w:pPr>
        <w:pStyle w:val="ListParagraph"/>
        <w:spacing w:after="0" w:line="240" w:lineRule="auto"/>
        <w:ind w:left="0" w:firstLine="567"/>
        <w:jc w:val="both"/>
        <w:rPr>
          <w:rFonts w:ascii="Book Antiqua" w:hAnsi="Book Antiqua"/>
          <w:sz w:val="20"/>
          <w:szCs w:val="20"/>
        </w:rPr>
      </w:pPr>
      <w:r w:rsidRPr="0090364F">
        <w:rPr>
          <w:rFonts w:ascii="Book Antiqua" w:hAnsi="Book Antiqua"/>
          <w:sz w:val="20"/>
          <w:szCs w:val="20"/>
        </w:rPr>
        <w:t xml:space="preserve">Mahasiswa yang mengalami stres ketika perkuliahan daring dapat melakukan strategi </w:t>
      </w:r>
      <w:r w:rsidRPr="0090364F">
        <w:rPr>
          <w:rFonts w:ascii="Book Antiqua" w:hAnsi="Book Antiqua"/>
          <w:i/>
          <w:sz w:val="20"/>
          <w:szCs w:val="20"/>
        </w:rPr>
        <w:t>coping stress</w:t>
      </w:r>
      <w:r w:rsidRPr="0090364F">
        <w:rPr>
          <w:rFonts w:ascii="Book Antiqua" w:hAnsi="Book Antiqua"/>
          <w:sz w:val="20"/>
          <w:szCs w:val="20"/>
        </w:rPr>
        <w:t xml:space="preserve"> untuk mengurangi perasaan stres yang sedang terjadi. </w:t>
      </w:r>
      <w:r w:rsidRPr="0090364F">
        <w:rPr>
          <w:rFonts w:ascii="Book Antiqua" w:hAnsi="Book Antiqua"/>
          <w:i/>
          <w:sz w:val="20"/>
          <w:szCs w:val="20"/>
        </w:rPr>
        <w:t>Coping stress</w:t>
      </w:r>
      <w:r w:rsidRPr="0090364F">
        <w:rPr>
          <w:rFonts w:ascii="Book Antiqua" w:hAnsi="Book Antiqua"/>
          <w:sz w:val="20"/>
          <w:szCs w:val="20"/>
        </w:rPr>
        <w:t xml:space="preserve"> dapat dilakukan dengan berbagai cara, tergantung seberapa tinggi-rendahnya stres yang mereka alami, dan jenis strategi </w:t>
      </w:r>
      <w:r w:rsidRPr="0090364F">
        <w:rPr>
          <w:rFonts w:ascii="Book Antiqua" w:hAnsi="Book Antiqua"/>
          <w:i/>
          <w:sz w:val="20"/>
          <w:szCs w:val="20"/>
        </w:rPr>
        <w:t xml:space="preserve">coping </w:t>
      </w:r>
      <w:r w:rsidRPr="0090364F">
        <w:rPr>
          <w:rFonts w:ascii="Book Antiqua" w:hAnsi="Book Antiqua"/>
          <w:i/>
          <w:sz w:val="20"/>
          <w:szCs w:val="20"/>
        </w:rPr>
        <w:lastRenderedPageBreak/>
        <w:t>stress</w:t>
      </w:r>
      <w:r w:rsidRPr="0090364F">
        <w:rPr>
          <w:rFonts w:ascii="Book Antiqua" w:hAnsi="Book Antiqua"/>
          <w:sz w:val="20"/>
          <w:szCs w:val="20"/>
        </w:rPr>
        <w:t xml:space="preserve"> yang bagaimana yang mereka sukai untuk diterapkan ketika stres melanda. </w:t>
      </w:r>
      <w:r w:rsidRPr="0090364F">
        <w:rPr>
          <w:rFonts w:ascii="Book Antiqua" w:hAnsi="Book Antiqua"/>
          <w:sz w:val="20"/>
          <w:szCs w:val="20"/>
          <w:lang w:val="en-US"/>
        </w:rPr>
        <w:t>M</w:t>
      </w:r>
      <w:r w:rsidRPr="0090364F">
        <w:rPr>
          <w:rFonts w:ascii="Book Antiqua" w:hAnsi="Book Antiqua"/>
          <w:sz w:val="20"/>
          <w:szCs w:val="20"/>
        </w:rPr>
        <w:t>enurut Folkman dan Laz</w:t>
      </w:r>
      <w:r w:rsidR="003937F4">
        <w:rPr>
          <w:rFonts w:ascii="Book Antiqua" w:hAnsi="Book Antiqua"/>
          <w:sz w:val="20"/>
          <w:szCs w:val="20"/>
        </w:rPr>
        <w:t xml:space="preserve">arus (Ciccareli, 2015) </w:t>
      </w:r>
      <w:r w:rsidRPr="0090364F">
        <w:rPr>
          <w:rFonts w:ascii="Book Antiqua" w:hAnsi="Book Antiqua"/>
          <w:sz w:val="20"/>
          <w:szCs w:val="20"/>
        </w:rPr>
        <w:t>ada</w:t>
      </w:r>
      <w:r w:rsidRPr="0090364F">
        <w:rPr>
          <w:rFonts w:ascii="Book Antiqua" w:hAnsi="Book Antiqua"/>
          <w:sz w:val="20"/>
          <w:szCs w:val="20"/>
          <w:lang w:val="en-US"/>
        </w:rPr>
        <w:t xml:space="preserve"> dua</w:t>
      </w:r>
      <w:r w:rsidRPr="0090364F">
        <w:rPr>
          <w:rFonts w:ascii="Book Antiqua" w:hAnsi="Book Antiqua"/>
          <w:sz w:val="20"/>
          <w:szCs w:val="20"/>
        </w:rPr>
        <w:t xml:space="preserve"> jeni</w:t>
      </w:r>
      <w:r w:rsidRPr="0090364F">
        <w:rPr>
          <w:rFonts w:ascii="Book Antiqua" w:hAnsi="Book Antiqua"/>
          <w:sz w:val="20"/>
          <w:szCs w:val="20"/>
          <w:lang w:val="en-US"/>
        </w:rPr>
        <w:t>s</w:t>
      </w:r>
      <w:r w:rsidRPr="0090364F">
        <w:rPr>
          <w:rFonts w:ascii="Book Antiqua" w:hAnsi="Book Antiqua"/>
          <w:sz w:val="20"/>
          <w:szCs w:val="20"/>
        </w:rPr>
        <w:t xml:space="preserve"> </w:t>
      </w:r>
      <w:r w:rsidRPr="0090364F">
        <w:rPr>
          <w:rFonts w:ascii="Book Antiqua" w:hAnsi="Book Antiqua"/>
          <w:i/>
          <w:sz w:val="20"/>
          <w:szCs w:val="20"/>
        </w:rPr>
        <w:t>coping stress</w:t>
      </w:r>
      <w:r w:rsidRPr="0090364F">
        <w:rPr>
          <w:rFonts w:ascii="Book Antiqua" w:hAnsi="Book Antiqua"/>
          <w:sz w:val="20"/>
          <w:szCs w:val="20"/>
        </w:rPr>
        <w:t xml:space="preserve"> yang dapat dilakukan, yaitu;</w:t>
      </w:r>
      <w:r w:rsidR="003937F4">
        <w:rPr>
          <w:rFonts w:ascii="Book Antiqua" w:hAnsi="Book Antiqua"/>
          <w:sz w:val="20"/>
          <w:szCs w:val="20"/>
          <w:lang w:val="en-US"/>
        </w:rPr>
        <w:t xml:space="preserve"> (1) </w:t>
      </w:r>
      <w:r w:rsidRPr="0090364F">
        <w:rPr>
          <w:rFonts w:ascii="Book Antiqua" w:hAnsi="Book Antiqua"/>
          <w:i/>
          <w:sz w:val="20"/>
          <w:szCs w:val="20"/>
        </w:rPr>
        <w:t>Problem focused coping</w:t>
      </w:r>
      <w:r w:rsidRPr="0090364F">
        <w:rPr>
          <w:rFonts w:ascii="Book Antiqua" w:hAnsi="Book Antiqua"/>
          <w:sz w:val="20"/>
          <w:szCs w:val="20"/>
        </w:rPr>
        <w:t>, adalah salah satu jenis strategi coping untuk menghilangkan atau mengubah stressor itu sendiri atau ketika individu menghilangkan sumber stres atau mengurangi dampaknya melalui tindakan individu tersebut</w:t>
      </w:r>
      <w:r w:rsidRPr="0090364F">
        <w:rPr>
          <w:rFonts w:ascii="Book Antiqua" w:hAnsi="Book Antiqua"/>
          <w:sz w:val="20"/>
          <w:szCs w:val="20"/>
          <w:lang w:val="en-US"/>
        </w:rPr>
        <w:t xml:space="preserve">, dan (2) </w:t>
      </w:r>
      <w:r w:rsidRPr="0090364F">
        <w:rPr>
          <w:rFonts w:ascii="Book Antiqua" w:hAnsi="Book Antiqua"/>
          <w:i/>
          <w:sz w:val="20"/>
          <w:szCs w:val="20"/>
        </w:rPr>
        <w:t>Emotional focused coping</w:t>
      </w:r>
      <w:r w:rsidRPr="0090364F">
        <w:rPr>
          <w:rFonts w:ascii="Book Antiqua" w:hAnsi="Book Antiqua"/>
          <w:sz w:val="20"/>
          <w:szCs w:val="20"/>
        </w:rPr>
        <w:t>, adalah strategi yang melibatkan mengubah cara seseorang merasakan atau secara emosional bereaksi terhadap stressor. Strategi ini mengurangi dampak emosional dari penyebab stress dan memungkinkannya untuk menyelesaikan masalah dengan lebih efektif</w:t>
      </w:r>
      <w:r w:rsidRPr="0090364F">
        <w:rPr>
          <w:rFonts w:ascii="Book Antiqua" w:hAnsi="Book Antiqua"/>
          <w:sz w:val="20"/>
          <w:szCs w:val="20"/>
          <w:lang w:val="en-US"/>
        </w:rPr>
        <w:t>.</w:t>
      </w:r>
    </w:p>
    <w:p w:rsidR="008633B3" w:rsidRPr="0090364F" w:rsidRDefault="00862C20" w:rsidP="003937F4">
      <w:pPr>
        <w:pStyle w:val="ListParagraph"/>
        <w:spacing w:after="0" w:line="240" w:lineRule="auto"/>
        <w:ind w:left="0" w:firstLine="567"/>
        <w:jc w:val="both"/>
        <w:rPr>
          <w:rFonts w:ascii="Book Antiqua" w:hAnsi="Book Antiqua"/>
          <w:sz w:val="20"/>
          <w:szCs w:val="20"/>
          <w:lang w:val="en-US"/>
        </w:rPr>
      </w:pPr>
      <w:r w:rsidRPr="0090364F">
        <w:rPr>
          <w:rFonts w:ascii="Book Antiqua" w:hAnsi="Book Antiqua"/>
          <w:sz w:val="20"/>
          <w:szCs w:val="20"/>
        </w:rPr>
        <w:t xml:space="preserve">Strategi </w:t>
      </w:r>
      <w:r w:rsidRPr="0090364F">
        <w:rPr>
          <w:rFonts w:ascii="Book Antiqua" w:hAnsi="Book Antiqua"/>
          <w:i/>
          <w:sz w:val="20"/>
          <w:szCs w:val="20"/>
          <w:lang w:val="en-US"/>
        </w:rPr>
        <w:t>c</w:t>
      </w:r>
      <w:r w:rsidRPr="0090364F">
        <w:rPr>
          <w:rFonts w:ascii="Book Antiqua" w:hAnsi="Book Antiqua"/>
          <w:i/>
          <w:sz w:val="20"/>
          <w:szCs w:val="20"/>
        </w:rPr>
        <w:t>oping</w:t>
      </w:r>
      <w:r w:rsidRPr="0090364F">
        <w:rPr>
          <w:rFonts w:ascii="Book Antiqua" w:hAnsi="Book Antiqua"/>
          <w:i/>
          <w:sz w:val="20"/>
          <w:szCs w:val="20"/>
          <w:lang w:val="en-US"/>
        </w:rPr>
        <w:t xml:space="preserve"> s</w:t>
      </w:r>
      <w:r w:rsidRPr="0090364F">
        <w:rPr>
          <w:rFonts w:ascii="Book Antiqua" w:hAnsi="Book Antiqua"/>
          <w:i/>
          <w:sz w:val="20"/>
          <w:szCs w:val="20"/>
        </w:rPr>
        <w:t>tress</w:t>
      </w:r>
      <w:r w:rsidRPr="0090364F">
        <w:rPr>
          <w:rFonts w:ascii="Book Antiqua" w:hAnsi="Book Antiqua"/>
          <w:sz w:val="20"/>
          <w:szCs w:val="20"/>
        </w:rPr>
        <w:t xml:space="preserve"> ini dapat melibatkan strategi perilaku, maupun strategi psikologis pada diri individu (Ciccarelli,2014). Oleh karena itu, strategi </w:t>
      </w:r>
      <w:r w:rsidRPr="0090364F">
        <w:rPr>
          <w:rFonts w:ascii="Book Antiqua" w:hAnsi="Book Antiqua"/>
          <w:i/>
          <w:sz w:val="20"/>
          <w:szCs w:val="20"/>
        </w:rPr>
        <w:t>coping stress</w:t>
      </w:r>
      <w:r w:rsidRPr="0090364F">
        <w:rPr>
          <w:rFonts w:ascii="Book Antiqua" w:hAnsi="Book Antiqua"/>
          <w:sz w:val="20"/>
          <w:szCs w:val="20"/>
        </w:rPr>
        <w:t xml:space="preserve"> yang baik, akan menimbulkan dampak positif terhadap diri sendiri dan dapat meminimalisir stres yang sedang terjadi. Maka dari itu, kami tertarik untuk melakukan penelitian seputar strategi </w:t>
      </w:r>
      <w:r w:rsidRPr="0090364F">
        <w:rPr>
          <w:rFonts w:ascii="Book Antiqua" w:hAnsi="Book Antiqua"/>
          <w:i/>
          <w:sz w:val="20"/>
          <w:szCs w:val="20"/>
        </w:rPr>
        <w:t>coping stress</w:t>
      </w:r>
      <w:r w:rsidRPr="0090364F">
        <w:rPr>
          <w:rFonts w:ascii="Book Antiqua" w:hAnsi="Book Antiqua"/>
          <w:sz w:val="20"/>
          <w:szCs w:val="20"/>
        </w:rPr>
        <w:t xml:space="preserve"> dengan mengangkat judul penelitian “Strategi </w:t>
      </w:r>
      <w:r w:rsidRPr="0090364F">
        <w:rPr>
          <w:rFonts w:ascii="Book Antiqua" w:hAnsi="Book Antiqua"/>
          <w:i/>
          <w:sz w:val="20"/>
          <w:szCs w:val="20"/>
        </w:rPr>
        <w:t xml:space="preserve">Coping Stress </w:t>
      </w:r>
      <w:r w:rsidRPr="0090364F">
        <w:rPr>
          <w:rFonts w:ascii="Book Antiqua" w:hAnsi="Book Antiqua"/>
          <w:sz w:val="20"/>
          <w:szCs w:val="20"/>
        </w:rPr>
        <w:t>pada Mahasiswa Psikologi’19 Universitas Andalas saat Kuliah Daring”.</w:t>
      </w:r>
    </w:p>
    <w:p w:rsidR="008633B3" w:rsidRPr="0090364F" w:rsidRDefault="00862C20" w:rsidP="003937F4">
      <w:pPr>
        <w:pStyle w:val="ListParagraph"/>
        <w:spacing w:after="0" w:line="240" w:lineRule="auto"/>
        <w:ind w:left="0" w:firstLine="567"/>
        <w:jc w:val="both"/>
        <w:rPr>
          <w:rFonts w:ascii="Book Antiqua" w:hAnsi="Book Antiqua"/>
          <w:sz w:val="20"/>
          <w:szCs w:val="20"/>
        </w:rPr>
      </w:pPr>
      <w:r w:rsidRPr="0090364F">
        <w:rPr>
          <w:rFonts w:ascii="Book Antiqua" w:hAnsi="Book Antiqua"/>
          <w:sz w:val="20"/>
          <w:szCs w:val="20"/>
        </w:rPr>
        <w:t>Tujuan penelitian</w:t>
      </w:r>
      <w:r w:rsidRPr="0090364F">
        <w:rPr>
          <w:rFonts w:ascii="Book Antiqua" w:hAnsi="Book Antiqua"/>
          <w:sz w:val="20"/>
          <w:szCs w:val="20"/>
          <w:lang w:val="en-US"/>
        </w:rPr>
        <w:t xml:space="preserve"> </w:t>
      </w:r>
      <w:r w:rsidRPr="0090364F">
        <w:rPr>
          <w:rFonts w:ascii="Book Antiqua" w:hAnsi="Book Antiqua"/>
          <w:sz w:val="20"/>
          <w:szCs w:val="20"/>
        </w:rPr>
        <w:t>ini adalah</w:t>
      </w:r>
      <w:r w:rsidRPr="0090364F">
        <w:rPr>
          <w:rFonts w:ascii="Book Antiqua" w:hAnsi="Book Antiqua"/>
          <w:sz w:val="20"/>
          <w:szCs w:val="20"/>
          <w:lang w:val="en-US"/>
        </w:rPr>
        <w:t xml:space="preserve"> (1) </w:t>
      </w:r>
      <w:r w:rsidRPr="0090364F">
        <w:rPr>
          <w:rFonts w:ascii="Book Antiqua" w:hAnsi="Book Antiqua"/>
          <w:sz w:val="20"/>
          <w:szCs w:val="20"/>
        </w:rPr>
        <w:t>Untuk mengetahui bentuk</w:t>
      </w:r>
      <w:r w:rsidRPr="0090364F">
        <w:rPr>
          <w:rFonts w:ascii="Book Antiqua" w:hAnsi="Book Antiqua"/>
          <w:sz w:val="20"/>
          <w:szCs w:val="20"/>
          <w:lang w:val="en-US"/>
        </w:rPr>
        <w:t>-</w:t>
      </w:r>
      <w:r w:rsidRPr="0090364F">
        <w:rPr>
          <w:rFonts w:ascii="Book Antiqua" w:hAnsi="Book Antiqua"/>
          <w:sz w:val="20"/>
          <w:szCs w:val="20"/>
        </w:rPr>
        <w:t xml:space="preserve">bentuk strategi </w:t>
      </w:r>
      <w:r w:rsidRPr="0090364F">
        <w:rPr>
          <w:rFonts w:ascii="Book Antiqua" w:hAnsi="Book Antiqua"/>
          <w:i/>
          <w:sz w:val="20"/>
          <w:szCs w:val="20"/>
        </w:rPr>
        <w:t>coping stress</w:t>
      </w:r>
      <w:r w:rsidRPr="0090364F">
        <w:rPr>
          <w:rFonts w:ascii="Book Antiqua" w:hAnsi="Book Antiqua"/>
          <w:sz w:val="20"/>
          <w:szCs w:val="20"/>
        </w:rPr>
        <w:t xml:space="preserve"> yang dilakukan mahasiswa psikologi’19 saat kuliah daring</w:t>
      </w:r>
      <w:r w:rsidRPr="0090364F">
        <w:rPr>
          <w:rFonts w:ascii="Book Antiqua" w:hAnsi="Book Antiqua"/>
          <w:sz w:val="20"/>
          <w:szCs w:val="20"/>
          <w:lang w:val="en-US"/>
        </w:rPr>
        <w:t xml:space="preserve">, (2) </w:t>
      </w:r>
      <w:r w:rsidRPr="0090364F">
        <w:rPr>
          <w:rFonts w:ascii="Book Antiqua" w:hAnsi="Book Antiqua"/>
          <w:sz w:val="20"/>
          <w:szCs w:val="20"/>
        </w:rPr>
        <w:t xml:space="preserve">Untuk mengetahui strategi </w:t>
      </w:r>
      <w:r w:rsidRPr="0090364F">
        <w:rPr>
          <w:rFonts w:ascii="Book Antiqua" w:hAnsi="Book Antiqua"/>
          <w:i/>
          <w:sz w:val="20"/>
          <w:szCs w:val="20"/>
        </w:rPr>
        <w:t>coping stress</w:t>
      </w:r>
      <w:r w:rsidRPr="0090364F">
        <w:rPr>
          <w:rFonts w:ascii="Book Antiqua" w:hAnsi="Book Antiqua"/>
          <w:sz w:val="20"/>
          <w:szCs w:val="20"/>
        </w:rPr>
        <w:t xml:space="preserve"> yang dilakukan mahasiswa psikologi’19 saat kuliah daring sudah dilakukan dengan baik dan benar</w:t>
      </w:r>
      <w:r w:rsidRPr="0090364F">
        <w:rPr>
          <w:rFonts w:ascii="Book Antiqua" w:hAnsi="Book Antiqua"/>
          <w:sz w:val="20"/>
          <w:szCs w:val="20"/>
          <w:lang w:val="en-US"/>
        </w:rPr>
        <w:t xml:space="preserve">, dan (3) </w:t>
      </w:r>
      <w:r w:rsidRPr="0090364F">
        <w:rPr>
          <w:rFonts w:ascii="Book Antiqua" w:hAnsi="Book Antiqua"/>
          <w:sz w:val="20"/>
          <w:szCs w:val="20"/>
        </w:rPr>
        <w:t xml:space="preserve">Untuk mengetahui dampak yang timbul setelah mahasiwa psikologi’19 melakukan </w:t>
      </w:r>
      <w:r w:rsidRPr="0090364F">
        <w:rPr>
          <w:rFonts w:ascii="Book Antiqua" w:hAnsi="Book Antiqua"/>
          <w:i/>
          <w:sz w:val="20"/>
          <w:szCs w:val="20"/>
        </w:rPr>
        <w:t>coping stress</w:t>
      </w:r>
      <w:r w:rsidRPr="0090364F">
        <w:rPr>
          <w:rFonts w:ascii="Book Antiqua" w:hAnsi="Book Antiqua"/>
          <w:sz w:val="20"/>
          <w:szCs w:val="20"/>
        </w:rPr>
        <w:t xml:space="preserve"> saat kuliah daring</w:t>
      </w:r>
      <w:r w:rsidRPr="0090364F">
        <w:rPr>
          <w:rFonts w:ascii="Book Antiqua" w:hAnsi="Book Antiqua"/>
          <w:sz w:val="20"/>
          <w:szCs w:val="20"/>
          <w:lang w:val="en-US"/>
        </w:rPr>
        <w:t xml:space="preserve">. Hasil kajian ini dapat digunakan sebagai acuan/pedoman bagi para mahasiswa untuk melakukan </w:t>
      </w:r>
      <w:r w:rsidRPr="0090364F">
        <w:rPr>
          <w:rFonts w:ascii="Book Antiqua" w:hAnsi="Book Antiqua"/>
          <w:i/>
          <w:sz w:val="20"/>
          <w:szCs w:val="20"/>
          <w:lang w:val="en-US"/>
        </w:rPr>
        <w:t>coping stress</w:t>
      </w:r>
      <w:r w:rsidRPr="0090364F">
        <w:rPr>
          <w:rFonts w:ascii="Book Antiqua" w:hAnsi="Book Antiqua"/>
          <w:sz w:val="20"/>
          <w:szCs w:val="20"/>
          <w:lang w:val="en-US"/>
        </w:rPr>
        <w:t xml:space="preserve"> selama kuliah daring maupun saat kuliah biasa.</w:t>
      </w:r>
    </w:p>
    <w:p w:rsidR="008633B3" w:rsidRPr="0090364F" w:rsidRDefault="008633B3" w:rsidP="003937F4">
      <w:pPr>
        <w:tabs>
          <w:tab w:val="left" w:pos="840"/>
        </w:tabs>
        <w:spacing w:after="0" w:line="240" w:lineRule="auto"/>
        <w:jc w:val="both"/>
        <w:rPr>
          <w:rFonts w:ascii="Book Antiqua" w:hAnsi="Book Antiqua"/>
          <w:b/>
          <w:sz w:val="20"/>
          <w:szCs w:val="20"/>
        </w:rPr>
      </w:pPr>
    </w:p>
    <w:p w:rsidR="008633B3" w:rsidRPr="00366DD5" w:rsidRDefault="00366DD5" w:rsidP="00366DD5">
      <w:pPr>
        <w:pStyle w:val="ListParagraph"/>
        <w:numPr>
          <w:ilvl w:val="0"/>
          <w:numId w:val="2"/>
        </w:numPr>
        <w:tabs>
          <w:tab w:val="left" w:pos="567"/>
        </w:tabs>
        <w:spacing w:after="0" w:line="240" w:lineRule="auto"/>
        <w:ind w:left="567" w:hanging="567"/>
        <w:rPr>
          <w:rFonts w:ascii="Book Antiqua" w:hAnsi="Book Antiqua"/>
          <w:b/>
          <w:sz w:val="20"/>
          <w:szCs w:val="20"/>
        </w:rPr>
      </w:pPr>
      <w:r w:rsidRPr="00366DD5">
        <w:rPr>
          <w:rFonts w:ascii="Book Antiqua" w:hAnsi="Book Antiqua"/>
          <w:b/>
          <w:sz w:val="20"/>
          <w:szCs w:val="20"/>
        </w:rPr>
        <w:t>METODE</w:t>
      </w:r>
    </w:p>
    <w:p w:rsidR="00366DD5" w:rsidRDefault="00366DD5" w:rsidP="003937F4">
      <w:pPr>
        <w:spacing w:after="0" w:line="240" w:lineRule="auto"/>
        <w:ind w:firstLine="720"/>
        <w:jc w:val="both"/>
        <w:rPr>
          <w:rFonts w:ascii="Book Antiqua" w:hAnsi="Book Antiqua"/>
          <w:sz w:val="20"/>
          <w:szCs w:val="20"/>
        </w:rPr>
      </w:pPr>
    </w:p>
    <w:p w:rsidR="008633B3" w:rsidRPr="0090364F" w:rsidRDefault="00862C20" w:rsidP="00366DD5">
      <w:pPr>
        <w:spacing w:after="0" w:line="240" w:lineRule="auto"/>
        <w:ind w:firstLine="567"/>
        <w:jc w:val="both"/>
        <w:rPr>
          <w:rFonts w:ascii="Book Antiqua" w:hAnsi="Book Antiqua"/>
          <w:sz w:val="20"/>
          <w:szCs w:val="20"/>
        </w:rPr>
      </w:pPr>
      <w:r w:rsidRPr="0090364F">
        <w:rPr>
          <w:rFonts w:ascii="Book Antiqua" w:hAnsi="Book Antiqua"/>
          <w:sz w:val="20"/>
          <w:szCs w:val="20"/>
        </w:rPr>
        <w:t>Metode penelitian adalah suatu langkah ilmiah untuk mengumpulkan data dan mengolah data dalam penelitian yang harus dilakukan dengan sistematik dan teliti. Pada dasarnya, metode yang di gunakan dalam penelitian ini bertujuan untuk mengetahui sebuah fenomena dengan menggunakan metode deskriptif kuantitatif. Penelitian deskriptif digunakan untuk mengumpulkan data dan mengolah data yang diperoleh. Penelitian deskriptif adalah suatu penelitian non eksperimental yang bertujuan untuk memberikan gambaran atau deskripsi terhadap suatu fenomena secara objektif ( Gravetter &amp; Forzano,2018). Ary, et al (2010) berpendapat bahwa populasi merupakan sekumpulan kelompok yang teridiri dari individu, peristiwa, atau objek yang didefinisikan dengan baik dan menarik bagi peneliti.</w:t>
      </w:r>
      <w:r w:rsidRPr="0090364F">
        <w:rPr>
          <w:rFonts w:ascii="Book Antiqua" w:hAnsi="Book Antiqua"/>
          <w:sz w:val="20"/>
          <w:szCs w:val="20"/>
          <w:lang w:val="en-US"/>
        </w:rPr>
        <w:t xml:space="preserve"> </w:t>
      </w:r>
      <w:r w:rsidRPr="0090364F">
        <w:rPr>
          <w:rFonts w:ascii="Book Antiqua" w:hAnsi="Book Antiqua"/>
          <w:sz w:val="20"/>
          <w:szCs w:val="20"/>
        </w:rPr>
        <w:t>Popula</w:t>
      </w:r>
      <w:r w:rsidRPr="0090364F">
        <w:rPr>
          <w:rFonts w:ascii="Book Antiqua" w:hAnsi="Book Antiqua"/>
          <w:sz w:val="20"/>
          <w:szCs w:val="20"/>
          <w:lang w:val="en-US"/>
        </w:rPr>
        <w:t>s</w:t>
      </w:r>
      <w:r w:rsidRPr="0090364F">
        <w:rPr>
          <w:rFonts w:ascii="Book Antiqua" w:hAnsi="Book Antiqua"/>
          <w:sz w:val="20"/>
          <w:szCs w:val="20"/>
        </w:rPr>
        <w:t xml:space="preserve">i dalam penelitian ini adalah Mahasiswa Psikologi Universitas Andalas angkatan 2019 yang berjumlah 107 orang. Sampel adalah sekumpulan individu yang berpartisipasi dalam penelitian, yang dipilih dari suatu populasi dan harus reprentatif terhadap populasi penelitian (Gravetter &amp; Forzano, 2018). Dengan menggunakan rumus Slovin, sampel yang diperoleh pada penelitian ini adalah Mahasiswa Psikologi Universitas Andalas 2019 berjumlah 84 orang. </w:t>
      </w:r>
    </w:p>
    <w:p w:rsidR="008633B3" w:rsidRPr="0090364F" w:rsidRDefault="00862C20" w:rsidP="00366DD5">
      <w:pPr>
        <w:spacing w:after="0" w:line="240" w:lineRule="auto"/>
        <w:ind w:firstLine="567"/>
        <w:jc w:val="both"/>
        <w:rPr>
          <w:rFonts w:ascii="Book Antiqua" w:hAnsi="Book Antiqua"/>
          <w:sz w:val="20"/>
          <w:szCs w:val="20"/>
        </w:rPr>
      </w:pPr>
      <w:r w:rsidRPr="0090364F">
        <w:rPr>
          <w:rFonts w:ascii="Book Antiqua" w:hAnsi="Book Antiqua"/>
          <w:sz w:val="20"/>
          <w:szCs w:val="20"/>
        </w:rPr>
        <w:t xml:space="preserve">Pengambilan data di dalam penelitian ini menggunakan survey. Survey yang dilakukan di dalam penelitian ini menggunakan kuesioner. Kuesioner adalah daftar pertanyaan tertulis, dan merupakan jawaban responden yang direkam oleh peneliti (Kumar,1999). Kuesioner merupakan metode dalam pengumpulan data yang dilakukan dengan cara memberi seperangkat pertanyaan atau pertanyaan tertulis kepada responden untuk dijawab.  Angket kuesioner mengenai strategi </w:t>
      </w:r>
      <w:r w:rsidRPr="0090364F">
        <w:rPr>
          <w:rFonts w:ascii="Book Antiqua" w:hAnsi="Book Antiqua"/>
          <w:i/>
          <w:iCs/>
          <w:sz w:val="20"/>
          <w:szCs w:val="20"/>
        </w:rPr>
        <w:t>coping stress</w:t>
      </w:r>
      <w:r w:rsidRPr="0090364F">
        <w:rPr>
          <w:rFonts w:ascii="Book Antiqua" w:hAnsi="Book Antiqua"/>
          <w:sz w:val="20"/>
          <w:szCs w:val="20"/>
        </w:rPr>
        <w:t xml:space="preserve"> dan dampak dari </w:t>
      </w:r>
      <w:r w:rsidRPr="0090364F">
        <w:rPr>
          <w:rFonts w:ascii="Book Antiqua" w:hAnsi="Book Antiqua"/>
          <w:i/>
          <w:iCs/>
          <w:sz w:val="20"/>
          <w:szCs w:val="20"/>
        </w:rPr>
        <w:t>coping stress</w:t>
      </w:r>
      <w:r w:rsidRPr="0090364F">
        <w:rPr>
          <w:rFonts w:ascii="Book Antiqua" w:hAnsi="Book Antiqua"/>
          <w:sz w:val="20"/>
          <w:szCs w:val="20"/>
        </w:rPr>
        <w:t xml:space="preserve"> di dalam penelitian ini disebarkan melalui link website </w:t>
      </w:r>
      <w:r w:rsidRPr="0090364F">
        <w:rPr>
          <w:rFonts w:ascii="Book Antiqua" w:hAnsi="Book Antiqua"/>
          <w:i/>
          <w:sz w:val="20"/>
          <w:szCs w:val="20"/>
        </w:rPr>
        <w:t>google form.</w:t>
      </w:r>
      <w:r w:rsidRPr="0090364F">
        <w:rPr>
          <w:rFonts w:ascii="Book Antiqua" w:hAnsi="Book Antiqua"/>
          <w:sz w:val="20"/>
          <w:szCs w:val="20"/>
        </w:rPr>
        <w:t xml:space="preserve"> </w:t>
      </w:r>
    </w:p>
    <w:p w:rsidR="008633B3" w:rsidRPr="0090364F" w:rsidRDefault="00862C20" w:rsidP="00366DD5">
      <w:pPr>
        <w:spacing w:after="0" w:line="240" w:lineRule="auto"/>
        <w:ind w:firstLine="567"/>
        <w:jc w:val="both"/>
        <w:rPr>
          <w:rFonts w:ascii="Book Antiqua" w:hAnsi="Book Antiqua"/>
          <w:sz w:val="20"/>
          <w:szCs w:val="20"/>
        </w:rPr>
      </w:pPr>
      <w:r w:rsidRPr="0090364F">
        <w:rPr>
          <w:rFonts w:ascii="Book Antiqua" w:hAnsi="Book Antiqua"/>
          <w:sz w:val="20"/>
          <w:szCs w:val="20"/>
        </w:rPr>
        <w:t xml:space="preserve">Skala pengukuran yang digunakan untuk mengetahui strategi </w:t>
      </w:r>
      <w:r w:rsidRPr="0090364F">
        <w:rPr>
          <w:rFonts w:ascii="Book Antiqua" w:hAnsi="Book Antiqua"/>
          <w:i/>
          <w:sz w:val="20"/>
          <w:szCs w:val="20"/>
        </w:rPr>
        <w:t>coping stress</w:t>
      </w:r>
      <w:r w:rsidRPr="0090364F">
        <w:rPr>
          <w:rFonts w:ascii="Book Antiqua" w:hAnsi="Book Antiqua"/>
          <w:sz w:val="20"/>
          <w:szCs w:val="20"/>
        </w:rPr>
        <w:t xml:space="preserve"> di dalam penelitian ini adalah skala likert dengan model 4 jenis jawaban yaitu Sangat Tidak Setuju (STS), Tidak Setuju (TS), Setuju (S), dan Sangat Setuju (SS). Skala Likert merupakan skala yang digunakan untuk mengukur perilaku, sikap, persepsi, pendapat seseorang terhadap suatu fenomena sosial (Sugiyono,2011). Aspek</w:t>
      </w:r>
      <w:r w:rsidRPr="0090364F">
        <w:rPr>
          <w:rFonts w:ascii="Book Antiqua" w:hAnsi="Book Antiqua"/>
          <w:sz w:val="20"/>
          <w:szCs w:val="20"/>
          <w:lang w:val="en-US"/>
        </w:rPr>
        <w:t>-a</w:t>
      </w:r>
      <w:r w:rsidRPr="0090364F">
        <w:rPr>
          <w:rFonts w:ascii="Book Antiqua" w:hAnsi="Book Antiqua"/>
          <w:sz w:val="20"/>
          <w:szCs w:val="20"/>
        </w:rPr>
        <w:t xml:space="preserve">spek yang di ukur untuk mengetahui strategi </w:t>
      </w:r>
      <w:r w:rsidRPr="0090364F">
        <w:rPr>
          <w:rFonts w:ascii="Book Antiqua" w:hAnsi="Book Antiqua"/>
          <w:i/>
          <w:iCs/>
          <w:sz w:val="20"/>
          <w:szCs w:val="20"/>
        </w:rPr>
        <w:t>coping stress</w:t>
      </w:r>
      <w:r w:rsidRPr="0090364F">
        <w:rPr>
          <w:rFonts w:ascii="Book Antiqua" w:hAnsi="Book Antiqua"/>
          <w:sz w:val="20"/>
          <w:szCs w:val="20"/>
        </w:rPr>
        <w:t xml:space="preserve"> di dalam penelitian ini seperti </w:t>
      </w:r>
      <w:r w:rsidRPr="0090364F">
        <w:rPr>
          <w:rFonts w:ascii="Book Antiqua" w:hAnsi="Book Antiqua"/>
          <w:i/>
          <w:sz w:val="20"/>
          <w:szCs w:val="20"/>
        </w:rPr>
        <w:t xml:space="preserve">Problem Focused Coping </w:t>
      </w:r>
      <w:r w:rsidRPr="0090364F">
        <w:rPr>
          <w:rFonts w:ascii="Book Antiqua" w:hAnsi="Book Antiqua"/>
          <w:sz w:val="20"/>
          <w:szCs w:val="20"/>
        </w:rPr>
        <w:t xml:space="preserve">mengenai </w:t>
      </w:r>
      <w:r w:rsidRPr="0090364F">
        <w:rPr>
          <w:rFonts w:ascii="Book Antiqua" w:hAnsi="Book Antiqua"/>
          <w:i/>
          <w:sz w:val="20"/>
          <w:szCs w:val="20"/>
        </w:rPr>
        <w:t>Seeking informasional support, Plantful problem solving,</w:t>
      </w:r>
      <w:r w:rsidRPr="0090364F">
        <w:rPr>
          <w:rFonts w:ascii="Book Antiqua" w:hAnsi="Book Antiqua"/>
          <w:sz w:val="20"/>
          <w:szCs w:val="20"/>
        </w:rPr>
        <w:t xml:space="preserve"> dan </w:t>
      </w:r>
      <w:r w:rsidRPr="0090364F">
        <w:rPr>
          <w:rFonts w:ascii="Book Antiqua" w:hAnsi="Book Antiqua"/>
          <w:i/>
          <w:sz w:val="20"/>
          <w:szCs w:val="20"/>
        </w:rPr>
        <w:t xml:space="preserve">Plantful problem solving. </w:t>
      </w:r>
      <w:r w:rsidRPr="0090364F">
        <w:rPr>
          <w:rFonts w:ascii="Book Antiqua" w:hAnsi="Book Antiqua"/>
          <w:sz w:val="20"/>
          <w:szCs w:val="20"/>
        </w:rPr>
        <w:t xml:space="preserve">Sementara </w:t>
      </w:r>
      <w:r w:rsidRPr="0090364F">
        <w:rPr>
          <w:rFonts w:ascii="Book Antiqua" w:hAnsi="Book Antiqua"/>
          <w:i/>
          <w:sz w:val="20"/>
          <w:szCs w:val="20"/>
        </w:rPr>
        <w:t xml:space="preserve">Emotional Focus Coping </w:t>
      </w:r>
      <w:r w:rsidRPr="0090364F">
        <w:rPr>
          <w:rFonts w:ascii="Book Antiqua" w:hAnsi="Book Antiqua"/>
          <w:sz w:val="20"/>
          <w:szCs w:val="20"/>
        </w:rPr>
        <w:t xml:space="preserve">mengenai </w:t>
      </w:r>
      <w:r w:rsidRPr="0090364F">
        <w:rPr>
          <w:rFonts w:ascii="Book Antiqua" w:hAnsi="Book Antiqua"/>
          <w:i/>
          <w:sz w:val="20"/>
          <w:szCs w:val="20"/>
        </w:rPr>
        <w:t>Distancing, Self Control, Escape Avoidence, Accepting Responsibility, Positive reappraisal,</w:t>
      </w:r>
      <w:r w:rsidRPr="0090364F">
        <w:rPr>
          <w:rFonts w:ascii="Book Antiqua" w:hAnsi="Book Antiqua"/>
          <w:i/>
          <w:sz w:val="20"/>
          <w:szCs w:val="20"/>
          <w:lang w:val="en-US"/>
        </w:rPr>
        <w:t xml:space="preserve"> </w:t>
      </w:r>
      <w:r w:rsidRPr="0090364F">
        <w:rPr>
          <w:rFonts w:ascii="Book Antiqua" w:hAnsi="Book Antiqua"/>
          <w:sz w:val="20"/>
          <w:szCs w:val="20"/>
        </w:rPr>
        <w:t xml:space="preserve">dan </w:t>
      </w:r>
      <w:r w:rsidRPr="0090364F">
        <w:rPr>
          <w:rFonts w:ascii="Book Antiqua" w:hAnsi="Book Antiqua"/>
          <w:i/>
          <w:sz w:val="20"/>
          <w:szCs w:val="20"/>
        </w:rPr>
        <w:t xml:space="preserve">Seeking  social. </w:t>
      </w:r>
      <w:r w:rsidRPr="0090364F">
        <w:rPr>
          <w:rFonts w:ascii="Book Antiqua" w:hAnsi="Book Antiqua"/>
          <w:sz w:val="20"/>
          <w:szCs w:val="20"/>
        </w:rPr>
        <w:t xml:space="preserve">Sedangkan skala pengukuran yang digunakan untuk mengetahui dampak dari strategi </w:t>
      </w:r>
      <w:r w:rsidRPr="0090364F">
        <w:rPr>
          <w:rFonts w:ascii="Book Antiqua" w:hAnsi="Book Antiqua"/>
          <w:i/>
          <w:sz w:val="20"/>
          <w:szCs w:val="20"/>
        </w:rPr>
        <w:t xml:space="preserve">coping stress </w:t>
      </w:r>
      <w:r w:rsidRPr="0090364F">
        <w:rPr>
          <w:rFonts w:ascii="Book Antiqua" w:hAnsi="Book Antiqua"/>
          <w:sz w:val="20"/>
          <w:szCs w:val="20"/>
        </w:rPr>
        <w:t xml:space="preserve">di dalam penelitian ini menggunakan pilihan jawaban yaitu “ya” dan “tidak”. </w:t>
      </w:r>
    </w:p>
    <w:p w:rsidR="008633B3" w:rsidRPr="0090364F" w:rsidRDefault="00862C20" w:rsidP="00366DD5">
      <w:pPr>
        <w:spacing w:after="0" w:line="240" w:lineRule="auto"/>
        <w:ind w:firstLine="567"/>
        <w:jc w:val="both"/>
        <w:rPr>
          <w:rFonts w:ascii="Book Antiqua" w:hAnsi="Book Antiqua"/>
          <w:sz w:val="20"/>
          <w:szCs w:val="20"/>
        </w:rPr>
      </w:pPr>
      <w:r w:rsidRPr="0090364F">
        <w:rPr>
          <w:rFonts w:ascii="Book Antiqua" w:hAnsi="Book Antiqua"/>
          <w:sz w:val="20"/>
          <w:szCs w:val="20"/>
        </w:rPr>
        <w:t xml:space="preserve">Untuk menganalisis penelitian ini, maka dilakukan dengan menggunakan analisis statistika deskriptif. Statistik deskriptif merupakan analisis statistik yang bertujuan untuk mendeskripsikan dan menyimpulkan suatu observasi dengan menyediakan skala pengukuran yang akan digunakan (Ary,dkk , 2010). Sedangkan Pengolahan data di dalam penelitian ini menggunakan analisis aplikasi </w:t>
      </w:r>
      <w:r w:rsidRPr="0090364F">
        <w:rPr>
          <w:rFonts w:ascii="Book Antiqua" w:hAnsi="Book Antiqua"/>
          <w:sz w:val="20"/>
          <w:szCs w:val="20"/>
        </w:rPr>
        <w:lastRenderedPageBreak/>
        <w:t xml:space="preserve">SPSS21 dan Microsoft Excell 2010. Skor pada setiap responden dibagi menjadi tiga kategori penggunaan strategi </w:t>
      </w:r>
      <w:r w:rsidRPr="0090364F">
        <w:rPr>
          <w:rFonts w:ascii="Book Antiqua" w:hAnsi="Book Antiqua"/>
          <w:i/>
          <w:iCs/>
          <w:sz w:val="20"/>
          <w:szCs w:val="20"/>
        </w:rPr>
        <w:t>coping stress</w:t>
      </w:r>
      <w:r w:rsidRPr="0090364F">
        <w:rPr>
          <w:rFonts w:ascii="Book Antiqua" w:hAnsi="Book Antiqua"/>
          <w:sz w:val="20"/>
          <w:szCs w:val="20"/>
        </w:rPr>
        <w:t xml:space="preserve"> yaitu </w:t>
      </w:r>
      <w:r w:rsidRPr="0090364F">
        <w:rPr>
          <w:rFonts w:ascii="Book Antiqua" w:hAnsi="Book Antiqua"/>
          <w:i/>
          <w:sz w:val="20"/>
          <w:szCs w:val="20"/>
        </w:rPr>
        <w:t>Problem Focused Coping (PFC)</w:t>
      </w:r>
      <w:r w:rsidRPr="0090364F">
        <w:rPr>
          <w:rFonts w:ascii="Book Antiqua" w:hAnsi="Book Antiqua"/>
          <w:sz w:val="20"/>
          <w:szCs w:val="20"/>
        </w:rPr>
        <w:t xml:space="preserve">, </w:t>
      </w:r>
      <w:r w:rsidRPr="0090364F">
        <w:rPr>
          <w:rFonts w:ascii="Book Antiqua" w:hAnsi="Book Antiqua"/>
          <w:i/>
          <w:sz w:val="20"/>
          <w:szCs w:val="20"/>
        </w:rPr>
        <w:t>Emotional Focus Coping (EFC</w:t>
      </w:r>
      <w:r w:rsidRPr="0090364F">
        <w:rPr>
          <w:rFonts w:ascii="Book Antiqua" w:hAnsi="Book Antiqua"/>
          <w:sz w:val="20"/>
          <w:szCs w:val="20"/>
        </w:rPr>
        <w:t xml:space="preserve">), dan penggunaan strategi </w:t>
      </w:r>
      <w:r w:rsidRPr="0090364F">
        <w:rPr>
          <w:rFonts w:ascii="Book Antiqua" w:hAnsi="Book Antiqua"/>
          <w:i/>
          <w:iCs/>
          <w:sz w:val="20"/>
          <w:szCs w:val="20"/>
        </w:rPr>
        <w:t>coping stress</w:t>
      </w:r>
      <w:r w:rsidRPr="0090364F">
        <w:rPr>
          <w:rFonts w:ascii="Book Antiqua" w:hAnsi="Book Antiqua"/>
          <w:sz w:val="20"/>
          <w:szCs w:val="20"/>
        </w:rPr>
        <w:t xml:space="preserve"> keduanya (PFC maupun EFC). Proporsi masing masing kategori dihitung menggunakan bantuan aplikasi SPSS21 dan Microsoft Excell 2010 dengan menggunakan rumus P =  (f / n)  x 100 % dengan P = Persentase, f = jumlah skor jawaban, dan n = jumlah skor maksimal. Rumus tersebut  juga digunakan untuk melihat persentase besarnya strategi </w:t>
      </w:r>
      <w:r w:rsidRPr="0090364F">
        <w:rPr>
          <w:rFonts w:ascii="Book Antiqua" w:hAnsi="Book Antiqua"/>
          <w:i/>
          <w:sz w:val="20"/>
          <w:szCs w:val="20"/>
        </w:rPr>
        <w:t>coping stress</w:t>
      </w:r>
      <w:r w:rsidRPr="0090364F">
        <w:rPr>
          <w:rFonts w:ascii="Book Antiqua" w:hAnsi="Book Antiqua"/>
          <w:sz w:val="20"/>
          <w:szCs w:val="20"/>
        </w:rPr>
        <w:t xml:space="preserve"> yang dilakukan pada setiap aspek</w:t>
      </w:r>
      <w:r w:rsidRPr="0090364F">
        <w:rPr>
          <w:rFonts w:ascii="Book Antiqua" w:hAnsi="Book Antiqua"/>
          <w:sz w:val="20"/>
          <w:szCs w:val="20"/>
          <w:lang w:val="en-US"/>
        </w:rPr>
        <w:t>-</w:t>
      </w:r>
      <w:r w:rsidRPr="0090364F">
        <w:rPr>
          <w:rFonts w:ascii="Book Antiqua" w:hAnsi="Book Antiqua"/>
          <w:sz w:val="20"/>
          <w:szCs w:val="20"/>
        </w:rPr>
        <w:t xml:space="preserve">aspek yang terdapat pada </w:t>
      </w:r>
      <w:r w:rsidRPr="0090364F">
        <w:rPr>
          <w:rFonts w:ascii="Book Antiqua" w:hAnsi="Book Antiqua"/>
          <w:i/>
          <w:sz w:val="20"/>
          <w:szCs w:val="20"/>
        </w:rPr>
        <w:t>problem focused coping</w:t>
      </w:r>
      <w:r w:rsidRPr="0090364F">
        <w:rPr>
          <w:rFonts w:ascii="Book Antiqua" w:hAnsi="Book Antiqua"/>
          <w:sz w:val="20"/>
          <w:szCs w:val="20"/>
        </w:rPr>
        <w:t xml:space="preserve">, maupun </w:t>
      </w:r>
      <w:r w:rsidRPr="0090364F">
        <w:rPr>
          <w:rFonts w:ascii="Book Antiqua" w:hAnsi="Book Antiqua"/>
          <w:i/>
          <w:sz w:val="20"/>
          <w:szCs w:val="20"/>
        </w:rPr>
        <w:t xml:space="preserve">emotional focused coping. </w:t>
      </w:r>
      <w:r w:rsidRPr="0090364F">
        <w:rPr>
          <w:rFonts w:ascii="Book Antiqua" w:hAnsi="Book Antiqua"/>
          <w:sz w:val="20"/>
          <w:szCs w:val="20"/>
        </w:rPr>
        <w:t xml:space="preserve">Sedangkan </w:t>
      </w:r>
      <w:r w:rsidRPr="0090364F">
        <w:rPr>
          <w:rFonts w:ascii="Book Antiqua" w:hAnsi="Book Antiqua"/>
          <w:sz w:val="20"/>
          <w:szCs w:val="20"/>
          <w:lang w:val="en-US"/>
        </w:rPr>
        <w:t>k</w:t>
      </w:r>
      <w:r w:rsidRPr="0090364F">
        <w:rPr>
          <w:rFonts w:ascii="Book Antiqua" w:hAnsi="Book Antiqua"/>
          <w:sz w:val="20"/>
          <w:szCs w:val="20"/>
        </w:rPr>
        <w:t xml:space="preserve">ategori strategi </w:t>
      </w:r>
      <w:r w:rsidRPr="0090364F">
        <w:rPr>
          <w:rFonts w:ascii="Book Antiqua" w:hAnsi="Book Antiqua"/>
          <w:i/>
          <w:sz w:val="20"/>
          <w:szCs w:val="20"/>
        </w:rPr>
        <w:t>coping stress</w:t>
      </w:r>
      <w:r w:rsidRPr="0090364F">
        <w:rPr>
          <w:rFonts w:ascii="Book Antiqua" w:hAnsi="Book Antiqua"/>
          <w:sz w:val="20"/>
          <w:szCs w:val="20"/>
        </w:rPr>
        <w:t xml:space="preserve"> yang dilakukan oleh Mahasiswa Psikologi Angkatan 2019 dibagi menjadi 3 bagian yaitu baik, cukup, dan kurang baik berdasarkan pada rumus pengkategorian data rendah  ( X &lt;  µ- σ ), sedang (µ - σ ≤ X &lt; µ + σ ), dan tinggi ( X ≥ µ + σ ). Selanjutnya, menjumlahkan skor dampak pada strategi </w:t>
      </w:r>
      <w:r w:rsidRPr="0090364F">
        <w:rPr>
          <w:rFonts w:ascii="Book Antiqua" w:hAnsi="Book Antiqua"/>
          <w:i/>
          <w:sz w:val="20"/>
          <w:szCs w:val="20"/>
        </w:rPr>
        <w:t xml:space="preserve">coping stress </w:t>
      </w:r>
      <w:r w:rsidRPr="0090364F">
        <w:rPr>
          <w:rFonts w:ascii="Book Antiqua" w:hAnsi="Book Antiqua"/>
          <w:sz w:val="20"/>
          <w:szCs w:val="20"/>
        </w:rPr>
        <w:t xml:space="preserve">dan membuat kategori dampak pada strategi </w:t>
      </w:r>
      <w:r w:rsidRPr="0090364F">
        <w:rPr>
          <w:rFonts w:ascii="Book Antiqua" w:hAnsi="Book Antiqua"/>
          <w:i/>
          <w:sz w:val="20"/>
          <w:szCs w:val="20"/>
        </w:rPr>
        <w:t>coping stress</w:t>
      </w:r>
      <w:r w:rsidRPr="0090364F">
        <w:rPr>
          <w:rFonts w:ascii="Book Antiqua" w:hAnsi="Book Antiqua"/>
          <w:sz w:val="20"/>
          <w:szCs w:val="20"/>
        </w:rPr>
        <w:t xml:space="preserve"> menjadi dua kategori yaitu berdampak baik dan berdampak kurang baik. Pembagian kedua kategori  kelompok tersebut menggunakan ni</w:t>
      </w:r>
      <w:r w:rsidRPr="0090364F">
        <w:rPr>
          <w:rFonts w:ascii="Book Antiqua" w:hAnsi="Book Antiqua"/>
          <w:sz w:val="20"/>
          <w:szCs w:val="20"/>
          <w:lang w:val="en-US"/>
        </w:rPr>
        <w:t>l</w:t>
      </w:r>
      <w:r w:rsidRPr="0090364F">
        <w:rPr>
          <w:rFonts w:ascii="Book Antiqua" w:hAnsi="Book Antiqua"/>
          <w:sz w:val="20"/>
          <w:szCs w:val="20"/>
        </w:rPr>
        <w:t>ai mean teoritik sehingga diperoleh kategori baik apabila ≥ 7,5 dan kategori kurang baik &lt; 7,5.</w:t>
      </w:r>
    </w:p>
    <w:p w:rsidR="008633B3" w:rsidRPr="0090364F" w:rsidRDefault="008633B3" w:rsidP="003937F4">
      <w:pPr>
        <w:spacing w:after="0" w:line="240" w:lineRule="auto"/>
        <w:jc w:val="both"/>
        <w:rPr>
          <w:rFonts w:ascii="Book Antiqua" w:hAnsi="Book Antiqua"/>
          <w:sz w:val="20"/>
          <w:szCs w:val="20"/>
        </w:rPr>
      </w:pPr>
    </w:p>
    <w:p w:rsidR="008633B3" w:rsidRPr="00366DD5" w:rsidRDefault="00366DD5" w:rsidP="00366DD5">
      <w:pPr>
        <w:pStyle w:val="ListParagraph"/>
        <w:numPr>
          <w:ilvl w:val="0"/>
          <w:numId w:val="2"/>
        </w:numPr>
        <w:snapToGrid w:val="0"/>
        <w:spacing w:after="0" w:line="240" w:lineRule="auto"/>
        <w:ind w:left="567" w:hanging="567"/>
        <w:rPr>
          <w:rFonts w:ascii="Book Antiqua" w:hAnsi="Book Antiqua"/>
          <w:b/>
          <w:sz w:val="20"/>
          <w:szCs w:val="20"/>
          <w:lang w:val="en-US"/>
        </w:rPr>
      </w:pPr>
      <w:r w:rsidRPr="00366DD5">
        <w:rPr>
          <w:rFonts w:ascii="Book Antiqua" w:hAnsi="Book Antiqua"/>
          <w:b/>
          <w:sz w:val="20"/>
          <w:szCs w:val="20"/>
          <w:lang w:val="en-US"/>
        </w:rPr>
        <w:t>HASIL DAN PEMBAHASAN</w:t>
      </w:r>
    </w:p>
    <w:p w:rsidR="00366DD5" w:rsidRDefault="00366DD5" w:rsidP="00EF7453">
      <w:pPr>
        <w:spacing w:after="0" w:line="240" w:lineRule="auto"/>
        <w:jc w:val="both"/>
        <w:rPr>
          <w:rFonts w:ascii="Book Antiqua" w:hAnsi="Book Antiqua"/>
          <w:sz w:val="20"/>
          <w:szCs w:val="20"/>
        </w:rPr>
      </w:pPr>
    </w:p>
    <w:p w:rsidR="00EF7453" w:rsidRPr="00EF7453" w:rsidRDefault="00EF7453" w:rsidP="00EF7453">
      <w:pPr>
        <w:spacing w:after="0" w:line="240" w:lineRule="auto"/>
        <w:jc w:val="both"/>
        <w:rPr>
          <w:rFonts w:ascii="Book Antiqua" w:hAnsi="Book Antiqua"/>
          <w:b/>
          <w:sz w:val="20"/>
          <w:szCs w:val="20"/>
          <w:lang w:val="en-US"/>
        </w:rPr>
      </w:pPr>
      <w:r w:rsidRPr="00EF7453">
        <w:rPr>
          <w:rFonts w:ascii="Book Antiqua" w:hAnsi="Book Antiqua"/>
          <w:b/>
          <w:sz w:val="20"/>
          <w:szCs w:val="20"/>
          <w:lang w:val="en-US"/>
        </w:rPr>
        <w:t>Hasil</w:t>
      </w:r>
    </w:p>
    <w:p w:rsidR="008633B3" w:rsidRPr="00366DD5" w:rsidRDefault="00862C20" w:rsidP="00366DD5">
      <w:pPr>
        <w:spacing w:after="0" w:line="240" w:lineRule="auto"/>
        <w:ind w:firstLine="567"/>
        <w:jc w:val="both"/>
        <w:rPr>
          <w:rFonts w:ascii="Book Antiqua" w:hAnsi="Book Antiqua"/>
          <w:sz w:val="20"/>
          <w:szCs w:val="20"/>
          <w:lang w:val="en-US"/>
        </w:rPr>
      </w:pPr>
      <w:r w:rsidRPr="0090364F">
        <w:rPr>
          <w:rFonts w:ascii="Book Antiqua" w:hAnsi="Book Antiqua"/>
          <w:sz w:val="20"/>
          <w:szCs w:val="20"/>
        </w:rPr>
        <w:t xml:space="preserve">Penelitian ini dilakukan kepada 84 Mahasiswa Psikologi Angkatan 2019 dengan karakteristik </w:t>
      </w:r>
      <w:r w:rsidR="00366DD5">
        <w:rPr>
          <w:rFonts w:ascii="Book Antiqua" w:hAnsi="Book Antiqua"/>
          <w:sz w:val="20"/>
          <w:szCs w:val="20"/>
          <w:lang w:val="en-US"/>
        </w:rPr>
        <w:t>pada Tabel 1.</w:t>
      </w:r>
    </w:p>
    <w:p w:rsidR="00366DD5" w:rsidRDefault="00366DD5" w:rsidP="00366DD5">
      <w:pPr>
        <w:pStyle w:val="Heading1"/>
        <w:spacing w:before="0" w:beforeAutospacing="0" w:after="0" w:afterAutospacing="0"/>
        <w:jc w:val="both"/>
        <w:rPr>
          <w:rFonts w:ascii="Book Antiqua" w:hAnsi="Book Antiqua"/>
          <w:b w:val="0"/>
          <w:bCs w:val="0"/>
          <w:sz w:val="20"/>
          <w:szCs w:val="20"/>
        </w:rPr>
      </w:pPr>
      <w:bookmarkStart w:id="0" w:name="_Toc40388920"/>
    </w:p>
    <w:p w:rsidR="008633B3" w:rsidRPr="00366DD5" w:rsidRDefault="00862C20" w:rsidP="00366DD5">
      <w:pPr>
        <w:pStyle w:val="Heading1"/>
        <w:spacing w:before="0" w:beforeAutospacing="0" w:after="0" w:afterAutospacing="0"/>
        <w:jc w:val="both"/>
        <w:rPr>
          <w:rFonts w:ascii="Book Antiqua" w:hAnsi="Book Antiqua"/>
          <w:bCs w:val="0"/>
          <w:sz w:val="20"/>
          <w:szCs w:val="20"/>
        </w:rPr>
      </w:pPr>
      <w:r w:rsidRPr="00366DD5">
        <w:rPr>
          <w:rFonts w:ascii="Book Antiqua" w:hAnsi="Book Antiqua"/>
          <w:bCs w:val="0"/>
          <w:sz w:val="20"/>
          <w:szCs w:val="20"/>
        </w:rPr>
        <w:t xml:space="preserve">Tabel </w:t>
      </w:r>
      <w:r w:rsidRPr="00366DD5">
        <w:rPr>
          <w:rFonts w:ascii="Book Antiqua" w:hAnsi="Book Antiqua"/>
          <w:bCs w:val="0"/>
          <w:sz w:val="20"/>
          <w:szCs w:val="20"/>
          <w:lang w:val="en-US"/>
        </w:rPr>
        <w:t>1.</w:t>
      </w:r>
      <w:r w:rsidRPr="00366DD5">
        <w:rPr>
          <w:rFonts w:ascii="Book Antiqua" w:hAnsi="Book Antiqua"/>
          <w:bCs w:val="0"/>
          <w:sz w:val="20"/>
          <w:szCs w:val="20"/>
        </w:rPr>
        <w:t xml:space="preserve"> </w:t>
      </w:r>
    </w:p>
    <w:p w:rsidR="008633B3" w:rsidRDefault="00862C20" w:rsidP="00366DD5">
      <w:pPr>
        <w:pStyle w:val="Heading1"/>
        <w:spacing w:before="0" w:beforeAutospacing="0" w:after="0" w:afterAutospacing="0"/>
        <w:jc w:val="both"/>
        <w:rPr>
          <w:rFonts w:ascii="Book Antiqua" w:hAnsi="Book Antiqua"/>
          <w:b w:val="0"/>
          <w:bCs w:val="0"/>
          <w:sz w:val="20"/>
          <w:szCs w:val="20"/>
        </w:rPr>
      </w:pPr>
      <w:r w:rsidRPr="0090364F">
        <w:rPr>
          <w:rFonts w:ascii="Book Antiqua" w:hAnsi="Book Antiqua"/>
          <w:b w:val="0"/>
          <w:bCs w:val="0"/>
          <w:sz w:val="20"/>
          <w:szCs w:val="20"/>
        </w:rPr>
        <w:t>Jenis Kelamin Responden</w:t>
      </w:r>
      <w:bookmarkEnd w:id="0"/>
    </w:p>
    <w:tbl>
      <w:tblPr>
        <w:tblStyle w:val="TableGrid"/>
        <w:tblW w:w="0" w:type="auto"/>
        <w:tblInd w:w="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2718"/>
        <w:gridCol w:w="2718"/>
      </w:tblGrid>
      <w:tr w:rsidR="008633B3" w:rsidRPr="00366DD5">
        <w:tc>
          <w:tcPr>
            <w:tcW w:w="2589" w:type="dxa"/>
            <w:tcBorders>
              <w:top w:val="single" w:sz="4" w:space="0" w:color="auto"/>
              <w:bottom w:val="single" w:sz="4" w:space="0" w:color="auto"/>
            </w:tcBorders>
          </w:tcPr>
          <w:p w:rsidR="008633B3" w:rsidRPr="00366DD5" w:rsidRDefault="00862C20" w:rsidP="00366DD5">
            <w:pPr>
              <w:spacing w:after="0" w:line="240" w:lineRule="auto"/>
              <w:jc w:val="center"/>
              <w:rPr>
                <w:rFonts w:ascii="Book Antiqua" w:eastAsiaTheme="minorHAnsi" w:hAnsi="Book Antiqua"/>
                <w:b/>
                <w:sz w:val="18"/>
                <w:szCs w:val="18"/>
              </w:rPr>
            </w:pPr>
            <w:r w:rsidRPr="00366DD5">
              <w:rPr>
                <w:rFonts w:ascii="Book Antiqua" w:eastAsiaTheme="minorHAnsi" w:hAnsi="Book Antiqua"/>
                <w:b/>
                <w:sz w:val="18"/>
                <w:szCs w:val="18"/>
              </w:rPr>
              <w:t>Jenis Kelamin</w:t>
            </w:r>
          </w:p>
        </w:tc>
        <w:tc>
          <w:tcPr>
            <w:tcW w:w="2718" w:type="dxa"/>
            <w:tcBorders>
              <w:top w:val="single" w:sz="4" w:space="0" w:color="auto"/>
              <w:bottom w:val="single" w:sz="4" w:space="0" w:color="auto"/>
            </w:tcBorders>
          </w:tcPr>
          <w:p w:rsidR="008633B3" w:rsidRPr="00366DD5" w:rsidRDefault="00862C20" w:rsidP="00366DD5">
            <w:pPr>
              <w:spacing w:after="0" w:line="240" w:lineRule="auto"/>
              <w:jc w:val="center"/>
              <w:rPr>
                <w:rFonts w:ascii="Book Antiqua" w:eastAsiaTheme="minorHAnsi" w:hAnsi="Book Antiqua"/>
                <w:b/>
                <w:sz w:val="18"/>
                <w:szCs w:val="18"/>
              </w:rPr>
            </w:pPr>
            <w:r w:rsidRPr="00366DD5">
              <w:rPr>
                <w:rFonts w:ascii="Book Antiqua" w:eastAsiaTheme="minorHAnsi" w:hAnsi="Book Antiqua"/>
                <w:b/>
                <w:sz w:val="18"/>
                <w:szCs w:val="18"/>
              </w:rPr>
              <w:t>Jumlah Responden</w:t>
            </w:r>
          </w:p>
        </w:tc>
        <w:tc>
          <w:tcPr>
            <w:tcW w:w="2718" w:type="dxa"/>
            <w:tcBorders>
              <w:top w:val="single" w:sz="4" w:space="0" w:color="auto"/>
              <w:bottom w:val="single" w:sz="4" w:space="0" w:color="auto"/>
            </w:tcBorders>
          </w:tcPr>
          <w:p w:rsidR="008633B3" w:rsidRPr="00366DD5" w:rsidRDefault="00862C20" w:rsidP="00366DD5">
            <w:pPr>
              <w:spacing w:after="0" w:line="240" w:lineRule="auto"/>
              <w:jc w:val="center"/>
              <w:rPr>
                <w:rFonts w:ascii="Book Antiqua" w:eastAsiaTheme="minorHAnsi" w:hAnsi="Book Antiqua"/>
                <w:b/>
                <w:sz w:val="18"/>
                <w:szCs w:val="18"/>
              </w:rPr>
            </w:pPr>
            <w:r w:rsidRPr="00366DD5">
              <w:rPr>
                <w:rFonts w:ascii="Book Antiqua" w:eastAsiaTheme="minorHAnsi" w:hAnsi="Book Antiqua"/>
                <w:b/>
                <w:sz w:val="18"/>
                <w:szCs w:val="18"/>
              </w:rPr>
              <w:t>Persentase</w:t>
            </w:r>
          </w:p>
        </w:tc>
      </w:tr>
      <w:tr w:rsidR="008633B3" w:rsidRPr="00366DD5">
        <w:tc>
          <w:tcPr>
            <w:tcW w:w="2589" w:type="dxa"/>
            <w:tcBorders>
              <w:top w:val="single" w:sz="4" w:space="0" w:color="auto"/>
            </w:tcBorders>
          </w:tcPr>
          <w:p w:rsidR="008633B3" w:rsidRPr="00366DD5" w:rsidRDefault="00862C20" w:rsidP="00366DD5">
            <w:pPr>
              <w:spacing w:after="0" w:line="240" w:lineRule="auto"/>
              <w:jc w:val="center"/>
              <w:rPr>
                <w:rFonts w:ascii="Book Antiqua" w:eastAsiaTheme="minorHAnsi" w:hAnsi="Book Antiqua"/>
                <w:sz w:val="18"/>
                <w:szCs w:val="18"/>
              </w:rPr>
            </w:pPr>
            <w:r w:rsidRPr="00366DD5">
              <w:rPr>
                <w:rFonts w:ascii="Book Antiqua" w:eastAsiaTheme="minorHAnsi" w:hAnsi="Book Antiqua"/>
                <w:sz w:val="18"/>
                <w:szCs w:val="18"/>
              </w:rPr>
              <w:t>Laki Laki</w:t>
            </w:r>
          </w:p>
        </w:tc>
        <w:tc>
          <w:tcPr>
            <w:tcW w:w="2718" w:type="dxa"/>
            <w:tcBorders>
              <w:top w:val="single" w:sz="4" w:space="0" w:color="auto"/>
            </w:tcBorders>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16</w:t>
            </w:r>
          </w:p>
        </w:tc>
        <w:tc>
          <w:tcPr>
            <w:tcW w:w="2718" w:type="dxa"/>
            <w:tcBorders>
              <w:top w:val="single" w:sz="4" w:space="0" w:color="auto"/>
            </w:tcBorders>
          </w:tcPr>
          <w:p w:rsidR="008633B3" w:rsidRPr="00366DD5" w:rsidRDefault="00366DD5" w:rsidP="00366DD5">
            <w:pPr>
              <w:spacing w:after="0" w:line="240" w:lineRule="auto"/>
              <w:jc w:val="right"/>
              <w:rPr>
                <w:rFonts w:ascii="Book Antiqua" w:eastAsiaTheme="minorHAnsi" w:hAnsi="Book Antiqua"/>
                <w:sz w:val="18"/>
                <w:szCs w:val="18"/>
              </w:rPr>
            </w:pPr>
            <w:r>
              <w:rPr>
                <w:rFonts w:ascii="Book Antiqua" w:eastAsiaTheme="minorHAnsi" w:hAnsi="Book Antiqua"/>
                <w:sz w:val="18"/>
                <w:szCs w:val="18"/>
              </w:rPr>
              <w:t xml:space="preserve">19 </w:t>
            </w:r>
          </w:p>
        </w:tc>
      </w:tr>
      <w:tr w:rsidR="008633B3" w:rsidRPr="00366DD5">
        <w:tc>
          <w:tcPr>
            <w:tcW w:w="2589" w:type="dxa"/>
            <w:tcBorders>
              <w:bottom w:val="single" w:sz="4" w:space="0" w:color="auto"/>
            </w:tcBorders>
          </w:tcPr>
          <w:p w:rsidR="008633B3" w:rsidRPr="00366DD5" w:rsidRDefault="00862C20" w:rsidP="00366DD5">
            <w:pPr>
              <w:spacing w:after="0" w:line="240" w:lineRule="auto"/>
              <w:jc w:val="center"/>
              <w:rPr>
                <w:rFonts w:ascii="Book Antiqua" w:eastAsiaTheme="minorHAnsi" w:hAnsi="Book Antiqua"/>
                <w:sz w:val="18"/>
                <w:szCs w:val="18"/>
              </w:rPr>
            </w:pPr>
            <w:r w:rsidRPr="00366DD5">
              <w:rPr>
                <w:rFonts w:ascii="Book Antiqua" w:eastAsiaTheme="minorHAnsi" w:hAnsi="Book Antiqua"/>
                <w:sz w:val="18"/>
                <w:szCs w:val="18"/>
              </w:rPr>
              <w:t>Perempuan</w:t>
            </w:r>
          </w:p>
        </w:tc>
        <w:tc>
          <w:tcPr>
            <w:tcW w:w="2718" w:type="dxa"/>
            <w:tcBorders>
              <w:bottom w:val="single" w:sz="4" w:space="0" w:color="auto"/>
            </w:tcBorders>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68</w:t>
            </w:r>
          </w:p>
        </w:tc>
        <w:tc>
          <w:tcPr>
            <w:tcW w:w="2718" w:type="dxa"/>
            <w:tcBorders>
              <w:bottom w:val="single" w:sz="4" w:space="0" w:color="auto"/>
            </w:tcBorders>
          </w:tcPr>
          <w:p w:rsidR="008633B3" w:rsidRPr="00366DD5" w:rsidRDefault="00366DD5" w:rsidP="00366DD5">
            <w:pPr>
              <w:spacing w:after="0" w:line="240" w:lineRule="auto"/>
              <w:jc w:val="right"/>
              <w:rPr>
                <w:rFonts w:ascii="Book Antiqua" w:eastAsiaTheme="minorHAnsi" w:hAnsi="Book Antiqua"/>
                <w:sz w:val="18"/>
                <w:szCs w:val="18"/>
              </w:rPr>
            </w:pPr>
            <w:r>
              <w:rPr>
                <w:rFonts w:ascii="Book Antiqua" w:eastAsiaTheme="minorHAnsi" w:hAnsi="Book Antiqua"/>
                <w:sz w:val="18"/>
                <w:szCs w:val="18"/>
              </w:rPr>
              <w:t xml:space="preserve">81 </w:t>
            </w:r>
          </w:p>
        </w:tc>
      </w:tr>
      <w:tr w:rsidR="008633B3" w:rsidRPr="00366DD5">
        <w:tc>
          <w:tcPr>
            <w:tcW w:w="2589" w:type="dxa"/>
            <w:tcBorders>
              <w:top w:val="single" w:sz="4" w:space="0" w:color="auto"/>
              <w:bottom w:val="single" w:sz="4" w:space="0" w:color="auto"/>
            </w:tcBorders>
          </w:tcPr>
          <w:p w:rsidR="008633B3" w:rsidRPr="00366DD5" w:rsidRDefault="00862C20" w:rsidP="00366DD5">
            <w:pPr>
              <w:spacing w:after="0" w:line="240" w:lineRule="auto"/>
              <w:jc w:val="center"/>
              <w:rPr>
                <w:rFonts w:ascii="Book Antiqua" w:eastAsiaTheme="minorHAnsi" w:hAnsi="Book Antiqua"/>
                <w:b/>
                <w:sz w:val="18"/>
                <w:szCs w:val="18"/>
              </w:rPr>
            </w:pPr>
            <w:r w:rsidRPr="00366DD5">
              <w:rPr>
                <w:rFonts w:ascii="Book Antiqua" w:eastAsiaTheme="minorHAnsi" w:hAnsi="Book Antiqua"/>
                <w:b/>
                <w:sz w:val="18"/>
                <w:szCs w:val="18"/>
              </w:rPr>
              <w:t>Total</w:t>
            </w:r>
          </w:p>
        </w:tc>
        <w:tc>
          <w:tcPr>
            <w:tcW w:w="2718" w:type="dxa"/>
            <w:tcBorders>
              <w:top w:val="single" w:sz="4" w:space="0" w:color="auto"/>
              <w:bottom w:val="single" w:sz="4" w:space="0" w:color="auto"/>
            </w:tcBorders>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84</w:t>
            </w:r>
          </w:p>
        </w:tc>
        <w:tc>
          <w:tcPr>
            <w:tcW w:w="2718" w:type="dxa"/>
            <w:tcBorders>
              <w:top w:val="single" w:sz="4" w:space="0" w:color="auto"/>
              <w:bottom w:val="single" w:sz="4" w:space="0" w:color="auto"/>
            </w:tcBorders>
          </w:tcPr>
          <w:p w:rsidR="008633B3" w:rsidRPr="00366DD5" w:rsidRDefault="00366DD5" w:rsidP="00366DD5">
            <w:pPr>
              <w:spacing w:after="0" w:line="240" w:lineRule="auto"/>
              <w:jc w:val="right"/>
              <w:rPr>
                <w:rFonts w:ascii="Book Antiqua" w:eastAsiaTheme="minorHAnsi" w:hAnsi="Book Antiqua"/>
                <w:sz w:val="18"/>
                <w:szCs w:val="18"/>
              </w:rPr>
            </w:pPr>
            <w:r>
              <w:rPr>
                <w:rFonts w:ascii="Book Antiqua" w:eastAsiaTheme="minorHAnsi" w:hAnsi="Book Antiqua"/>
                <w:sz w:val="18"/>
                <w:szCs w:val="18"/>
              </w:rPr>
              <w:t xml:space="preserve">100 </w:t>
            </w:r>
          </w:p>
        </w:tc>
      </w:tr>
    </w:tbl>
    <w:p w:rsidR="00366DD5" w:rsidRDefault="00366DD5" w:rsidP="00366DD5">
      <w:pPr>
        <w:spacing w:after="0" w:line="240" w:lineRule="auto"/>
        <w:jc w:val="both"/>
        <w:rPr>
          <w:rFonts w:ascii="Book Antiqua" w:hAnsi="Book Antiqua"/>
          <w:sz w:val="20"/>
          <w:szCs w:val="20"/>
        </w:rPr>
      </w:pPr>
    </w:p>
    <w:p w:rsidR="008633B3" w:rsidRPr="0090364F" w:rsidRDefault="00366DD5" w:rsidP="00366DD5">
      <w:pPr>
        <w:spacing w:after="0" w:line="240" w:lineRule="auto"/>
        <w:ind w:firstLine="567"/>
        <w:jc w:val="both"/>
        <w:rPr>
          <w:rFonts w:ascii="Book Antiqua" w:hAnsi="Book Antiqua"/>
          <w:sz w:val="20"/>
          <w:szCs w:val="20"/>
        </w:rPr>
      </w:pPr>
      <w:r>
        <w:rPr>
          <w:rFonts w:ascii="Book Antiqua" w:hAnsi="Book Antiqua"/>
          <w:sz w:val="20"/>
          <w:szCs w:val="20"/>
        </w:rPr>
        <w:t>Tabel 1</w:t>
      </w:r>
      <w:r w:rsidR="00862C20" w:rsidRPr="0090364F">
        <w:rPr>
          <w:rFonts w:ascii="Book Antiqua" w:hAnsi="Book Antiqua"/>
          <w:sz w:val="20"/>
          <w:szCs w:val="20"/>
        </w:rPr>
        <w:t xml:space="preserve"> menjelaskan jumlah responden penelitian ini yang terdiri dari 16 orang berjenis kelamin laki laki (19 % ) dan 68 orang berjenis kelamin perempuan (81%) .</w:t>
      </w:r>
    </w:p>
    <w:p w:rsidR="00366DD5" w:rsidRDefault="00366DD5" w:rsidP="00366DD5">
      <w:pPr>
        <w:pStyle w:val="Heading1"/>
        <w:spacing w:before="0" w:beforeAutospacing="0" w:after="0" w:afterAutospacing="0"/>
        <w:jc w:val="both"/>
        <w:rPr>
          <w:rFonts w:ascii="Book Antiqua" w:hAnsi="Book Antiqua"/>
          <w:b w:val="0"/>
          <w:bCs w:val="0"/>
          <w:sz w:val="20"/>
          <w:szCs w:val="20"/>
        </w:rPr>
      </w:pPr>
      <w:bookmarkStart w:id="1" w:name="_Toc40388921"/>
    </w:p>
    <w:p w:rsidR="008633B3" w:rsidRPr="00366DD5" w:rsidRDefault="00862C20" w:rsidP="00366DD5">
      <w:pPr>
        <w:pStyle w:val="Heading1"/>
        <w:spacing w:before="0" w:beforeAutospacing="0" w:after="0" w:afterAutospacing="0"/>
        <w:jc w:val="both"/>
        <w:rPr>
          <w:rFonts w:ascii="Book Antiqua" w:hAnsi="Book Antiqua"/>
          <w:bCs w:val="0"/>
          <w:sz w:val="20"/>
          <w:szCs w:val="20"/>
        </w:rPr>
      </w:pPr>
      <w:r w:rsidRPr="00366DD5">
        <w:rPr>
          <w:rFonts w:ascii="Book Antiqua" w:hAnsi="Book Antiqua"/>
          <w:bCs w:val="0"/>
          <w:sz w:val="20"/>
          <w:szCs w:val="20"/>
        </w:rPr>
        <w:t>Tabel 2</w:t>
      </w:r>
      <w:r w:rsidRPr="00366DD5">
        <w:rPr>
          <w:rFonts w:ascii="Book Antiqua" w:hAnsi="Book Antiqua"/>
          <w:bCs w:val="0"/>
          <w:sz w:val="20"/>
          <w:szCs w:val="20"/>
          <w:lang w:val="en-US"/>
        </w:rPr>
        <w:t>.</w:t>
      </w:r>
      <w:r w:rsidRPr="00366DD5">
        <w:rPr>
          <w:rFonts w:ascii="Book Antiqua" w:hAnsi="Book Antiqua"/>
          <w:bCs w:val="0"/>
          <w:sz w:val="20"/>
          <w:szCs w:val="20"/>
        </w:rPr>
        <w:t xml:space="preserve"> </w:t>
      </w:r>
    </w:p>
    <w:p w:rsidR="008633B3" w:rsidRPr="0090364F" w:rsidRDefault="00862C20" w:rsidP="00366DD5">
      <w:pPr>
        <w:pStyle w:val="Heading1"/>
        <w:spacing w:before="0" w:beforeAutospacing="0" w:after="0" w:afterAutospacing="0"/>
        <w:jc w:val="both"/>
        <w:rPr>
          <w:rFonts w:ascii="Book Antiqua" w:hAnsi="Book Antiqua"/>
          <w:b w:val="0"/>
          <w:bCs w:val="0"/>
          <w:sz w:val="20"/>
          <w:szCs w:val="20"/>
        </w:rPr>
      </w:pPr>
      <w:r w:rsidRPr="0090364F">
        <w:rPr>
          <w:rFonts w:ascii="Book Antiqua" w:hAnsi="Book Antiqua"/>
          <w:b w:val="0"/>
          <w:bCs w:val="0"/>
          <w:sz w:val="20"/>
          <w:szCs w:val="20"/>
        </w:rPr>
        <w:t>Usia Responden</w:t>
      </w:r>
      <w:bookmarkEnd w:id="1"/>
    </w:p>
    <w:tbl>
      <w:tblPr>
        <w:tblStyle w:val="TableGrid"/>
        <w:tblW w:w="0" w:type="auto"/>
        <w:tblInd w:w="13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2718"/>
        <w:gridCol w:w="2718"/>
      </w:tblGrid>
      <w:tr w:rsidR="008633B3" w:rsidRPr="00366DD5" w:rsidTr="00366DD5">
        <w:trPr>
          <w:trHeight w:val="113"/>
        </w:trPr>
        <w:tc>
          <w:tcPr>
            <w:tcW w:w="2580" w:type="dxa"/>
            <w:tcBorders>
              <w:top w:val="single" w:sz="4" w:space="0" w:color="auto"/>
              <w:bottom w:val="single" w:sz="4" w:space="0" w:color="auto"/>
            </w:tcBorders>
          </w:tcPr>
          <w:p w:rsidR="008633B3" w:rsidRPr="00366DD5" w:rsidRDefault="00862C20" w:rsidP="00366DD5">
            <w:pPr>
              <w:spacing w:after="0" w:line="240" w:lineRule="auto"/>
              <w:jc w:val="center"/>
              <w:rPr>
                <w:rFonts w:ascii="Book Antiqua" w:eastAsiaTheme="minorHAnsi" w:hAnsi="Book Antiqua"/>
                <w:b/>
                <w:sz w:val="18"/>
                <w:szCs w:val="18"/>
              </w:rPr>
            </w:pPr>
            <w:r w:rsidRPr="00366DD5">
              <w:rPr>
                <w:rFonts w:ascii="Book Antiqua" w:eastAsiaTheme="minorHAnsi" w:hAnsi="Book Antiqua"/>
                <w:b/>
                <w:sz w:val="18"/>
                <w:szCs w:val="18"/>
              </w:rPr>
              <w:t>Umur</w:t>
            </w:r>
          </w:p>
        </w:tc>
        <w:tc>
          <w:tcPr>
            <w:tcW w:w="2718" w:type="dxa"/>
            <w:tcBorders>
              <w:top w:val="single" w:sz="4" w:space="0" w:color="auto"/>
              <w:bottom w:val="single" w:sz="4" w:space="0" w:color="auto"/>
            </w:tcBorders>
          </w:tcPr>
          <w:p w:rsidR="008633B3" w:rsidRPr="00366DD5" w:rsidRDefault="00862C20" w:rsidP="00366DD5">
            <w:pPr>
              <w:spacing w:after="0" w:line="240" w:lineRule="auto"/>
              <w:jc w:val="center"/>
              <w:rPr>
                <w:rFonts w:ascii="Book Antiqua" w:eastAsiaTheme="minorHAnsi" w:hAnsi="Book Antiqua"/>
                <w:b/>
                <w:sz w:val="18"/>
                <w:szCs w:val="18"/>
              </w:rPr>
            </w:pPr>
            <w:r w:rsidRPr="00366DD5">
              <w:rPr>
                <w:rFonts w:ascii="Book Antiqua" w:eastAsiaTheme="minorHAnsi" w:hAnsi="Book Antiqua"/>
                <w:b/>
                <w:sz w:val="18"/>
                <w:szCs w:val="18"/>
              </w:rPr>
              <w:t>Jumlah Responden</w:t>
            </w:r>
          </w:p>
        </w:tc>
        <w:tc>
          <w:tcPr>
            <w:tcW w:w="2718" w:type="dxa"/>
            <w:tcBorders>
              <w:top w:val="single" w:sz="4" w:space="0" w:color="auto"/>
              <w:bottom w:val="single" w:sz="4" w:space="0" w:color="auto"/>
            </w:tcBorders>
          </w:tcPr>
          <w:p w:rsidR="008633B3" w:rsidRPr="00366DD5" w:rsidRDefault="00862C20" w:rsidP="00366DD5">
            <w:pPr>
              <w:spacing w:after="0" w:line="240" w:lineRule="auto"/>
              <w:jc w:val="center"/>
              <w:rPr>
                <w:rFonts w:ascii="Book Antiqua" w:eastAsiaTheme="minorHAnsi" w:hAnsi="Book Antiqua"/>
                <w:b/>
                <w:sz w:val="18"/>
                <w:szCs w:val="18"/>
              </w:rPr>
            </w:pPr>
            <w:r w:rsidRPr="00366DD5">
              <w:rPr>
                <w:rFonts w:ascii="Book Antiqua" w:eastAsiaTheme="minorHAnsi" w:hAnsi="Book Antiqua"/>
                <w:b/>
                <w:sz w:val="18"/>
                <w:szCs w:val="18"/>
              </w:rPr>
              <w:t>Persentase</w:t>
            </w:r>
          </w:p>
        </w:tc>
      </w:tr>
      <w:tr w:rsidR="008633B3" w:rsidRPr="00366DD5" w:rsidTr="00366DD5">
        <w:trPr>
          <w:trHeight w:val="113"/>
        </w:trPr>
        <w:tc>
          <w:tcPr>
            <w:tcW w:w="2580" w:type="dxa"/>
            <w:tcBorders>
              <w:top w:val="single" w:sz="4" w:space="0" w:color="auto"/>
            </w:tcBorders>
          </w:tcPr>
          <w:p w:rsidR="008633B3" w:rsidRPr="00366DD5" w:rsidRDefault="00862C20" w:rsidP="00366DD5">
            <w:pPr>
              <w:spacing w:after="0" w:line="240" w:lineRule="auto"/>
              <w:jc w:val="center"/>
              <w:rPr>
                <w:rFonts w:ascii="Book Antiqua" w:eastAsiaTheme="minorHAnsi" w:hAnsi="Book Antiqua"/>
                <w:sz w:val="18"/>
                <w:szCs w:val="18"/>
              </w:rPr>
            </w:pPr>
            <w:r w:rsidRPr="00366DD5">
              <w:rPr>
                <w:rFonts w:ascii="Book Antiqua" w:eastAsiaTheme="minorHAnsi" w:hAnsi="Book Antiqua"/>
                <w:sz w:val="18"/>
                <w:szCs w:val="18"/>
              </w:rPr>
              <w:t>17 Tahun</w:t>
            </w:r>
          </w:p>
        </w:tc>
        <w:tc>
          <w:tcPr>
            <w:tcW w:w="2718" w:type="dxa"/>
            <w:tcBorders>
              <w:top w:val="single" w:sz="4" w:space="0" w:color="auto"/>
            </w:tcBorders>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1</w:t>
            </w:r>
          </w:p>
        </w:tc>
        <w:tc>
          <w:tcPr>
            <w:tcW w:w="2718" w:type="dxa"/>
            <w:tcBorders>
              <w:top w:val="single" w:sz="4" w:space="0" w:color="auto"/>
            </w:tcBorders>
          </w:tcPr>
          <w:p w:rsidR="008633B3" w:rsidRPr="00366DD5" w:rsidRDefault="00366DD5" w:rsidP="00366DD5">
            <w:pPr>
              <w:spacing w:after="0" w:line="240" w:lineRule="auto"/>
              <w:jc w:val="right"/>
              <w:rPr>
                <w:rFonts w:ascii="Book Antiqua" w:eastAsiaTheme="minorHAnsi" w:hAnsi="Book Antiqua"/>
                <w:sz w:val="18"/>
                <w:szCs w:val="18"/>
              </w:rPr>
            </w:pPr>
            <w:r>
              <w:rPr>
                <w:rFonts w:ascii="Book Antiqua" w:eastAsiaTheme="minorHAnsi" w:hAnsi="Book Antiqua"/>
                <w:sz w:val="18"/>
                <w:szCs w:val="18"/>
              </w:rPr>
              <w:t xml:space="preserve">1,2 </w:t>
            </w:r>
          </w:p>
        </w:tc>
      </w:tr>
      <w:tr w:rsidR="008633B3" w:rsidRPr="00366DD5" w:rsidTr="00366DD5">
        <w:trPr>
          <w:trHeight w:val="113"/>
        </w:trPr>
        <w:tc>
          <w:tcPr>
            <w:tcW w:w="2580" w:type="dxa"/>
          </w:tcPr>
          <w:p w:rsidR="008633B3" w:rsidRPr="00366DD5" w:rsidRDefault="00862C20" w:rsidP="00366DD5">
            <w:pPr>
              <w:spacing w:after="0" w:line="240" w:lineRule="auto"/>
              <w:jc w:val="center"/>
              <w:rPr>
                <w:rFonts w:ascii="Book Antiqua" w:eastAsiaTheme="minorHAnsi" w:hAnsi="Book Antiqua"/>
                <w:sz w:val="18"/>
                <w:szCs w:val="18"/>
              </w:rPr>
            </w:pPr>
            <w:r w:rsidRPr="00366DD5">
              <w:rPr>
                <w:rFonts w:ascii="Book Antiqua" w:eastAsiaTheme="minorHAnsi" w:hAnsi="Book Antiqua"/>
                <w:sz w:val="18"/>
                <w:szCs w:val="18"/>
              </w:rPr>
              <w:t>18 Tahun</w:t>
            </w:r>
          </w:p>
        </w:tc>
        <w:tc>
          <w:tcPr>
            <w:tcW w:w="2718" w:type="dxa"/>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28</w:t>
            </w:r>
          </w:p>
        </w:tc>
        <w:tc>
          <w:tcPr>
            <w:tcW w:w="2718" w:type="dxa"/>
          </w:tcPr>
          <w:p w:rsidR="008633B3" w:rsidRPr="00366DD5" w:rsidRDefault="00366DD5" w:rsidP="00366DD5">
            <w:pPr>
              <w:spacing w:after="0" w:line="240" w:lineRule="auto"/>
              <w:jc w:val="right"/>
              <w:rPr>
                <w:rFonts w:ascii="Book Antiqua" w:eastAsiaTheme="minorHAnsi" w:hAnsi="Book Antiqua"/>
                <w:sz w:val="18"/>
                <w:szCs w:val="18"/>
              </w:rPr>
            </w:pPr>
            <w:r>
              <w:rPr>
                <w:rFonts w:ascii="Book Antiqua" w:eastAsiaTheme="minorHAnsi" w:hAnsi="Book Antiqua"/>
                <w:sz w:val="18"/>
                <w:szCs w:val="18"/>
              </w:rPr>
              <w:t xml:space="preserve">33,3 </w:t>
            </w:r>
          </w:p>
        </w:tc>
      </w:tr>
      <w:tr w:rsidR="008633B3" w:rsidRPr="00366DD5" w:rsidTr="00366DD5">
        <w:trPr>
          <w:trHeight w:val="113"/>
        </w:trPr>
        <w:tc>
          <w:tcPr>
            <w:tcW w:w="2580" w:type="dxa"/>
          </w:tcPr>
          <w:p w:rsidR="008633B3" w:rsidRPr="00366DD5" w:rsidRDefault="00862C20" w:rsidP="00366DD5">
            <w:pPr>
              <w:spacing w:after="0" w:line="240" w:lineRule="auto"/>
              <w:jc w:val="center"/>
              <w:rPr>
                <w:rFonts w:ascii="Book Antiqua" w:eastAsiaTheme="minorHAnsi" w:hAnsi="Book Antiqua"/>
                <w:sz w:val="18"/>
                <w:szCs w:val="18"/>
              </w:rPr>
            </w:pPr>
            <w:r w:rsidRPr="00366DD5">
              <w:rPr>
                <w:rFonts w:ascii="Book Antiqua" w:eastAsiaTheme="minorHAnsi" w:hAnsi="Book Antiqua"/>
                <w:sz w:val="18"/>
                <w:szCs w:val="18"/>
              </w:rPr>
              <w:t>19 Tahun</w:t>
            </w:r>
          </w:p>
        </w:tc>
        <w:tc>
          <w:tcPr>
            <w:tcW w:w="2718" w:type="dxa"/>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49</w:t>
            </w:r>
          </w:p>
        </w:tc>
        <w:tc>
          <w:tcPr>
            <w:tcW w:w="2718" w:type="dxa"/>
          </w:tcPr>
          <w:p w:rsidR="008633B3" w:rsidRPr="00366DD5" w:rsidRDefault="00366DD5" w:rsidP="00366DD5">
            <w:pPr>
              <w:spacing w:after="0" w:line="240" w:lineRule="auto"/>
              <w:jc w:val="right"/>
              <w:rPr>
                <w:rFonts w:ascii="Book Antiqua" w:eastAsiaTheme="minorHAnsi" w:hAnsi="Book Antiqua"/>
                <w:sz w:val="18"/>
                <w:szCs w:val="18"/>
              </w:rPr>
            </w:pPr>
            <w:r>
              <w:rPr>
                <w:rFonts w:ascii="Book Antiqua" w:eastAsiaTheme="minorHAnsi" w:hAnsi="Book Antiqua"/>
                <w:sz w:val="18"/>
                <w:szCs w:val="18"/>
              </w:rPr>
              <w:t>58,3</w:t>
            </w:r>
          </w:p>
        </w:tc>
      </w:tr>
      <w:tr w:rsidR="008633B3" w:rsidRPr="00366DD5" w:rsidTr="00366DD5">
        <w:trPr>
          <w:trHeight w:val="113"/>
        </w:trPr>
        <w:tc>
          <w:tcPr>
            <w:tcW w:w="2580" w:type="dxa"/>
            <w:tcBorders>
              <w:bottom w:val="single" w:sz="4" w:space="0" w:color="auto"/>
            </w:tcBorders>
          </w:tcPr>
          <w:p w:rsidR="008633B3" w:rsidRPr="00366DD5" w:rsidRDefault="00862C20" w:rsidP="00366DD5">
            <w:pPr>
              <w:spacing w:after="0" w:line="240" w:lineRule="auto"/>
              <w:jc w:val="center"/>
              <w:rPr>
                <w:rFonts w:ascii="Book Antiqua" w:eastAsiaTheme="minorHAnsi" w:hAnsi="Book Antiqua"/>
                <w:sz w:val="18"/>
                <w:szCs w:val="18"/>
              </w:rPr>
            </w:pPr>
            <w:r w:rsidRPr="00366DD5">
              <w:rPr>
                <w:rFonts w:ascii="Book Antiqua" w:eastAsiaTheme="minorHAnsi" w:hAnsi="Book Antiqua"/>
                <w:sz w:val="18"/>
                <w:szCs w:val="18"/>
              </w:rPr>
              <w:t>20 Tahun</w:t>
            </w:r>
          </w:p>
        </w:tc>
        <w:tc>
          <w:tcPr>
            <w:tcW w:w="2718" w:type="dxa"/>
            <w:tcBorders>
              <w:bottom w:val="single" w:sz="4" w:space="0" w:color="auto"/>
            </w:tcBorders>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6</w:t>
            </w:r>
          </w:p>
        </w:tc>
        <w:tc>
          <w:tcPr>
            <w:tcW w:w="2718" w:type="dxa"/>
            <w:tcBorders>
              <w:bottom w:val="single" w:sz="4" w:space="0" w:color="auto"/>
            </w:tcBorders>
          </w:tcPr>
          <w:p w:rsidR="008633B3" w:rsidRPr="00366DD5" w:rsidRDefault="00366DD5" w:rsidP="00366DD5">
            <w:pPr>
              <w:spacing w:after="0" w:line="240" w:lineRule="auto"/>
              <w:jc w:val="right"/>
              <w:rPr>
                <w:rFonts w:ascii="Book Antiqua" w:eastAsiaTheme="minorHAnsi" w:hAnsi="Book Antiqua"/>
                <w:sz w:val="18"/>
                <w:szCs w:val="18"/>
              </w:rPr>
            </w:pPr>
            <w:r>
              <w:rPr>
                <w:rFonts w:ascii="Book Antiqua" w:eastAsiaTheme="minorHAnsi" w:hAnsi="Book Antiqua"/>
                <w:sz w:val="18"/>
                <w:szCs w:val="18"/>
              </w:rPr>
              <w:t xml:space="preserve">7,1 </w:t>
            </w:r>
          </w:p>
        </w:tc>
      </w:tr>
      <w:tr w:rsidR="008633B3" w:rsidRPr="00366DD5" w:rsidTr="00366DD5">
        <w:trPr>
          <w:trHeight w:val="113"/>
        </w:trPr>
        <w:tc>
          <w:tcPr>
            <w:tcW w:w="2580" w:type="dxa"/>
            <w:tcBorders>
              <w:top w:val="single" w:sz="4" w:space="0" w:color="auto"/>
              <w:bottom w:val="single" w:sz="4" w:space="0" w:color="auto"/>
            </w:tcBorders>
          </w:tcPr>
          <w:p w:rsidR="008633B3" w:rsidRPr="00366DD5" w:rsidRDefault="00862C20" w:rsidP="00366DD5">
            <w:pPr>
              <w:spacing w:after="0" w:line="240" w:lineRule="auto"/>
              <w:jc w:val="center"/>
              <w:rPr>
                <w:rFonts w:ascii="Book Antiqua" w:eastAsiaTheme="minorHAnsi" w:hAnsi="Book Antiqua"/>
                <w:b/>
                <w:sz w:val="18"/>
                <w:szCs w:val="18"/>
              </w:rPr>
            </w:pPr>
            <w:r w:rsidRPr="00366DD5">
              <w:rPr>
                <w:rFonts w:ascii="Book Antiqua" w:eastAsiaTheme="minorHAnsi" w:hAnsi="Book Antiqua"/>
                <w:b/>
                <w:sz w:val="18"/>
                <w:szCs w:val="18"/>
              </w:rPr>
              <w:t>Total</w:t>
            </w:r>
          </w:p>
        </w:tc>
        <w:tc>
          <w:tcPr>
            <w:tcW w:w="2718" w:type="dxa"/>
            <w:tcBorders>
              <w:top w:val="single" w:sz="4" w:space="0" w:color="auto"/>
              <w:bottom w:val="single" w:sz="4" w:space="0" w:color="auto"/>
            </w:tcBorders>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84</w:t>
            </w:r>
          </w:p>
        </w:tc>
        <w:tc>
          <w:tcPr>
            <w:tcW w:w="2718" w:type="dxa"/>
            <w:tcBorders>
              <w:top w:val="single" w:sz="4" w:space="0" w:color="auto"/>
              <w:bottom w:val="single" w:sz="4" w:space="0" w:color="auto"/>
            </w:tcBorders>
          </w:tcPr>
          <w:p w:rsidR="008633B3" w:rsidRPr="00366DD5" w:rsidRDefault="00366DD5" w:rsidP="00366DD5">
            <w:pPr>
              <w:spacing w:after="0" w:line="240" w:lineRule="auto"/>
              <w:jc w:val="right"/>
              <w:rPr>
                <w:rFonts w:ascii="Book Antiqua" w:eastAsiaTheme="minorHAnsi" w:hAnsi="Book Antiqua"/>
                <w:sz w:val="18"/>
                <w:szCs w:val="18"/>
              </w:rPr>
            </w:pPr>
            <w:r>
              <w:rPr>
                <w:rFonts w:ascii="Book Antiqua" w:eastAsiaTheme="minorHAnsi" w:hAnsi="Book Antiqua"/>
                <w:sz w:val="18"/>
                <w:szCs w:val="18"/>
              </w:rPr>
              <w:t xml:space="preserve">100 </w:t>
            </w:r>
          </w:p>
        </w:tc>
      </w:tr>
    </w:tbl>
    <w:p w:rsidR="00366DD5" w:rsidRDefault="00366DD5" w:rsidP="00366DD5">
      <w:pPr>
        <w:spacing w:after="0" w:line="240" w:lineRule="auto"/>
        <w:jc w:val="both"/>
        <w:rPr>
          <w:rFonts w:ascii="Book Antiqua" w:hAnsi="Book Antiqua"/>
          <w:sz w:val="20"/>
          <w:szCs w:val="20"/>
        </w:rPr>
      </w:pPr>
    </w:p>
    <w:p w:rsidR="008633B3" w:rsidRPr="0090364F" w:rsidRDefault="00366DD5" w:rsidP="00366DD5">
      <w:pPr>
        <w:spacing w:after="0" w:line="240" w:lineRule="auto"/>
        <w:ind w:firstLine="567"/>
        <w:jc w:val="both"/>
        <w:rPr>
          <w:rFonts w:ascii="Book Antiqua" w:hAnsi="Book Antiqua"/>
          <w:sz w:val="20"/>
          <w:szCs w:val="20"/>
        </w:rPr>
      </w:pPr>
      <w:r>
        <w:rPr>
          <w:rFonts w:ascii="Book Antiqua" w:hAnsi="Book Antiqua"/>
          <w:sz w:val="20"/>
          <w:szCs w:val="20"/>
        </w:rPr>
        <w:t xml:space="preserve">Tabel 2 </w:t>
      </w:r>
      <w:r w:rsidR="00862C20" w:rsidRPr="0090364F">
        <w:rPr>
          <w:rFonts w:ascii="Book Antiqua" w:hAnsi="Book Antiqua"/>
          <w:sz w:val="20"/>
          <w:szCs w:val="20"/>
        </w:rPr>
        <w:t>menjelaskan rentangan usia responden yang mana responden berusia</w:t>
      </w:r>
      <w:r w:rsidR="00862C20" w:rsidRPr="0090364F">
        <w:rPr>
          <w:rFonts w:ascii="Book Antiqua" w:hAnsi="Book Antiqua"/>
          <w:sz w:val="20"/>
          <w:szCs w:val="20"/>
          <w:lang w:val="en-US"/>
        </w:rPr>
        <w:t xml:space="preserve"> </w:t>
      </w:r>
      <w:r w:rsidR="00862C20" w:rsidRPr="0090364F">
        <w:rPr>
          <w:rFonts w:ascii="Book Antiqua" w:hAnsi="Book Antiqua"/>
          <w:sz w:val="20"/>
          <w:szCs w:val="20"/>
        </w:rPr>
        <w:t>17 tahun berjumlah 1 orang</w:t>
      </w:r>
      <w:r w:rsidR="00862C20" w:rsidRPr="0090364F">
        <w:rPr>
          <w:rFonts w:ascii="Book Antiqua" w:hAnsi="Book Antiqua"/>
          <w:sz w:val="20"/>
          <w:szCs w:val="20"/>
          <w:lang w:val="en-US"/>
        </w:rPr>
        <w:t xml:space="preserve"> </w:t>
      </w:r>
      <w:r w:rsidR="00862C20" w:rsidRPr="0090364F">
        <w:rPr>
          <w:rFonts w:ascii="Book Antiqua" w:hAnsi="Book Antiqua"/>
          <w:sz w:val="20"/>
          <w:szCs w:val="20"/>
        </w:rPr>
        <w:t>(1,2 %) , responden berusia 18 tahun berjumlah 28 orang</w:t>
      </w:r>
      <w:r w:rsidR="00862C20" w:rsidRPr="0090364F">
        <w:rPr>
          <w:rFonts w:ascii="Book Antiqua" w:hAnsi="Book Antiqua"/>
          <w:sz w:val="20"/>
          <w:szCs w:val="20"/>
          <w:lang w:val="en-US"/>
        </w:rPr>
        <w:t xml:space="preserve"> </w:t>
      </w:r>
      <w:r w:rsidR="00862C20" w:rsidRPr="0090364F">
        <w:rPr>
          <w:rFonts w:ascii="Book Antiqua" w:hAnsi="Book Antiqua"/>
          <w:sz w:val="20"/>
          <w:szCs w:val="20"/>
        </w:rPr>
        <w:t>(33,3%) , berusia 19 tahun berjumlah 49 orang</w:t>
      </w:r>
      <w:r w:rsidR="00862C20" w:rsidRPr="0090364F">
        <w:rPr>
          <w:rFonts w:ascii="Book Antiqua" w:hAnsi="Book Antiqua"/>
          <w:sz w:val="20"/>
          <w:szCs w:val="20"/>
          <w:lang w:val="en-US"/>
        </w:rPr>
        <w:t xml:space="preserve"> </w:t>
      </w:r>
      <w:r w:rsidR="00862C20" w:rsidRPr="0090364F">
        <w:rPr>
          <w:rFonts w:ascii="Book Antiqua" w:hAnsi="Book Antiqua"/>
          <w:sz w:val="20"/>
          <w:szCs w:val="20"/>
        </w:rPr>
        <w:t>(58,3 %), dan berusia 20 tahun berjumlah 6 orang (7,1%)</w:t>
      </w:r>
    </w:p>
    <w:p w:rsidR="008633B3" w:rsidRPr="0090364F" w:rsidRDefault="008633B3" w:rsidP="00366DD5">
      <w:pPr>
        <w:spacing w:after="0" w:line="240" w:lineRule="auto"/>
        <w:jc w:val="both"/>
        <w:rPr>
          <w:rFonts w:ascii="Book Antiqua" w:hAnsi="Book Antiqua"/>
          <w:b/>
          <w:sz w:val="20"/>
          <w:szCs w:val="20"/>
        </w:rPr>
      </w:pPr>
    </w:p>
    <w:p w:rsidR="008633B3" w:rsidRPr="0090364F" w:rsidRDefault="00862C20" w:rsidP="00366DD5">
      <w:pPr>
        <w:spacing w:after="0" w:line="240" w:lineRule="auto"/>
        <w:jc w:val="both"/>
        <w:rPr>
          <w:rFonts w:ascii="Book Antiqua" w:hAnsi="Book Antiqua"/>
          <w:b/>
          <w:sz w:val="20"/>
          <w:szCs w:val="20"/>
        </w:rPr>
      </w:pPr>
      <w:r w:rsidRPr="0090364F">
        <w:rPr>
          <w:rFonts w:ascii="Book Antiqua" w:hAnsi="Book Antiqua"/>
          <w:b/>
          <w:sz w:val="20"/>
          <w:szCs w:val="20"/>
        </w:rPr>
        <w:t xml:space="preserve">Bentuk Strategi </w:t>
      </w:r>
      <w:r w:rsidRPr="0090364F">
        <w:rPr>
          <w:rFonts w:ascii="Book Antiqua" w:hAnsi="Book Antiqua"/>
          <w:b/>
          <w:i/>
          <w:sz w:val="20"/>
          <w:szCs w:val="20"/>
        </w:rPr>
        <w:t>Coping Stress</w:t>
      </w:r>
      <w:r w:rsidRPr="0090364F">
        <w:rPr>
          <w:rFonts w:ascii="Book Antiqua" w:hAnsi="Book Antiqua"/>
          <w:b/>
          <w:sz w:val="20"/>
          <w:szCs w:val="20"/>
        </w:rPr>
        <w:t xml:space="preserve"> yang dilakukan Mahasiswa Psikologi Angkatan 19 saat Kuliah Daring</w:t>
      </w:r>
    </w:p>
    <w:p w:rsidR="008633B3" w:rsidRPr="00366DD5" w:rsidRDefault="00862C20" w:rsidP="00366DD5">
      <w:pPr>
        <w:spacing w:after="0" w:line="240" w:lineRule="auto"/>
        <w:ind w:firstLine="567"/>
        <w:jc w:val="both"/>
        <w:rPr>
          <w:rFonts w:ascii="Book Antiqua" w:hAnsi="Book Antiqua"/>
          <w:sz w:val="20"/>
          <w:szCs w:val="20"/>
          <w:lang w:val="en-US"/>
        </w:rPr>
      </w:pPr>
      <w:r w:rsidRPr="0090364F">
        <w:rPr>
          <w:rFonts w:ascii="Book Antiqua" w:hAnsi="Book Antiqua"/>
          <w:sz w:val="20"/>
          <w:szCs w:val="20"/>
          <w:lang w:val="en-US"/>
        </w:rPr>
        <w:t xml:space="preserve">Jabaran </w:t>
      </w:r>
      <w:r w:rsidRPr="0090364F">
        <w:rPr>
          <w:rFonts w:ascii="Book Antiqua" w:hAnsi="Book Antiqua"/>
          <w:sz w:val="20"/>
          <w:szCs w:val="20"/>
        </w:rPr>
        <w:t xml:space="preserve">bentuk strstegi </w:t>
      </w:r>
      <w:r w:rsidRPr="0090364F">
        <w:rPr>
          <w:rFonts w:ascii="Book Antiqua" w:hAnsi="Book Antiqua"/>
          <w:i/>
          <w:sz w:val="20"/>
          <w:szCs w:val="20"/>
        </w:rPr>
        <w:t>coping stress</w:t>
      </w:r>
      <w:r w:rsidRPr="0090364F">
        <w:rPr>
          <w:rFonts w:ascii="Book Antiqua" w:hAnsi="Book Antiqua"/>
          <w:sz w:val="20"/>
          <w:szCs w:val="20"/>
        </w:rPr>
        <w:t xml:space="preserve"> melalui data yang telah dikumpulkan dan analisa data dilakukan secara deskriptif kategori dan persentase yang disajikan di dalam </w:t>
      </w:r>
      <w:r w:rsidR="00366DD5">
        <w:rPr>
          <w:rFonts w:ascii="Book Antiqua" w:hAnsi="Book Antiqua"/>
          <w:sz w:val="20"/>
          <w:szCs w:val="20"/>
          <w:lang w:val="en-US"/>
        </w:rPr>
        <w:t>Tabel 3-6.</w:t>
      </w:r>
    </w:p>
    <w:p w:rsidR="00366DD5" w:rsidRDefault="00366DD5" w:rsidP="003937F4">
      <w:pPr>
        <w:pStyle w:val="Heading1"/>
        <w:spacing w:before="0" w:beforeAutospacing="0" w:after="0" w:afterAutospacing="0"/>
        <w:jc w:val="both"/>
        <w:rPr>
          <w:rFonts w:ascii="Book Antiqua" w:hAnsi="Book Antiqua"/>
          <w:b w:val="0"/>
          <w:bCs w:val="0"/>
          <w:sz w:val="20"/>
          <w:szCs w:val="20"/>
        </w:rPr>
      </w:pPr>
      <w:bookmarkStart w:id="2" w:name="_Toc40388922"/>
    </w:p>
    <w:p w:rsidR="008633B3" w:rsidRPr="00366DD5" w:rsidRDefault="00862C20" w:rsidP="003937F4">
      <w:pPr>
        <w:pStyle w:val="Heading1"/>
        <w:spacing w:before="0" w:beforeAutospacing="0" w:after="0" w:afterAutospacing="0"/>
        <w:jc w:val="both"/>
        <w:rPr>
          <w:rFonts w:ascii="Book Antiqua" w:hAnsi="Book Antiqua"/>
          <w:bCs w:val="0"/>
          <w:sz w:val="20"/>
          <w:szCs w:val="20"/>
        </w:rPr>
      </w:pPr>
      <w:r w:rsidRPr="00366DD5">
        <w:rPr>
          <w:rFonts w:ascii="Book Antiqua" w:hAnsi="Book Antiqua"/>
          <w:bCs w:val="0"/>
          <w:sz w:val="20"/>
          <w:szCs w:val="20"/>
        </w:rPr>
        <w:t>Tabel 3</w:t>
      </w:r>
      <w:r w:rsidRPr="00366DD5">
        <w:rPr>
          <w:rFonts w:ascii="Book Antiqua" w:hAnsi="Book Antiqua"/>
          <w:bCs w:val="0"/>
          <w:sz w:val="20"/>
          <w:szCs w:val="20"/>
          <w:lang w:val="en-US"/>
        </w:rPr>
        <w:t>.</w:t>
      </w:r>
      <w:r w:rsidRPr="00366DD5">
        <w:rPr>
          <w:rFonts w:ascii="Book Antiqua" w:hAnsi="Book Antiqua"/>
          <w:bCs w:val="0"/>
          <w:sz w:val="20"/>
          <w:szCs w:val="20"/>
        </w:rPr>
        <w:t xml:space="preserve"> </w:t>
      </w:r>
    </w:p>
    <w:p w:rsidR="008633B3" w:rsidRPr="0090364F" w:rsidRDefault="00862C20" w:rsidP="003937F4">
      <w:pPr>
        <w:pStyle w:val="Heading1"/>
        <w:spacing w:before="0" w:beforeAutospacing="0" w:after="0" w:afterAutospacing="0"/>
        <w:jc w:val="both"/>
        <w:rPr>
          <w:rFonts w:ascii="Book Antiqua" w:hAnsi="Book Antiqua"/>
          <w:b w:val="0"/>
          <w:bCs w:val="0"/>
          <w:sz w:val="20"/>
          <w:szCs w:val="20"/>
        </w:rPr>
      </w:pPr>
      <w:r w:rsidRPr="0090364F">
        <w:rPr>
          <w:rFonts w:ascii="Book Antiqua" w:hAnsi="Book Antiqua"/>
          <w:b w:val="0"/>
          <w:bCs w:val="0"/>
          <w:sz w:val="20"/>
          <w:szCs w:val="20"/>
        </w:rPr>
        <w:t xml:space="preserve">Jenis Strategi </w:t>
      </w:r>
      <w:r w:rsidRPr="0090364F">
        <w:rPr>
          <w:rFonts w:ascii="Book Antiqua" w:hAnsi="Book Antiqua"/>
          <w:b w:val="0"/>
          <w:bCs w:val="0"/>
          <w:i/>
          <w:sz w:val="20"/>
          <w:szCs w:val="20"/>
        </w:rPr>
        <w:t>Coping Stress</w:t>
      </w:r>
      <w:bookmarkEnd w:id="2"/>
    </w:p>
    <w:tbl>
      <w:tblPr>
        <w:tblStyle w:val="TableGrid"/>
        <w:tblW w:w="0" w:type="auto"/>
        <w:tblInd w:w="1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12"/>
        <w:gridCol w:w="2491"/>
        <w:gridCol w:w="2723"/>
      </w:tblGrid>
      <w:tr w:rsidR="008633B3" w:rsidRPr="00366DD5" w:rsidTr="00366DD5">
        <w:trPr>
          <w:trHeight w:val="20"/>
        </w:trPr>
        <w:tc>
          <w:tcPr>
            <w:tcW w:w="2812" w:type="dxa"/>
            <w:tcBorders>
              <w:top w:val="single" w:sz="4" w:space="0" w:color="auto"/>
              <w:bottom w:val="single" w:sz="4" w:space="0" w:color="auto"/>
            </w:tcBorders>
          </w:tcPr>
          <w:p w:rsidR="008633B3" w:rsidRPr="00366DD5" w:rsidRDefault="00862C20" w:rsidP="003937F4">
            <w:pPr>
              <w:spacing w:after="0" w:line="240" w:lineRule="auto"/>
              <w:jc w:val="center"/>
              <w:rPr>
                <w:rFonts w:ascii="Book Antiqua" w:eastAsiaTheme="minorHAnsi" w:hAnsi="Book Antiqua"/>
                <w:b/>
                <w:sz w:val="18"/>
                <w:szCs w:val="18"/>
              </w:rPr>
            </w:pPr>
            <w:r w:rsidRPr="00366DD5">
              <w:rPr>
                <w:rFonts w:ascii="Book Antiqua" w:eastAsiaTheme="minorHAnsi" w:hAnsi="Book Antiqua"/>
                <w:b/>
                <w:sz w:val="18"/>
                <w:szCs w:val="18"/>
              </w:rPr>
              <w:t>Jenis Coping Stress</w:t>
            </w:r>
          </w:p>
        </w:tc>
        <w:tc>
          <w:tcPr>
            <w:tcW w:w="2491" w:type="dxa"/>
            <w:tcBorders>
              <w:top w:val="single" w:sz="4" w:space="0" w:color="auto"/>
              <w:bottom w:val="single" w:sz="4" w:space="0" w:color="auto"/>
            </w:tcBorders>
          </w:tcPr>
          <w:p w:rsidR="008633B3" w:rsidRPr="00366DD5" w:rsidRDefault="00862C20" w:rsidP="003937F4">
            <w:pPr>
              <w:spacing w:after="0" w:line="240" w:lineRule="auto"/>
              <w:jc w:val="center"/>
              <w:rPr>
                <w:rFonts w:ascii="Book Antiqua" w:eastAsiaTheme="minorHAnsi" w:hAnsi="Book Antiqua"/>
                <w:b/>
                <w:sz w:val="18"/>
                <w:szCs w:val="18"/>
              </w:rPr>
            </w:pPr>
            <w:r w:rsidRPr="00366DD5">
              <w:rPr>
                <w:rFonts w:ascii="Book Antiqua" w:eastAsiaTheme="minorHAnsi" w:hAnsi="Book Antiqua"/>
                <w:b/>
                <w:sz w:val="18"/>
                <w:szCs w:val="18"/>
              </w:rPr>
              <w:t>Jumlah (org)</w:t>
            </w:r>
          </w:p>
        </w:tc>
        <w:tc>
          <w:tcPr>
            <w:tcW w:w="2723" w:type="dxa"/>
            <w:tcBorders>
              <w:top w:val="single" w:sz="4" w:space="0" w:color="auto"/>
              <w:bottom w:val="single" w:sz="4" w:space="0" w:color="auto"/>
            </w:tcBorders>
          </w:tcPr>
          <w:p w:rsidR="008633B3" w:rsidRPr="00366DD5" w:rsidRDefault="00862C20" w:rsidP="003937F4">
            <w:pPr>
              <w:spacing w:after="0" w:line="240" w:lineRule="auto"/>
              <w:jc w:val="center"/>
              <w:rPr>
                <w:rFonts w:ascii="Book Antiqua" w:eastAsiaTheme="minorHAnsi" w:hAnsi="Book Antiqua"/>
                <w:b/>
                <w:sz w:val="18"/>
                <w:szCs w:val="18"/>
              </w:rPr>
            </w:pPr>
            <w:r w:rsidRPr="00366DD5">
              <w:rPr>
                <w:rFonts w:ascii="Book Antiqua" w:eastAsiaTheme="minorHAnsi" w:hAnsi="Book Antiqua"/>
                <w:b/>
                <w:sz w:val="18"/>
                <w:szCs w:val="18"/>
              </w:rPr>
              <w:t>Persentase (%)</w:t>
            </w:r>
          </w:p>
        </w:tc>
      </w:tr>
      <w:tr w:rsidR="008633B3" w:rsidRPr="00366DD5" w:rsidTr="00366DD5">
        <w:trPr>
          <w:trHeight w:val="20"/>
        </w:trPr>
        <w:tc>
          <w:tcPr>
            <w:tcW w:w="2812" w:type="dxa"/>
            <w:tcBorders>
              <w:top w:val="single" w:sz="4" w:space="0" w:color="auto"/>
              <w:bottom w:val="nil"/>
            </w:tcBorders>
          </w:tcPr>
          <w:p w:rsidR="008633B3" w:rsidRPr="00366DD5" w:rsidRDefault="00862C20" w:rsidP="003937F4">
            <w:pPr>
              <w:spacing w:after="0" w:line="240" w:lineRule="auto"/>
              <w:rPr>
                <w:rFonts w:ascii="Book Antiqua" w:eastAsiaTheme="minorHAnsi" w:hAnsi="Book Antiqua"/>
                <w:i/>
                <w:sz w:val="18"/>
                <w:szCs w:val="18"/>
              </w:rPr>
            </w:pPr>
            <w:r w:rsidRPr="00366DD5">
              <w:rPr>
                <w:rFonts w:ascii="Book Antiqua" w:eastAsiaTheme="minorHAnsi" w:hAnsi="Book Antiqua"/>
                <w:i/>
                <w:sz w:val="18"/>
                <w:szCs w:val="18"/>
              </w:rPr>
              <w:t>Problem Focused Coping</w:t>
            </w:r>
          </w:p>
        </w:tc>
        <w:tc>
          <w:tcPr>
            <w:tcW w:w="2491" w:type="dxa"/>
            <w:tcBorders>
              <w:top w:val="single" w:sz="4" w:space="0" w:color="auto"/>
              <w:bottom w:val="nil"/>
            </w:tcBorders>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30</w:t>
            </w:r>
          </w:p>
        </w:tc>
        <w:tc>
          <w:tcPr>
            <w:tcW w:w="2723" w:type="dxa"/>
            <w:tcBorders>
              <w:top w:val="single" w:sz="4" w:space="0" w:color="auto"/>
              <w:bottom w:val="nil"/>
            </w:tcBorders>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35,7</w:t>
            </w:r>
          </w:p>
        </w:tc>
      </w:tr>
      <w:tr w:rsidR="008633B3" w:rsidRPr="00366DD5" w:rsidTr="00366DD5">
        <w:trPr>
          <w:trHeight w:val="20"/>
        </w:trPr>
        <w:tc>
          <w:tcPr>
            <w:tcW w:w="2812" w:type="dxa"/>
            <w:tcBorders>
              <w:top w:val="nil"/>
              <w:bottom w:val="nil"/>
            </w:tcBorders>
          </w:tcPr>
          <w:p w:rsidR="008633B3" w:rsidRPr="00366DD5" w:rsidRDefault="00862C20" w:rsidP="003937F4">
            <w:pPr>
              <w:spacing w:after="0" w:line="240" w:lineRule="auto"/>
              <w:rPr>
                <w:rFonts w:ascii="Book Antiqua" w:eastAsiaTheme="minorHAnsi" w:hAnsi="Book Antiqua"/>
                <w:i/>
                <w:sz w:val="18"/>
                <w:szCs w:val="18"/>
              </w:rPr>
            </w:pPr>
            <w:r w:rsidRPr="00366DD5">
              <w:rPr>
                <w:rFonts w:ascii="Book Antiqua" w:eastAsiaTheme="minorHAnsi" w:hAnsi="Book Antiqua"/>
                <w:i/>
                <w:sz w:val="18"/>
                <w:szCs w:val="18"/>
              </w:rPr>
              <w:t>Emotional Focused Coping</w:t>
            </w:r>
          </w:p>
        </w:tc>
        <w:tc>
          <w:tcPr>
            <w:tcW w:w="2491" w:type="dxa"/>
            <w:tcBorders>
              <w:top w:val="nil"/>
              <w:bottom w:val="nil"/>
            </w:tcBorders>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52</w:t>
            </w:r>
          </w:p>
        </w:tc>
        <w:tc>
          <w:tcPr>
            <w:tcW w:w="2723" w:type="dxa"/>
            <w:tcBorders>
              <w:top w:val="nil"/>
              <w:bottom w:val="nil"/>
            </w:tcBorders>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61,9</w:t>
            </w:r>
          </w:p>
        </w:tc>
      </w:tr>
      <w:tr w:rsidR="008633B3" w:rsidRPr="00366DD5" w:rsidTr="00366DD5">
        <w:trPr>
          <w:trHeight w:val="20"/>
        </w:trPr>
        <w:tc>
          <w:tcPr>
            <w:tcW w:w="2812" w:type="dxa"/>
            <w:tcBorders>
              <w:top w:val="nil"/>
              <w:bottom w:val="single" w:sz="4" w:space="0" w:color="auto"/>
            </w:tcBorders>
          </w:tcPr>
          <w:p w:rsidR="008633B3" w:rsidRPr="00366DD5" w:rsidRDefault="00862C20" w:rsidP="003937F4">
            <w:pPr>
              <w:spacing w:after="0" w:line="240" w:lineRule="auto"/>
              <w:rPr>
                <w:rFonts w:ascii="Book Antiqua" w:eastAsiaTheme="minorHAnsi" w:hAnsi="Book Antiqua"/>
                <w:sz w:val="18"/>
                <w:szCs w:val="18"/>
              </w:rPr>
            </w:pPr>
            <w:r w:rsidRPr="00366DD5">
              <w:rPr>
                <w:rFonts w:ascii="Book Antiqua" w:eastAsiaTheme="minorHAnsi" w:hAnsi="Book Antiqua"/>
                <w:sz w:val="18"/>
                <w:szCs w:val="18"/>
              </w:rPr>
              <w:t xml:space="preserve">Menggunakan </w:t>
            </w:r>
            <w:r w:rsidRPr="00366DD5">
              <w:rPr>
                <w:rFonts w:ascii="Book Antiqua" w:eastAsiaTheme="minorHAnsi" w:hAnsi="Book Antiqua"/>
                <w:i/>
                <w:sz w:val="18"/>
                <w:szCs w:val="18"/>
              </w:rPr>
              <w:t xml:space="preserve">Problem Focused Coping </w:t>
            </w:r>
            <w:r w:rsidRPr="00366DD5">
              <w:rPr>
                <w:rFonts w:ascii="Book Antiqua" w:eastAsiaTheme="minorHAnsi" w:hAnsi="Book Antiqua"/>
                <w:sz w:val="18"/>
                <w:szCs w:val="18"/>
              </w:rPr>
              <w:t xml:space="preserve">maupun </w:t>
            </w:r>
            <w:r w:rsidRPr="00366DD5">
              <w:rPr>
                <w:rFonts w:ascii="Book Antiqua" w:eastAsiaTheme="minorHAnsi" w:hAnsi="Book Antiqua"/>
                <w:i/>
                <w:sz w:val="18"/>
                <w:szCs w:val="18"/>
              </w:rPr>
              <w:t>Emotional Focused Coping</w:t>
            </w:r>
          </w:p>
        </w:tc>
        <w:tc>
          <w:tcPr>
            <w:tcW w:w="2491" w:type="dxa"/>
            <w:tcBorders>
              <w:top w:val="nil"/>
              <w:bottom w:val="single" w:sz="4" w:space="0" w:color="auto"/>
            </w:tcBorders>
          </w:tcPr>
          <w:p w:rsidR="008633B3" w:rsidRPr="00366DD5" w:rsidRDefault="008633B3" w:rsidP="00366DD5">
            <w:pPr>
              <w:spacing w:after="0" w:line="240" w:lineRule="auto"/>
              <w:jc w:val="right"/>
              <w:rPr>
                <w:rFonts w:ascii="Book Antiqua" w:eastAsiaTheme="minorHAnsi" w:hAnsi="Book Antiqua"/>
                <w:sz w:val="18"/>
                <w:szCs w:val="18"/>
              </w:rPr>
            </w:pPr>
          </w:p>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2</w:t>
            </w:r>
          </w:p>
        </w:tc>
        <w:tc>
          <w:tcPr>
            <w:tcW w:w="2723" w:type="dxa"/>
            <w:tcBorders>
              <w:top w:val="nil"/>
              <w:bottom w:val="single" w:sz="4" w:space="0" w:color="auto"/>
            </w:tcBorders>
          </w:tcPr>
          <w:p w:rsidR="008633B3" w:rsidRPr="00366DD5" w:rsidRDefault="008633B3" w:rsidP="00366DD5">
            <w:pPr>
              <w:spacing w:after="0" w:line="240" w:lineRule="auto"/>
              <w:jc w:val="right"/>
              <w:rPr>
                <w:rFonts w:ascii="Book Antiqua" w:eastAsiaTheme="minorHAnsi" w:hAnsi="Book Antiqua"/>
                <w:sz w:val="18"/>
                <w:szCs w:val="18"/>
              </w:rPr>
            </w:pPr>
          </w:p>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2,4</w:t>
            </w:r>
          </w:p>
        </w:tc>
      </w:tr>
      <w:tr w:rsidR="008633B3" w:rsidRPr="00366DD5" w:rsidTr="00366DD5">
        <w:trPr>
          <w:trHeight w:val="20"/>
        </w:trPr>
        <w:tc>
          <w:tcPr>
            <w:tcW w:w="2812" w:type="dxa"/>
            <w:tcBorders>
              <w:top w:val="single" w:sz="4" w:space="0" w:color="auto"/>
              <w:bottom w:val="single" w:sz="4" w:space="0" w:color="auto"/>
            </w:tcBorders>
          </w:tcPr>
          <w:p w:rsidR="008633B3" w:rsidRPr="00366DD5" w:rsidRDefault="00862C20" w:rsidP="003937F4">
            <w:pPr>
              <w:spacing w:after="0" w:line="240" w:lineRule="auto"/>
              <w:ind w:left="108"/>
              <w:jc w:val="center"/>
              <w:rPr>
                <w:rFonts w:ascii="Book Antiqua" w:eastAsiaTheme="minorHAnsi" w:hAnsi="Book Antiqua"/>
                <w:b/>
                <w:sz w:val="18"/>
                <w:szCs w:val="18"/>
              </w:rPr>
            </w:pPr>
            <w:r w:rsidRPr="00366DD5">
              <w:rPr>
                <w:rFonts w:ascii="Book Antiqua" w:eastAsiaTheme="minorHAnsi" w:hAnsi="Book Antiqua"/>
                <w:b/>
                <w:sz w:val="18"/>
                <w:szCs w:val="18"/>
              </w:rPr>
              <w:lastRenderedPageBreak/>
              <w:t>Total</w:t>
            </w:r>
          </w:p>
        </w:tc>
        <w:tc>
          <w:tcPr>
            <w:tcW w:w="2491" w:type="dxa"/>
            <w:tcBorders>
              <w:top w:val="single" w:sz="4" w:space="0" w:color="auto"/>
              <w:bottom w:val="single" w:sz="4" w:space="0" w:color="auto"/>
            </w:tcBorders>
          </w:tcPr>
          <w:p w:rsidR="008633B3" w:rsidRPr="00366DD5" w:rsidRDefault="00862C20" w:rsidP="00366DD5">
            <w:pPr>
              <w:spacing w:after="0" w:line="240" w:lineRule="auto"/>
              <w:ind w:left="108"/>
              <w:jc w:val="right"/>
              <w:rPr>
                <w:rFonts w:ascii="Book Antiqua" w:eastAsiaTheme="minorHAnsi" w:hAnsi="Book Antiqua"/>
                <w:sz w:val="18"/>
                <w:szCs w:val="18"/>
              </w:rPr>
            </w:pPr>
            <w:r w:rsidRPr="00366DD5">
              <w:rPr>
                <w:rFonts w:ascii="Book Antiqua" w:eastAsiaTheme="minorHAnsi" w:hAnsi="Book Antiqua"/>
                <w:sz w:val="18"/>
                <w:szCs w:val="18"/>
              </w:rPr>
              <w:t>84</w:t>
            </w:r>
          </w:p>
        </w:tc>
        <w:tc>
          <w:tcPr>
            <w:tcW w:w="2723" w:type="dxa"/>
            <w:tcBorders>
              <w:top w:val="single" w:sz="4" w:space="0" w:color="auto"/>
              <w:bottom w:val="single" w:sz="4" w:space="0" w:color="auto"/>
            </w:tcBorders>
          </w:tcPr>
          <w:p w:rsidR="008633B3" w:rsidRPr="00366DD5" w:rsidRDefault="00862C20" w:rsidP="00366DD5">
            <w:pPr>
              <w:spacing w:after="0" w:line="240" w:lineRule="auto"/>
              <w:jc w:val="right"/>
              <w:rPr>
                <w:rFonts w:ascii="Book Antiqua" w:eastAsiaTheme="minorHAnsi" w:hAnsi="Book Antiqua"/>
                <w:sz w:val="18"/>
                <w:szCs w:val="18"/>
              </w:rPr>
            </w:pPr>
            <w:r w:rsidRPr="00366DD5">
              <w:rPr>
                <w:rFonts w:ascii="Book Antiqua" w:eastAsiaTheme="minorHAnsi" w:hAnsi="Book Antiqua"/>
                <w:sz w:val="18"/>
                <w:szCs w:val="18"/>
              </w:rPr>
              <w:t>100</w:t>
            </w:r>
          </w:p>
        </w:tc>
      </w:tr>
    </w:tbl>
    <w:p w:rsidR="00366DD5" w:rsidRDefault="00366DD5" w:rsidP="003937F4">
      <w:pPr>
        <w:spacing w:after="0" w:line="240" w:lineRule="auto"/>
        <w:jc w:val="both"/>
        <w:rPr>
          <w:rFonts w:ascii="Book Antiqua" w:hAnsi="Book Antiqua"/>
          <w:sz w:val="20"/>
          <w:szCs w:val="20"/>
        </w:rPr>
      </w:pPr>
    </w:p>
    <w:p w:rsidR="008633B3" w:rsidRPr="0090364F" w:rsidRDefault="00862C20" w:rsidP="00366DD5">
      <w:pPr>
        <w:spacing w:after="0" w:line="240" w:lineRule="auto"/>
        <w:ind w:firstLine="567"/>
        <w:jc w:val="both"/>
        <w:rPr>
          <w:rFonts w:ascii="Book Antiqua" w:hAnsi="Book Antiqua"/>
          <w:sz w:val="20"/>
          <w:szCs w:val="20"/>
        </w:rPr>
      </w:pPr>
      <w:r w:rsidRPr="0090364F">
        <w:rPr>
          <w:rFonts w:ascii="Book Antiqua" w:hAnsi="Book Antiqua"/>
          <w:sz w:val="20"/>
          <w:szCs w:val="20"/>
        </w:rPr>
        <w:t xml:space="preserve">Tabel 3 tersebut menunjukan bahwa 61,9 % responden yang berjumlah 52 orang cenderung menggunakan strategi </w:t>
      </w:r>
      <w:r w:rsidRPr="0090364F">
        <w:rPr>
          <w:rFonts w:ascii="Book Antiqua" w:hAnsi="Book Antiqua"/>
          <w:i/>
          <w:sz w:val="20"/>
          <w:szCs w:val="20"/>
        </w:rPr>
        <w:t>coping stress</w:t>
      </w:r>
      <w:r w:rsidRPr="0090364F">
        <w:rPr>
          <w:rFonts w:ascii="Book Antiqua" w:hAnsi="Book Antiqua"/>
          <w:sz w:val="20"/>
          <w:szCs w:val="20"/>
        </w:rPr>
        <w:t xml:space="preserve"> dalam bentuk </w:t>
      </w:r>
      <w:r w:rsidRPr="0090364F">
        <w:rPr>
          <w:rFonts w:ascii="Book Antiqua" w:hAnsi="Book Antiqua"/>
          <w:i/>
          <w:sz w:val="20"/>
          <w:szCs w:val="20"/>
        </w:rPr>
        <w:t>Emotional Focused Coping.</w:t>
      </w:r>
      <w:r w:rsidRPr="0090364F">
        <w:rPr>
          <w:rFonts w:ascii="Book Antiqua" w:hAnsi="Book Antiqua"/>
          <w:sz w:val="20"/>
          <w:szCs w:val="20"/>
        </w:rPr>
        <w:t xml:space="preserve"> Sisanya, sebanyak 35,7 % responden ( 30 orang ) menggunakan strategi </w:t>
      </w:r>
      <w:r w:rsidRPr="0090364F">
        <w:rPr>
          <w:rFonts w:ascii="Book Antiqua" w:hAnsi="Book Antiqua"/>
          <w:i/>
          <w:sz w:val="20"/>
          <w:szCs w:val="20"/>
        </w:rPr>
        <w:t>coping stress</w:t>
      </w:r>
      <w:r w:rsidRPr="0090364F">
        <w:rPr>
          <w:rFonts w:ascii="Book Antiqua" w:hAnsi="Book Antiqua"/>
          <w:sz w:val="20"/>
          <w:szCs w:val="20"/>
        </w:rPr>
        <w:t xml:space="preserve"> dalam bentuk </w:t>
      </w:r>
      <w:r w:rsidRPr="0090364F">
        <w:rPr>
          <w:rFonts w:ascii="Book Antiqua" w:hAnsi="Book Antiqua"/>
          <w:i/>
          <w:sz w:val="20"/>
          <w:szCs w:val="20"/>
        </w:rPr>
        <w:t>Problem Focused Coping,</w:t>
      </w:r>
      <w:r w:rsidRPr="0090364F">
        <w:rPr>
          <w:rFonts w:ascii="Book Antiqua" w:hAnsi="Book Antiqua"/>
          <w:sz w:val="20"/>
          <w:szCs w:val="20"/>
        </w:rPr>
        <w:t xml:space="preserve"> dan hanya 2,4 % responden yang berjumlah 2 orang yang menggunakan strategi </w:t>
      </w:r>
      <w:r w:rsidRPr="0090364F">
        <w:rPr>
          <w:rFonts w:ascii="Book Antiqua" w:hAnsi="Book Antiqua"/>
          <w:i/>
          <w:sz w:val="20"/>
          <w:szCs w:val="20"/>
        </w:rPr>
        <w:t>coping stress</w:t>
      </w:r>
      <w:r w:rsidRPr="0090364F">
        <w:rPr>
          <w:rFonts w:ascii="Book Antiqua" w:hAnsi="Book Antiqua"/>
          <w:sz w:val="20"/>
          <w:szCs w:val="20"/>
        </w:rPr>
        <w:t xml:space="preserve"> seimbang antara bentuk </w:t>
      </w:r>
      <w:r w:rsidRPr="0090364F">
        <w:rPr>
          <w:rFonts w:ascii="Book Antiqua" w:hAnsi="Book Antiqua"/>
          <w:i/>
          <w:sz w:val="20"/>
          <w:szCs w:val="20"/>
        </w:rPr>
        <w:t>Problem Focused Coping</w:t>
      </w:r>
      <w:r w:rsidRPr="0090364F">
        <w:rPr>
          <w:rFonts w:ascii="Book Antiqua" w:hAnsi="Book Antiqua"/>
          <w:sz w:val="20"/>
          <w:szCs w:val="20"/>
        </w:rPr>
        <w:t xml:space="preserve"> maupun </w:t>
      </w:r>
      <w:r w:rsidRPr="0090364F">
        <w:rPr>
          <w:rFonts w:ascii="Book Antiqua" w:hAnsi="Book Antiqua"/>
          <w:i/>
          <w:sz w:val="20"/>
          <w:szCs w:val="20"/>
        </w:rPr>
        <w:t>Emotional Focused Coping.</w:t>
      </w:r>
    </w:p>
    <w:p w:rsidR="008633B3" w:rsidRPr="00366DD5" w:rsidRDefault="00862C20" w:rsidP="00366DD5">
      <w:pPr>
        <w:spacing w:after="0" w:line="240" w:lineRule="auto"/>
        <w:ind w:firstLine="567"/>
        <w:jc w:val="both"/>
        <w:rPr>
          <w:rFonts w:ascii="Book Antiqua" w:hAnsi="Book Antiqua"/>
          <w:sz w:val="20"/>
          <w:szCs w:val="20"/>
          <w:lang w:val="en-US"/>
        </w:rPr>
      </w:pPr>
      <w:r w:rsidRPr="0090364F">
        <w:rPr>
          <w:rFonts w:ascii="Book Antiqua" w:hAnsi="Book Antiqua"/>
          <w:sz w:val="20"/>
          <w:szCs w:val="20"/>
        </w:rPr>
        <w:t xml:space="preserve">Penggunaan bentuk strategi </w:t>
      </w:r>
      <w:r w:rsidRPr="0090364F">
        <w:rPr>
          <w:rFonts w:ascii="Book Antiqua" w:hAnsi="Book Antiqua"/>
          <w:i/>
          <w:sz w:val="20"/>
          <w:szCs w:val="20"/>
        </w:rPr>
        <w:t>coping stress</w:t>
      </w:r>
      <w:r w:rsidRPr="0090364F">
        <w:rPr>
          <w:rFonts w:ascii="Book Antiqua" w:hAnsi="Book Antiqua"/>
          <w:sz w:val="20"/>
          <w:szCs w:val="20"/>
        </w:rPr>
        <w:t xml:space="preserve"> yang dilakukan oleh Mahasiswa Psikologi Angkatan 19 dapat dilihat melalui </w:t>
      </w:r>
      <w:r w:rsidR="00366DD5">
        <w:rPr>
          <w:rFonts w:ascii="Book Antiqua" w:hAnsi="Book Antiqua"/>
          <w:sz w:val="20"/>
          <w:szCs w:val="20"/>
          <w:lang w:val="en-US"/>
        </w:rPr>
        <w:t>Gambar 1.</w:t>
      </w:r>
    </w:p>
    <w:p w:rsidR="008633B3" w:rsidRPr="0090364F" w:rsidRDefault="008633B3" w:rsidP="003937F4">
      <w:pPr>
        <w:spacing w:after="0" w:line="240" w:lineRule="auto"/>
        <w:jc w:val="both"/>
        <w:rPr>
          <w:rFonts w:ascii="Book Antiqua" w:hAnsi="Book Antiqua"/>
          <w:sz w:val="20"/>
          <w:szCs w:val="20"/>
        </w:rPr>
      </w:pPr>
    </w:p>
    <w:p w:rsidR="008633B3" w:rsidRPr="0090364F" w:rsidRDefault="00862C20" w:rsidP="003937F4">
      <w:pPr>
        <w:spacing w:after="0" w:line="240" w:lineRule="auto"/>
        <w:jc w:val="center"/>
        <w:rPr>
          <w:rFonts w:ascii="Book Antiqua" w:hAnsi="Book Antiqua"/>
          <w:sz w:val="20"/>
          <w:szCs w:val="20"/>
        </w:rPr>
      </w:pPr>
      <w:r w:rsidRPr="0090364F">
        <w:rPr>
          <w:rFonts w:ascii="Book Antiqua" w:hAnsi="Book Antiqua"/>
          <w:noProof/>
          <w:sz w:val="20"/>
          <w:szCs w:val="20"/>
          <w:lang w:val="en-US"/>
        </w:rPr>
        <w:drawing>
          <wp:inline distT="0" distB="0" distL="0" distR="0">
            <wp:extent cx="2847975" cy="1905000"/>
            <wp:effectExtent l="12700" t="12700" r="22225" b="1270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66DD5" w:rsidRDefault="00366DD5" w:rsidP="00366DD5">
      <w:pPr>
        <w:pStyle w:val="Heading1"/>
        <w:spacing w:before="0" w:beforeAutospacing="0" w:after="0" w:afterAutospacing="0"/>
        <w:jc w:val="center"/>
        <w:rPr>
          <w:rFonts w:ascii="Book Antiqua" w:hAnsi="Book Antiqua"/>
          <w:b w:val="0"/>
          <w:bCs w:val="0"/>
          <w:sz w:val="20"/>
          <w:szCs w:val="20"/>
        </w:rPr>
      </w:pPr>
      <w:bookmarkStart w:id="3" w:name="_Toc40388923"/>
      <w:r w:rsidRPr="00366DD5">
        <w:rPr>
          <w:rFonts w:ascii="Book Antiqua" w:hAnsi="Book Antiqua"/>
          <w:bCs w:val="0"/>
          <w:sz w:val="20"/>
          <w:szCs w:val="20"/>
          <w:lang w:val="en-US"/>
        </w:rPr>
        <w:t>Gambar</w:t>
      </w:r>
      <w:r w:rsidRPr="00366DD5">
        <w:rPr>
          <w:rFonts w:ascii="Book Antiqua" w:hAnsi="Book Antiqua"/>
          <w:bCs w:val="0"/>
          <w:sz w:val="20"/>
          <w:szCs w:val="20"/>
        </w:rPr>
        <w:t xml:space="preserve"> </w:t>
      </w:r>
      <w:r w:rsidRPr="00366DD5">
        <w:rPr>
          <w:rFonts w:ascii="Book Antiqua" w:hAnsi="Book Antiqua"/>
          <w:bCs w:val="0"/>
          <w:sz w:val="20"/>
          <w:szCs w:val="20"/>
          <w:lang w:val="en-US"/>
        </w:rPr>
        <w:t>1</w:t>
      </w:r>
      <w:r w:rsidRPr="0090364F">
        <w:rPr>
          <w:rFonts w:ascii="Book Antiqua" w:hAnsi="Book Antiqua"/>
          <w:b w:val="0"/>
          <w:bCs w:val="0"/>
          <w:sz w:val="20"/>
          <w:szCs w:val="20"/>
          <w:lang w:val="en-US"/>
        </w:rPr>
        <w:t>.</w:t>
      </w:r>
    </w:p>
    <w:p w:rsidR="00366DD5" w:rsidRPr="0090364F" w:rsidRDefault="00366DD5" w:rsidP="00366DD5">
      <w:pPr>
        <w:pStyle w:val="Heading1"/>
        <w:spacing w:before="0" w:beforeAutospacing="0" w:after="0" w:afterAutospacing="0"/>
        <w:jc w:val="center"/>
        <w:rPr>
          <w:rFonts w:ascii="Book Antiqua" w:hAnsi="Book Antiqua"/>
          <w:b w:val="0"/>
          <w:bCs w:val="0"/>
          <w:sz w:val="20"/>
          <w:szCs w:val="20"/>
        </w:rPr>
      </w:pPr>
      <w:r w:rsidRPr="0090364F">
        <w:rPr>
          <w:rFonts w:ascii="Book Antiqua" w:hAnsi="Book Antiqua"/>
          <w:b w:val="0"/>
          <w:bCs w:val="0"/>
          <w:sz w:val="20"/>
          <w:szCs w:val="20"/>
        </w:rPr>
        <w:t xml:space="preserve">Penggunaan bentuk strategi </w:t>
      </w:r>
      <w:r w:rsidRPr="0090364F">
        <w:rPr>
          <w:rFonts w:ascii="Book Antiqua" w:hAnsi="Book Antiqua"/>
          <w:b w:val="0"/>
          <w:bCs w:val="0"/>
          <w:i/>
          <w:sz w:val="20"/>
          <w:szCs w:val="20"/>
        </w:rPr>
        <w:t>coping stress</w:t>
      </w:r>
      <w:r w:rsidRPr="0090364F">
        <w:rPr>
          <w:rFonts w:ascii="Book Antiqua" w:hAnsi="Book Antiqua"/>
          <w:b w:val="0"/>
          <w:bCs w:val="0"/>
          <w:sz w:val="20"/>
          <w:szCs w:val="20"/>
        </w:rPr>
        <w:t xml:space="preserve"> yang dilakukan oleh Mahasiswa Psikologi Angkatan 19</w:t>
      </w:r>
      <w:bookmarkEnd w:id="3"/>
    </w:p>
    <w:p w:rsidR="008633B3" w:rsidRPr="0090364F" w:rsidRDefault="008633B3" w:rsidP="003937F4">
      <w:pPr>
        <w:spacing w:after="0" w:line="240" w:lineRule="auto"/>
        <w:jc w:val="both"/>
        <w:rPr>
          <w:rFonts w:ascii="Book Antiqua" w:hAnsi="Book Antiqua"/>
          <w:sz w:val="20"/>
          <w:szCs w:val="20"/>
        </w:rPr>
      </w:pPr>
    </w:p>
    <w:p w:rsidR="00366DD5" w:rsidRDefault="00366DD5" w:rsidP="003937F4">
      <w:pPr>
        <w:spacing w:after="0" w:line="240" w:lineRule="auto"/>
        <w:jc w:val="both"/>
        <w:rPr>
          <w:rFonts w:ascii="Book Antiqua" w:hAnsi="Book Antiqua"/>
          <w:sz w:val="20"/>
          <w:szCs w:val="20"/>
        </w:rPr>
      </w:pPr>
    </w:p>
    <w:p w:rsidR="008633B3" w:rsidRPr="0090364F" w:rsidRDefault="00862C20" w:rsidP="003937F4">
      <w:pPr>
        <w:spacing w:after="0" w:line="240" w:lineRule="auto"/>
        <w:jc w:val="both"/>
        <w:rPr>
          <w:rFonts w:ascii="Book Antiqua" w:hAnsi="Book Antiqua"/>
          <w:sz w:val="20"/>
          <w:szCs w:val="20"/>
        </w:rPr>
      </w:pPr>
      <w:r w:rsidRPr="0090364F">
        <w:rPr>
          <w:rFonts w:ascii="Book Antiqua" w:hAnsi="Book Antiqua"/>
          <w:sz w:val="20"/>
          <w:szCs w:val="20"/>
        </w:rPr>
        <w:t xml:space="preserve">Tabel 4 menjelaskan sub </w:t>
      </w:r>
      <w:r w:rsidRPr="0090364F">
        <w:rPr>
          <w:rFonts w:ascii="Book Antiqua" w:hAnsi="Book Antiqua"/>
          <w:i/>
          <w:iCs/>
          <w:sz w:val="20"/>
          <w:szCs w:val="20"/>
        </w:rPr>
        <w:t>coping</w:t>
      </w:r>
      <w:r w:rsidRPr="0090364F">
        <w:rPr>
          <w:rFonts w:ascii="Book Antiqua" w:hAnsi="Book Antiqua"/>
          <w:sz w:val="20"/>
          <w:szCs w:val="20"/>
        </w:rPr>
        <w:t xml:space="preserve"> yang digunakan oleh Mahasiswa Psikologi Angkatan 19</w:t>
      </w:r>
    </w:p>
    <w:p w:rsidR="008633B3" w:rsidRPr="0090364F" w:rsidRDefault="00862C20" w:rsidP="003937F4">
      <w:pPr>
        <w:pStyle w:val="Heading1"/>
        <w:spacing w:before="0" w:beforeAutospacing="0" w:after="0" w:afterAutospacing="0"/>
        <w:jc w:val="both"/>
        <w:rPr>
          <w:rFonts w:ascii="Book Antiqua" w:hAnsi="Book Antiqua"/>
          <w:sz w:val="20"/>
          <w:szCs w:val="20"/>
        </w:rPr>
      </w:pPr>
      <w:r w:rsidRPr="0090364F">
        <w:rPr>
          <w:rFonts w:ascii="Book Antiqua" w:hAnsi="Book Antiqua"/>
          <w:sz w:val="20"/>
          <w:szCs w:val="20"/>
        </w:rPr>
        <w:t xml:space="preserve"> </w:t>
      </w:r>
      <w:bookmarkStart w:id="4" w:name="_Toc40388924"/>
    </w:p>
    <w:p w:rsidR="008633B3" w:rsidRPr="00366DD5" w:rsidRDefault="00862C20" w:rsidP="003937F4">
      <w:pPr>
        <w:pStyle w:val="Heading1"/>
        <w:spacing w:before="0" w:beforeAutospacing="0" w:after="0" w:afterAutospacing="0"/>
        <w:jc w:val="both"/>
        <w:rPr>
          <w:rFonts w:ascii="Book Antiqua" w:hAnsi="Book Antiqua"/>
          <w:bCs w:val="0"/>
          <w:sz w:val="20"/>
          <w:szCs w:val="20"/>
        </w:rPr>
      </w:pPr>
      <w:r w:rsidRPr="00366DD5">
        <w:rPr>
          <w:rFonts w:ascii="Book Antiqua" w:hAnsi="Book Antiqua"/>
          <w:bCs w:val="0"/>
          <w:sz w:val="20"/>
          <w:szCs w:val="20"/>
        </w:rPr>
        <w:t xml:space="preserve">Tabel </w:t>
      </w:r>
      <w:r w:rsidRPr="00366DD5">
        <w:rPr>
          <w:rFonts w:ascii="Book Antiqua" w:hAnsi="Book Antiqua"/>
          <w:bCs w:val="0"/>
          <w:sz w:val="20"/>
          <w:szCs w:val="20"/>
          <w:lang w:val="en-US"/>
        </w:rPr>
        <w:t>4.</w:t>
      </w:r>
      <w:r w:rsidRPr="00366DD5">
        <w:rPr>
          <w:rFonts w:ascii="Book Antiqua" w:hAnsi="Book Antiqua"/>
          <w:bCs w:val="0"/>
          <w:sz w:val="20"/>
          <w:szCs w:val="20"/>
        </w:rPr>
        <w:t xml:space="preserve"> </w:t>
      </w:r>
    </w:p>
    <w:p w:rsidR="008633B3" w:rsidRPr="0090364F" w:rsidRDefault="00862C20" w:rsidP="003937F4">
      <w:pPr>
        <w:pStyle w:val="Heading1"/>
        <w:spacing w:before="0" w:beforeAutospacing="0" w:after="0" w:afterAutospacing="0"/>
        <w:jc w:val="both"/>
        <w:rPr>
          <w:rFonts w:ascii="Book Antiqua" w:hAnsi="Book Antiqua"/>
          <w:b w:val="0"/>
          <w:bCs w:val="0"/>
          <w:sz w:val="20"/>
          <w:szCs w:val="20"/>
        </w:rPr>
      </w:pPr>
      <w:r w:rsidRPr="0090364F">
        <w:rPr>
          <w:rFonts w:ascii="Book Antiqua" w:hAnsi="Book Antiqua"/>
          <w:b w:val="0"/>
          <w:bCs w:val="0"/>
          <w:sz w:val="20"/>
          <w:szCs w:val="20"/>
        </w:rPr>
        <w:t xml:space="preserve"> </w:t>
      </w:r>
      <w:r w:rsidRPr="0090364F">
        <w:rPr>
          <w:rFonts w:ascii="Book Antiqua" w:hAnsi="Book Antiqua"/>
          <w:b w:val="0"/>
          <w:bCs w:val="0"/>
          <w:sz w:val="20"/>
          <w:szCs w:val="20"/>
          <w:lang w:val="en-US"/>
        </w:rPr>
        <w:t>S</w:t>
      </w:r>
      <w:r w:rsidRPr="0090364F">
        <w:rPr>
          <w:rFonts w:ascii="Book Antiqua" w:hAnsi="Book Antiqua"/>
          <w:b w:val="0"/>
          <w:bCs w:val="0"/>
          <w:i/>
          <w:sz w:val="20"/>
          <w:szCs w:val="20"/>
        </w:rPr>
        <w:t>ub coping</w:t>
      </w:r>
      <w:r w:rsidRPr="0090364F">
        <w:rPr>
          <w:rFonts w:ascii="Book Antiqua" w:hAnsi="Book Antiqua"/>
          <w:b w:val="0"/>
          <w:bCs w:val="0"/>
          <w:sz w:val="20"/>
          <w:szCs w:val="20"/>
        </w:rPr>
        <w:t xml:space="preserve"> Mahasiswa Psikologi Angkatan 19</w:t>
      </w:r>
      <w:bookmarkEnd w:id="4"/>
    </w:p>
    <w:tbl>
      <w:tblPr>
        <w:tblW w:w="8715" w:type="dxa"/>
        <w:tblInd w:w="195" w:type="dxa"/>
        <w:tblLook w:val="04A0" w:firstRow="1" w:lastRow="0" w:firstColumn="1" w:lastColumn="0" w:noHBand="0" w:noVBand="1"/>
      </w:tblPr>
      <w:tblGrid>
        <w:gridCol w:w="2215"/>
        <w:gridCol w:w="2270"/>
        <w:gridCol w:w="1590"/>
        <w:gridCol w:w="1305"/>
        <w:gridCol w:w="1335"/>
      </w:tblGrid>
      <w:tr w:rsidR="008633B3" w:rsidRPr="0090364F">
        <w:trPr>
          <w:trHeight w:val="405"/>
        </w:trPr>
        <w:tc>
          <w:tcPr>
            <w:tcW w:w="2215" w:type="dxa"/>
            <w:tcBorders>
              <w:top w:val="single" w:sz="4" w:space="0" w:color="auto"/>
              <w:bottom w:val="single" w:sz="4" w:space="0" w:color="auto"/>
            </w:tcBorders>
          </w:tcPr>
          <w:p w:rsidR="008633B3" w:rsidRPr="0090364F" w:rsidRDefault="00862C20" w:rsidP="003937F4">
            <w:pPr>
              <w:snapToGrid w:val="0"/>
              <w:spacing w:after="0" w:line="240" w:lineRule="auto"/>
              <w:jc w:val="center"/>
              <w:rPr>
                <w:rFonts w:ascii="Book Antiqua" w:hAnsi="Book Antiqua"/>
                <w:b/>
                <w:sz w:val="20"/>
                <w:szCs w:val="20"/>
              </w:rPr>
            </w:pPr>
            <w:r w:rsidRPr="0090364F">
              <w:rPr>
                <w:rFonts w:ascii="Book Antiqua" w:hAnsi="Book Antiqua"/>
                <w:b/>
                <w:sz w:val="20"/>
                <w:szCs w:val="20"/>
              </w:rPr>
              <w:t xml:space="preserve">Jenis </w:t>
            </w:r>
            <w:r w:rsidRPr="0090364F">
              <w:rPr>
                <w:rFonts w:ascii="Book Antiqua" w:hAnsi="Book Antiqua"/>
                <w:b/>
                <w:i/>
                <w:sz w:val="20"/>
                <w:szCs w:val="20"/>
              </w:rPr>
              <w:t>Coping Stress</w:t>
            </w:r>
          </w:p>
        </w:tc>
        <w:tc>
          <w:tcPr>
            <w:tcW w:w="2270" w:type="dxa"/>
            <w:tcBorders>
              <w:top w:val="single" w:sz="4" w:space="0" w:color="auto"/>
              <w:bottom w:val="single" w:sz="4" w:space="0" w:color="auto"/>
            </w:tcBorders>
          </w:tcPr>
          <w:p w:rsidR="008633B3" w:rsidRPr="0090364F" w:rsidRDefault="00862C20" w:rsidP="003937F4">
            <w:pPr>
              <w:snapToGrid w:val="0"/>
              <w:spacing w:after="0" w:line="240" w:lineRule="auto"/>
              <w:jc w:val="center"/>
              <w:rPr>
                <w:rFonts w:ascii="Book Antiqua" w:hAnsi="Book Antiqua"/>
                <w:b/>
                <w:sz w:val="20"/>
                <w:szCs w:val="20"/>
              </w:rPr>
            </w:pPr>
            <w:r w:rsidRPr="0090364F">
              <w:rPr>
                <w:rFonts w:ascii="Book Antiqua" w:hAnsi="Book Antiqua"/>
                <w:b/>
                <w:sz w:val="20"/>
                <w:szCs w:val="20"/>
              </w:rPr>
              <w:t xml:space="preserve">Sub </w:t>
            </w:r>
            <w:r w:rsidRPr="0090364F">
              <w:rPr>
                <w:rFonts w:ascii="Book Antiqua" w:hAnsi="Book Antiqua"/>
                <w:b/>
                <w:i/>
                <w:sz w:val="20"/>
                <w:szCs w:val="20"/>
              </w:rPr>
              <w:t>Coping Stress</w:t>
            </w:r>
          </w:p>
        </w:tc>
        <w:tc>
          <w:tcPr>
            <w:tcW w:w="1590" w:type="dxa"/>
            <w:tcBorders>
              <w:top w:val="single" w:sz="4" w:space="0" w:color="auto"/>
              <w:bottom w:val="single" w:sz="4" w:space="0" w:color="auto"/>
            </w:tcBorders>
          </w:tcPr>
          <w:p w:rsidR="008633B3" w:rsidRPr="0090364F" w:rsidRDefault="00862C20" w:rsidP="003937F4">
            <w:pPr>
              <w:snapToGrid w:val="0"/>
              <w:spacing w:after="0" w:line="240" w:lineRule="auto"/>
              <w:jc w:val="center"/>
              <w:rPr>
                <w:rFonts w:ascii="Book Antiqua" w:hAnsi="Book Antiqua"/>
                <w:b/>
                <w:sz w:val="20"/>
                <w:szCs w:val="20"/>
              </w:rPr>
            </w:pPr>
            <w:r w:rsidRPr="0090364F">
              <w:rPr>
                <w:rFonts w:ascii="Book Antiqua" w:hAnsi="Book Antiqua"/>
                <w:b/>
                <w:sz w:val="20"/>
                <w:szCs w:val="20"/>
              </w:rPr>
              <w:t>Perolehan Skor</w:t>
            </w:r>
          </w:p>
        </w:tc>
        <w:tc>
          <w:tcPr>
            <w:tcW w:w="1305" w:type="dxa"/>
            <w:tcBorders>
              <w:top w:val="single" w:sz="4" w:space="0" w:color="auto"/>
              <w:bottom w:val="single" w:sz="4" w:space="0" w:color="auto"/>
            </w:tcBorders>
          </w:tcPr>
          <w:p w:rsidR="008633B3" w:rsidRPr="0090364F" w:rsidRDefault="00862C20" w:rsidP="003937F4">
            <w:pPr>
              <w:snapToGrid w:val="0"/>
              <w:spacing w:after="0" w:line="240" w:lineRule="auto"/>
              <w:jc w:val="center"/>
              <w:rPr>
                <w:rFonts w:ascii="Book Antiqua" w:hAnsi="Book Antiqua"/>
                <w:b/>
                <w:sz w:val="20"/>
                <w:szCs w:val="20"/>
              </w:rPr>
            </w:pPr>
            <w:r w:rsidRPr="0090364F">
              <w:rPr>
                <w:rFonts w:ascii="Book Antiqua" w:hAnsi="Book Antiqua"/>
                <w:b/>
                <w:sz w:val="20"/>
                <w:szCs w:val="20"/>
              </w:rPr>
              <w:t>Skor Total Maksimal</w:t>
            </w:r>
          </w:p>
        </w:tc>
        <w:tc>
          <w:tcPr>
            <w:tcW w:w="1335" w:type="dxa"/>
            <w:tcBorders>
              <w:top w:val="single" w:sz="4" w:space="0" w:color="auto"/>
              <w:bottom w:val="single" w:sz="4" w:space="0" w:color="auto"/>
            </w:tcBorders>
          </w:tcPr>
          <w:p w:rsidR="008633B3" w:rsidRPr="0090364F" w:rsidRDefault="00862C20" w:rsidP="003937F4">
            <w:pPr>
              <w:snapToGrid w:val="0"/>
              <w:spacing w:after="0" w:line="240" w:lineRule="auto"/>
              <w:jc w:val="center"/>
              <w:rPr>
                <w:rFonts w:ascii="Book Antiqua" w:hAnsi="Book Antiqua"/>
                <w:b/>
                <w:sz w:val="20"/>
                <w:szCs w:val="20"/>
              </w:rPr>
            </w:pPr>
            <w:r w:rsidRPr="0090364F">
              <w:rPr>
                <w:rFonts w:ascii="Book Antiqua" w:hAnsi="Book Antiqua"/>
                <w:b/>
                <w:sz w:val="20"/>
                <w:szCs w:val="20"/>
              </w:rPr>
              <w:t>Persentase</w:t>
            </w:r>
          </w:p>
        </w:tc>
      </w:tr>
      <w:tr w:rsidR="008633B3" w:rsidRPr="0090364F">
        <w:trPr>
          <w:trHeight w:val="570"/>
        </w:trPr>
        <w:tc>
          <w:tcPr>
            <w:tcW w:w="2215" w:type="dxa"/>
            <w:vMerge w:val="restart"/>
            <w:tcBorders>
              <w:top w:val="single" w:sz="4" w:space="0" w:color="auto"/>
            </w:tcBorders>
            <w:vAlign w:val="center"/>
          </w:tcPr>
          <w:p w:rsidR="008633B3" w:rsidRPr="0090364F" w:rsidRDefault="008633B3" w:rsidP="003937F4">
            <w:pPr>
              <w:snapToGrid w:val="0"/>
              <w:spacing w:after="0" w:line="240" w:lineRule="auto"/>
              <w:ind w:left="-87"/>
              <w:jc w:val="both"/>
              <w:rPr>
                <w:rFonts w:ascii="Book Antiqua" w:hAnsi="Book Antiqua"/>
                <w:sz w:val="20"/>
                <w:szCs w:val="20"/>
              </w:rPr>
            </w:pPr>
          </w:p>
          <w:p w:rsidR="008633B3" w:rsidRPr="0090364F" w:rsidRDefault="00862C20" w:rsidP="003937F4">
            <w:pPr>
              <w:snapToGrid w:val="0"/>
              <w:spacing w:after="0" w:line="240" w:lineRule="auto"/>
              <w:ind w:left="-87"/>
              <w:jc w:val="both"/>
              <w:rPr>
                <w:rFonts w:ascii="Book Antiqua" w:hAnsi="Book Antiqua"/>
                <w:i/>
                <w:sz w:val="20"/>
                <w:szCs w:val="20"/>
              </w:rPr>
            </w:pPr>
            <w:r w:rsidRPr="0090364F">
              <w:rPr>
                <w:rFonts w:ascii="Book Antiqua" w:hAnsi="Book Antiqua"/>
                <w:i/>
                <w:sz w:val="20"/>
                <w:szCs w:val="20"/>
              </w:rPr>
              <w:t>Problem Focused   Coping</w:t>
            </w:r>
          </w:p>
        </w:tc>
        <w:tc>
          <w:tcPr>
            <w:tcW w:w="2270" w:type="dxa"/>
            <w:tcBorders>
              <w:top w:val="single" w:sz="4" w:space="0" w:color="auto"/>
              <w:bottom w:val="single" w:sz="4" w:space="0" w:color="auto"/>
            </w:tcBorders>
            <w:shd w:val="clear" w:color="auto" w:fill="auto"/>
          </w:tcPr>
          <w:p w:rsidR="008633B3" w:rsidRPr="0090364F" w:rsidRDefault="00862C20" w:rsidP="003937F4">
            <w:pPr>
              <w:snapToGrid w:val="0"/>
              <w:spacing w:after="0" w:line="240" w:lineRule="auto"/>
              <w:jc w:val="center"/>
              <w:rPr>
                <w:rFonts w:ascii="Book Antiqua" w:hAnsi="Book Antiqua"/>
                <w:i/>
                <w:sz w:val="20"/>
                <w:szCs w:val="20"/>
              </w:rPr>
            </w:pPr>
            <w:r w:rsidRPr="0090364F">
              <w:rPr>
                <w:rFonts w:ascii="Book Antiqua" w:hAnsi="Book Antiqua"/>
                <w:i/>
                <w:sz w:val="20"/>
                <w:szCs w:val="20"/>
              </w:rPr>
              <w:t>Seeking informasional support</w:t>
            </w:r>
          </w:p>
        </w:tc>
        <w:tc>
          <w:tcPr>
            <w:tcW w:w="1590"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1516</w:t>
            </w:r>
          </w:p>
          <w:p w:rsidR="008633B3" w:rsidRPr="0090364F" w:rsidRDefault="008633B3" w:rsidP="00366DD5">
            <w:pPr>
              <w:snapToGrid w:val="0"/>
              <w:spacing w:after="0" w:line="240" w:lineRule="auto"/>
              <w:jc w:val="right"/>
              <w:rPr>
                <w:rFonts w:ascii="Book Antiqua" w:hAnsi="Book Antiqua"/>
                <w:sz w:val="20"/>
                <w:szCs w:val="20"/>
              </w:rPr>
            </w:pPr>
          </w:p>
        </w:tc>
        <w:tc>
          <w:tcPr>
            <w:tcW w:w="1305"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2016</w:t>
            </w:r>
          </w:p>
        </w:tc>
        <w:tc>
          <w:tcPr>
            <w:tcW w:w="1335" w:type="dxa"/>
            <w:tcBorders>
              <w:top w:val="single" w:sz="4" w:space="0" w:color="auto"/>
              <w:bottom w:val="single" w:sz="4" w:space="0" w:color="auto"/>
            </w:tcBorders>
            <w:shd w:val="clear" w:color="auto" w:fill="auto"/>
          </w:tcPr>
          <w:p w:rsidR="008633B3" w:rsidRPr="0090364F" w:rsidRDefault="00366DD5" w:rsidP="00366DD5">
            <w:pPr>
              <w:snapToGrid w:val="0"/>
              <w:spacing w:after="0" w:line="240" w:lineRule="auto"/>
              <w:jc w:val="right"/>
              <w:rPr>
                <w:rFonts w:ascii="Book Antiqua" w:hAnsi="Book Antiqua"/>
                <w:sz w:val="20"/>
                <w:szCs w:val="20"/>
              </w:rPr>
            </w:pPr>
            <w:r>
              <w:rPr>
                <w:rFonts w:ascii="Book Antiqua" w:hAnsi="Book Antiqua"/>
                <w:sz w:val="20"/>
                <w:szCs w:val="20"/>
              </w:rPr>
              <w:t xml:space="preserve">75,20 </w:t>
            </w:r>
          </w:p>
        </w:tc>
      </w:tr>
      <w:tr w:rsidR="008633B3" w:rsidRPr="0090364F">
        <w:trPr>
          <w:trHeight w:val="630"/>
        </w:trPr>
        <w:tc>
          <w:tcPr>
            <w:tcW w:w="2215" w:type="dxa"/>
            <w:vMerge/>
            <w:vAlign w:val="center"/>
          </w:tcPr>
          <w:p w:rsidR="008633B3" w:rsidRPr="0090364F" w:rsidRDefault="008633B3" w:rsidP="003937F4">
            <w:pPr>
              <w:snapToGrid w:val="0"/>
              <w:spacing w:after="0" w:line="240" w:lineRule="auto"/>
              <w:ind w:left="-87"/>
              <w:jc w:val="both"/>
              <w:rPr>
                <w:rFonts w:ascii="Book Antiqua" w:hAnsi="Book Antiqua"/>
                <w:sz w:val="20"/>
                <w:szCs w:val="20"/>
              </w:rPr>
            </w:pPr>
          </w:p>
        </w:tc>
        <w:tc>
          <w:tcPr>
            <w:tcW w:w="2270" w:type="dxa"/>
            <w:tcBorders>
              <w:top w:val="single" w:sz="4" w:space="0" w:color="auto"/>
              <w:bottom w:val="single" w:sz="4" w:space="0" w:color="auto"/>
            </w:tcBorders>
            <w:shd w:val="clear" w:color="auto" w:fill="auto"/>
          </w:tcPr>
          <w:p w:rsidR="008633B3" w:rsidRPr="0090364F" w:rsidRDefault="00862C20" w:rsidP="003937F4">
            <w:pPr>
              <w:snapToGrid w:val="0"/>
              <w:spacing w:after="0" w:line="240" w:lineRule="auto"/>
              <w:jc w:val="center"/>
              <w:rPr>
                <w:rFonts w:ascii="Book Antiqua" w:hAnsi="Book Antiqua"/>
                <w:i/>
                <w:sz w:val="20"/>
                <w:szCs w:val="20"/>
              </w:rPr>
            </w:pPr>
            <w:r w:rsidRPr="0090364F">
              <w:rPr>
                <w:rFonts w:ascii="Book Antiqua" w:hAnsi="Book Antiqua"/>
                <w:i/>
                <w:sz w:val="20"/>
                <w:szCs w:val="20"/>
              </w:rPr>
              <w:t>Plantful problem solving</w:t>
            </w:r>
          </w:p>
          <w:p w:rsidR="008633B3" w:rsidRPr="0090364F" w:rsidRDefault="008633B3" w:rsidP="003937F4">
            <w:pPr>
              <w:snapToGrid w:val="0"/>
              <w:spacing w:after="0" w:line="240" w:lineRule="auto"/>
              <w:jc w:val="center"/>
              <w:rPr>
                <w:rFonts w:ascii="Book Antiqua" w:hAnsi="Book Antiqua"/>
                <w:i/>
                <w:sz w:val="20"/>
                <w:szCs w:val="20"/>
              </w:rPr>
            </w:pPr>
          </w:p>
        </w:tc>
        <w:tc>
          <w:tcPr>
            <w:tcW w:w="1590"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1441</w:t>
            </w:r>
          </w:p>
          <w:p w:rsidR="008633B3" w:rsidRPr="0090364F" w:rsidRDefault="008633B3" w:rsidP="00366DD5">
            <w:pPr>
              <w:snapToGrid w:val="0"/>
              <w:spacing w:after="0" w:line="240" w:lineRule="auto"/>
              <w:jc w:val="right"/>
              <w:rPr>
                <w:rFonts w:ascii="Book Antiqua" w:hAnsi="Book Antiqua"/>
                <w:sz w:val="20"/>
                <w:szCs w:val="20"/>
              </w:rPr>
            </w:pPr>
          </w:p>
        </w:tc>
        <w:tc>
          <w:tcPr>
            <w:tcW w:w="1305"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2016</w:t>
            </w:r>
          </w:p>
        </w:tc>
        <w:tc>
          <w:tcPr>
            <w:tcW w:w="1335" w:type="dxa"/>
            <w:tcBorders>
              <w:top w:val="single" w:sz="4" w:space="0" w:color="auto"/>
              <w:bottom w:val="single" w:sz="4" w:space="0" w:color="auto"/>
            </w:tcBorders>
            <w:shd w:val="clear" w:color="auto" w:fill="auto"/>
          </w:tcPr>
          <w:p w:rsidR="008633B3" w:rsidRPr="0090364F" w:rsidRDefault="00366DD5" w:rsidP="00366DD5">
            <w:pPr>
              <w:snapToGrid w:val="0"/>
              <w:spacing w:after="0" w:line="240" w:lineRule="auto"/>
              <w:jc w:val="right"/>
              <w:rPr>
                <w:rFonts w:ascii="Book Antiqua" w:hAnsi="Book Antiqua"/>
                <w:sz w:val="20"/>
                <w:szCs w:val="20"/>
              </w:rPr>
            </w:pPr>
            <w:r>
              <w:rPr>
                <w:rFonts w:ascii="Book Antiqua" w:hAnsi="Book Antiqua"/>
                <w:sz w:val="20"/>
                <w:szCs w:val="20"/>
              </w:rPr>
              <w:t xml:space="preserve">71,48 </w:t>
            </w:r>
          </w:p>
        </w:tc>
      </w:tr>
      <w:tr w:rsidR="008633B3" w:rsidRPr="0090364F">
        <w:trPr>
          <w:trHeight w:val="720"/>
        </w:trPr>
        <w:tc>
          <w:tcPr>
            <w:tcW w:w="2215" w:type="dxa"/>
            <w:vMerge/>
            <w:vAlign w:val="center"/>
          </w:tcPr>
          <w:p w:rsidR="008633B3" w:rsidRPr="0090364F" w:rsidRDefault="008633B3" w:rsidP="003937F4">
            <w:pPr>
              <w:snapToGrid w:val="0"/>
              <w:spacing w:after="0" w:line="240" w:lineRule="auto"/>
              <w:ind w:left="-87"/>
              <w:jc w:val="both"/>
              <w:rPr>
                <w:rFonts w:ascii="Book Antiqua" w:hAnsi="Book Antiqua"/>
                <w:sz w:val="20"/>
                <w:szCs w:val="20"/>
              </w:rPr>
            </w:pPr>
          </w:p>
        </w:tc>
        <w:tc>
          <w:tcPr>
            <w:tcW w:w="2270" w:type="dxa"/>
            <w:tcBorders>
              <w:top w:val="single" w:sz="4" w:space="0" w:color="auto"/>
              <w:bottom w:val="single" w:sz="4" w:space="0" w:color="auto"/>
            </w:tcBorders>
            <w:shd w:val="clear" w:color="auto" w:fill="auto"/>
          </w:tcPr>
          <w:p w:rsidR="008633B3" w:rsidRPr="0090364F" w:rsidRDefault="00862C20" w:rsidP="003937F4">
            <w:pPr>
              <w:snapToGrid w:val="0"/>
              <w:spacing w:after="0" w:line="240" w:lineRule="auto"/>
              <w:jc w:val="center"/>
              <w:rPr>
                <w:rFonts w:ascii="Book Antiqua" w:hAnsi="Book Antiqua"/>
                <w:i/>
                <w:sz w:val="20"/>
                <w:szCs w:val="20"/>
              </w:rPr>
            </w:pPr>
            <w:r w:rsidRPr="0090364F">
              <w:rPr>
                <w:rFonts w:ascii="Book Antiqua" w:hAnsi="Book Antiqua"/>
                <w:i/>
                <w:sz w:val="20"/>
                <w:szCs w:val="20"/>
              </w:rPr>
              <w:t>Confortative coping</w:t>
            </w:r>
          </w:p>
          <w:p w:rsidR="008633B3" w:rsidRPr="0090364F" w:rsidRDefault="008633B3" w:rsidP="003937F4">
            <w:pPr>
              <w:snapToGrid w:val="0"/>
              <w:spacing w:after="0" w:line="240" w:lineRule="auto"/>
              <w:jc w:val="center"/>
              <w:rPr>
                <w:rFonts w:ascii="Book Antiqua" w:hAnsi="Book Antiqua"/>
                <w:i/>
                <w:sz w:val="20"/>
                <w:szCs w:val="20"/>
              </w:rPr>
            </w:pPr>
          </w:p>
        </w:tc>
        <w:tc>
          <w:tcPr>
            <w:tcW w:w="1590"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534</w:t>
            </w:r>
          </w:p>
          <w:p w:rsidR="008633B3" w:rsidRPr="0090364F" w:rsidRDefault="008633B3" w:rsidP="00366DD5">
            <w:pPr>
              <w:snapToGrid w:val="0"/>
              <w:spacing w:after="0" w:line="240" w:lineRule="auto"/>
              <w:jc w:val="right"/>
              <w:rPr>
                <w:rFonts w:ascii="Book Antiqua" w:hAnsi="Book Antiqua"/>
                <w:sz w:val="20"/>
                <w:szCs w:val="20"/>
              </w:rPr>
            </w:pPr>
          </w:p>
        </w:tc>
        <w:tc>
          <w:tcPr>
            <w:tcW w:w="1305"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672</w:t>
            </w:r>
          </w:p>
        </w:tc>
        <w:tc>
          <w:tcPr>
            <w:tcW w:w="1335" w:type="dxa"/>
            <w:tcBorders>
              <w:top w:val="single" w:sz="4" w:space="0" w:color="auto"/>
              <w:bottom w:val="single" w:sz="4" w:space="0" w:color="auto"/>
            </w:tcBorders>
            <w:shd w:val="clear" w:color="auto" w:fill="auto"/>
          </w:tcPr>
          <w:p w:rsidR="008633B3" w:rsidRPr="0090364F" w:rsidRDefault="00366DD5" w:rsidP="00366DD5">
            <w:pPr>
              <w:snapToGrid w:val="0"/>
              <w:spacing w:after="0" w:line="240" w:lineRule="auto"/>
              <w:jc w:val="right"/>
              <w:rPr>
                <w:rFonts w:ascii="Book Antiqua" w:hAnsi="Book Antiqua"/>
                <w:sz w:val="20"/>
                <w:szCs w:val="20"/>
              </w:rPr>
            </w:pPr>
            <w:r>
              <w:rPr>
                <w:rFonts w:ascii="Book Antiqua" w:hAnsi="Book Antiqua"/>
                <w:sz w:val="20"/>
                <w:szCs w:val="20"/>
              </w:rPr>
              <w:t xml:space="preserve">79,46 </w:t>
            </w:r>
          </w:p>
        </w:tc>
      </w:tr>
      <w:tr w:rsidR="008633B3" w:rsidRPr="0090364F">
        <w:trPr>
          <w:trHeight w:val="540"/>
        </w:trPr>
        <w:tc>
          <w:tcPr>
            <w:tcW w:w="2215" w:type="dxa"/>
            <w:vMerge w:val="restart"/>
            <w:vAlign w:val="center"/>
          </w:tcPr>
          <w:p w:rsidR="008633B3" w:rsidRPr="0090364F" w:rsidRDefault="00862C20" w:rsidP="003937F4">
            <w:pPr>
              <w:snapToGrid w:val="0"/>
              <w:spacing w:after="0" w:line="240" w:lineRule="auto"/>
              <w:ind w:left="-87"/>
              <w:jc w:val="both"/>
              <w:rPr>
                <w:rFonts w:ascii="Book Antiqua" w:hAnsi="Book Antiqua"/>
                <w:sz w:val="20"/>
                <w:szCs w:val="20"/>
              </w:rPr>
            </w:pPr>
            <w:r w:rsidRPr="0090364F">
              <w:rPr>
                <w:rFonts w:ascii="Book Antiqua" w:hAnsi="Book Antiqua"/>
                <w:i/>
                <w:sz w:val="20"/>
                <w:szCs w:val="20"/>
              </w:rPr>
              <w:t>Emotional Focused Coping</w:t>
            </w:r>
          </w:p>
          <w:p w:rsidR="008633B3" w:rsidRPr="0090364F" w:rsidRDefault="008633B3" w:rsidP="003937F4">
            <w:pPr>
              <w:snapToGrid w:val="0"/>
              <w:spacing w:after="0" w:line="240" w:lineRule="auto"/>
              <w:ind w:left="-87"/>
              <w:jc w:val="both"/>
              <w:rPr>
                <w:rFonts w:ascii="Book Antiqua" w:hAnsi="Book Antiqua"/>
                <w:sz w:val="20"/>
                <w:szCs w:val="20"/>
              </w:rPr>
            </w:pPr>
          </w:p>
          <w:p w:rsidR="008633B3" w:rsidRPr="0090364F" w:rsidRDefault="008633B3" w:rsidP="003937F4">
            <w:pPr>
              <w:snapToGrid w:val="0"/>
              <w:spacing w:after="0" w:line="240" w:lineRule="auto"/>
              <w:ind w:left="-87"/>
              <w:jc w:val="both"/>
              <w:rPr>
                <w:rFonts w:ascii="Book Antiqua" w:hAnsi="Book Antiqua"/>
                <w:i/>
                <w:sz w:val="20"/>
                <w:szCs w:val="20"/>
              </w:rPr>
            </w:pPr>
          </w:p>
        </w:tc>
        <w:tc>
          <w:tcPr>
            <w:tcW w:w="2270" w:type="dxa"/>
            <w:tcBorders>
              <w:top w:val="single" w:sz="4" w:space="0" w:color="auto"/>
              <w:bottom w:val="single" w:sz="4" w:space="0" w:color="auto"/>
            </w:tcBorders>
            <w:shd w:val="clear" w:color="auto" w:fill="auto"/>
          </w:tcPr>
          <w:p w:rsidR="008633B3" w:rsidRPr="0090364F" w:rsidRDefault="00862C20" w:rsidP="003937F4">
            <w:pPr>
              <w:snapToGrid w:val="0"/>
              <w:spacing w:after="0" w:line="240" w:lineRule="auto"/>
              <w:jc w:val="center"/>
              <w:rPr>
                <w:rFonts w:ascii="Book Antiqua" w:hAnsi="Book Antiqua"/>
                <w:i/>
                <w:sz w:val="20"/>
                <w:szCs w:val="20"/>
              </w:rPr>
            </w:pPr>
            <w:r w:rsidRPr="0090364F">
              <w:rPr>
                <w:rFonts w:ascii="Book Antiqua" w:hAnsi="Book Antiqua"/>
                <w:i/>
                <w:sz w:val="20"/>
                <w:szCs w:val="20"/>
              </w:rPr>
              <w:t>Distancing</w:t>
            </w:r>
          </w:p>
          <w:p w:rsidR="008633B3" w:rsidRPr="0090364F" w:rsidRDefault="008633B3" w:rsidP="003937F4">
            <w:pPr>
              <w:snapToGrid w:val="0"/>
              <w:spacing w:after="0" w:line="240" w:lineRule="auto"/>
              <w:jc w:val="center"/>
              <w:rPr>
                <w:rFonts w:ascii="Book Antiqua" w:hAnsi="Book Antiqua"/>
                <w:i/>
                <w:sz w:val="20"/>
                <w:szCs w:val="20"/>
              </w:rPr>
            </w:pPr>
          </w:p>
        </w:tc>
        <w:tc>
          <w:tcPr>
            <w:tcW w:w="1590"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538</w:t>
            </w:r>
          </w:p>
          <w:p w:rsidR="008633B3" w:rsidRPr="0090364F" w:rsidRDefault="008633B3" w:rsidP="00366DD5">
            <w:pPr>
              <w:snapToGrid w:val="0"/>
              <w:spacing w:after="0" w:line="240" w:lineRule="auto"/>
              <w:jc w:val="right"/>
              <w:rPr>
                <w:rFonts w:ascii="Book Antiqua" w:hAnsi="Book Antiqua"/>
                <w:sz w:val="20"/>
                <w:szCs w:val="20"/>
              </w:rPr>
            </w:pPr>
          </w:p>
        </w:tc>
        <w:tc>
          <w:tcPr>
            <w:tcW w:w="1305"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672</w:t>
            </w:r>
          </w:p>
        </w:tc>
        <w:tc>
          <w:tcPr>
            <w:tcW w:w="1335" w:type="dxa"/>
            <w:tcBorders>
              <w:top w:val="single" w:sz="4" w:space="0" w:color="auto"/>
              <w:bottom w:val="single" w:sz="4" w:space="0" w:color="auto"/>
            </w:tcBorders>
            <w:shd w:val="clear" w:color="auto" w:fill="auto"/>
          </w:tcPr>
          <w:p w:rsidR="008633B3" w:rsidRPr="0090364F" w:rsidRDefault="00366DD5" w:rsidP="00366DD5">
            <w:pPr>
              <w:snapToGrid w:val="0"/>
              <w:spacing w:after="0" w:line="240" w:lineRule="auto"/>
              <w:jc w:val="right"/>
              <w:rPr>
                <w:rFonts w:ascii="Book Antiqua" w:hAnsi="Book Antiqua"/>
                <w:sz w:val="20"/>
                <w:szCs w:val="20"/>
              </w:rPr>
            </w:pPr>
            <w:r>
              <w:rPr>
                <w:rFonts w:ascii="Book Antiqua" w:hAnsi="Book Antiqua"/>
                <w:sz w:val="20"/>
                <w:szCs w:val="20"/>
              </w:rPr>
              <w:t xml:space="preserve">80,01 </w:t>
            </w:r>
          </w:p>
        </w:tc>
      </w:tr>
      <w:tr w:rsidR="008633B3" w:rsidRPr="0090364F">
        <w:trPr>
          <w:trHeight w:val="360"/>
        </w:trPr>
        <w:tc>
          <w:tcPr>
            <w:tcW w:w="2215" w:type="dxa"/>
            <w:vMerge/>
          </w:tcPr>
          <w:p w:rsidR="008633B3" w:rsidRPr="0090364F" w:rsidRDefault="008633B3" w:rsidP="003937F4">
            <w:pPr>
              <w:snapToGrid w:val="0"/>
              <w:spacing w:after="0" w:line="240" w:lineRule="auto"/>
              <w:ind w:left="-87"/>
              <w:jc w:val="center"/>
              <w:rPr>
                <w:rFonts w:ascii="Book Antiqua" w:hAnsi="Book Antiqua"/>
                <w:sz w:val="20"/>
                <w:szCs w:val="20"/>
              </w:rPr>
            </w:pPr>
          </w:p>
        </w:tc>
        <w:tc>
          <w:tcPr>
            <w:tcW w:w="2270" w:type="dxa"/>
            <w:tcBorders>
              <w:top w:val="single" w:sz="4" w:space="0" w:color="auto"/>
              <w:bottom w:val="single" w:sz="4" w:space="0" w:color="auto"/>
            </w:tcBorders>
            <w:shd w:val="clear" w:color="auto" w:fill="auto"/>
          </w:tcPr>
          <w:p w:rsidR="008633B3" w:rsidRPr="0090364F" w:rsidRDefault="00862C20" w:rsidP="003937F4">
            <w:pPr>
              <w:snapToGrid w:val="0"/>
              <w:spacing w:after="0" w:line="240" w:lineRule="auto"/>
              <w:ind w:left="-155"/>
              <w:jc w:val="center"/>
              <w:rPr>
                <w:rFonts w:ascii="Book Antiqua" w:hAnsi="Book Antiqua"/>
                <w:i/>
                <w:sz w:val="20"/>
                <w:szCs w:val="20"/>
              </w:rPr>
            </w:pPr>
            <w:r w:rsidRPr="0090364F">
              <w:rPr>
                <w:rFonts w:ascii="Book Antiqua" w:hAnsi="Book Antiqua"/>
                <w:i/>
                <w:sz w:val="20"/>
                <w:szCs w:val="20"/>
              </w:rPr>
              <w:t>Self control</w:t>
            </w:r>
          </w:p>
          <w:p w:rsidR="008633B3" w:rsidRPr="0090364F" w:rsidRDefault="008633B3" w:rsidP="003937F4">
            <w:pPr>
              <w:snapToGrid w:val="0"/>
              <w:spacing w:after="0" w:line="240" w:lineRule="auto"/>
              <w:ind w:left="-155"/>
              <w:jc w:val="center"/>
              <w:rPr>
                <w:rFonts w:ascii="Book Antiqua" w:hAnsi="Book Antiqua"/>
                <w:i/>
                <w:sz w:val="20"/>
                <w:szCs w:val="20"/>
              </w:rPr>
            </w:pPr>
          </w:p>
        </w:tc>
        <w:tc>
          <w:tcPr>
            <w:tcW w:w="1590"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252</w:t>
            </w:r>
          </w:p>
          <w:p w:rsidR="008633B3" w:rsidRPr="0090364F" w:rsidRDefault="008633B3" w:rsidP="00366DD5">
            <w:pPr>
              <w:snapToGrid w:val="0"/>
              <w:spacing w:after="0" w:line="240" w:lineRule="auto"/>
              <w:jc w:val="right"/>
              <w:rPr>
                <w:rFonts w:ascii="Book Antiqua" w:hAnsi="Book Antiqua"/>
                <w:sz w:val="20"/>
                <w:szCs w:val="20"/>
              </w:rPr>
            </w:pPr>
          </w:p>
        </w:tc>
        <w:tc>
          <w:tcPr>
            <w:tcW w:w="1305"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336</w:t>
            </w:r>
          </w:p>
        </w:tc>
        <w:tc>
          <w:tcPr>
            <w:tcW w:w="1335" w:type="dxa"/>
            <w:tcBorders>
              <w:top w:val="single" w:sz="4" w:space="0" w:color="auto"/>
              <w:bottom w:val="single" w:sz="4" w:space="0" w:color="auto"/>
            </w:tcBorders>
            <w:shd w:val="clear" w:color="auto" w:fill="auto"/>
          </w:tcPr>
          <w:p w:rsidR="008633B3" w:rsidRPr="0090364F" w:rsidRDefault="00366DD5" w:rsidP="00366DD5">
            <w:pPr>
              <w:snapToGrid w:val="0"/>
              <w:spacing w:after="0" w:line="240" w:lineRule="auto"/>
              <w:jc w:val="right"/>
              <w:rPr>
                <w:rFonts w:ascii="Book Antiqua" w:hAnsi="Book Antiqua"/>
                <w:sz w:val="20"/>
                <w:szCs w:val="20"/>
              </w:rPr>
            </w:pPr>
            <w:r>
              <w:rPr>
                <w:rFonts w:ascii="Book Antiqua" w:hAnsi="Book Antiqua"/>
                <w:sz w:val="20"/>
                <w:szCs w:val="20"/>
              </w:rPr>
              <w:t xml:space="preserve">75 </w:t>
            </w:r>
          </w:p>
        </w:tc>
      </w:tr>
      <w:tr w:rsidR="008633B3" w:rsidRPr="0090364F">
        <w:trPr>
          <w:trHeight w:val="390"/>
        </w:trPr>
        <w:tc>
          <w:tcPr>
            <w:tcW w:w="2215" w:type="dxa"/>
            <w:vMerge/>
          </w:tcPr>
          <w:p w:rsidR="008633B3" w:rsidRPr="0090364F" w:rsidRDefault="008633B3" w:rsidP="003937F4">
            <w:pPr>
              <w:snapToGrid w:val="0"/>
              <w:spacing w:after="0" w:line="240" w:lineRule="auto"/>
              <w:ind w:left="-87"/>
              <w:jc w:val="center"/>
              <w:rPr>
                <w:rFonts w:ascii="Book Antiqua" w:hAnsi="Book Antiqua"/>
                <w:sz w:val="20"/>
                <w:szCs w:val="20"/>
              </w:rPr>
            </w:pPr>
          </w:p>
        </w:tc>
        <w:tc>
          <w:tcPr>
            <w:tcW w:w="2270" w:type="dxa"/>
            <w:tcBorders>
              <w:top w:val="single" w:sz="4" w:space="0" w:color="auto"/>
              <w:bottom w:val="single" w:sz="4" w:space="0" w:color="auto"/>
            </w:tcBorders>
            <w:shd w:val="clear" w:color="auto" w:fill="auto"/>
          </w:tcPr>
          <w:p w:rsidR="008633B3" w:rsidRPr="0090364F" w:rsidRDefault="00862C20" w:rsidP="003937F4">
            <w:pPr>
              <w:snapToGrid w:val="0"/>
              <w:spacing w:after="0" w:line="240" w:lineRule="auto"/>
              <w:ind w:left="-155"/>
              <w:jc w:val="center"/>
              <w:rPr>
                <w:rFonts w:ascii="Book Antiqua" w:hAnsi="Book Antiqua"/>
                <w:i/>
                <w:sz w:val="20"/>
                <w:szCs w:val="20"/>
              </w:rPr>
            </w:pPr>
            <w:r w:rsidRPr="0090364F">
              <w:rPr>
                <w:rFonts w:ascii="Book Antiqua" w:hAnsi="Book Antiqua"/>
                <w:i/>
                <w:sz w:val="20"/>
                <w:szCs w:val="20"/>
              </w:rPr>
              <w:t>Escape avoidance</w:t>
            </w:r>
          </w:p>
          <w:p w:rsidR="008633B3" w:rsidRPr="0090364F" w:rsidRDefault="008633B3" w:rsidP="003937F4">
            <w:pPr>
              <w:snapToGrid w:val="0"/>
              <w:spacing w:after="0" w:line="240" w:lineRule="auto"/>
              <w:ind w:left="-155"/>
              <w:jc w:val="center"/>
              <w:rPr>
                <w:rFonts w:ascii="Book Antiqua" w:hAnsi="Book Antiqua"/>
                <w:i/>
                <w:sz w:val="20"/>
                <w:szCs w:val="20"/>
              </w:rPr>
            </w:pPr>
          </w:p>
        </w:tc>
        <w:tc>
          <w:tcPr>
            <w:tcW w:w="1590"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491</w:t>
            </w:r>
          </w:p>
          <w:p w:rsidR="008633B3" w:rsidRPr="0090364F" w:rsidRDefault="008633B3" w:rsidP="00366DD5">
            <w:pPr>
              <w:snapToGrid w:val="0"/>
              <w:spacing w:after="0" w:line="240" w:lineRule="auto"/>
              <w:jc w:val="right"/>
              <w:rPr>
                <w:rFonts w:ascii="Book Antiqua" w:hAnsi="Book Antiqua"/>
                <w:sz w:val="20"/>
                <w:szCs w:val="20"/>
              </w:rPr>
            </w:pPr>
          </w:p>
        </w:tc>
        <w:tc>
          <w:tcPr>
            <w:tcW w:w="1305"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672</w:t>
            </w:r>
          </w:p>
        </w:tc>
        <w:tc>
          <w:tcPr>
            <w:tcW w:w="1335" w:type="dxa"/>
            <w:tcBorders>
              <w:top w:val="single" w:sz="4" w:space="0" w:color="auto"/>
              <w:bottom w:val="single" w:sz="4" w:space="0" w:color="auto"/>
            </w:tcBorders>
            <w:shd w:val="clear" w:color="auto" w:fill="auto"/>
          </w:tcPr>
          <w:p w:rsidR="008633B3" w:rsidRPr="0090364F" w:rsidRDefault="00366DD5" w:rsidP="00366DD5">
            <w:pPr>
              <w:snapToGrid w:val="0"/>
              <w:spacing w:after="0" w:line="240" w:lineRule="auto"/>
              <w:jc w:val="right"/>
              <w:rPr>
                <w:rFonts w:ascii="Book Antiqua" w:hAnsi="Book Antiqua"/>
                <w:sz w:val="20"/>
                <w:szCs w:val="20"/>
              </w:rPr>
            </w:pPr>
            <w:r>
              <w:rPr>
                <w:rFonts w:ascii="Book Antiqua" w:hAnsi="Book Antiqua"/>
                <w:sz w:val="20"/>
                <w:szCs w:val="20"/>
              </w:rPr>
              <w:t xml:space="preserve">73,07 </w:t>
            </w:r>
          </w:p>
        </w:tc>
      </w:tr>
      <w:tr w:rsidR="008633B3" w:rsidRPr="0090364F">
        <w:trPr>
          <w:trHeight w:val="510"/>
        </w:trPr>
        <w:tc>
          <w:tcPr>
            <w:tcW w:w="2215" w:type="dxa"/>
            <w:vMerge/>
          </w:tcPr>
          <w:p w:rsidR="008633B3" w:rsidRPr="0090364F" w:rsidRDefault="008633B3" w:rsidP="003937F4">
            <w:pPr>
              <w:snapToGrid w:val="0"/>
              <w:spacing w:after="0" w:line="240" w:lineRule="auto"/>
              <w:ind w:left="-87"/>
              <w:jc w:val="center"/>
              <w:rPr>
                <w:rFonts w:ascii="Book Antiqua" w:hAnsi="Book Antiqua"/>
                <w:sz w:val="20"/>
                <w:szCs w:val="20"/>
              </w:rPr>
            </w:pPr>
          </w:p>
        </w:tc>
        <w:tc>
          <w:tcPr>
            <w:tcW w:w="2270" w:type="dxa"/>
            <w:tcBorders>
              <w:top w:val="single" w:sz="4" w:space="0" w:color="auto"/>
              <w:bottom w:val="single" w:sz="4" w:space="0" w:color="auto"/>
            </w:tcBorders>
            <w:shd w:val="clear" w:color="auto" w:fill="auto"/>
          </w:tcPr>
          <w:p w:rsidR="008633B3" w:rsidRPr="0090364F" w:rsidRDefault="00862C20" w:rsidP="003937F4">
            <w:pPr>
              <w:snapToGrid w:val="0"/>
              <w:spacing w:after="0" w:line="240" w:lineRule="auto"/>
              <w:ind w:left="-155"/>
              <w:jc w:val="center"/>
              <w:rPr>
                <w:rFonts w:ascii="Book Antiqua" w:hAnsi="Book Antiqua"/>
                <w:i/>
                <w:sz w:val="20"/>
                <w:szCs w:val="20"/>
              </w:rPr>
            </w:pPr>
            <w:r w:rsidRPr="0090364F">
              <w:rPr>
                <w:rFonts w:ascii="Book Antiqua" w:hAnsi="Book Antiqua"/>
                <w:i/>
                <w:sz w:val="20"/>
                <w:szCs w:val="20"/>
              </w:rPr>
              <w:t>Accepting responsibility</w:t>
            </w:r>
          </w:p>
          <w:p w:rsidR="008633B3" w:rsidRPr="0090364F" w:rsidRDefault="008633B3" w:rsidP="003937F4">
            <w:pPr>
              <w:snapToGrid w:val="0"/>
              <w:spacing w:after="0" w:line="240" w:lineRule="auto"/>
              <w:ind w:left="-155"/>
              <w:jc w:val="center"/>
              <w:rPr>
                <w:rFonts w:ascii="Book Antiqua" w:hAnsi="Book Antiqua"/>
                <w:i/>
                <w:sz w:val="20"/>
                <w:szCs w:val="20"/>
              </w:rPr>
            </w:pPr>
          </w:p>
        </w:tc>
        <w:tc>
          <w:tcPr>
            <w:tcW w:w="1590"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729</w:t>
            </w:r>
          </w:p>
          <w:p w:rsidR="008633B3" w:rsidRPr="0090364F" w:rsidRDefault="008633B3" w:rsidP="00366DD5">
            <w:pPr>
              <w:snapToGrid w:val="0"/>
              <w:spacing w:after="0" w:line="240" w:lineRule="auto"/>
              <w:jc w:val="right"/>
              <w:rPr>
                <w:rFonts w:ascii="Book Antiqua" w:hAnsi="Book Antiqua"/>
                <w:sz w:val="20"/>
                <w:szCs w:val="20"/>
              </w:rPr>
            </w:pPr>
          </w:p>
        </w:tc>
        <w:tc>
          <w:tcPr>
            <w:tcW w:w="1305"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1008</w:t>
            </w:r>
          </w:p>
        </w:tc>
        <w:tc>
          <w:tcPr>
            <w:tcW w:w="1335" w:type="dxa"/>
            <w:tcBorders>
              <w:top w:val="single" w:sz="4" w:space="0" w:color="auto"/>
              <w:bottom w:val="single" w:sz="4" w:space="0" w:color="auto"/>
            </w:tcBorders>
            <w:shd w:val="clear" w:color="auto" w:fill="auto"/>
          </w:tcPr>
          <w:p w:rsidR="008633B3" w:rsidRPr="0090364F" w:rsidRDefault="00366DD5" w:rsidP="00366DD5">
            <w:pPr>
              <w:snapToGrid w:val="0"/>
              <w:spacing w:after="0" w:line="240" w:lineRule="auto"/>
              <w:jc w:val="right"/>
              <w:rPr>
                <w:rFonts w:ascii="Book Antiqua" w:hAnsi="Book Antiqua"/>
                <w:sz w:val="20"/>
                <w:szCs w:val="20"/>
              </w:rPr>
            </w:pPr>
            <w:r>
              <w:rPr>
                <w:rFonts w:ascii="Book Antiqua" w:hAnsi="Book Antiqua"/>
                <w:sz w:val="20"/>
                <w:szCs w:val="20"/>
              </w:rPr>
              <w:t xml:space="preserve">72,32 </w:t>
            </w:r>
          </w:p>
        </w:tc>
      </w:tr>
      <w:tr w:rsidR="008633B3" w:rsidRPr="0090364F">
        <w:trPr>
          <w:trHeight w:val="405"/>
        </w:trPr>
        <w:tc>
          <w:tcPr>
            <w:tcW w:w="2215" w:type="dxa"/>
            <w:vMerge/>
          </w:tcPr>
          <w:p w:rsidR="008633B3" w:rsidRPr="0090364F" w:rsidRDefault="008633B3" w:rsidP="003937F4">
            <w:pPr>
              <w:snapToGrid w:val="0"/>
              <w:spacing w:after="0" w:line="240" w:lineRule="auto"/>
              <w:ind w:left="-87"/>
              <w:jc w:val="center"/>
              <w:rPr>
                <w:rFonts w:ascii="Book Antiqua" w:hAnsi="Book Antiqua"/>
                <w:sz w:val="20"/>
                <w:szCs w:val="20"/>
              </w:rPr>
            </w:pPr>
          </w:p>
        </w:tc>
        <w:tc>
          <w:tcPr>
            <w:tcW w:w="2270" w:type="dxa"/>
            <w:tcBorders>
              <w:top w:val="single" w:sz="4" w:space="0" w:color="auto"/>
              <w:bottom w:val="single" w:sz="4" w:space="0" w:color="auto"/>
            </w:tcBorders>
            <w:shd w:val="clear" w:color="auto" w:fill="auto"/>
          </w:tcPr>
          <w:p w:rsidR="008633B3" w:rsidRPr="0090364F" w:rsidRDefault="00862C20" w:rsidP="003937F4">
            <w:pPr>
              <w:snapToGrid w:val="0"/>
              <w:spacing w:after="0" w:line="240" w:lineRule="auto"/>
              <w:ind w:left="-155"/>
              <w:jc w:val="center"/>
              <w:rPr>
                <w:rFonts w:ascii="Book Antiqua" w:hAnsi="Book Antiqua"/>
                <w:i/>
                <w:sz w:val="20"/>
                <w:szCs w:val="20"/>
              </w:rPr>
            </w:pPr>
            <w:r w:rsidRPr="0090364F">
              <w:rPr>
                <w:rFonts w:ascii="Book Antiqua" w:hAnsi="Book Antiqua"/>
                <w:i/>
                <w:sz w:val="20"/>
                <w:szCs w:val="20"/>
              </w:rPr>
              <w:t>Positive reappraisal</w:t>
            </w:r>
          </w:p>
          <w:p w:rsidR="008633B3" w:rsidRPr="0090364F" w:rsidRDefault="008633B3" w:rsidP="003937F4">
            <w:pPr>
              <w:snapToGrid w:val="0"/>
              <w:spacing w:after="0" w:line="240" w:lineRule="auto"/>
              <w:ind w:left="-155"/>
              <w:jc w:val="center"/>
              <w:rPr>
                <w:rFonts w:ascii="Book Antiqua" w:hAnsi="Book Antiqua"/>
                <w:i/>
                <w:sz w:val="20"/>
                <w:szCs w:val="20"/>
              </w:rPr>
            </w:pPr>
          </w:p>
        </w:tc>
        <w:tc>
          <w:tcPr>
            <w:tcW w:w="1590"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854</w:t>
            </w:r>
          </w:p>
          <w:p w:rsidR="008633B3" w:rsidRPr="0090364F" w:rsidRDefault="008633B3" w:rsidP="00366DD5">
            <w:pPr>
              <w:snapToGrid w:val="0"/>
              <w:spacing w:after="0" w:line="240" w:lineRule="auto"/>
              <w:jc w:val="right"/>
              <w:rPr>
                <w:rFonts w:ascii="Book Antiqua" w:hAnsi="Book Antiqua"/>
                <w:sz w:val="20"/>
                <w:szCs w:val="20"/>
              </w:rPr>
            </w:pPr>
          </w:p>
        </w:tc>
        <w:tc>
          <w:tcPr>
            <w:tcW w:w="1305"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1008</w:t>
            </w:r>
          </w:p>
        </w:tc>
        <w:tc>
          <w:tcPr>
            <w:tcW w:w="1335" w:type="dxa"/>
            <w:tcBorders>
              <w:top w:val="single" w:sz="4" w:space="0" w:color="auto"/>
              <w:bottom w:val="single" w:sz="4" w:space="0" w:color="auto"/>
            </w:tcBorders>
            <w:shd w:val="clear" w:color="auto" w:fill="auto"/>
          </w:tcPr>
          <w:p w:rsidR="008633B3" w:rsidRPr="0090364F" w:rsidRDefault="00366DD5" w:rsidP="00366DD5">
            <w:pPr>
              <w:snapToGrid w:val="0"/>
              <w:spacing w:after="0" w:line="240" w:lineRule="auto"/>
              <w:jc w:val="right"/>
              <w:rPr>
                <w:rFonts w:ascii="Book Antiqua" w:hAnsi="Book Antiqua"/>
                <w:sz w:val="20"/>
                <w:szCs w:val="20"/>
              </w:rPr>
            </w:pPr>
            <w:r>
              <w:rPr>
                <w:rFonts w:ascii="Book Antiqua" w:hAnsi="Book Antiqua"/>
                <w:sz w:val="20"/>
                <w:szCs w:val="20"/>
              </w:rPr>
              <w:t xml:space="preserve">84,72 </w:t>
            </w:r>
          </w:p>
        </w:tc>
      </w:tr>
      <w:tr w:rsidR="008633B3" w:rsidRPr="0090364F">
        <w:trPr>
          <w:trHeight w:val="315"/>
        </w:trPr>
        <w:tc>
          <w:tcPr>
            <w:tcW w:w="2215" w:type="dxa"/>
            <w:vMerge/>
          </w:tcPr>
          <w:p w:rsidR="008633B3" w:rsidRPr="0090364F" w:rsidRDefault="008633B3" w:rsidP="003937F4">
            <w:pPr>
              <w:snapToGrid w:val="0"/>
              <w:spacing w:after="0" w:line="240" w:lineRule="auto"/>
              <w:ind w:left="-87"/>
              <w:jc w:val="center"/>
              <w:rPr>
                <w:rFonts w:ascii="Book Antiqua" w:hAnsi="Book Antiqua"/>
                <w:sz w:val="20"/>
                <w:szCs w:val="20"/>
              </w:rPr>
            </w:pPr>
          </w:p>
        </w:tc>
        <w:tc>
          <w:tcPr>
            <w:tcW w:w="2270" w:type="dxa"/>
            <w:tcBorders>
              <w:top w:val="single" w:sz="4" w:space="0" w:color="auto"/>
              <w:bottom w:val="single" w:sz="4" w:space="0" w:color="auto"/>
            </w:tcBorders>
            <w:shd w:val="clear" w:color="auto" w:fill="auto"/>
          </w:tcPr>
          <w:p w:rsidR="008633B3" w:rsidRPr="0090364F" w:rsidRDefault="00862C20" w:rsidP="003937F4">
            <w:pPr>
              <w:snapToGrid w:val="0"/>
              <w:spacing w:after="0" w:line="240" w:lineRule="auto"/>
              <w:ind w:left="-155"/>
              <w:jc w:val="center"/>
              <w:rPr>
                <w:rFonts w:ascii="Book Antiqua" w:hAnsi="Book Antiqua"/>
                <w:i/>
                <w:sz w:val="20"/>
                <w:szCs w:val="20"/>
              </w:rPr>
            </w:pPr>
            <w:r w:rsidRPr="0090364F">
              <w:rPr>
                <w:rFonts w:ascii="Book Antiqua" w:hAnsi="Book Antiqua"/>
                <w:i/>
                <w:sz w:val="20"/>
                <w:szCs w:val="20"/>
              </w:rPr>
              <w:t>Seeking  sosial</w:t>
            </w:r>
          </w:p>
          <w:p w:rsidR="008633B3" w:rsidRPr="0090364F" w:rsidRDefault="008633B3" w:rsidP="003937F4">
            <w:pPr>
              <w:snapToGrid w:val="0"/>
              <w:spacing w:after="0" w:line="240" w:lineRule="auto"/>
              <w:ind w:left="-155"/>
              <w:jc w:val="center"/>
              <w:rPr>
                <w:rFonts w:ascii="Book Antiqua" w:hAnsi="Book Antiqua"/>
                <w:i/>
                <w:sz w:val="20"/>
                <w:szCs w:val="20"/>
              </w:rPr>
            </w:pPr>
          </w:p>
        </w:tc>
        <w:tc>
          <w:tcPr>
            <w:tcW w:w="1590"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479</w:t>
            </w:r>
          </w:p>
          <w:p w:rsidR="008633B3" w:rsidRPr="0090364F" w:rsidRDefault="008633B3" w:rsidP="00366DD5">
            <w:pPr>
              <w:snapToGrid w:val="0"/>
              <w:spacing w:after="0" w:line="240" w:lineRule="auto"/>
              <w:jc w:val="right"/>
              <w:rPr>
                <w:rFonts w:ascii="Book Antiqua" w:hAnsi="Book Antiqua"/>
                <w:sz w:val="20"/>
                <w:szCs w:val="20"/>
              </w:rPr>
            </w:pPr>
          </w:p>
        </w:tc>
        <w:tc>
          <w:tcPr>
            <w:tcW w:w="1305" w:type="dxa"/>
            <w:tcBorders>
              <w:top w:val="single" w:sz="4" w:space="0" w:color="auto"/>
              <w:bottom w:val="single" w:sz="4" w:space="0" w:color="auto"/>
            </w:tcBorders>
            <w:shd w:val="clear" w:color="auto" w:fill="auto"/>
          </w:tcPr>
          <w:p w:rsidR="008633B3" w:rsidRPr="0090364F" w:rsidRDefault="00862C20" w:rsidP="00366DD5">
            <w:pPr>
              <w:snapToGrid w:val="0"/>
              <w:spacing w:after="0" w:line="240" w:lineRule="auto"/>
              <w:jc w:val="right"/>
              <w:rPr>
                <w:rFonts w:ascii="Book Antiqua" w:hAnsi="Book Antiqua"/>
                <w:sz w:val="20"/>
                <w:szCs w:val="20"/>
              </w:rPr>
            </w:pPr>
            <w:r w:rsidRPr="0090364F">
              <w:rPr>
                <w:rFonts w:ascii="Book Antiqua" w:hAnsi="Book Antiqua"/>
                <w:sz w:val="20"/>
                <w:szCs w:val="20"/>
              </w:rPr>
              <w:t>672</w:t>
            </w:r>
          </w:p>
        </w:tc>
        <w:tc>
          <w:tcPr>
            <w:tcW w:w="1335" w:type="dxa"/>
            <w:tcBorders>
              <w:top w:val="single" w:sz="4" w:space="0" w:color="auto"/>
              <w:bottom w:val="single" w:sz="4" w:space="0" w:color="auto"/>
            </w:tcBorders>
            <w:shd w:val="clear" w:color="auto" w:fill="auto"/>
          </w:tcPr>
          <w:p w:rsidR="008633B3" w:rsidRPr="0090364F" w:rsidRDefault="00366DD5" w:rsidP="00366DD5">
            <w:pPr>
              <w:snapToGrid w:val="0"/>
              <w:spacing w:after="0" w:line="240" w:lineRule="auto"/>
              <w:jc w:val="right"/>
              <w:rPr>
                <w:rFonts w:ascii="Book Antiqua" w:hAnsi="Book Antiqua"/>
                <w:sz w:val="20"/>
                <w:szCs w:val="20"/>
              </w:rPr>
            </w:pPr>
            <w:r>
              <w:rPr>
                <w:rFonts w:ascii="Book Antiqua" w:hAnsi="Book Antiqua"/>
                <w:sz w:val="20"/>
                <w:szCs w:val="20"/>
              </w:rPr>
              <w:t xml:space="preserve">71,28 </w:t>
            </w:r>
          </w:p>
        </w:tc>
      </w:tr>
    </w:tbl>
    <w:p w:rsidR="00366DD5" w:rsidRDefault="00366DD5" w:rsidP="003937F4">
      <w:pPr>
        <w:spacing w:after="0" w:line="240" w:lineRule="auto"/>
        <w:jc w:val="both"/>
        <w:rPr>
          <w:rFonts w:ascii="Book Antiqua" w:hAnsi="Book Antiqua"/>
          <w:sz w:val="20"/>
          <w:szCs w:val="20"/>
        </w:rPr>
      </w:pPr>
    </w:p>
    <w:p w:rsidR="008633B3" w:rsidRPr="0090364F" w:rsidRDefault="00366DD5" w:rsidP="00366DD5">
      <w:pPr>
        <w:spacing w:after="0" w:line="240" w:lineRule="auto"/>
        <w:ind w:firstLine="567"/>
        <w:jc w:val="both"/>
        <w:rPr>
          <w:rFonts w:ascii="Book Antiqua" w:hAnsi="Book Antiqua"/>
          <w:sz w:val="20"/>
          <w:szCs w:val="20"/>
        </w:rPr>
      </w:pPr>
      <w:r>
        <w:rPr>
          <w:rFonts w:ascii="Book Antiqua" w:hAnsi="Book Antiqua"/>
          <w:sz w:val="20"/>
          <w:szCs w:val="20"/>
        </w:rPr>
        <w:lastRenderedPageBreak/>
        <w:t>Tabel 4</w:t>
      </w:r>
      <w:r w:rsidR="00862C20" w:rsidRPr="0090364F">
        <w:rPr>
          <w:rFonts w:ascii="Book Antiqua" w:hAnsi="Book Antiqua"/>
          <w:sz w:val="20"/>
          <w:szCs w:val="20"/>
        </w:rPr>
        <w:t xml:space="preserve"> menjelaskan penggunaan strategi </w:t>
      </w:r>
      <w:r w:rsidR="00862C20" w:rsidRPr="0090364F">
        <w:rPr>
          <w:rFonts w:ascii="Book Antiqua" w:hAnsi="Book Antiqua"/>
          <w:i/>
          <w:iCs/>
          <w:sz w:val="20"/>
          <w:szCs w:val="20"/>
        </w:rPr>
        <w:t>coping stres</w:t>
      </w:r>
      <w:r w:rsidR="00862C20" w:rsidRPr="0090364F">
        <w:rPr>
          <w:rFonts w:ascii="Book Antiqua" w:hAnsi="Book Antiqua"/>
          <w:sz w:val="20"/>
          <w:szCs w:val="20"/>
        </w:rPr>
        <w:t xml:space="preserve"> berdasarkan </w:t>
      </w:r>
      <w:r w:rsidR="00862C20" w:rsidRPr="0090364F">
        <w:rPr>
          <w:rFonts w:ascii="Book Antiqua" w:hAnsi="Book Antiqua"/>
          <w:i/>
          <w:sz w:val="20"/>
          <w:szCs w:val="20"/>
        </w:rPr>
        <w:t>sub coping</w:t>
      </w:r>
      <w:r w:rsidR="00862C20" w:rsidRPr="0090364F">
        <w:rPr>
          <w:rFonts w:ascii="Book Antiqua" w:hAnsi="Book Antiqua"/>
          <w:sz w:val="20"/>
          <w:szCs w:val="20"/>
        </w:rPr>
        <w:t xml:space="preserve">. Persentase tiap </w:t>
      </w:r>
      <w:r w:rsidR="00862C20" w:rsidRPr="0090364F">
        <w:rPr>
          <w:rFonts w:ascii="Book Antiqua" w:hAnsi="Book Antiqua"/>
          <w:i/>
          <w:sz w:val="20"/>
          <w:szCs w:val="20"/>
        </w:rPr>
        <w:t xml:space="preserve">sub coping </w:t>
      </w:r>
      <w:r w:rsidR="00862C20" w:rsidRPr="0090364F">
        <w:rPr>
          <w:rFonts w:ascii="Book Antiqua" w:hAnsi="Book Antiqua"/>
          <w:sz w:val="20"/>
          <w:szCs w:val="20"/>
        </w:rPr>
        <w:t xml:space="preserve">dihasilkan dari jumlah seluruh nilai responden pada </w:t>
      </w:r>
      <w:r w:rsidR="00862C20" w:rsidRPr="0090364F">
        <w:rPr>
          <w:rFonts w:ascii="Book Antiqua" w:hAnsi="Book Antiqua"/>
          <w:i/>
          <w:sz w:val="20"/>
          <w:szCs w:val="20"/>
        </w:rPr>
        <w:t>sub coping</w:t>
      </w:r>
      <w:r w:rsidR="00862C20" w:rsidRPr="0090364F">
        <w:rPr>
          <w:rFonts w:ascii="Book Antiqua" w:hAnsi="Book Antiqua"/>
          <w:sz w:val="20"/>
          <w:szCs w:val="20"/>
        </w:rPr>
        <w:t xml:space="preserve"> dan dibagi dengan skor total maksimal </w:t>
      </w:r>
      <w:r w:rsidR="00862C20" w:rsidRPr="0090364F">
        <w:rPr>
          <w:rFonts w:ascii="Book Antiqua" w:hAnsi="Book Antiqua"/>
          <w:i/>
          <w:sz w:val="20"/>
          <w:szCs w:val="20"/>
        </w:rPr>
        <w:t>sub coping</w:t>
      </w:r>
      <w:r w:rsidR="00862C20" w:rsidRPr="0090364F">
        <w:rPr>
          <w:rFonts w:ascii="Book Antiqua" w:hAnsi="Book Antiqua"/>
          <w:sz w:val="20"/>
          <w:szCs w:val="20"/>
        </w:rPr>
        <w:t xml:space="preserve"> tersebut. Dari hasil di atas dapat dijelaskan bahwa </w:t>
      </w:r>
      <w:r w:rsidR="00862C20" w:rsidRPr="0090364F">
        <w:rPr>
          <w:rFonts w:ascii="Book Antiqua" w:hAnsi="Book Antiqua"/>
          <w:i/>
          <w:sz w:val="20"/>
          <w:szCs w:val="20"/>
        </w:rPr>
        <w:t>sub coping</w:t>
      </w:r>
      <w:r w:rsidR="00862C20" w:rsidRPr="0090364F">
        <w:rPr>
          <w:rFonts w:ascii="Book Antiqua" w:hAnsi="Book Antiqua"/>
          <w:sz w:val="20"/>
          <w:szCs w:val="20"/>
        </w:rPr>
        <w:t xml:space="preserve"> yang sering digunakan pada responden penelitian tersebut adalah </w:t>
      </w:r>
      <w:r w:rsidR="00862C20" w:rsidRPr="0090364F">
        <w:rPr>
          <w:rFonts w:ascii="Book Antiqua" w:hAnsi="Book Antiqua"/>
          <w:i/>
          <w:sz w:val="20"/>
          <w:szCs w:val="20"/>
        </w:rPr>
        <w:t>Positive reappraisal sub coping</w:t>
      </w:r>
      <w:r w:rsidR="00862C20" w:rsidRPr="0090364F">
        <w:rPr>
          <w:rFonts w:ascii="Book Antiqua" w:hAnsi="Book Antiqua"/>
          <w:sz w:val="20"/>
          <w:szCs w:val="20"/>
        </w:rPr>
        <w:t xml:space="preserve"> dari </w:t>
      </w:r>
      <w:r w:rsidR="00862C20" w:rsidRPr="0090364F">
        <w:rPr>
          <w:rFonts w:ascii="Book Antiqua" w:hAnsi="Book Antiqua"/>
          <w:i/>
          <w:sz w:val="20"/>
          <w:szCs w:val="20"/>
        </w:rPr>
        <w:t>Emotional Focused Problem</w:t>
      </w:r>
      <w:r w:rsidR="00862C20" w:rsidRPr="0090364F">
        <w:rPr>
          <w:rFonts w:ascii="Book Antiqua" w:hAnsi="Book Antiqua"/>
          <w:sz w:val="20"/>
          <w:szCs w:val="20"/>
        </w:rPr>
        <w:t xml:space="preserve"> (EFC) dengan persentase 84,72 % . </w:t>
      </w:r>
      <w:r w:rsidR="00862C20" w:rsidRPr="0090364F">
        <w:rPr>
          <w:rFonts w:ascii="Book Antiqua" w:hAnsi="Book Antiqua"/>
          <w:i/>
          <w:sz w:val="20"/>
          <w:szCs w:val="20"/>
        </w:rPr>
        <w:t>Sub coping</w:t>
      </w:r>
      <w:r w:rsidR="00862C20" w:rsidRPr="0090364F">
        <w:rPr>
          <w:rFonts w:ascii="Book Antiqua" w:hAnsi="Book Antiqua"/>
          <w:sz w:val="20"/>
          <w:szCs w:val="20"/>
        </w:rPr>
        <w:t xml:space="preserve"> terbanyak kedua yang digunakan responden dalam strategi </w:t>
      </w:r>
      <w:r w:rsidR="00862C20" w:rsidRPr="0090364F">
        <w:rPr>
          <w:rFonts w:ascii="Book Antiqua" w:hAnsi="Book Antiqua"/>
          <w:i/>
          <w:sz w:val="20"/>
          <w:szCs w:val="20"/>
        </w:rPr>
        <w:t>coping stress</w:t>
      </w:r>
      <w:r w:rsidR="00862C20" w:rsidRPr="0090364F">
        <w:rPr>
          <w:rFonts w:ascii="Book Antiqua" w:hAnsi="Book Antiqua"/>
          <w:sz w:val="20"/>
          <w:szCs w:val="20"/>
        </w:rPr>
        <w:t xml:space="preserve"> adalah </w:t>
      </w:r>
      <w:r w:rsidR="00862C20" w:rsidRPr="0090364F">
        <w:rPr>
          <w:rFonts w:ascii="Book Antiqua" w:hAnsi="Book Antiqua"/>
          <w:i/>
          <w:sz w:val="20"/>
          <w:szCs w:val="20"/>
          <w:lang w:val="en-US"/>
        </w:rPr>
        <w:t>D</w:t>
      </w:r>
      <w:r w:rsidR="00862C20" w:rsidRPr="0090364F">
        <w:rPr>
          <w:rFonts w:ascii="Book Antiqua" w:hAnsi="Book Antiqua"/>
          <w:i/>
          <w:sz w:val="20"/>
          <w:szCs w:val="20"/>
        </w:rPr>
        <w:t>istancing  sub coping</w:t>
      </w:r>
      <w:r w:rsidR="00862C20" w:rsidRPr="0090364F">
        <w:rPr>
          <w:rFonts w:ascii="Book Antiqua" w:hAnsi="Book Antiqua"/>
          <w:sz w:val="20"/>
          <w:szCs w:val="20"/>
        </w:rPr>
        <w:t xml:space="preserve"> dari EFC dengan porsentase 80,01 % . Urutan ketiga dan keempat strategi </w:t>
      </w:r>
      <w:r w:rsidR="00862C20" w:rsidRPr="0090364F">
        <w:rPr>
          <w:rFonts w:ascii="Book Antiqua" w:hAnsi="Book Antiqua"/>
          <w:i/>
          <w:sz w:val="20"/>
          <w:szCs w:val="20"/>
        </w:rPr>
        <w:t>coping stress</w:t>
      </w:r>
      <w:r w:rsidR="00862C20" w:rsidRPr="0090364F">
        <w:rPr>
          <w:rFonts w:ascii="Book Antiqua" w:hAnsi="Book Antiqua"/>
          <w:sz w:val="20"/>
          <w:szCs w:val="20"/>
        </w:rPr>
        <w:t xml:space="preserve"> yang digunakan responden adalah </w:t>
      </w:r>
      <w:r w:rsidR="00862C20" w:rsidRPr="0090364F">
        <w:rPr>
          <w:rFonts w:ascii="Book Antiqua" w:hAnsi="Book Antiqua"/>
          <w:i/>
          <w:sz w:val="20"/>
          <w:szCs w:val="20"/>
        </w:rPr>
        <w:t xml:space="preserve">Confortative coping </w:t>
      </w:r>
      <w:r w:rsidR="00862C20" w:rsidRPr="0090364F">
        <w:rPr>
          <w:rFonts w:ascii="Book Antiqua" w:hAnsi="Book Antiqua"/>
          <w:sz w:val="20"/>
          <w:szCs w:val="20"/>
        </w:rPr>
        <w:t xml:space="preserve">dan </w:t>
      </w:r>
      <w:r w:rsidR="00862C20" w:rsidRPr="0090364F">
        <w:rPr>
          <w:rFonts w:ascii="Book Antiqua" w:hAnsi="Book Antiqua"/>
          <w:i/>
          <w:sz w:val="20"/>
          <w:szCs w:val="20"/>
        </w:rPr>
        <w:t>Seeking informasional support</w:t>
      </w:r>
      <w:r w:rsidR="00862C20" w:rsidRPr="0090364F">
        <w:rPr>
          <w:rFonts w:ascii="Book Antiqua" w:hAnsi="Book Antiqua"/>
          <w:sz w:val="20"/>
          <w:szCs w:val="20"/>
        </w:rPr>
        <w:t xml:space="preserve"> pada </w:t>
      </w:r>
      <w:r w:rsidR="00862C20" w:rsidRPr="0090364F">
        <w:rPr>
          <w:rFonts w:ascii="Book Antiqua" w:hAnsi="Book Antiqua"/>
          <w:i/>
          <w:sz w:val="20"/>
          <w:szCs w:val="20"/>
        </w:rPr>
        <w:t>sub coping Problem Focused Coping</w:t>
      </w:r>
      <w:r w:rsidR="00862C20" w:rsidRPr="0090364F">
        <w:rPr>
          <w:rFonts w:ascii="Book Antiqua" w:hAnsi="Book Antiqua"/>
          <w:sz w:val="20"/>
          <w:szCs w:val="20"/>
        </w:rPr>
        <w:t xml:space="preserve"> (PFC) dengan persentase masing masing 79,46% dan 75,20%.</w:t>
      </w:r>
    </w:p>
    <w:p w:rsidR="008633B3" w:rsidRPr="0090364F" w:rsidRDefault="008633B3" w:rsidP="003937F4">
      <w:pPr>
        <w:spacing w:after="0" w:line="240" w:lineRule="auto"/>
        <w:jc w:val="both"/>
        <w:rPr>
          <w:rFonts w:ascii="Book Antiqua" w:hAnsi="Book Antiqua"/>
          <w:b/>
          <w:sz w:val="20"/>
          <w:szCs w:val="20"/>
        </w:rPr>
      </w:pPr>
    </w:p>
    <w:p w:rsidR="008633B3" w:rsidRPr="0090364F" w:rsidRDefault="00862C20" w:rsidP="003937F4">
      <w:pPr>
        <w:spacing w:after="0" w:line="240" w:lineRule="auto"/>
        <w:jc w:val="both"/>
        <w:rPr>
          <w:rFonts w:ascii="Book Antiqua" w:hAnsi="Book Antiqua"/>
          <w:b/>
          <w:sz w:val="20"/>
          <w:szCs w:val="20"/>
        </w:rPr>
      </w:pPr>
      <w:r w:rsidRPr="0090364F">
        <w:rPr>
          <w:rFonts w:ascii="Book Antiqua" w:hAnsi="Book Antiqua"/>
          <w:b/>
          <w:sz w:val="20"/>
          <w:szCs w:val="20"/>
        </w:rPr>
        <w:t xml:space="preserve">Tingkat </w:t>
      </w:r>
      <w:r w:rsidRPr="0090364F">
        <w:rPr>
          <w:rFonts w:ascii="Book Antiqua" w:hAnsi="Book Antiqua"/>
          <w:b/>
          <w:i/>
          <w:sz w:val="20"/>
          <w:szCs w:val="20"/>
        </w:rPr>
        <w:t>Coping Stress</w:t>
      </w:r>
      <w:r w:rsidRPr="0090364F">
        <w:rPr>
          <w:rFonts w:ascii="Book Antiqua" w:hAnsi="Book Antiqua"/>
          <w:b/>
          <w:sz w:val="20"/>
          <w:szCs w:val="20"/>
        </w:rPr>
        <w:t xml:space="preserve"> Mahasiswa Psikologi Angkatan 19</w:t>
      </w:r>
    </w:p>
    <w:p w:rsidR="008633B3" w:rsidRDefault="00862C20" w:rsidP="00366DD5">
      <w:pPr>
        <w:spacing w:after="0" w:line="240" w:lineRule="auto"/>
        <w:ind w:firstLine="567"/>
        <w:jc w:val="both"/>
        <w:rPr>
          <w:rFonts w:ascii="Book Antiqua" w:hAnsi="Book Antiqua"/>
          <w:sz w:val="20"/>
          <w:szCs w:val="20"/>
        </w:rPr>
      </w:pPr>
      <w:r w:rsidRPr="0090364F">
        <w:rPr>
          <w:rFonts w:ascii="Book Antiqua" w:hAnsi="Book Antiqua"/>
          <w:sz w:val="20"/>
          <w:szCs w:val="20"/>
        </w:rPr>
        <w:t>Analisis data dilakukan dengan teknik deskriptif kategori dan persentase yang</w:t>
      </w:r>
      <w:r w:rsidR="00366DD5">
        <w:rPr>
          <w:rFonts w:ascii="Book Antiqua" w:hAnsi="Book Antiqua"/>
          <w:sz w:val="20"/>
          <w:szCs w:val="20"/>
        </w:rPr>
        <w:t xml:space="preserve"> disajikan dalam Tabel 5.</w:t>
      </w:r>
    </w:p>
    <w:p w:rsidR="00366DD5" w:rsidRPr="0090364F" w:rsidRDefault="00366DD5" w:rsidP="00366DD5">
      <w:pPr>
        <w:spacing w:after="0" w:line="240" w:lineRule="auto"/>
        <w:ind w:firstLine="567"/>
        <w:jc w:val="both"/>
        <w:rPr>
          <w:rFonts w:ascii="Book Antiqua" w:hAnsi="Book Antiqua"/>
          <w:sz w:val="20"/>
          <w:szCs w:val="20"/>
          <w:lang w:val="en-US"/>
        </w:rPr>
      </w:pPr>
    </w:p>
    <w:p w:rsidR="008633B3" w:rsidRPr="0090364F" w:rsidRDefault="00862C20" w:rsidP="003937F4">
      <w:pPr>
        <w:pStyle w:val="Heading1"/>
        <w:spacing w:before="0" w:beforeAutospacing="0" w:after="0" w:afterAutospacing="0"/>
        <w:jc w:val="both"/>
        <w:rPr>
          <w:rFonts w:ascii="Book Antiqua" w:hAnsi="Book Antiqua"/>
          <w:b w:val="0"/>
          <w:bCs w:val="0"/>
          <w:sz w:val="20"/>
          <w:szCs w:val="20"/>
        </w:rPr>
      </w:pPr>
      <w:bookmarkStart w:id="5" w:name="_Toc40388925"/>
      <w:r w:rsidRPr="00366DD5">
        <w:rPr>
          <w:rFonts w:ascii="Book Antiqua" w:hAnsi="Book Antiqua"/>
          <w:bCs w:val="0"/>
          <w:sz w:val="20"/>
          <w:szCs w:val="20"/>
        </w:rPr>
        <w:t xml:space="preserve">Tabel </w:t>
      </w:r>
      <w:r w:rsidRPr="00366DD5">
        <w:rPr>
          <w:rFonts w:ascii="Book Antiqua" w:hAnsi="Book Antiqua"/>
          <w:bCs w:val="0"/>
          <w:sz w:val="20"/>
          <w:szCs w:val="20"/>
          <w:lang w:val="en-US"/>
        </w:rPr>
        <w:t>5</w:t>
      </w:r>
      <w:r w:rsidRPr="0090364F">
        <w:rPr>
          <w:rFonts w:ascii="Book Antiqua" w:hAnsi="Book Antiqua"/>
          <w:b w:val="0"/>
          <w:bCs w:val="0"/>
          <w:sz w:val="20"/>
          <w:szCs w:val="20"/>
          <w:lang w:val="en-US"/>
        </w:rPr>
        <w:t>.</w:t>
      </w:r>
      <w:r w:rsidRPr="0090364F">
        <w:rPr>
          <w:rFonts w:ascii="Book Antiqua" w:hAnsi="Book Antiqua"/>
          <w:b w:val="0"/>
          <w:bCs w:val="0"/>
          <w:sz w:val="20"/>
          <w:szCs w:val="20"/>
        </w:rPr>
        <w:t xml:space="preserve"> </w:t>
      </w:r>
    </w:p>
    <w:p w:rsidR="008633B3" w:rsidRPr="0090364F" w:rsidRDefault="00862C20" w:rsidP="003937F4">
      <w:pPr>
        <w:pStyle w:val="Heading1"/>
        <w:spacing w:before="0" w:beforeAutospacing="0" w:after="0" w:afterAutospacing="0"/>
        <w:jc w:val="both"/>
        <w:rPr>
          <w:rFonts w:ascii="Book Antiqua" w:hAnsi="Book Antiqua"/>
          <w:b w:val="0"/>
          <w:bCs w:val="0"/>
          <w:sz w:val="20"/>
          <w:szCs w:val="20"/>
        </w:rPr>
      </w:pPr>
      <w:r w:rsidRPr="0090364F">
        <w:rPr>
          <w:rFonts w:ascii="Book Antiqua" w:hAnsi="Book Antiqua"/>
          <w:b w:val="0"/>
          <w:bCs w:val="0"/>
          <w:sz w:val="20"/>
          <w:szCs w:val="20"/>
        </w:rPr>
        <w:t xml:space="preserve">Kategori Strategi </w:t>
      </w:r>
      <w:r w:rsidRPr="0090364F">
        <w:rPr>
          <w:rFonts w:ascii="Book Antiqua" w:hAnsi="Book Antiqua"/>
          <w:b w:val="0"/>
          <w:bCs w:val="0"/>
          <w:i/>
          <w:sz w:val="20"/>
          <w:szCs w:val="20"/>
        </w:rPr>
        <w:t>Coping Stress</w:t>
      </w:r>
      <w:r w:rsidRPr="0090364F">
        <w:rPr>
          <w:rFonts w:ascii="Book Antiqua" w:hAnsi="Book Antiqua"/>
          <w:b w:val="0"/>
          <w:bCs w:val="0"/>
          <w:sz w:val="20"/>
          <w:szCs w:val="20"/>
        </w:rPr>
        <w:t xml:space="preserve"> Mahasiswa Psikologi Angkatan 19</w:t>
      </w:r>
      <w:bookmarkEnd w:id="5"/>
    </w:p>
    <w:tbl>
      <w:tblPr>
        <w:tblStyle w:val="TableGrid"/>
        <w:tblW w:w="0" w:type="auto"/>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758"/>
        <w:gridCol w:w="2171"/>
        <w:gridCol w:w="2145"/>
      </w:tblGrid>
      <w:tr w:rsidR="008633B3" w:rsidRPr="0090364F" w:rsidTr="00366DD5">
        <w:tc>
          <w:tcPr>
            <w:tcW w:w="2876" w:type="dxa"/>
            <w:tcBorders>
              <w:top w:val="single" w:sz="4" w:space="0" w:color="auto"/>
              <w:bottom w:val="single" w:sz="4" w:space="0" w:color="auto"/>
            </w:tcBorders>
          </w:tcPr>
          <w:p w:rsidR="008633B3" w:rsidRPr="0090364F" w:rsidRDefault="00862C20" w:rsidP="003937F4">
            <w:pPr>
              <w:spacing w:after="0" w:line="240" w:lineRule="auto"/>
              <w:jc w:val="center"/>
              <w:rPr>
                <w:rFonts w:ascii="Book Antiqua" w:eastAsiaTheme="minorHAnsi" w:hAnsi="Book Antiqua"/>
                <w:b/>
                <w:sz w:val="20"/>
                <w:szCs w:val="20"/>
              </w:rPr>
            </w:pPr>
            <w:r w:rsidRPr="0090364F">
              <w:rPr>
                <w:rFonts w:ascii="Book Antiqua" w:eastAsiaTheme="minorHAnsi" w:hAnsi="Book Antiqua"/>
                <w:b/>
                <w:sz w:val="20"/>
                <w:szCs w:val="20"/>
              </w:rPr>
              <w:t>Kategori</w:t>
            </w:r>
          </w:p>
        </w:tc>
        <w:tc>
          <w:tcPr>
            <w:tcW w:w="1758" w:type="dxa"/>
            <w:tcBorders>
              <w:top w:val="single" w:sz="4" w:space="0" w:color="auto"/>
              <w:bottom w:val="single" w:sz="4" w:space="0" w:color="auto"/>
            </w:tcBorders>
          </w:tcPr>
          <w:p w:rsidR="008633B3" w:rsidRPr="0090364F" w:rsidRDefault="00862C20" w:rsidP="003937F4">
            <w:pPr>
              <w:tabs>
                <w:tab w:val="right" w:pos="2502"/>
              </w:tabs>
              <w:spacing w:after="0" w:line="240" w:lineRule="auto"/>
              <w:jc w:val="center"/>
              <w:rPr>
                <w:rFonts w:ascii="Book Antiqua" w:eastAsiaTheme="minorHAnsi" w:hAnsi="Book Antiqua"/>
                <w:b/>
                <w:sz w:val="20"/>
                <w:szCs w:val="20"/>
              </w:rPr>
            </w:pPr>
            <w:r w:rsidRPr="0090364F">
              <w:rPr>
                <w:rFonts w:ascii="Book Antiqua" w:eastAsiaTheme="minorHAnsi" w:hAnsi="Book Antiqua"/>
                <w:b/>
                <w:sz w:val="20"/>
                <w:szCs w:val="20"/>
              </w:rPr>
              <w:t>Rentang Skor</w:t>
            </w:r>
          </w:p>
        </w:tc>
        <w:tc>
          <w:tcPr>
            <w:tcW w:w="2171" w:type="dxa"/>
            <w:tcBorders>
              <w:top w:val="single" w:sz="4" w:space="0" w:color="auto"/>
              <w:bottom w:val="single" w:sz="4" w:space="0" w:color="auto"/>
            </w:tcBorders>
          </w:tcPr>
          <w:p w:rsidR="008633B3" w:rsidRPr="0090364F" w:rsidRDefault="00862C20" w:rsidP="003937F4">
            <w:pPr>
              <w:tabs>
                <w:tab w:val="right" w:pos="2502"/>
              </w:tabs>
              <w:spacing w:after="0" w:line="240" w:lineRule="auto"/>
              <w:jc w:val="center"/>
              <w:rPr>
                <w:rFonts w:ascii="Book Antiqua" w:eastAsiaTheme="minorHAnsi" w:hAnsi="Book Antiqua"/>
                <w:b/>
                <w:sz w:val="20"/>
                <w:szCs w:val="20"/>
              </w:rPr>
            </w:pPr>
            <w:r w:rsidRPr="0090364F">
              <w:rPr>
                <w:rFonts w:ascii="Book Antiqua" w:eastAsiaTheme="minorHAnsi" w:hAnsi="Book Antiqua"/>
                <w:b/>
                <w:sz w:val="20"/>
                <w:szCs w:val="20"/>
              </w:rPr>
              <w:t>Jumlah Mahasiswa</w:t>
            </w:r>
          </w:p>
        </w:tc>
        <w:tc>
          <w:tcPr>
            <w:tcW w:w="2145" w:type="dxa"/>
            <w:tcBorders>
              <w:top w:val="single" w:sz="4" w:space="0" w:color="auto"/>
              <w:bottom w:val="single" w:sz="4" w:space="0" w:color="auto"/>
            </w:tcBorders>
          </w:tcPr>
          <w:p w:rsidR="008633B3" w:rsidRPr="0090364F" w:rsidRDefault="00862C20" w:rsidP="003937F4">
            <w:pPr>
              <w:spacing w:after="0" w:line="240" w:lineRule="auto"/>
              <w:jc w:val="center"/>
              <w:rPr>
                <w:rFonts w:ascii="Book Antiqua" w:eastAsiaTheme="minorHAnsi" w:hAnsi="Book Antiqua"/>
                <w:b/>
                <w:sz w:val="20"/>
                <w:szCs w:val="20"/>
              </w:rPr>
            </w:pPr>
            <w:r w:rsidRPr="0090364F">
              <w:rPr>
                <w:rFonts w:ascii="Book Antiqua" w:eastAsiaTheme="minorHAnsi" w:hAnsi="Book Antiqua"/>
                <w:b/>
                <w:sz w:val="20"/>
                <w:szCs w:val="20"/>
              </w:rPr>
              <w:t>Persentese</w:t>
            </w:r>
          </w:p>
        </w:tc>
      </w:tr>
      <w:tr w:rsidR="008633B3" w:rsidRPr="0090364F" w:rsidTr="00366DD5">
        <w:tc>
          <w:tcPr>
            <w:tcW w:w="2876" w:type="dxa"/>
            <w:tcBorders>
              <w:top w:val="single" w:sz="4" w:space="0" w:color="auto"/>
            </w:tcBorders>
          </w:tcPr>
          <w:p w:rsidR="008633B3" w:rsidRPr="0090364F" w:rsidRDefault="00862C20" w:rsidP="003937F4">
            <w:pPr>
              <w:spacing w:after="0" w:line="240" w:lineRule="auto"/>
              <w:rPr>
                <w:rFonts w:ascii="Book Antiqua" w:eastAsiaTheme="minorHAnsi" w:hAnsi="Book Antiqua"/>
                <w:sz w:val="20"/>
                <w:szCs w:val="20"/>
              </w:rPr>
            </w:pPr>
            <w:r w:rsidRPr="0090364F">
              <w:rPr>
                <w:rFonts w:ascii="Book Antiqua" w:eastAsiaTheme="minorHAnsi" w:hAnsi="Book Antiqua"/>
                <w:i/>
                <w:sz w:val="20"/>
                <w:szCs w:val="20"/>
              </w:rPr>
              <w:t>Coping stress</w:t>
            </w:r>
            <w:r w:rsidRPr="0090364F">
              <w:rPr>
                <w:rFonts w:ascii="Book Antiqua" w:eastAsiaTheme="minorHAnsi" w:hAnsi="Book Antiqua"/>
                <w:sz w:val="20"/>
                <w:szCs w:val="20"/>
              </w:rPr>
              <w:t xml:space="preserve"> baik</w:t>
            </w:r>
          </w:p>
        </w:tc>
        <w:tc>
          <w:tcPr>
            <w:tcW w:w="1758" w:type="dxa"/>
            <w:tcBorders>
              <w:top w:val="single" w:sz="4" w:space="0" w:color="auto"/>
            </w:tcBorders>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X ≥ 81</w:t>
            </w:r>
          </w:p>
        </w:tc>
        <w:tc>
          <w:tcPr>
            <w:tcW w:w="2171" w:type="dxa"/>
            <w:tcBorders>
              <w:top w:val="single" w:sz="4" w:space="0" w:color="auto"/>
            </w:tcBorders>
          </w:tcPr>
          <w:p w:rsidR="008633B3" w:rsidRPr="0090364F" w:rsidRDefault="00862C20" w:rsidP="00366DD5">
            <w:pPr>
              <w:spacing w:after="0" w:line="240" w:lineRule="auto"/>
              <w:jc w:val="right"/>
              <w:rPr>
                <w:rFonts w:ascii="Book Antiqua" w:eastAsiaTheme="minorHAnsi" w:hAnsi="Book Antiqua"/>
                <w:sz w:val="20"/>
                <w:szCs w:val="20"/>
              </w:rPr>
            </w:pPr>
            <w:r w:rsidRPr="0090364F">
              <w:rPr>
                <w:rFonts w:ascii="Book Antiqua" w:eastAsiaTheme="minorHAnsi" w:hAnsi="Book Antiqua"/>
                <w:sz w:val="20"/>
                <w:szCs w:val="20"/>
              </w:rPr>
              <w:t>41</w:t>
            </w:r>
          </w:p>
        </w:tc>
        <w:tc>
          <w:tcPr>
            <w:tcW w:w="2145" w:type="dxa"/>
            <w:tcBorders>
              <w:top w:val="single" w:sz="4" w:space="0" w:color="auto"/>
            </w:tcBorders>
          </w:tcPr>
          <w:p w:rsidR="008633B3" w:rsidRPr="0090364F" w:rsidRDefault="00366DD5" w:rsidP="00366DD5">
            <w:pPr>
              <w:spacing w:after="0" w:line="240" w:lineRule="auto"/>
              <w:jc w:val="right"/>
              <w:rPr>
                <w:rFonts w:ascii="Book Antiqua" w:eastAsiaTheme="minorHAnsi" w:hAnsi="Book Antiqua"/>
                <w:sz w:val="20"/>
                <w:szCs w:val="20"/>
              </w:rPr>
            </w:pPr>
            <w:r>
              <w:rPr>
                <w:rFonts w:ascii="Book Antiqua" w:eastAsiaTheme="minorHAnsi" w:hAnsi="Book Antiqua"/>
                <w:sz w:val="20"/>
                <w:szCs w:val="20"/>
              </w:rPr>
              <w:t xml:space="preserve">48,8 </w:t>
            </w:r>
          </w:p>
        </w:tc>
      </w:tr>
      <w:tr w:rsidR="008633B3" w:rsidRPr="0090364F" w:rsidTr="00366DD5">
        <w:tc>
          <w:tcPr>
            <w:tcW w:w="2876" w:type="dxa"/>
          </w:tcPr>
          <w:p w:rsidR="008633B3" w:rsidRPr="0090364F" w:rsidRDefault="00862C20" w:rsidP="003937F4">
            <w:pPr>
              <w:spacing w:after="0" w:line="240" w:lineRule="auto"/>
              <w:rPr>
                <w:rFonts w:ascii="Book Antiqua" w:eastAsiaTheme="minorHAnsi" w:hAnsi="Book Antiqua"/>
                <w:sz w:val="20"/>
                <w:szCs w:val="20"/>
              </w:rPr>
            </w:pPr>
            <w:r w:rsidRPr="0090364F">
              <w:rPr>
                <w:rFonts w:ascii="Book Antiqua" w:eastAsiaTheme="minorHAnsi" w:hAnsi="Book Antiqua"/>
                <w:i/>
                <w:sz w:val="20"/>
                <w:szCs w:val="20"/>
              </w:rPr>
              <w:t>Coping Stress</w:t>
            </w:r>
            <w:r w:rsidRPr="0090364F">
              <w:rPr>
                <w:rFonts w:ascii="Book Antiqua" w:eastAsiaTheme="minorHAnsi" w:hAnsi="Book Antiqua"/>
                <w:sz w:val="20"/>
                <w:szCs w:val="20"/>
              </w:rPr>
              <w:t xml:space="preserve"> cukup baik</w:t>
            </w:r>
          </w:p>
        </w:tc>
        <w:tc>
          <w:tcPr>
            <w:tcW w:w="1758" w:type="dxa"/>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54 ≤ X &lt; 81</w:t>
            </w:r>
          </w:p>
        </w:tc>
        <w:tc>
          <w:tcPr>
            <w:tcW w:w="2171" w:type="dxa"/>
          </w:tcPr>
          <w:p w:rsidR="008633B3" w:rsidRPr="0090364F" w:rsidRDefault="00862C20" w:rsidP="00366DD5">
            <w:pPr>
              <w:spacing w:after="0" w:line="240" w:lineRule="auto"/>
              <w:jc w:val="right"/>
              <w:rPr>
                <w:rFonts w:ascii="Book Antiqua" w:eastAsiaTheme="minorHAnsi" w:hAnsi="Book Antiqua"/>
                <w:sz w:val="20"/>
                <w:szCs w:val="20"/>
              </w:rPr>
            </w:pPr>
            <w:r w:rsidRPr="0090364F">
              <w:rPr>
                <w:rFonts w:ascii="Book Antiqua" w:eastAsiaTheme="minorHAnsi" w:hAnsi="Book Antiqua"/>
                <w:sz w:val="20"/>
                <w:szCs w:val="20"/>
              </w:rPr>
              <w:t>43</w:t>
            </w:r>
          </w:p>
        </w:tc>
        <w:tc>
          <w:tcPr>
            <w:tcW w:w="2145" w:type="dxa"/>
          </w:tcPr>
          <w:p w:rsidR="008633B3" w:rsidRPr="0090364F" w:rsidRDefault="00366DD5" w:rsidP="00366DD5">
            <w:pPr>
              <w:spacing w:after="0" w:line="240" w:lineRule="auto"/>
              <w:jc w:val="right"/>
              <w:rPr>
                <w:rFonts w:ascii="Book Antiqua" w:eastAsiaTheme="minorHAnsi" w:hAnsi="Book Antiqua"/>
                <w:sz w:val="20"/>
                <w:szCs w:val="20"/>
              </w:rPr>
            </w:pPr>
            <w:r>
              <w:rPr>
                <w:rFonts w:ascii="Book Antiqua" w:eastAsiaTheme="minorHAnsi" w:hAnsi="Book Antiqua"/>
                <w:sz w:val="20"/>
                <w:szCs w:val="20"/>
              </w:rPr>
              <w:t xml:space="preserve">51,2 </w:t>
            </w:r>
          </w:p>
        </w:tc>
      </w:tr>
      <w:tr w:rsidR="008633B3" w:rsidRPr="0090364F" w:rsidTr="00366DD5">
        <w:tc>
          <w:tcPr>
            <w:tcW w:w="2876" w:type="dxa"/>
            <w:tcBorders>
              <w:bottom w:val="single" w:sz="4" w:space="0" w:color="auto"/>
            </w:tcBorders>
          </w:tcPr>
          <w:p w:rsidR="008633B3" w:rsidRPr="0090364F" w:rsidRDefault="00862C20" w:rsidP="003937F4">
            <w:pPr>
              <w:spacing w:after="0" w:line="240" w:lineRule="auto"/>
              <w:rPr>
                <w:rFonts w:ascii="Book Antiqua" w:eastAsiaTheme="minorHAnsi" w:hAnsi="Book Antiqua"/>
                <w:sz w:val="20"/>
                <w:szCs w:val="20"/>
              </w:rPr>
            </w:pPr>
            <w:r w:rsidRPr="0090364F">
              <w:rPr>
                <w:rFonts w:ascii="Book Antiqua" w:eastAsiaTheme="minorHAnsi" w:hAnsi="Book Antiqua"/>
                <w:i/>
                <w:sz w:val="20"/>
                <w:szCs w:val="20"/>
              </w:rPr>
              <w:t xml:space="preserve">Coping Stress </w:t>
            </w:r>
            <w:r w:rsidRPr="0090364F">
              <w:rPr>
                <w:rFonts w:ascii="Book Antiqua" w:eastAsiaTheme="minorHAnsi" w:hAnsi="Book Antiqua"/>
                <w:sz w:val="20"/>
                <w:szCs w:val="20"/>
              </w:rPr>
              <w:t>kurang baik</w:t>
            </w:r>
          </w:p>
        </w:tc>
        <w:tc>
          <w:tcPr>
            <w:tcW w:w="1758" w:type="dxa"/>
            <w:tcBorders>
              <w:bottom w:val="single" w:sz="4" w:space="0" w:color="auto"/>
            </w:tcBorders>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X &lt; 54</w:t>
            </w:r>
          </w:p>
        </w:tc>
        <w:tc>
          <w:tcPr>
            <w:tcW w:w="2171" w:type="dxa"/>
            <w:tcBorders>
              <w:bottom w:val="single" w:sz="4" w:space="0" w:color="auto"/>
            </w:tcBorders>
          </w:tcPr>
          <w:p w:rsidR="008633B3" w:rsidRPr="0090364F" w:rsidRDefault="00862C20" w:rsidP="00366DD5">
            <w:pPr>
              <w:spacing w:after="0" w:line="240" w:lineRule="auto"/>
              <w:jc w:val="right"/>
              <w:rPr>
                <w:rFonts w:ascii="Book Antiqua" w:eastAsiaTheme="minorHAnsi" w:hAnsi="Book Antiqua"/>
                <w:sz w:val="20"/>
                <w:szCs w:val="20"/>
              </w:rPr>
            </w:pPr>
            <w:r w:rsidRPr="0090364F">
              <w:rPr>
                <w:rFonts w:ascii="Book Antiqua" w:eastAsiaTheme="minorHAnsi" w:hAnsi="Book Antiqua"/>
                <w:sz w:val="20"/>
                <w:szCs w:val="20"/>
              </w:rPr>
              <w:t>0</w:t>
            </w:r>
          </w:p>
        </w:tc>
        <w:tc>
          <w:tcPr>
            <w:tcW w:w="2145" w:type="dxa"/>
            <w:tcBorders>
              <w:bottom w:val="single" w:sz="4" w:space="0" w:color="auto"/>
            </w:tcBorders>
          </w:tcPr>
          <w:p w:rsidR="008633B3" w:rsidRPr="0090364F" w:rsidRDefault="00366DD5" w:rsidP="00366DD5">
            <w:pPr>
              <w:spacing w:after="0" w:line="240" w:lineRule="auto"/>
              <w:jc w:val="right"/>
              <w:rPr>
                <w:rFonts w:ascii="Book Antiqua" w:eastAsiaTheme="minorHAnsi" w:hAnsi="Book Antiqua"/>
                <w:sz w:val="20"/>
                <w:szCs w:val="20"/>
              </w:rPr>
            </w:pPr>
            <w:r>
              <w:rPr>
                <w:rFonts w:ascii="Book Antiqua" w:eastAsiaTheme="minorHAnsi" w:hAnsi="Book Antiqua"/>
                <w:sz w:val="20"/>
                <w:szCs w:val="20"/>
              </w:rPr>
              <w:t xml:space="preserve">0 </w:t>
            </w:r>
          </w:p>
        </w:tc>
      </w:tr>
      <w:tr w:rsidR="008633B3" w:rsidRPr="0090364F" w:rsidTr="00366DD5">
        <w:tc>
          <w:tcPr>
            <w:tcW w:w="2876" w:type="dxa"/>
            <w:tcBorders>
              <w:top w:val="single" w:sz="4" w:space="0" w:color="auto"/>
              <w:bottom w:val="single" w:sz="4" w:space="0" w:color="auto"/>
            </w:tcBorders>
          </w:tcPr>
          <w:p w:rsidR="008633B3" w:rsidRPr="0090364F" w:rsidRDefault="00862C20" w:rsidP="003937F4">
            <w:pPr>
              <w:spacing w:after="0" w:line="240" w:lineRule="auto"/>
              <w:jc w:val="center"/>
              <w:rPr>
                <w:rFonts w:ascii="Book Antiqua" w:eastAsiaTheme="minorHAnsi" w:hAnsi="Book Antiqua"/>
                <w:b/>
                <w:sz w:val="20"/>
                <w:szCs w:val="20"/>
              </w:rPr>
            </w:pPr>
            <w:r w:rsidRPr="0090364F">
              <w:rPr>
                <w:rFonts w:ascii="Book Antiqua" w:eastAsiaTheme="minorHAnsi" w:hAnsi="Book Antiqua"/>
                <w:b/>
                <w:sz w:val="20"/>
                <w:szCs w:val="20"/>
              </w:rPr>
              <w:t>Total</w:t>
            </w:r>
          </w:p>
        </w:tc>
        <w:tc>
          <w:tcPr>
            <w:tcW w:w="1758" w:type="dxa"/>
            <w:tcBorders>
              <w:top w:val="single" w:sz="4" w:space="0" w:color="auto"/>
              <w:bottom w:val="single" w:sz="4" w:space="0" w:color="auto"/>
            </w:tcBorders>
          </w:tcPr>
          <w:p w:rsidR="008633B3" w:rsidRPr="0090364F" w:rsidRDefault="008633B3" w:rsidP="003937F4">
            <w:pPr>
              <w:spacing w:after="0" w:line="240" w:lineRule="auto"/>
              <w:jc w:val="center"/>
              <w:rPr>
                <w:rFonts w:ascii="Book Antiqua" w:eastAsiaTheme="minorHAnsi" w:hAnsi="Book Antiqua"/>
                <w:sz w:val="20"/>
                <w:szCs w:val="20"/>
              </w:rPr>
            </w:pPr>
          </w:p>
        </w:tc>
        <w:tc>
          <w:tcPr>
            <w:tcW w:w="2171" w:type="dxa"/>
            <w:tcBorders>
              <w:top w:val="single" w:sz="4" w:space="0" w:color="auto"/>
              <w:bottom w:val="single" w:sz="4" w:space="0" w:color="auto"/>
            </w:tcBorders>
          </w:tcPr>
          <w:p w:rsidR="008633B3" w:rsidRPr="0090364F" w:rsidRDefault="00862C20" w:rsidP="00366DD5">
            <w:pPr>
              <w:spacing w:after="0" w:line="240" w:lineRule="auto"/>
              <w:jc w:val="right"/>
              <w:rPr>
                <w:rFonts w:ascii="Book Antiqua" w:eastAsiaTheme="minorHAnsi" w:hAnsi="Book Antiqua"/>
                <w:sz w:val="20"/>
                <w:szCs w:val="20"/>
              </w:rPr>
            </w:pPr>
            <w:r w:rsidRPr="0090364F">
              <w:rPr>
                <w:rFonts w:ascii="Book Antiqua" w:eastAsiaTheme="minorHAnsi" w:hAnsi="Book Antiqua"/>
                <w:sz w:val="20"/>
                <w:szCs w:val="20"/>
              </w:rPr>
              <w:t>84</w:t>
            </w:r>
          </w:p>
        </w:tc>
        <w:tc>
          <w:tcPr>
            <w:tcW w:w="2145" w:type="dxa"/>
            <w:tcBorders>
              <w:top w:val="single" w:sz="4" w:space="0" w:color="auto"/>
              <w:bottom w:val="single" w:sz="4" w:space="0" w:color="auto"/>
            </w:tcBorders>
          </w:tcPr>
          <w:p w:rsidR="008633B3" w:rsidRPr="0090364F" w:rsidRDefault="00366DD5" w:rsidP="00366DD5">
            <w:pPr>
              <w:spacing w:after="0" w:line="240" w:lineRule="auto"/>
              <w:jc w:val="right"/>
              <w:rPr>
                <w:rFonts w:ascii="Book Antiqua" w:eastAsiaTheme="minorHAnsi" w:hAnsi="Book Antiqua"/>
                <w:sz w:val="20"/>
                <w:szCs w:val="20"/>
              </w:rPr>
            </w:pPr>
            <w:r>
              <w:rPr>
                <w:rFonts w:ascii="Book Antiqua" w:eastAsiaTheme="minorHAnsi" w:hAnsi="Book Antiqua"/>
                <w:sz w:val="20"/>
                <w:szCs w:val="20"/>
              </w:rPr>
              <w:t xml:space="preserve">100 </w:t>
            </w:r>
          </w:p>
        </w:tc>
      </w:tr>
    </w:tbl>
    <w:p w:rsidR="008633B3" w:rsidRPr="0090364F" w:rsidRDefault="008633B3" w:rsidP="003937F4">
      <w:pPr>
        <w:spacing w:after="0" w:line="240" w:lineRule="auto"/>
        <w:jc w:val="both"/>
        <w:rPr>
          <w:rFonts w:ascii="Book Antiqua" w:hAnsi="Book Antiqua"/>
          <w:sz w:val="20"/>
          <w:szCs w:val="20"/>
        </w:rPr>
      </w:pPr>
    </w:p>
    <w:p w:rsidR="008633B3" w:rsidRPr="0090364F" w:rsidRDefault="00862C20" w:rsidP="003937F4">
      <w:pPr>
        <w:spacing w:after="0" w:line="240" w:lineRule="auto"/>
        <w:jc w:val="both"/>
        <w:rPr>
          <w:rFonts w:ascii="Book Antiqua" w:hAnsi="Book Antiqua"/>
          <w:sz w:val="20"/>
          <w:szCs w:val="20"/>
        </w:rPr>
      </w:pPr>
      <w:r w:rsidRPr="0090364F">
        <w:rPr>
          <w:rFonts w:ascii="Book Antiqua" w:hAnsi="Book Antiqua"/>
          <w:sz w:val="20"/>
          <w:szCs w:val="20"/>
        </w:rPr>
        <w:t xml:space="preserve">Berdasarkan  </w:t>
      </w:r>
      <w:r w:rsidR="00366DD5">
        <w:rPr>
          <w:rFonts w:ascii="Book Antiqua" w:hAnsi="Book Antiqua"/>
          <w:sz w:val="20"/>
          <w:szCs w:val="20"/>
        </w:rPr>
        <w:t>Tabel 5</w:t>
      </w:r>
      <w:r w:rsidRPr="0090364F">
        <w:rPr>
          <w:rFonts w:ascii="Book Antiqua" w:hAnsi="Book Antiqua"/>
          <w:sz w:val="20"/>
          <w:szCs w:val="20"/>
        </w:rPr>
        <w:t xml:space="preserve">  menjelaskan bahwa :</w:t>
      </w:r>
    </w:p>
    <w:p w:rsidR="008633B3" w:rsidRPr="0090364F" w:rsidRDefault="00862C20" w:rsidP="003937F4">
      <w:pPr>
        <w:pStyle w:val="ListParagraph"/>
        <w:numPr>
          <w:ilvl w:val="0"/>
          <w:numId w:val="1"/>
        </w:numPr>
        <w:spacing w:after="0" w:line="240" w:lineRule="auto"/>
        <w:jc w:val="both"/>
        <w:rPr>
          <w:rFonts w:ascii="Book Antiqua" w:hAnsi="Book Antiqua"/>
          <w:sz w:val="20"/>
          <w:szCs w:val="20"/>
        </w:rPr>
      </w:pPr>
      <w:r w:rsidRPr="0090364F">
        <w:rPr>
          <w:rFonts w:ascii="Book Antiqua" w:hAnsi="Book Antiqua"/>
          <w:sz w:val="20"/>
          <w:szCs w:val="20"/>
        </w:rPr>
        <w:t xml:space="preserve">Terdapat 48,8 % ( 41 orang ) Mahasiswa Psikologi Angkatan 19 yang telah melakukan strategi </w:t>
      </w:r>
      <w:r w:rsidRPr="0090364F">
        <w:rPr>
          <w:rFonts w:ascii="Book Antiqua" w:hAnsi="Book Antiqua"/>
          <w:i/>
          <w:sz w:val="20"/>
          <w:szCs w:val="20"/>
        </w:rPr>
        <w:t>coping stress</w:t>
      </w:r>
      <w:r w:rsidRPr="0090364F">
        <w:rPr>
          <w:rFonts w:ascii="Book Antiqua" w:hAnsi="Book Antiqua"/>
          <w:sz w:val="20"/>
          <w:szCs w:val="20"/>
        </w:rPr>
        <w:t xml:space="preserve"> dengan baik</w:t>
      </w:r>
    </w:p>
    <w:p w:rsidR="008633B3" w:rsidRPr="0090364F" w:rsidRDefault="00862C20" w:rsidP="003937F4">
      <w:pPr>
        <w:pStyle w:val="ListParagraph"/>
        <w:numPr>
          <w:ilvl w:val="0"/>
          <w:numId w:val="1"/>
        </w:numPr>
        <w:spacing w:after="0" w:line="240" w:lineRule="auto"/>
        <w:jc w:val="both"/>
        <w:rPr>
          <w:rFonts w:ascii="Book Antiqua" w:hAnsi="Book Antiqua"/>
          <w:sz w:val="20"/>
          <w:szCs w:val="20"/>
        </w:rPr>
      </w:pPr>
      <w:r w:rsidRPr="0090364F">
        <w:rPr>
          <w:rFonts w:ascii="Book Antiqua" w:hAnsi="Book Antiqua"/>
          <w:sz w:val="20"/>
          <w:szCs w:val="20"/>
        </w:rPr>
        <w:t xml:space="preserve">Terdapat 51,2 % ( 43 orang ) Mahasiswa Psikologi Angkatan 19 yang melakukan strategi </w:t>
      </w:r>
      <w:r w:rsidRPr="0090364F">
        <w:rPr>
          <w:rFonts w:ascii="Book Antiqua" w:hAnsi="Book Antiqua"/>
          <w:i/>
          <w:sz w:val="20"/>
          <w:szCs w:val="20"/>
        </w:rPr>
        <w:t>coping stress</w:t>
      </w:r>
      <w:r w:rsidRPr="0090364F">
        <w:rPr>
          <w:rFonts w:ascii="Book Antiqua" w:hAnsi="Book Antiqua"/>
          <w:sz w:val="20"/>
          <w:szCs w:val="20"/>
        </w:rPr>
        <w:t xml:space="preserve"> dengan cukup baik</w:t>
      </w:r>
    </w:p>
    <w:p w:rsidR="008633B3" w:rsidRPr="0090364F" w:rsidRDefault="00862C20" w:rsidP="003937F4">
      <w:pPr>
        <w:pStyle w:val="ListParagraph"/>
        <w:numPr>
          <w:ilvl w:val="0"/>
          <w:numId w:val="1"/>
        </w:numPr>
        <w:spacing w:after="0" w:line="240" w:lineRule="auto"/>
        <w:jc w:val="both"/>
        <w:rPr>
          <w:rFonts w:ascii="Book Antiqua" w:hAnsi="Book Antiqua"/>
          <w:sz w:val="20"/>
          <w:szCs w:val="20"/>
        </w:rPr>
      </w:pPr>
      <w:r w:rsidRPr="0090364F">
        <w:rPr>
          <w:rFonts w:ascii="Book Antiqua" w:hAnsi="Book Antiqua"/>
          <w:sz w:val="20"/>
          <w:szCs w:val="20"/>
        </w:rPr>
        <w:t xml:space="preserve">Terdapat 0 % ( 0 orang ) Mahasiswa Psikologi Angkatan 19 yang melakukan strategi </w:t>
      </w:r>
      <w:r w:rsidRPr="0090364F">
        <w:rPr>
          <w:rFonts w:ascii="Book Antiqua" w:hAnsi="Book Antiqua"/>
          <w:i/>
          <w:sz w:val="20"/>
          <w:szCs w:val="20"/>
        </w:rPr>
        <w:t>coping stress</w:t>
      </w:r>
      <w:r w:rsidRPr="0090364F">
        <w:rPr>
          <w:rFonts w:ascii="Book Antiqua" w:hAnsi="Book Antiqua"/>
          <w:sz w:val="20"/>
          <w:szCs w:val="20"/>
        </w:rPr>
        <w:t xml:space="preserve"> dengan kurang baik</w:t>
      </w:r>
    </w:p>
    <w:p w:rsidR="00366DD5" w:rsidRDefault="00366DD5" w:rsidP="003937F4">
      <w:pPr>
        <w:pStyle w:val="Heading1"/>
        <w:spacing w:before="0" w:beforeAutospacing="0" w:after="0" w:afterAutospacing="0"/>
        <w:jc w:val="both"/>
        <w:rPr>
          <w:rFonts w:ascii="Book Antiqua" w:hAnsi="Book Antiqua"/>
          <w:b w:val="0"/>
          <w:bCs w:val="0"/>
          <w:sz w:val="20"/>
          <w:szCs w:val="20"/>
        </w:rPr>
      </w:pPr>
      <w:bookmarkStart w:id="6" w:name="_Toc40388926"/>
    </w:p>
    <w:bookmarkEnd w:id="6"/>
    <w:p w:rsidR="008633B3" w:rsidRPr="0090364F" w:rsidRDefault="00862C20" w:rsidP="003937F4">
      <w:pPr>
        <w:pStyle w:val="ListParagraph"/>
        <w:spacing w:after="0" w:line="240" w:lineRule="auto"/>
        <w:ind w:left="0"/>
        <w:jc w:val="center"/>
        <w:rPr>
          <w:rFonts w:ascii="Book Antiqua" w:hAnsi="Book Antiqua"/>
          <w:sz w:val="20"/>
          <w:szCs w:val="20"/>
        </w:rPr>
      </w:pPr>
      <w:r w:rsidRPr="0090364F">
        <w:rPr>
          <w:rFonts w:ascii="Book Antiqua" w:hAnsi="Book Antiqua"/>
          <w:noProof/>
          <w:sz w:val="20"/>
          <w:szCs w:val="20"/>
          <w:lang w:val="en-US"/>
        </w:rPr>
        <w:drawing>
          <wp:inline distT="0" distB="0" distL="0" distR="0">
            <wp:extent cx="3416060" cy="2216881"/>
            <wp:effectExtent l="0" t="0" r="13335" b="1206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66DD5" w:rsidRDefault="00366DD5" w:rsidP="003937F4">
      <w:pPr>
        <w:pStyle w:val="ListParagraph"/>
        <w:spacing w:after="0" w:line="240" w:lineRule="auto"/>
        <w:ind w:left="0"/>
        <w:jc w:val="both"/>
        <w:rPr>
          <w:rFonts w:ascii="Book Antiqua" w:hAnsi="Book Antiqua"/>
          <w:sz w:val="20"/>
          <w:szCs w:val="20"/>
        </w:rPr>
      </w:pPr>
    </w:p>
    <w:p w:rsidR="00366DD5" w:rsidRDefault="00366DD5" w:rsidP="00366DD5">
      <w:pPr>
        <w:pStyle w:val="Heading1"/>
        <w:spacing w:before="0" w:beforeAutospacing="0" w:after="0" w:afterAutospacing="0"/>
        <w:jc w:val="center"/>
        <w:rPr>
          <w:rFonts w:ascii="Book Antiqua" w:hAnsi="Book Antiqua"/>
          <w:b w:val="0"/>
          <w:bCs w:val="0"/>
          <w:sz w:val="20"/>
          <w:szCs w:val="20"/>
        </w:rPr>
      </w:pPr>
      <w:r w:rsidRPr="00366DD5">
        <w:rPr>
          <w:rFonts w:ascii="Book Antiqua" w:hAnsi="Book Antiqua"/>
          <w:bCs w:val="0"/>
          <w:sz w:val="20"/>
          <w:szCs w:val="20"/>
        </w:rPr>
        <w:t>Gambar</w:t>
      </w:r>
      <w:r w:rsidRPr="00366DD5">
        <w:rPr>
          <w:rFonts w:ascii="Book Antiqua" w:hAnsi="Book Antiqua"/>
          <w:bCs w:val="0"/>
          <w:sz w:val="20"/>
          <w:szCs w:val="20"/>
        </w:rPr>
        <w:t xml:space="preserve"> </w:t>
      </w:r>
      <w:r w:rsidRPr="00366DD5">
        <w:rPr>
          <w:rFonts w:ascii="Book Antiqua" w:hAnsi="Book Antiqua"/>
          <w:bCs w:val="0"/>
          <w:sz w:val="20"/>
          <w:szCs w:val="20"/>
          <w:lang w:val="en-US"/>
        </w:rPr>
        <w:t>2</w:t>
      </w:r>
    </w:p>
    <w:p w:rsidR="00366DD5" w:rsidRPr="0090364F" w:rsidRDefault="00366DD5" w:rsidP="00366DD5">
      <w:pPr>
        <w:pStyle w:val="Heading1"/>
        <w:spacing w:before="0" w:beforeAutospacing="0" w:after="0" w:afterAutospacing="0"/>
        <w:jc w:val="center"/>
        <w:rPr>
          <w:rFonts w:ascii="Book Antiqua" w:hAnsi="Book Antiqua"/>
          <w:b w:val="0"/>
          <w:bCs w:val="0"/>
          <w:sz w:val="20"/>
          <w:szCs w:val="20"/>
        </w:rPr>
      </w:pPr>
      <w:r w:rsidRPr="0090364F">
        <w:rPr>
          <w:rFonts w:ascii="Book Antiqua" w:hAnsi="Book Antiqua"/>
          <w:b w:val="0"/>
          <w:bCs w:val="0"/>
          <w:sz w:val="20"/>
          <w:szCs w:val="20"/>
        </w:rPr>
        <w:t xml:space="preserve">Kategorisasi Tingkat Strategi </w:t>
      </w:r>
      <w:r w:rsidRPr="0090364F">
        <w:rPr>
          <w:rFonts w:ascii="Book Antiqua" w:hAnsi="Book Antiqua"/>
          <w:b w:val="0"/>
          <w:bCs w:val="0"/>
          <w:i/>
          <w:sz w:val="20"/>
          <w:szCs w:val="20"/>
        </w:rPr>
        <w:t>Coping Stress</w:t>
      </w:r>
      <w:r w:rsidRPr="0090364F">
        <w:rPr>
          <w:rFonts w:ascii="Book Antiqua" w:hAnsi="Book Antiqua"/>
          <w:b w:val="0"/>
          <w:bCs w:val="0"/>
          <w:sz w:val="20"/>
          <w:szCs w:val="20"/>
        </w:rPr>
        <w:t xml:space="preserve"> Mahasiswa Psikologi Angkatan 19</w:t>
      </w:r>
    </w:p>
    <w:p w:rsidR="00366DD5" w:rsidRDefault="00366DD5" w:rsidP="003937F4">
      <w:pPr>
        <w:pStyle w:val="ListParagraph"/>
        <w:spacing w:after="0" w:line="240" w:lineRule="auto"/>
        <w:ind w:left="0"/>
        <w:jc w:val="both"/>
        <w:rPr>
          <w:rFonts w:ascii="Book Antiqua" w:hAnsi="Book Antiqua"/>
          <w:sz w:val="20"/>
          <w:szCs w:val="20"/>
        </w:rPr>
      </w:pPr>
    </w:p>
    <w:p w:rsidR="008633B3" w:rsidRPr="0090364F" w:rsidRDefault="00C92F3B" w:rsidP="00C92F3B">
      <w:pPr>
        <w:pStyle w:val="ListParagraph"/>
        <w:spacing w:after="0" w:line="240" w:lineRule="auto"/>
        <w:ind w:left="0" w:firstLine="567"/>
        <w:jc w:val="both"/>
        <w:rPr>
          <w:rFonts w:ascii="Book Antiqua" w:hAnsi="Book Antiqua"/>
          <w:sz w:val="20"/>
          <w:szCs w:val="20"/>
        </w:rPr>
      </w:pPr>
      <w:r>
        <w:rPr>
          <w:rFonts w:ascii="Book Antiqua" w:hAnsi="Book Antiqua"/>
          <w:sz w:val="20"/>
          <w:szCs w:val="20"/>
          <w:lang w:val="en-US"/>
        </w:rPr>
        <w:t>B</w:t>
      </w:r>
      <w:r>
        <w:rPr>
          <w:rFonts w:ascii="Book Antiqua" w:hAnsi="Book Antiqua"/>
          <w:sz w:val="20"/>
          <w:szCs w:val="20"/>
        </w:rPr>
        <w:t>erdasarkan Tabel 5</w:t>
      </w:r>
      <w:r w:rsidR="00862C20" w:rsidRPr="0090364F">
        <w:rPr>
          <w:rFonts w:ascii="Book Antiqua" w:hAnsi="Book Antiqua"/>
          <w:sz w:val="20"/>
          <w:szCs w:val="20"/>
        </w:rPr>
        <w:t xml:space="preserve"> dan </w:t>
      </w:r>
      <w:r>
        <w:rPr>
          <w:rFonts w:ascii="Book Antiqua" w:hAnsi="Book Antiqua"/>
          <w:sz w:val="20"/>
          <w:szCs w:val="20"/>
          <w:lang w:val="en-US"/>
        </w:rPr>
        <w:t>Gambar 2</w:t>
      </w:r>
      <w:r w:rsidR="00862C20" w:rsidRPr="0090364F">
        <w:rPr>
          <w:rFonts w:ascii="Book Antiqua" w:hAnsi="Book Antiqua"/>
          <w:sz w:val="20"/>
          <w:szCs w:val="20"/>
        </w:rPr>
        <w:t xml:space="preserve"> tersebut, disimpulkan bahwa lebih dari sebagian (51,2%) Mahasiswa Psikologi Angkatan 19 telah melakukan strategi </w:t>
      </w:r>
      <w:r w:rsidR="00862C20" w:rsidRPr="0090364F">
        <w:rPr>
          <w:rFonts w:ascii="Book Antiqua" w:hAnsi="Book Antiqua"/>
          <w:i/>
          <w:sz w:val="20"/>
          <w:szCs w:val="20"/>
        </w:rPr>
        <w:t>coping stress</w:t>
      </w:r>
      <w:r w:rsidR="00862C20" w:rsidRPr="0090364F">
        <w:rPr>
          <w:rFonts w:ascii="Book Antiqua" w:hAnsi="Book Antiqua"/>
          <w:sz w:val="20"/>
          <w:szCs w:val="20"/>
        </w:rPr>
        <w:t xml:space="preserve"> dengan cukup baik.</w:t>
      </w:r>
    </w:p>
    <w:p w:rsidR="00C92F3B" w:rsidRDefault="00C92F3B" w:rsidP="003937F4">
      <w:pPr>
        <w:pStyle w:val="ListParagraph"/>
        <w:snapToGrid w:val="0"/>
        <w:spacing w:after="0" w:line="240" w:lineRule="auto"/>
        <w:ind w:left="0"/>
        <w:jc w:val="both"/>
        <w:rPr>
          <w:rFonts w:ascii="Book Antiqua" w:hAnsi="Book Antiqua"/>
          <w:b/>
          <w:sz w:val="20"/>
          <w:szCs w:val="20"/>
        </w:rPr>
      </w:pPr>
    </w:p>
    <w:p w:rsidR="008633B3" w:rsidRPr="0090364F" w:rsidRDefault="00862C20" w:rsidP="003937F4">
      <w:pPr>
        <w:pStyle w:val="ListParagraph"/>
        <w:snapToGrid w:val="0"/>
        <w:spacing w:after="0" w:line="240" w:lineRule="auto"/>
        <w:ind w:left="0"/>
        <w:jc w:val="both"/>
        <w:rPr>
          <w:rFonts w:ascii="Book Antiqua" w:hAnsi="Book Antiqua"/>
          <w:b/>
          <w:sz w:val="20"/>
          <w:szCs w:val="20"/>
        </w:rPr>
      </w:pPr>
      <w:r w:rsidRPr="0090364F">
        <w:rPr>
          <w:rFonts w:ascii="Book Antiqua" w:hAnsi="Book Antiqua"/>
          <w:b/>
          <w:sz w:val="20"/>
          <w:szCs w:val="20"/>
        </w:rPr>
        <w:t>Dampak yang Ti</w:t>
      </w:r>
      <w:r w:rsidR="00C92F3B">
        <w:rPr>
          <w:rFonts w:ascii="Book Antiqua" w:hAnsi="Book Antiqua"/>
          <w:b/>
          <w:sz w:val="20"/>
          <w:szCs w:val="20"/>
        </w:rPr>
        <w:t>mbul setelah Mahasiwa Psikologi Angkatan 20</w:t>
      </w:r>
      <w:r w:rsidRPr="0090364F">
        <w:rPr>
          <w:rFonts w:ascii="Book Antiqua" w:hAnsi="Book Antiqua"/>
          <w:b/>
          <w:sz w:val="20"/>
          <w:szCs w:val="20"/>
        </w:rPr>
        <w:t xml:space="preserve">19 Melakukan </w:t>
      </w:r>
      <w:r w:rsidRPr="0090364F">
        <w:rPr>
          <w:rFonts w:ascii="Book Antiqua" w:hAnsi="Book Antiqua"/>
          <w:b/>
          <w:i/>
          <w:sz w:val="20"/>
          <w:szCs w:val="20"/>
        </w:rPr>
        <w:t>Coping Stress</w:t>
      </w:r>
      <w:r w:rsidRPr="0090364F">
        <w:rPr>
          <w:rFonts w:ascii="Book Antiqua" w:hAnsi="Book Antiqua"/>
          <w:b/>
          <w:sz w:val="20"/>
          <w:szCs w:val="20"/>
        </w:rPr>
        <w:t xml:space="preserve"> saat Kuliah Daring</w:t>
      </w:r>
    </w:p>
    <w:p w:rsidR="008633B3" w:rsidRDefault="00862C20" w:rsidP="00C92F3B">
      <w:pPr>
        <w:pStyle w:val="ListParagraph"/>
        <w:spacing w:after="0" w:line="240" w:lineRule="auto"/>
        <w:ind w:left="0" w:firstLine="567"/>
        <w:jc w:val="both"/>
        <w:rPr>
          <w:rFonts w:ascii="Book Antiqua" w:hAnsi="Book Antiqua"/>
          <w:sz w:val="20"/>
          <w:szCs w:val="20"/>
        </w:rPr>
      </w:pPr>
      <w:r w:rsidRPr="0090364F">
        <w:rPr>
          <w:rFonts w:ascii="Book Antiqua" w:hAnsi="Book Antiqua"/>
          <w:sz w:val="20"/>
          <w:szCs w:val="20"/>
        </w:rPr>
        <w:lastRenderedPageBreak/>
        <w:t xml:space="preserve">Tujuan penelitian selanjutnya adalah untuk mengetahui dampak yang timbul setelah Mahasiwa Psikologi Angkatan 19 melakukan </w:t>
      </w:r>
      <w:r w:rsidRPr="0090364F">
        <w:rPr>
          <w:rFonts w:ascii="Book Antiqua" w:hAnsi="Book Antiqua"/>
          <w:i/>
          <w:sz w:val="20"/>
          <w:szCs w:val="20"/>
        </w:rPr>
        <w:t>coping stress</w:t>
      </w:r>
      <w:r w:rsidRPr="0090364F">
        <w:rPr>
          <w:rFonts w:ascii="Book Antiqua" w:hAnsi="Book Antiqua"/>
          <w:sz w:val="20"/>
          <w:szCs w:val="20"/>
        </w:rPr>
        <w:t xml:space="preserve"> saat kuliah daring. Analisis data dilakukan dengan teknik deskriptif kategori dan persentase yang di</w:t>
      </w:r>
      <w:r w:rsidR="00C92F3B">
        <w:rPr>
          <w:rFonts w:ascii="Book Antiqua" w:hAnsi="Book Antiqua"/>
          <w:sz w:val="20"/>
          <w:szCs w:val="20"/>
        </w:rPr>
        <w:t>sajikan dalam T</w:t>
      </w:r>
      <w:r w:rsidRPr="0090364F">
        <w:rPr>
          <w:rFonts w:ascii="Book Antiqua" w:hAnsi="Book Antiqua"/>
          <w:sz w:val="20"/>
          <w:szCs w:val="20"/>
        </w:rPr>
        <w:t xml:space="preserve">abel </w:t>
      </w:r>
      <w:r w:rsidRPr="0090364F">
        <w:rPr>
          <w:rFonts w:ascii="Book Antiqua" w:hAnsi="Book Antiqua"/>
          <w:sz w:val="20"/>
          <w:szCs w:val="20"/>
          <w:lang w:val="en-US"/>
        </w:rPr>
        <w:t>6</w:t>
      </w:r>
      <w:r w:rsidR="00C92F3B">
        <w:rPr>
          <w:rFonts w:ascii="Book Antiqua" w:hAnsi="Book Antiqua"/>
          <w:sz w:val="20"/>
          <w:szCs w:val="20"/>
        </w:rPr>
        <w:t>.</w:t>
      </w:r>
    </w:p>
    <w:p w:rsidR="00C92F3B" w:rsidRDefault="00C92F3B" w:rsidP="00C92F3B">
      <w:pPr>
        <w:pStyle w:val="ListParagraph"/>
        <w:spacing w:after="0" w:line="240" w:lineRule="auto"/>
        <w:ind w:left="0" w:firstLine="567"/>
        <w:jc w:val="both"/>
        <w:rPr>
          <w:rFonts w:ascii="Book Antiqua" w:hAnsi="Book Antiqua"/>
          <w:sz w:val="20"/>
          <w:szCs w:val="20"/>
        </w:rPr>
      </w:pPr>
    </w:p>
    <w:p w:rsidR="00C92F3B" w:rsidRPr="0090364F" w:rsidRDefault="00C92F3B" w:rsidP="00C92F3B">
      <w:pPr>
        <w:pStyle w:val="ListParagraph"/>
        <w:spacing w:after="0" w:line="240" w:lineRule="auto"/>
        <w:ind w:left="0" w:firstLine="567"/>
        <w:jc w:val="both"/>
        <w:rPr>
          <w:rFonts w:ascii="Book Antiqua" w:hAnsi="Book Antiqua"/>
          <w:b/>
          <w:sz w:val="20"/>
          <w:szCs w:val="20"/>
        </w:rPr>
      </w:pPr>
    </w:p>
    <w:p w:rsidR="00EF7453" w:rsidRDefault="00862C20" w:rsidP="003937F4">
      <w:pPr>
        <w:pStyle w:val="Heading1"/>
        <w:spacing w:before="0" w:beforeAutospacing="0" w:after="0" w:afterAutospacing="0"/>
        <w:jc w:val="both"/>
        <w:rPr>
          <w:rFonts w:ascii="Book Antiqua" w:hAnsi="Book Antiqua"/>
          <w:b w:val="0"/>
          <w:bCs w:val="0"/>
          <w:sz w:val="20"/>
          <w:szCs w:val="20"/>
        </w:rPr>
      </w:pPr>
      <w:bookmarkStart w:id="7" w:name="_Toc40388927"/>
      <w:r w:rsidRPr="0090364F">
        <w:rPr>
          <w:rFonts w:ascii="Book Antiqua" w:hAnsi="Book Antiqua"/>
          <w:b w:val="0"/>
          <w:bCs w:val="0"/>
          <w:sz w:val="20"/>
          <w:szCs w:val="20"/>
        </w:rPr>
        <w:t xml:space="preserve">Tabel </w:t>
      </w:r>
      <w:r w:rsidRPr="0090364F">
        <w:rPr>
          <w:rFonts w:ascii="Book Antiqua" w:hAnsi="Book Antiqua"/>
          <w:b w:val="0"/>
          <w:bCs w:val="0"/>
          <w:sz w:val="20"/>
          <w:szCs w:val="20"/>
          <w:lang w:val="en-US"/>
        </w:rPr>
        <w:t>6.</w:t>
      </w:r>
      <w:r w:rsidRPr="0090364F">
        <w:rPr>
          <w:rFonts w:ascii="Book Antiqua" w:hAnsi="Book Antiqua"/>
          <w:b w:val="0"/>
          <w:bCs w:val="0"/>
          <w:sz w:val="20"/>
          <w:szCs w:val="20"/>
        </w:rPr>
        <w:t xml:space="preserve"> </w:t>
      </w:r>
    </w:p>
    <w:p w:rsidR="008633B3" w:rsidRPr="0090364F" w:rsidRDefault="00862C20" w:rsidP="003937F4">
      <w:pPr>
        <w:pStyle w:val="Heading1"/>
        <w:spacing w:before="0" w:beforeAutospacing="0" w:after="0" w:afterAutospacing="0"/>
        <w:jc w:val="both"/>
        <w:rPr>
          <w:rFonts w:ascii="Book Antiqua" w:hAnsi="Book Antiqua"/>
          <w:b w:val="0"/>
          <w:bCs w:val="0"/>
          <w:sz w:val="20"/>
          <w:szCs w:val="20"/>
        </w:rPr>
      </w:pPr>
      <w:r w:rsidRPr="0090364F">
        <w:rPr>
          <w:rFonts w:ascii="Book Antiqua" w:hAnsi="Book Antiqua"/>
          <w:b w:val="0"/>
          <w:bCs w:val="0"/>
          <w:sz w:val="20"/>
          <w:szCs w:val="20"/>
        </w:rPr>
        <w:t xml:space="preserve">Kategori Dampak Strategi </w:t>
      </w:r>
      <w:r w:rsidRPr="0090364F">
        <w:rPr>
          <w:rFonts w:ascii="Book Antiqua" w:hAnsi="Book Antiqua"/>
          <w:b w:val="0"/>
          <w:bCs w:val="0"/>
          <w:i/>
          <w:sz w:val="20"/>
          <w:szCs w:val="20"/>
        </w:rPr>
        <w:t>Coping Stress</w:t>
      </w:r>
      <w:r w:rsidRPr="0090364F">
        <w:rPr>
          <w:rFonts w:ascii="Book Antiqua" w:hAnsi="Book Antiqua"/>
          <w:b w:val="0"/>
          <w:bCs w:val="0"/>
          <w:sz w:val="20"/>
          <w:szCs w:val="20"/>
        </w:rPr>
        <w:t xml:space="preserve"> Mahasiswa Psikologi Angkatan 19</w:t>
      </w:r>
      <w:bookmarkEnd w:id="7"/>
    </w:p>
    <w:tbl>
      <w:tblPr>
        <w:tblStyle w:val="TableGrid"/>
        <w:tblW w:w="0" w:type="auto"/>
        <w:tblInd w:w="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1120"/>
        <w:gridCol w:w="1925"/>
        <w:gridCol w:w="2718"/>
      </w:tblGrid>
      <w:tr w:rsidR="008633B3" w:rsidRPr="0090364F">
        <w:tc>
          <w:tcPr>
            <w:tcW w:w="2262" w:type="dxa"/>
            <w:tcBorders>
              <w:top w:val="single" w:sz="4" w:space="0" w:color="auto"/>
              <w:bottom w:val="single" w:sz="4" w:space="0" w:color="auto"/>
            </w:tcBorders>
          </w:tcPr>
          <w:p w:rsidR="008633B3" w:rsidRPr="0090364F" w:rsidRDefault="00862C20" w:rsidP="003937F4">
            <w:pPr>
              <w:spacing w:after="0" w:line="240" w:lineRule="auto"/>
              <w:jc w:val="center"/>
              <w:rPr>
                <w:rFonts w:ascii="Book Antiqua" w:eastAsiaTheme="minorHAnsi" w:hAnsi="Book Antiqua"/>
                <w:b/>
                <w:sz w:val="20"/>
                <w:szCs w:val="20"/>
              </w:rPr>
            </w:pPr>
            <w:r w:rsidRPr="0090364F">
              <w:rPr>
                <w:rFonts w:ascii="Book Antiqua" w:eastAsiaTheme="minorHAnsi" w:hAnsi="Book Antiqua"/>
                <w:b/>
                <w:sz w:val="20"/>
                <w:szCs w:val="20"/>
              </w:rPr>
              <w:t xml:space="preserve">Dampak </w:t>
            </w:r>
            <w:r w:rsidRPr="0090364F">
              <w:rPr>
                <w:rFonts w:ascii="Book Antiqua" w:eastAsiaTheme="minorHAnsi" w:hAnsi="Book Antiqua"/>
                <w:b/>
                <w:i/>
                <w:sz w:val="20"/>
                <w:szCs w:val="20"/>
              </w:rPr>
              <w:t>Coping   Stress</w:t>
            </w:r>
          </w:p>
        </w:tc>
        <w:tc>
          <w:tcPr>
            <w:tcW w:w="1120" w:type="dxa"/>
            <w:tcBorders>
              <w:top w:val="single" w:sz="4" w:space="0" w:color="auto"/>
              <w:bottom w:val="single" w:sz="4" w:space="0" w:color="auto"/>
            </w:tcBorders>
          </w:tcPr>
          <w:p w:rsidR="008633B3" w:rsidRPr="0090364F" w:rsidRDefault="00862C20" w:rsidP="003937F4">
            <w:pPr>
              <w:spacing w:after="0" w:line="240" w:lineRule="auto"/>
              <w:jc w:val="center"/>
              <w:rPr>
                <w:rFonts w:ascii="Book Antiqua" w:eastAsiaTheme="minorHAnsi" w:hAnsi="Book Antiqua"/>
                <w:b/>
                <w:sz w:val="20"/>
                <w:szCs w:val="20"/>
              </w:rPr>
            </w:pPr>
            <w:r w:rsidRPr="0090364F">
              <w:rPr>
                <w:rFonts w:ascii="Book Antiqua" w:eastAsiaTheme="minorHAnsi" w:hAnsi="Book Antiqua"/>
                <w:b/>
                <w:sz w:val="20"/>
                <w:szCs w:val="20"/>
              </w:rPr>
              <w:t>Rentang Skor</w:t>
            </w:r>
          </w:p>
        </w:tc>
        <w:tc>
          <w:tcPr>
            <w:tcW w:w="1925" w:type="dxa"/>
            <w:tcBorders>
              <w:top w:val="single" w:sz="4" w:space="0" w:color="auto"/>
              <w:bottom w:val="single" w:sz="4" w:space="0" w:color="auto"/>
            </w:tcBorders>
          </w:tcPr>
          <w:p w:rsidR="008633B3" w:rsidRPr="0090364F" w:rsidRDefault="00862C20" w:rsidP="003937F4">
            <w:pPr>
              <w:spacing w:after="0" w:line="240" w:lineRule="auto"/>
              <w:jc w:val="center"/>
              <w:rPr>
                <w:rFonts w:ascii="Book Antiqua" w:eastAsiaTheme="minorHAnsi" w:hAnsi="Book Antiqua"/>
                <w:b/>
                <w:sz w:val="20"/>
                <w:szCs w:val="20"/>
              </w:rPr>
            </w:pPr>
            <w:r w:rsidRPr="0090364F">
              <w:rPr>
                <w:rFonts w:ascii="Book Antiqua" w:eastAsiaTheme="minorHAnsi" w:hAnsi="Book Antiqua"/>
                <w:b/>
                <w:sz w:val="20"/>
                <w:szCs w:val="20"/>
              </w:rPr>
              <w:t>Jumlah</w:t>
            </w:r>
          </w:p>
        </w:tc>
        <w:tc>
          <w:tcPr>
            <w:tcW w:w="2718" w:type="dxa"/>
            <w:tcBorders>
              <w:top w:val="single" w:sz="4" w:space="0" w:color="auto"/>
              <w:bottom w:val="single" w:sz="4" w:space="0" w:color="auto"/>
            </w:tcBorders>
          </w:tcPr>
          <w:p w:rsidR="008633B3" w:rsidRPr="0090364F" w:rsidRDefault="00862C20" w:rsidP="003937F4">
            <w:pPr>
              <w:spacing w:after="0" w:line="240" w:lineRule="auto"/>
              <w:jc w:val="center"/>
              <w:rPr>
                <w:rFonts w:ascii="Book Antiqua" w:eastAsiaTheme="minorHAnsi" w:hAnsi="Book Antiqua"/>
                <w:b/>
                <w:sz w:val="20"/>
                <w:szCs w:val="20"/>
              </w:rPr>
            </w:pPr>
            <w:r w:rsidRPr="0090364F">
              <w:rPr>
                <w:rFonts w:ascii="Book Antiqua" w:eastAsiaTheme="minorHAnsi" w:hAnsi="Book Antiqua"/>
                <w:b/>
                <w:sz w:val="20"/>
                <w:szCs w:val="20"/>
              </w:rPr>
              <w:t>Persentase</w:t>
            </w:r>
          </w:p>
        </w:tc>
      </w:tr>
      <w:tr w:rsidR="008633B3" w:rsidRPr="0090364F">
        <w:tc>
          <w:tcPr>
            <w:tcW w:w="2262" w:type="dxa"/>
            <w:tcBorders>
              <w:top w:val="single" w:sz="4" w:space="0" w:color="auto"/>
            </w:tcBorders>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Baik</w:t>
            </w:r>
          </w:p>
        </w:tc>
        <w:tc>
          <w:tcPr>
            <w:tcW w:w="1120" w:type="dxa"/>
            <w:tcBorders>
              <w:top w:val="single" w:sz="4" w:space="0" w:color="auto"/>
            </w:tcBorders>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w:t>
            </w:r>
            <w:r w:rsidRPr="0090364F">
              <w:rPr>
                <w:rFonts w:ascii="Book Antiqua" w:eastAsiaTheme="minorHAnsi" w:hAnsi="Book Antiqua"/>
                <w:sz w:val="20"/>
                <w:szCs w:val="20"/>
                <w:lang w:val="en-US"/>
              </w:rPr>
              <w:t xml:space="preserve"> </w:t>
            </w:r>
            <w:r w:rsidRPr="0090364F">
              <w:rPr>
                <w:rFonts w:ascii="Book Antiqua" w:eastAsiaTheme="minorHAnsi" w:hAnsi="Book Antiqua"/>
                <w:sz w:val="20"/>
                <w:szCs w:val="20"/>
              </w:rPr>
              <w:t>7,5</w:t>
            </w:r>
          </w:p>
        </w:tc>
        <w:tc>
          <w:tcPr>
            <w:tcW w:w="1925" w:type="dxa"/>
            <w:tcBorders>
              <w:top w:val="single" w:sz="4" w:space="0" w:color="auto"/>
            </w:tcBorders>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69</w:t>
            </w:r>
          </w:p>
        </w:tc>
        <w:tc>
          <w:tcPr>
            <w:tcW w:w="2718" w:type="dxa"/>
            <w:tcBorders>
              <w:top w:val="single" w:sz="4" w:space="0" w:color="auto"/>
            </w:tcBorders>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82,1 %</w:t>
            </w:r>
          </w:p>
        </w:tc>
      </w:tr>
      <w:tr w:rsidR="008633B3" w:rsidRPr="0090364F">
        <w:tc>
          <w:tcPr>
            <w:tcW w:w="2262" w:type="dxa"/>
            <w:tcBorders>
              <w:bottom w:val="single" w:sz="4" w:space="0" w:color="auto"/>
            </w:tcBorders>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Kurang Baik</w:t>
            </w:r>
          </w:p>
        </w:tc>
        <w:tc>
          <w:tcPr>
            <w:tcW w:w="1120" w:type="dxa"/>
            <w:tcBorders>
              <w:bottom w:val="single" w:sz="4" w:space="0" w:color="auto"/>
            </w:tcBorders>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&lt;</w:t>
            </w:r>
            <w:r w:rsidRPr="0090364F">
              <w:rPr>
                <w:rFonts w:ascii="Book Antiqua" w:eastAsiaTheme="minorHAnsi" w:hAnsi="Book Antiqua"/>
                <w:sz w:val="20"/>
                <w:szCs w:val="20"/>
                <w:lang w:val="en-US"/>
              </w:rPr>
              <w:t xml:space="preserve"> </w:t>
            </w:r>
            <w:r w:rsidRPr="0090364F">
              <w:rPr>
                <w:rFonts w:ascii="Book Antiqua" w:eastAsiaTheme="minorHAnsi" w:hAnsi="Book Antiqua"/>
                <w:sz w:val="20"/>
                <w:szCs w:val="20"/>
              </w:rPr>
              <w:t>7,5</w:t>
            </w:r>
          </w:p>
        </w:tc>
        <w:tc>
          <w:tcPr>
            <w:tcW w:w="1925" w:type="dxa"/>
            <w:tcBorders>
              <w:bottom w:val="single" w:sz="4" w:space="0" w:color="auto"/>
            </w:tcBorders>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15</w:t>
            </w:r>
          </w:p>
        </w:tc>
        <w:tc>
          <w:tcPr>
            <w:tcW w:w="2718" w:type="dxa"/>
            <w:tcBorders>
              <w:bottom w:val="single" w:sz="4" w:space="0" w:color="auto"/>
            </w:tcBorders>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17,9%</w:t>
            </w:r>
          </w:p>
        </w:tc>
      </w:tr>
      <w:tr w:rsidR="008633B3" w:rsidRPr="0090364F">
        <w:trPr>
          <w:trHeight w:val="382"/>
        </w:trPr>
        <w:tc>
          <w:tcPr>
            <w:tcW w:w="2262" w:type="dxa"/>
            <w:tcBorders>
              <w:top w:val="single" w:sz="4" w:space="0" w:color="auto"/>
              <w:bottom w:val="single" w:sz="4" w:space="0" w:color="auto"/>
            </w:tcBorders>
          </w:tcPr>
          <w:p w:rsidR="008633B3" w:rsidRPr="0090364F" w:rsidRDefault="00862C20" w:rsidP="003937F4">
            <w:pPr>
              <w:spacing w:after="0" w:line="240" w:lineRule="auto"/>
              <w:jc w:val="center"/>
              <w:rPr>
                <w:rFonts w:ascii="Book Antiqua" w:eastAsiaTheme="minorHAnsi" w:hAnsi="Book Antiqua"/>
                <w:b/>
                <w:sz w:val="20"/>
                <w:szCs w:val="20"/>
              </w:rPr>
            </w:pPr>
            <w:r w:rsidRPr="0090364F">
              <w:rPr>
                <w:rFonts w:ascii="Book Antiqua" w:eastAsiaTheme="minorHAnsi" w:hAnsi="Book Antiqua"/>
                <w:b/>
                <w:sz w:val="20"/>
                <w:szCs w:val="20"/>
              </w:rPr>
              <w:t>Total</w:t>
            </w:r>
          </w:p>
        </w:tc>
        <w:tc>
          <w:tcPr>
            <w:tcW w:w="1120" w:type="dxa"/>
            <w:tcBorders>
              <w:top w:val="single" w:sz="4" w:space="0" w:color="auto"/>
              <w:bottom w:val="single" w:sz="4" w:space="0" w:color="auto"/>
            </w:tcBorders>
          </w:tcPr>
          <w:p w:rsidR="008633B3" w:rsidRPr="0090364F" w:rsidRDefault="008633B3" w:rsidP="003937F4">
            <w:pPr>
              <w:spacing w:after="0" w:line="240" w:lineRule="auto"/>
              <w:jc w:val="center"/>
              <w:rPr>
                <w:rFonts w:ascii="Book Antiqua" w:eastAsiaTheme="minorHAnsi" w:hAnsi="Book Antiqua"/>
                <w:sz w:val="20"/>
                <w:szCs w:val="20"/>
              </w:rPr>
            </w:pPr>
          </w:p>
        </w:tc>
        <w:tc>
          <w:tcPr>
            <w:tcW w:w="1925" w:type="dxa"/>
            <w:tcBorders>
              <w:top w:val="single" w:sz="4" w:space="0" w:color="auto"/>
              <w:bottom w:val="single" w:sz="4" w:space="0" w:color="auto"/>
            </w:tcBorders>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84</w:t>
            </w:r>
          </w:p>
        </w:tc>
        <w:tc>
          <w:tcPr>
            <w:tcW w:w="2718" w:type="dxa"/>
            <w:tcBorders>
              <w:top w:val="single" w:sz="4" w:space="0" w:color="auto"/>
              <w:bottom w:val="single" w:sz="4" w:space="0" w:color="auto"/>
            </w:tcBorders>
          </w:tcPr>
          <w:p w:rsidR="008633B3" w:rsidRPr="0090364F" w:rsidRDefault="00862C20" w:rsidP="003937F4">
            <w:pPr>
              <w:spacing w:after="0" w:line="240" w:lineRule="auto"/>
              <w:jc w:val="center"/>
              <w:rPr>
                <w:rFonts w:ascii="Book Antiqua" w:eastAsiaTheme="minorHAnsi" w:hAnsi="Book Antiqua"/>
                <w:sz w:val="20"/>
                <w:szCs w:val="20"/>
              </w:rPr>
            </w:pPr>
            <w:r w:rsidRPr="0090364F">
              <w:rPr>
                <w:rFonts w:ascii="Book Antiqua" w:eastAsiaTheme="minorHAnsi" w:hAnsi="Book Antiqua"/>
                <w:sz w:val="20"/>
                <w:szCs w:val="20"/>
              </w:rPr>
              <w:t>100%</w:t>
            </w:r>
          </w:p>
        </w:tc>
      </w:tr>
    </w:tbl>
    <w:p w:rsidR="008633B3" w:rsidRPr="0090364F" w:rsidRDefault="008633B3" w:rsidP="003937F4">
      <w:pPr>
        <w:spacing w:after="0" w:line="240" w:lineRule="auto"/>
        <w:jc w:val="both"/>
        <w:rPr>
          <w:rFonts w:ascii="Book Antiqua" w:hAnsi="Book Antiqua"/>
          <w:sz w:val="20"/>
          <w:szCs w:val="20"/>
        </w:rPr>
      </w:pPr>
    </w:p>
    <w:p w:rsidR="008633B3" w:rsidRPr="00EF7453" w:rsidRDefault="00862C20" w:rsidP="00EF7453">
      <w:pPr>
        <w:spacing w:after="0" w:line="240" w:lineRule="auto"/>
        <w:ind w:firstLine="567"/>
        <w:jc w:val="both"/>
        <w:rPr>
          <w:rFonts w:ascii="Book Antiqua" w:hAnsi="Book Antiqua"/>
          <w:sz w:val="20"/>
          <w:szCs w:val="20"/>
          <w:lang w:val="en-US"/>
        </w:rPr>
      </w:pPr>
      <w:r w:rsidRPr="0090364F">
        <w:rPr>
          <w:rFonts w:ascii="Book Antiqua" w:hAnsi="Book Antiqua"/>
          <w:sz w:val="20"/>
          <w:szCs w:val="20"/>
        </w:rPr>
        <w:t>Kategori dampak dalam melakukan st</w:t>
      </w:r>
      <w:r w:rsidRPr="0090364F">
        <w:rPr>
          <w:rFonts w:ascii="Book Antiqua" w:hAnsi="Book Antiqua"/>
          <w:sz w:val="20"/>
          <w:szCs w:val="20"/>
          <w:lang w:val="en-US"/>
        </w:rPr>
        <w:t>r</w:t>
      </w:r>
      <w:r w:rsidRPr="0090364F">
        <w:rPr>
          <w:rFonts w:ascii="Book Antiqua" w:hAnsi="Book Antiqua"/>
          <w:sz w:val="20"/>
          <w:szCs w:val="20"/>
        </w:rPr>
        <w:t xml:space="preserve">ategi </w:t>
      </w:r>
      <w:r w:rsidRPr="0090364F">
        <w:rPr>
          <w:rFonts w:ascii="Book Antiqua" w:hAnsi="Book Antiqua"/>
          <w:i/>
          <w:sz w:val="20"/>
          <w:szCs w:val="20"/>
        </w:rPr>
        <w:t>coping stress</w:t>
      </w:r>
      <w:r w:rsidRPr="0090364F">
        <w:rPr>
          <w:rFonts w:ascii="Book Antiqua" w:hAnsi="Book Antiqua"/>
          <w:sz w:val="20"/>
          <w:szCs w:val="20"/>
        </w:rPr>
        <w:t xml:space="preserve"> dapat dilihat melalui </w:t>
      </w:r>
      <w:r w:rsidR="00EF7453">
        <w:rPr>
          <w:rFonts w:ascii="Book Antiqua" w:hAnsi="Book Antiqua"/>
          <w:sz w:val="20"/>
          <w:szCs w:val="20"/>
          <w:lang w:val="en-US"/>
        </w:rPr>
        <w:t>Gambar 3.</w:t>
      </w:r>
    </w:p>
    <w:p w:rsidR="00EF7453" w:rsidRDefault="00EF7453" w:rsidP="00EF7453">
      <w:pPr>
        <w:pStyle w:val="Heading1"/>
        <w:spacing w:before="0" w:beforeAutospacing="0" w:after="0" w:afterAutospacing="0"/>
        <w:ind w:firstLine="567"/>
        <w:jc w:val="both"/>
        <w:rPr>
          <w:rFonts w:ascii="Book Antiqua" w:hAnsi="Book Antiqua"/>
          <w:b w:val="0"/>
          <w:bCs w:val="0"/>
          <w:sz w:val="20"/>
          <w:szCs w:val="20"/>
        </w:rPr>
      </w:pPr>
      <w:bookmarkStart w:id="8" w:name="_Toc40388928"/>
    </w:p>
    <w:bookmarkEnd w:id="8"/>
    <w:p w:rsidR="008633B3" w:rsidRPr="0090364F" w:rsidRDefault="00862C20" w:rsidP="003937F4">
      <w:pPr>
        <w:spacing w:after="0" w:line="240" w:lineRule="auto"/>
        <w:jc w:val="center"/>
        <w:rPr>
          <w:rFonts w:ascii="Book Antiqua" w:hAnsi="Book Antiqua"/>
          <w:sz w:val="20"/>
          <w:szCs w:val="20"/>
        </w:rPr>
      </w:pPr>
      <w:r w:rsidRPr="0090364F">
        <w:rPr>
          <w:rFonts w:ascii="Book Antiqua" w:hAnsi="Book Antiqua"/>
          <w:noProof/>
          <w:sz w:val="20"/>
          <w:szCs w:val="20"/>
          <w:lang w:val="en-US"/>
        </w:rPr>
        <w:drawing>
          <wp:inline distT="0" distB="0" distL="0" distR="0">
            <wp:extent cx="3162300" cy="2251494"/>
            <wp:effectExtent l="0" t="0" r="0" b="1587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F7453" w:rsidRDefault="00EF7453" w:rsidP="003937F4">
      <w:pPr>
        <w:pStyle w:val="ListParagraph"/>
        <w:spacing w:after="0" w:line="240" w:lineRule="auto"/>
        <w:ind w:left="0"/>
        <w:jc w:val="both"/>
        <w:rPr>
          <w:rFonts w:ascii="Book Antiqua" w:hAnsi="Book Antiqua"/>
          <w:sz w:val="20"/>
          <w:szCs w:val="20"/>
        </w:rPr>
      </w:pPr>
    </w:p>
    <w:p w:rsidR="00EF7453" w:rsidRPr="00EF7453" w:rsidRDefault="00EF7453" w:rsidP="00EF7453">
      <w:pPr>
        <w:pStyle w:val="Heading1"/>
        <w:spacing w:before="0" w:beforeAutospacing="0" w:after="0" w:afterAutospacing="0"/>
        <w:jc w:val="center"/>
        <w:rPr>
          <w:rFonts w:ascii="Book Antiqua" w:hAnsi="Book Antiqua"/>
          <w:bCs w:val="0"/>
          <w:sz w:val="20"/>
          <w:szCs w:val="20"/>
          <w:lang w:val="en-US"/>
        </w:rPr>
      </w:pPr>
      <w:r w:rsidRPr="00EF7453">
        <w:rPr>
          <w:rFonts w:ascii="Book Antiqua" w:hAnsi="Book Antiqua"/>
          <w:bCs w:val="0"/>
          <w:sz w:val="20"/>
          <w:szCs w:val="20"/>
          <w:lang w:val="en-US"/>
        </w:rPr>
        <w:t xml:space="preserve">Gambar </w:t>
      </w:r>
      <w:r w:rsidRPr="00EF7453">
        <w:rPr>
          <w:rFonts w:ascii="Book Antiqua" w:hAnsi="Book Antiqua"/>
          <w:bCs w:val="0"/>
          <w:sz w:val="20"/>
          <w:szCs w:val="20"/>
        </w:rPr>
        <w:t>3</w:t>
      </w:r>
      <w:r>
        <w:rPr>
          <w:rFonts w:ascii="Book Antiqua" w:hAnsi="Book Antiqua"/>
          <w:bCs w:val="0"/>
          <w:sz w:val="20"/>
          <w:szCs w:val="20"/>
          <w:lang w:val="en-US"/>
        </w:rPr>
        <w:t>.</w:t>
      </w:r>
    </w:p>
    <w:p w:rsidR="00EF7453" w:rsidRPr="0090364F" w:rsidRDefault="00EF7453" w:rsidP="00EF7453">
      <w:pPr>
        <w:pStyle w:val="Heading1"/>
        <w:spacing w:before="0" w:beforeAutospacing="0" w:after="0" w:afterAutospacing="0"/>
        <w:jc w:val="center"/>
        <w:rPr>
          <w:rFonts w:ascii="Book Antiqua" w:hAnsi="Book Antiqua"/>
          <w:b w:val="0"/>
          <w:bCs w:val="0"/>
          <w:sz w:val="20"/>
          <w:szCs w:val="20"/>
        </w:rPr>
      </w:pPr>
      <w:r w:rsidRPr="0090364F">
        <w:rPr>
          <w:rFonts w:ascii="Book Antiqua" w:hAnsi="Book Antiqua"/>
          <w:b w:val="0"/>
          <w:bCs w:val="0"/>
          <w:sz w:val="20"/>
          <w:szCs w:val="20"/>
        </w:rPr>
        <w:t xml:space="preserve">Kategori Dampak Strategi </w:t>
      </w:r>
      <w:r w:rsidRPr="0090364F">
        <w:rPr>
          <w:rFonts w:ascii="Book Antiqua" w:hAnsi="Book Antiqua"/>
          <w:b w:val="0"/>
          <w:bCs w:val="0"/>
          <w:i/>
          <w:sz w:val="20"/>
          <w:szCs w:val="20"/>
        </w:rPr>
        <w:t>Coping Stress</w:t>
      </w:r>
      <w:r w:rsidRPr="0090364F">
        <w:rPr>
          <w:rFonts w:ascii="Book Antiqua" w:hAnsi="Book Antiqua"/>
          <w:b w:val="0"/>
          <w:bCs w:val="0"/>
          <w:sz w:val="20"/>
          <w:szCs w:val="20"/>
        </w:rPr>
        <w:t xml:space="preserve"> Mahasiswa Psikologi Angkatan 19</w:t>
      </w:r>
    </w:p>
    <w:p w:rsidR="00EF7453" w:rsidRDefault="00EF7453" w:rsidP="003937F4">
      <w:pPr>
        <w:pStyle w:val="ListParagraph"/>
        <w:spacing w:after="0" w:line="240" w:lineRule="auto"/>
        <w:ind w:left="0"/>
        <w:jc w:val="both"/>
        <w:rPr>
          <w:rFonts w:ascii="Book Antiqua" w:hAnsi="Book Antiqua"/>
          <w:sz w:val="20"/>
          <w:szCs w:val="20"/>
        </w:rPr>
      </w:pPr>
    </w:p>
    <w:p w:rsidR="008633B3" w:rsidRPr="0090364F" w:rsidRDefault="00862C20" w:rsidP="00EF7453">
      <w:pPr>
        <w:pStyle w:val="ListParagraph"/>
        <w:spacing w:after="0" w:line="240" w:lineRule="auto"/>
        <w:ind w:left="0" w:firstLine="567"/>
        <w:jc w:val="both"/>
        <w:rPr>
          <w:rFonts w:ascii="Book Antiqua" w:hAnsi="Book Antiqua"/>
          <w:sz w:val="20"/>
          <w:szCs w:val="20"/>
        </w:rPr>
      </w:pPr>
      <w:r w:rsidRPr="0090364F">
        <w:rPr>
          <w:rFonts w:ascii="Book Antiqua" w:hAnsi="Book Antiqua"/>
          <w:sz w:val="20"/>
          <w:szCs w:val="20"/>
        </w:rPr>
        <w:t xml:space="preserve">Berdasarkan </w:t>
      </w:r>
      <w:r w:rsidR="00EF7453">
        <w:rPr>
          <w:rFonts w:ascii="Book Antiqua" w:hAnsi="Book Antiqua"/>
          <w:sz w:val="20"/>
          <w:szCs w:val="20"/>
          <w:lang w:val="en-US"/>
        </w:rPr>
        <w:t>T</w:t>
      </w:r>
      <w:r w:rsidRPr="0090364F">
        <w:rPr>
          <w:rFonts w:ascii="Book Antiqua" w:hAnsi="Book Antiqua"/>
          <w:sz w:val="20"/>
          <w:szCs w:val="20"/>
        </w:rPr>
        <w:t xml:space="preserve">abel 6 dan </w:t>
      </w:r>
      <w:r w:rsidR="00EF7453">
        <w:rPr>
          <w:rFonts w:ascii="Book Antiqua" w:hAnsi="Book Antiqua"/>
          <w:sz w:val="20"/>
          <w:szCs w:val="20"/>
          <w:lang w:val="en-US"/>
        </w:rPr>
        <w:t>Gambar</w:t>
      </w:r>
      <w:r w:rsidRPr="0090364F">
        <w:rPr>
          <w:rFonts w:ascii="Book Antiqua" w:hAnsi="Book Antiqua"/>
          <w:sz w:val="20"/>
          <w:szCs w:val="20"/>
        </w:rPr>
        <w:t xml:space="preserve"> 3 tersebut sebanyak 69 responden (82,1%) merasakan dampak baik setelah melakukan strategi </w:t>
      </w:r>
      <w:r w:rsidRPr="0090364F">
        <w:rPr>
          <w:rFonts w:ascii="Book Antiqua" w:hAnsi="Book Antiqua"/>
          <w:i/>
          <w:sz w:val="20"/>
          <w:szCs w:val="20"/>
        </w:rPr>
        <w:t>coping stress</w:t>
      </w:r>
      <w:r w:rsidRPr="0090364F">
        <w:rPr>
          <w:rFonts w:ascii="Book Antiqua" w:hAnsi="Book Antiqua"/>
          <w:sz w:val="20"/>
          <w:szCs w:val="20"/>
        </w:rPr>
        <w:t xml:space="preserve">. Sementara 17,9% ( 15 ) responden kurang merasakan dampak baik setelah melakukan </w:t>
      </w:r>
      <w:r w:rsidRPr="0090364F">
        <w:rPr>
          <w:rFonts w:ascii="Book Antiqua" w:hAnsi="Book Antiqua"/>
          <w:i/>
          <w:sz w:val="20"/>
          <w:szCs w:val="20"/>
        </w:rPr>
        <w:t>coping stress</w:t>
      </w:r>
      <w:r w:rsidRPr="0090364F">
        <w:rPr>
          <w:rFonts w:ascii="Book Antiqua" w:hAnsi="Book Antiqua"/>
          <w:sz w:val="20"/>
          <w:szCs w:val="20"/>
        </w:rPr>
        <w:t>.</w:t>
      </w:r>
    </w:p>
    <w:p w:rsidR="008633B3" w:rsidRPr="0090364F" w:rsidRDefault="008633B3" w:rsidP="003937F4">
      <w:pPr>
        <w:tabs>
          <w:tab w:val="left" w:pos="840"/>
        </w:tabs>
        <w:spacing w:after="0" w:line="240" w:lineRule="auto"/>
        <w:jc w:val="both"/>
        <w:rPr>
          <w:rFonts w:ascii="Book Antiqua" w:hAnsi="Book Antiqua"/>
          <w:b/>
          <w:sz w:val="20"/>
          <w:szCs w:val="20"/>
        </w:rPr>
      </w:pPr>
    </w:p>
    <w:p w:rsidR="00EF7453" w:rsidRDefault="00EF7453" w:rsidP="003937F4">
      <w:pPr>
        <w:tabs>
          <w:tab w:val="left" w:pos="840"/>
        </w:tabs>
        <w:spacing w:after="0" w:line="240" w:lineRule="auto"/>
        <w:jc w:val="both"/>
        <w:rPr>
          <w:rFonts w:ascii="Book Antiqua" w:hAnsi="Book Antiqua"/>
          <w:b/>
          <w:sz w:val="20"/>
          <w:szCs w:val="20"/>
          <w:lang w:val="en-US"/>
        </w:rPr>
      </w:pPr>
      <w:r>
        <w:rPr>
          <w:rFonts w:ascii="Book Antiqua" w:hAnsi="Book Antiqua"/>
          <w:b/>
          <w:sz w:val="20"/>
          <w:szCs w:val="20"/>
          <w:lang w:val="en-US"/>
        </w:rPr>
        <w:t>Pembahasan</w:t>
      </w:r>
    </w:p>
    <w:p w:rsidR="00EF7453" w:rsidRPr="00EF7453" w:rsidRDefault="00EF7453" w:rsidP="003937F4">
      <w:pPr>
        <w:tabs>
          <w:tab w:val="left" w:pos="840"/>
        </w:tabs>
        <w:spacing w:after="0" w:line="240" w:lineRule="auto"/>
        <w:jc w:val="both"/>
        <w:rPr>
          <w:rFonts w:ascii="Book Antiqua" w:hAnsi="Book Antiqua"/>
          <w:b/>
          <w:sz w:val="20"/>
          <w:szCs w:val="20"/>
          <w:lang w:val="en-US"/>
        </w:rPr>
      </w:pPr>
    </w:p>
    <w:p w:rsidR="008633B3" w:rsidRPr="0090364F" w:rsidRDefault="00862C20" w:rsidP="003937F4">
      <w:pPr>
        <w:tabs>
          <w:tab w:val="left" w:pos="840"/>
        </w:tabs>
        <w:spacing w:after="0" w:line="240" w:lineRule="auto"/>
        <w:jc w:val="both"/>
        <w:rPr>
          <w:rFonts w:ascii="Book Antiqua" w:hAnsi="Book Antiqua"/>
          <w:b/>
          <w:sz w:val="20"/>
          <w:szCs w:val="20"/>
        </w:rPr>
      </w:pPr>
      <w:r w:rsidRPr="0090364F">
        <w:rPr>
          <w:rFonts w:ascii="Book Antiqua" w:hAnsi="Book Antiqua"/>
          <w:b/>
          <w:sz w:val="20"/>
          <w:szCs w:val="20"/>
        </w:rPr>
        <w:t xml:space="preserve">Bentuk Strategi </w:t>
      </w:r>
      <w:r w:rsidRPr="0090364F">
        <w:rPr>
          <w:rFonts w:ascii="Book Antiqua" w:hAnsi="Book Antiqua"/>
          <w:b/>
          <w:i/>
          <w:sz w:val="20"/>
          <w:szCs w:val="20"/>
        </w:rPr>
        <w:t>Coping Stress</w:t>
      </w:r>
      <w:r w:rsidRPr="0090364F">
        <w:rPr>
          <w:rFonts w:ascii="Book Antiqua" w:hAnsi="Book Antiqua"/>
          <w:b/>
          <w:sz w:val="20"/>
          <w:szCs w:val="20"/>
        </w:rPr>
        <w:t xml:space="preserve"> yang dilakukan Mahasiswa Psikologi Angkatan 19 saat Kuliah Daring</w:t>
      </w:r>
    </w:p>
    <w:p w:rsidR="008633B3" w:rsidRPr="0090364F" w:rsidRDefault="00862C20" w:rsidP="00EF7453">
      <w:pPr>
        <w:spacing w:after="0" w:line="240" w:lineRule="auto"/>
        <w:ind w:firstLine="567"/>
        <w:jc w:val="both"/>
        <w:rPr>
          <w:rFonts w:ascii="Book Antiqua" w:hAnsi="Book Antiqua"/>
          <w:sz w:val="20"/>
          <w:szCs w:val="20"/>
        </w:rPr>
      </w:pPr>
      <w:r w:rsidRPr="0090364F">
        <w:rPr>
          <w:rFonts w:ascii="Book Antiqua" w:hAnsi="Book Antiqua"/>
          <w:sz w:val="20"/>
          <w:szCs w:val="20"/>
        </w:rPr>
        <w:t xml:space="preserve">Berdasarkan hasil penelitian yang telah dilakukan dapat dilihat bahwa 61,9 % responden yang berjumlah 52 orang yang cenderung menggunakan </w:t>
      </w:r>
      <w:r w:rsidRPr="0090364F">
        <w:rPr>
          <w:rFonts w:ascii="Book Antiqua" w:hAnsi="Book Antiqua"/>
          <w:i/>
          <w:sz w:val="20"/>
          <w:szCs w:val="20"/>
        </w:rPr>
        <w:t>coping stress</w:t>
      </w:r>
      <w:r w:rsidRPr="0090364F">
        <w:rPr>
          <w:rFonts w:ascii="Book Antiqua" w:hAnsi="Book Antiqua"/>
          <w:sz w:val="20"/>
          <w:szCs w:val="20"/>
        </w:rPr>
        <w:t xml:space="preserve"> dalam bentuk </w:t>
      </w:r>
      <w:r w:rsidRPr="0090364F">
        <w:rPr>
          <w:rFonts w:ascii="Book Antiqua" w:hAnsi="Book Antiqua"/>
          <w:i/>
          <w:sz w:val="20"/>
          <w:szCs w:val="20"/>
        </w:rPr>
        <w:t>emotional focused coping</w:t>
      </w:r>
      <w:r w:rsidRPr="0090364F">
        <w:rPr>
          <w:rFonts w:ascii="Book Antiqua" w:hAnsi="Book Antiqua"/>
          <w:sz w:val="20"/>
          <w:szCs w:val="20"/>
        </w:rPr>
        <w:t xml:space="preserve">, sedangkan 35,7 % responden yang berjumlah 30 orang menggunakan strategi </w:t>
      </w:r>
      <w:r w:rsidRPr="0090364F">
        <w:rPr>
          <w:rFonts w:ascii="Book Antiqua" w:hAnsi="Book Antiqua"/>
          <w:i/>
          <w:sz w:val="20"/>
          <w:szCs w:val="20"/>
        </w:rPr>
        <w:t>coping stress</w:t>
      </w:r>
      <w:r w:rsidRPr="0090364F">
        <w:rPr>
          <w:rFonts w:ascii="Book Antiqua" w:hAnsi="Book Antiqua"/>
          <w:sz w:val="20"/>
          <w:szCs w:val="20"/>
        </w:rPr>
        <w:t xml:space="preserve"> dalam bentuk </w:t>
      </w:r>
      <w:r w:rsidRPr="0090364F">
        <w:rPr>
          <w:rFonts w:ascii="Book Antiqua" w:hAnsi="Book Antiqua"/>
          <w:i/>
          <w:sz w:val="20"/>
          <w:szCs w:val="20"/>
        </w:rPr>
        <w:t>problem focused coping</w:t>
      </w:r>
      <w:r w:rsidRPr="0090364F">
        <w:rPr>
          <w:rFonts w:ascii="Book Antiqua" w:hAnsi="Book Antiqua"/>
          <w:sz w:val="20"/>
          <w:szCs w:val="20"/>
        </w:rPr>
        <w:t xml:space="preserve"> dan sisanya 2,4 % responden yang berjumlah 2 orang menggunakan strategi </w:t>
      </w:r>
      <w:r w:rsidRPr="0090364F">
        <w:rPr>
          <w:rFonts w:ascii="Book Antiqua" w:hAnsi="Book Antiqua"/>
          <w:i/>
          <w:sz w:val="20"/>
          <w:szCs w:val="20"/>
        </w:rPr>
        <w:t>coping stress</w:t>
      </w:r>
      <w:r w:rsidRPr="0090364F">
        <w:rPr>
          <w:rFonts w:ascii="Book Antiqua" w:hAnsi="Book Antiqua"/>
          <w:sz w:val="20"/>
          <w:szCs w:val="20"/>
        </w:rPr>
        <w:t xml:space="preserve"> yang seimbang antara dalam bentuk</w:t>
      </w:r>
      <w:r w:rsidRPr="0090364F">
        <w:rPr>
          <w:rFonts w:ascii="Book Antiqua" w:hAnsi="Book Antiqua"/>
          <w:i/>
          <w:sz w:val="20"/>
          <w:szCs w:val="20"/>
        </w:rPr>
        <w:t xml:space="preserve">  Problem Focused Coping </w:t>
      </w:r>
      <w:r w:rsidRPr="0090364F">
        <w:rPr>
          <w:rFonts w:ascii="Book Antiqua" w:hAnsi="Book Antiqua"/>
          <w:sz w:val="20"/>
          <w:szCs w:val="20"/>
        </w:rPr>
        <w:t>dengan</w:t>
      </w:r>
      <w:r w:rsidRPr="0090364F">
        <w:rPr>
          <w:rFonts w:ascii="Book Antiqua" w:hAnsi="Book Antiqua"/>
          <w:i/>
          <w:sz w:val="20"/>
          <w:szCs w:val="20"/>
        </w:rPr>
        <w:t xml:space="preserve"> Emotional Focused Coping. </w:t>
      </w:r>
      <w:r w:rsidRPr="0090364F">
        <w:rPr>
          <w:rFonts w:ascii="Book Antiqua" w:hAnsi="Book Antiqua"/>
          <w:sz w:val="20"/>
          <w:szCs w:val="20"/>
        </w:rPr>
        <w:t xml:space="preserve">Hasil tersebut menjelaskan bahwa hampir sebagian Mahasiswa Psikologi Angkatan 19 menggunakan strategi </w:t>
      </w:r>
      <w:r w:rsidRPr="0090364F">
        <w:rPr>
          <w:rFonts w:ascii="Book Antiqua" w:hAnsi="Book Antiqua"/>
          <w:i/>
          <w:sz w:val="20"/>
          <w:szCs w:val="20"/>
        </w:rPr>
        <w:t>coping stress</w:t>
      </w:r>
      <w:r w:rsidRPr="0090364F">
        <w:rPr>
          <w:rFonts w:ascii="Book Antiqua" w:hAnsi="Book Antiqua"/>
          <w:sz w:val="20"/>
          <w:szCs w:val="20"/>
        </w:rPr>
        <w:t xml:space="preserve"> dalam bentuk </w:t>
      </w:r>
      <w:r w:rsidRPr="0090364F">
        <w:rPr>
          <w:rFonts w:ascii="Book Antiqua" w:hAnsi="Book Antiqua"/>
          <w:i/>
          <w:sz w:val="20"/>
          <w:szCs w:val="20"/>
        </w:rPr>
        <w:t xml:space="preserve">emotional focus coping. Emotional focused coping </w:t>
      </w:r>
      <w:r w:rsidRPr="0090364F">
        <w:rPr>
          <w:rFonts w:ascii="Book Antiqua" w:hAnsi="Book Antiqua"/>
          <w:sz w:val="20"/>
          <w:szCs w:val="20"/>
        </w:rPr>
        <w:t xml:space="preserve">adalah strategi </w:t>
      </w:r>
      <w:r w:rsidRPr="0090364F">
        <w:rPr>
          <w:rFonts w:ascii="Book Antiqua" w:hAnsi="Book Antiqua"/>
          <w:i/>
          <w:iCs/>
          <w:sz w:val="20"/>
          <w:szCs w:val="20"/>
        </w:rPr>
        <w:t>coping stress</w:t>
      </w:r>
      <w:r w:rsidRPr="0090364F">
        <w:rPr>
          <w:rFonts w:ascii="Book Antiqua" w:hAnsi="Book Antiqua"/>
          <w:sz w:val="20"/>
          <w:szCs w:val="20"/>
        </w:rPr>
        <w:t xml:space="preserve"> yang mana individu mencoba untuk mengurangi </w:t>
      </w:r>
      <w:r w:rsidRPr="0090364F">
        <w:rPr>
          <w:rFonts w:ascii="Book Antiqua" w:hAnsi="Book Antiqua"/>
          <w:i/>
          <w:iCs/>
          <w:sz w:val="20"/>
          <w:szCs w:val="20"/>
        </w:rPr>
        <w:t>stre</w:t>
      </w:r>
      <w:r w:rsidRPr="0090364F">
        <w:rPr>
          <w:rFonts w:ascii="Book Antiqua" w:hAnsi="Book Antiqua"/>
          <w:i/>
          <w:iCs/>
          <w:sz w:val="20"/>
          <w:szCs w:val="20"/>
          <w:lang w:val="en-US"/>
        </w:rPr>
        <w:t>s</w:t>
      </w:r>
      <w:r w:rsidRPr="0090364F">
        <w:rPr>
          <w:rFonts w:ascii="Book Antiqua" w:hAnsi="Book Antiqua"/>
          <w:i/>
          <w:iCs/>
          <w:sz w:val="20"/>
          <w:szCs w:val="20"/>
        </w:rPr>
        <w:t>s</w:t>
      </w:r>
      <w:r w:rsidRPr="0090364F">
        <w:rPr>
          <w:rFonts w:ascii="Book Antiqua" w:hAnsi="Book Antiqua"/>
          <w:sz w:val="20"/>
          <w:szCs w:val="20"/>
        </w:rPr>
        <w:t xml:space="preserve"> yang dialaminya dengan cara menarik diri baik dalam bentuk fisik maupun psikis dalam situasi tertentu (Lubis,2015). Hal ini dapat terjadi di dalam kehidupan sehari hari seperti situasi yang terjadi saat kuliah daring, dimana mahasiswa mencoba untuk mengatasi </w:t>
      </w:r>
      <w:r w:rsidRPr="0090364F">
        <w:rPr>
          <w:rFonts w:ascii="Book Antiqua" w:hAnsi="Book Antiqua"/>
          <w:i/>
          <w:iCs/>
          <w:sz w:val="20"/>
          <w:szCs w:val="20"/>
        </w:rPr>
        <w:t>stress</w:t>
      </w:r>
      <w:r w:rsidRPr="0090364F">
        <w:rPr>
          <w:rFonts w:ascii="Book Antiqua" w:hAnsi="Book Antiqua"/>
          <w:sz w:val="20"/>
          <w:szCs w:val="20"/>
        </w:rPr>
        <w:t xml:space="preserve"> yang dialami dengan cara menarik diri dari masalah masalah yang timbul saat perkuliahan daring. BenZur (Gunawan,2018) mengatakan bahwa </w:t>
      </w:r>
      <w:r w:rsidRPr="0090364F">
        <w:rPr>
          <w:rFonts w:ascii="Book Antiqua" w:hAnsi="Book Antiqua"/>
          <w:i/>
          <w:sz w:val="20"/>
          <w:szCs w:val="20"/>
        </w:rPr>
        <w:t>emotional focused coping</w:t>
      </w:r>
      <w:r w:rsidRPr="0090364F">
        <w:rPr>
          <w:rFonts w:ascii="Book Antiqua" w:hAnsi="Book Antiqua"/>
          <w:sz w:val="20"/>
          <w:szCs w:val="20"/>
        </w:rPr>
        <w:t xml:space="preserve"> yang digunakan dalam strategi </w:t>
      </w:r>
      <w:r w:rsidRPr="0090364F">
        <w:rPr>
          <w:rFonts w:ascii="Book Antiqua" w:hAnsi="Book Antiqua"/>
          <w:i/>
          <w:sz w:val="20"/>
          <w:szCs w:val="20"/>
        </w:rPr>
        <w:t>coping stress</w:t>
      </w:r>
      <w:r w:rsidRPr="0090364F">
        <w:rPr>
          <w:rFonts w:ascii="Book Antiqua" w:hAnsi="Book Antiqua"/>
          <w:sz w:val="20"/>
          <w:szCs w:val="20"/>
        </w:rPr>
        <w:t xml:space="preserve"> akan menjadi efektif tergantung kepada aspek lingkungan yang menjadi penyebab </w:t>
      </w:r>
      <w:r w:rsidRPr="0090364F">
        <w:rPr>
          <w:rFonts w:ascii="Book Antiqua" w:hAnsi="Book Antiqua"/>
          <w:i/>
          <w:iCs/>
          <w:sz w:val="20"/>
          <w:szCs w:val="20"/>
        </w:rPr>
        <w:t>stre</w:t>
      </w:r>
      <w:r w:rsidRPr="0090364F">
        <w:rPr>
          <w:rFonts w:ascii="Book Antiqua" w:hAnsi="Book Antiqua"/>
          <w:i/>
          <w:iCs/>
          <w:sz w:val="20"/>
          <w:szCs w:val="20"/>
          <w:lang w:val="en-US"/>
        </w:rPr>
        <w:t>s</w:t>
      </w:r>
      <w:r w:rsidRPr="0090364F">
        <w:rPr>
          <w:rFonts w:ascii="Book Antiqua" w:hAnsi="Book Antiqua"/>
          <w:i/>
          <w:iCs/>
          <w:sz w:val="20"/>
          <w:szCs w:val="20"/>
        </w:rPr>
        <w:t>s</w:t>
      </w:r>
      <w:r w:rsidRPr="0090364F">
        <w:rPr>
          <w:rFonts w:ascii="Book Antiqua" w:hAnsi="Book Antiqua"/>
          <w:sz w:val="20"/>
          <w:szCs w:val="20"/>
        </w:rPr>
        <w:t xml:space="preserve"> seperti situasi yang tidak dapat dikontrol oleh individu. </w:t>
      </w:r>
      <w:r w:rsidRPr="0090364F">
        <w:rPr>
          <w:rFonts w:ascii="Book Antiqua" w:hAnsi="Book Antiqua"/>
          <w:sz w:val="20"/>
          <w:szCs w:val="20"/>
        </w:rPr>
        <w:lastRenderedPageBreak/>
        <w:t xml:space="preserve">Bentuk </w:t>
      </w:r>
      <w:r w:rsidRPr="0090364F">
        <w:rPr>
          <w:rFonts w:ascii="Book Antiqua" w:hAnsi="Book Antiqua"/>
          <w:i/>
          <w:iCs/>
          <w:sz w:val="20"/>
          <w:szCs w:val="20"/>
        </w:rPr>
        <w:t>coping</w:t>
      </w:r>
      <w:r w:rsidRPr="0090364F">
        <w:rPr>
          <w:rFonts w:ascii="Book Antiqua" w:hAnsi="Book Antiqua"/>
          <w:sz w:val="20"/>
          <w:szCs w:val="20"/>
        </w:rPr>
        <w:t xml:space="preserve"> yang efektif adalah  ketika mahasiswa dapat menilai situasi </w:t>
      </w:r>
      <w:r w:rsidRPr="0090364F">
        <w:rPr>
          <w:rFonts w:ascii="Book Antiqua" w:hAnsi="Book Antiqua"/>
          <w:i/>
          <w:iCs/>
          <w:sz w:val="20"/>
          <w:szCs w:val="20"/>
        </w:rPr>
        <w:t>stre</w:t>
      </w:r>
      <w:r w:rsidRPr="0090364F">
        <w:rPr>
          <w:rFonts w:ascii="Book Antiqua" w:hAnsi="Book Antiqua"/>
          <w:i/>
          <w:iCs/>
          <w:sz w:val="20"/>
          <w:szCs w:val="20"/>
          <w:lang w:val="en-US"/>
        </w:rPr>
        <w:t>s</w:t>
      </w:r>
      <w:r w:rsidRPr="0090364F">
        <w:rPr>
          <w:rFonts w:ascii="Book Antiqua" w:hAnsi="Book Antiqua"/>
          <w:i/>
          <w:iCs/>
          <w:sz w:val="20"/>
          <w:szCs w:val="20"/>
        </w:rPr>
        <w:t>s</w:t>
      </w:r>
      <w:r w:rsidRPr="0090364F">
        <w:rPr>
          <w:rFonts w:ascii="Book Antiqua" w:hAnsi="Book Antiqua"/>
          <w:sz w:val="20"/>
          <w:szCs w:val="20"/>
        </w:rPr>
        <w:t xml:space="preserve"> yang dialaminya, sehingga mereka dapat mengetahui seberapa besar ia mengontrol dirinya terhadap </w:t>
      </w:r>
      <w:r w:rsidRPr="0090364F">
        <w:rPr>
          <w:rFonts w:ascii="Book Antiqua" w:hAnsi="Book Antiqua"/>
          <w:i/>
          <w:iCs/>
          <w:sz w:val="20"/>
          <w:szCs w:val="20"/>
        </w:rPr>
        <w:t>stre</w:t>
      </w:r>
      <w:r w:rsidRPr="0090364F">
        <w:rPr>
          <w:rFonts w:ascii="Book Antiqua" w:hAnsi="Book Antiqua"/>
          <w:i/>
          <w:iCs/>
          <w:sz w:val="20"/>
          <w:szCs w:val="20"/>
          <w:lang w:val="en-US"/>
        </w:rPr>
        <w:t>s</w:t>
      </w:r>
      <w:r w:rsidRPr="0090364F">
        <w:rPr>
          <w:rFonts w:ascii="Book Antiqua" w:hAnsi="Book Antiqua"/>
          <w:i/>
          <w:iCs/>
          <w:sz w:val="20"/>
          <w:szCs w:val="20"/>
        </w:rPr>
        <w:t>s</w:t>
      </w:r>
      <w:r w:rsidRPr="0090364F">
        <w:rPr>
          <w:rFonts w:ascii="Book Antiqua" w:hAnsi="Book Antiqua"/>
          <w:sz w:val="20"/>
          <w:szCs w:val="20"/>
        </w:rPr>
        <w:t xml:space="preserve"> yang dihadapinya.</w:t>
      </w:r>
    </w:p>
    <w:p w:rsidR="008633B3" w:rsidRPr="0090364F" w:rsidRDefault="00862C20" w:rsidP="00EF7453">
      <w:pPr>
        <w:spacing w:after="0" w:line="240" w:lineRule="auto"/>
        <w:ind w:firstLine="567"/>
        <w:jc w:val="both"/>
        <w:rPr>
          <w:rFonts w:ascii="Book Antiqua" w:hAnsi="Book Antiqua"/>
          <w:sz w:val="20"/>
          <w:szCs w:val="20"/>
        </w:rPr>
      </w:pPr>
      <w:r w:rsidRPr="0090364F">
        <w:rPr>
          <w:rFonts w:ascii="Book Antiqua" w:hAnsi="Book Antiqua"/>
          <w:sz w:val="20"/>
          <w:szCs w:val="20"/>
        </w:rPr>
        <w:t>Responden pada penelitian ini sebagian besar berjenis kelamin perempuan, dan hanya sebagian kecil yang berjenis kelamin laki</w:t>
      </w:r>
      <w:r w:rsidRPr="0090364F">
        <w:rPr>
          <w:rFonts w:ascii="Book Antiqua" w:hAnsi="Book Antiqua"/>
          <w:sz w:val="20"/>
          <w:szCs w:val="20"/>
          <w:lang w:val="en-US"/>
        </w:rPr>
        <w:t>-</w:t>
      </w:r>
      <w:r w:rsidRPr="0090364F">
        <w:rPr>
          <w:rFonts w:ascii="Book Antiqua" w:hAnsi="Book Antiqua"/>
          <w:sz w:val="20"/>
          <w:szCs w:val="20"/>
        </w:rPr>
        <w:t xml:space="preserve">laki. Menurut penelitian yang dilakukan oleh Patton (2006), mengindikasikan bahwa perempuan cenderung menggunakan strategi </w:t>
      </w:r>
      <w:r w:rsidRPr="0090364F">
        <w:rPr>
          <w:rFonts w:ascii="Book Antiqua" w:hAnsi="Book Antiqua"/>
          <w:i/>
          <w:sz w:val="20"/>
          <w:szCs w:val="20"/>
        </w:rPr>
        <w:t>coping stress</w:t>
      </w:r>
      <w:r w:rsidRPr="0090364F">
        <w:rPr>
          <w:rFonts w:ascii="Book Antiqua" w:hAnsi="Book Antiqua"/>
          <w:sz w:val="20"/>
          <w:szCs w:val="20"/>
        </w:rPr>
        <w:t xml:space="preserve"> dalam bentuk </w:t>
      </w:r>
      <w:r w:rsidRPr="0090364F">
        <w:rPr>
          <w:rFonts w:ascii="Book Antiqua" w:hAnsi="Book Antiqua"/>
          <w:i/>
          <w:sz w:val="20"/>
          <w:szCs w:val="20"/>
        </w:rPr>
        <w:t>emotional focused coping</w:t>
      </w:r>
      <w:r w:rsidRPr="0090364F">
        <w:rPr>
          <w:rFonts w:ascii="Book Antiqua" w:hAnsi="Book Antiqua"/>
          <w:sz w:val="20"/>
          <w:szCs w:val="20"/>
        </w:rPr>
        <w:t xml:space="preserve"> dibandingkan laki laki yang cenderung menggunakan </w:t>
      </w:r>
      <w:r w:rsidRPr="0090364F">
        <w:rPr>
          <w:rFonts w:ascii="Book Antiqua" w:hAnsi="Book Antiqua"/>
          <w:i/>
          <w:sz w:val="20"/>
          <w:szCs w:val="20"/>
        </w:rPr>
        <w:t>problem focused coping</w:t>
      </w:r>
      <w:r w:rsidRPr="0090364F">
        <w:rPr>
          <w:rFonts w:ascii="Book Antiqua" w:hAnsi="Book Antiqua"/>
          <w:sz w:val="20"/>
          <w:szCs w:val="20"/>
        </w:rPr>
        <w:t xml:space="preserve"> untuk mengatasi </w:t>
      </w:r>
      <w:r w:rsidRPr="0090364F">
        <w:rPr>
          <w:rFonts w:ascii="Book Antiqua" w:hAnsi="Book Antiqua"/>
          <w:i/>
          <w:iCs/>
          <w:sz w:val="20"/>
          <w:szCs w:val="20"/>
        </w:rPr>
        <w:t>stre</w:t>
      </w:r>
      <w:r w:rsidRPr="0090364F">
        <w:rPr>
          <w:rFonts w:ascii="Book Antiqua" w:hAnsi="Book Antiqua"/>
          <w:i/>
          <w:iCs/>
          <w:sz w:val="20"/>
          <w:szCs w:val="20"/>
          <w:lang w:val="en-US"/>
        </w:rPr>
        <w:t>s</w:t>
      </w:r>
      <w:r w:rsidRPr="0090364F">
        <w:rPr>
          <w:rFonts w:ascii="Book Antiqua" w:hAnsi="Book Antiqua"/>
          <w:i/>
          <w:iCs/>
          <w:sz w:val="20"/>
          <w:szCs w:val="20"/>
        </w:rPr>
        <w:t>s</w:t>
      </w:r>
      <w:r w:rsidRPr="0090364F">
        <w:rPr>
          <w:rFonts w:ascii="Book Antiqua" w:hAnsi="Book Antiqua"/>
          <w:sz w:val="20"/>
          <w:szCs w:val="20"/>
        </w:rPr>
        <w:t xml:space="preserve"> yang dialami. Penelitian tersebut sejalan dengan pendapat Matud (Gunawan,2018) bahwa laki</w:t>
      </w:r>
      <w:r w:rsidRPr="0090364F">
        <w:rPr>
          <w:rFonts w:ascii="Book Antiqua" w:hAnsi="Book Antiqua"/>
          <w:sz w:val="20"/>
          <w:szCs w:val="20"/>
          <w:lang w:val="en-US"/>
        </w:rPr>
        <w:t>-</w:t>
      </w:r>
      <w:r w:rsidRPr="0090364F">
        <w:rPr>
          <w:rFonts w:ascii="Book Antiqua" w:hAnsi="Book Antiqua"/>
          <w:sz w:val="20"/>
          <w:szCs w:val="20"/>
        </w:rPr>
        <w:t>laki cenderung menggunakan strategi</w:t>
      </w:r>
      <w:r w:rsidRPr="0090364F">
        <w:rPr>
          <w:rFonts w:ascii="Book Antiqua" w:hAnsi="Book Antiqua"/>
          <w:i/>
          <w:sz w:val="20"/>
          <w:szCs w:val="20"/>
        </w:rPr>
        <w:t xml:space="preserve"> coping </w:t>
      </w:r>
      <w:r w:rsidRPr="0090364F">
        <w:rPr>
          <w:rFonts w:ascii="Book Antiqua" w:hAnsi="Book Antiqua"/>
          <w:sz w:val="20"/>
          <w:szCs w:val="20"/>
        </w:rPr>
        <w:t xml:space="preserve">stress berbentuk </w:t>
      </w:r>
      <w:r w:rsidRPr="0090364F">
        <w:rPr>
          <w:rFonts w:ascii="Book Antiqua" w:hAnsi="Book Antiqua"/>
          <w:i/>
          <w:sz w:val="20"/>
          <w:szCs w:val="20"/>
        </w:rPr>
        <w:t>problem focus coping</w:t>
      </w:r>
      <w:r w:rsidRPr="0090364F">
        <w:rPr>
          <w:rFonts w:ascii="Book Antiqua" w:hAnsi="Book Antiqua"/>
          <w:sz w:val="20"/>
          <w:szCs w:val="20"/>
        </w:rPr>
        <w:t xml:space="preserve"> yaitu strategi </w:t>
      </w:r>
      <w:r w:rsidRPr="0090364F">
        <w:rPr>
          <w:rFonts w:ascii="Book Antiqua" w:hAnsi="Book Antiqua"/>
          <w:i/>
          <w:iCs/>
          <w:sz w:val="20"/>
          <w:szCs w:val="20"/>
        </w:rPr>
        <w:t>coping stress</w:t>
      </w:r>
      <w:r w:rsidRPr="0090364F">
        <w:rPr>
          <w:rFonts w:ascii="Book Antiqua" w:hAnsi="Book Antiqua"/>
          <w:sz w:val="20"/>
          <w:szCs w:val="20"/>
        </w:rPr>
        <w:t xml:space="preserve"> dengan penyelesaian masalah karena laki</w:t>
      </w:r>
      <w:r w:rsidRPr="0090364F">
        <w:rPr>
          <w:rFonts w:ascii="Book Antiqua" w:hAnsi="Book Antiqua"/>
          <w:sz w:val="20"/>
          <w:szCs w:val="20"/>
          <w:lang w:val="en-US"/>
        </w:rPr>
        <w:t>-</w:t>
      </w:r>
      <w:r w:rsidRPr="0090364F">
        <w:rPr>
          <w:rFonts w:ascii="Book Antiqua" w:hAnsi="Book Antiqua"/>
          <w:sz w:val="20"/>
          <w:szCs w:val="20"/>
        </w:rPr>
        <w:t xml:space="preserve">laki akan menjadi pengambil keputusan dalam keluarga dan penanggung jawab atas keluarganya kelak. Selain itu, Feldman mengatakan bahwa penggunaan strategi </w:t>
      </w:r>
      <w:r w:rsidRPr="0090364F">
        <w:rPr>
          <w:rFonts w:ascii="Book Antiqua" w:hAnsi="Book Antiqua"/>
          <w:i/>
          <w:iCs/>
          <w:sz w:val="20"/>
          <w:szCs w:val="20"/>
        </w:rPr>
        <w:t>coping</w:t>
      </w:r>
      <w:r w:rsidRPr="0090364F">
        <w:rPr>
          <w:rFonts w:ascii="Book Antiqua" w:hAnsi="Book Antiqua"/>
          <w:sz w:val="20"/>
          <w:szCs w:val="20"/>
        </w:rPr>
        <w:t xml:space="preserve"> yang berpusat pada masalah juga disebabkan oleh model perilaku yang memperlihatkan bahwa sumber </w:t>
      </w:r>
      <w:r w:rsidRPr="0090364F">
        <w:rPr>
          <w:rFonts w:ascii="Book Antiqua" w:hAnsi="Book Antiqua"/>
          <w:i/>
          <w:iCs/>
          <w:sz w:val="20"/>
          <w:szCs w:val="20"/>
        </w:rPr>
        <w:t>stre</w:t>
      </w:r>
      <w:r w:rsidRPr="0090364F">
        <w:rPr>
          <w:rFonts w:ascii="Book Antiqua" w:hAnsi="Book Antiqua"/>
          <w:i/>
          <w:iCs/>
          <w:sz w:val="20"/>
          <w:szCs w:val="20"/>
          <w:lang w:val="en-US"/>
        </w:rPr>
        <w:t>s</w:t>
      </w:r>
      <w:r w:rsidRPr="0090364F">
        <w:rPr>
          <w:rFonts w:ascii="Book Antiqua" w:hAnsi="Book Antiqua"/>
          <w:i/>
          <w:iCs/>
          <w:sz w:val="20"/>
          <w:szCs w:val="20"/>
        </w:rPr>
        <w:t>s</w:t>
      </w:r>
      <w:r w:rsidRPr="0090364F">
        <w:rPr>
          <w:rFonts w:ascii="Book Antiqua" w:hAnsi="Book Antiqua"/>
          <w:sz w:val="20"/>
          <w:szCs w:val="20"/>
        </w:rPr>
        <w:t xml:space="preserve"> sebenarnya itu tergantung kepada cara pandang dan pengambilan kesimpulan oleh individu terhadap stressor (Adi,2010). Sementara, Folkman dan Lazarus berpendapat bahwa penggunaan </w:t>
      </w:r>
      <w:r w:rsidRPr="0090364F">
        <w:rPr>
          <w:rFonts w:ascii="Book Antiqua" w:hAnsi="Book Antiqua"/>
          <w:i/>
          <w:iCs/>
          <w:sz w:val="20"/>
          <w:szCs w:val="20"/>
        </w:rPr>
        <w:t>coping</w:t>
      </w:r>
      <w:r w:rsidRPr="0090364F">
        <w:rPr>
          <w:rFonts w:ascii="Book Antiqua" w:hAnsi="Book Antiqua"/>
          <w:sz w:val="20"/>
          <w:szCs w:val="20"/>
        </w:rPr>
        <w:t xml:space="preserve"> yang berpusat pada emosi mengindikasikan bahwa individu cenderung menganggap sumber </w:t>
      </w:r>
      <w:r w:rsidRPr="0090364F">
        <w:rPr>
          <w:rFonts w:ascii="Book Antiqua" w:hAnsi="Book Antiqua"/>
          <w:i/>
          <w:iCs/>
          <w:sz w:val="20"/>
          <w:szCs w:val="20"/>
        </w:rPr>
        <w:t xml:space="preserve">stress </w:t>
      </w:r>
      <w:r w:rsidRPr="0090364F">
        <w:rPr>
          <w:rFonts w:ascii="Book Antiqua" w:hAnsi="Book Antiqua"/>
          <w:sz w:val="20"/>
          <w:szCs w:val="20"/>
        </w:rPr>
        <w:t>adalah sesuatu yang tidak dapat diubah karena individu tidak mempunyai daya untuk mengubahnya (Taylor dalam Adi,2010).</w:t>
      </w:r>
    </w:p>
    <w:p w:rsidR="008633B3" w:rsidRPr="0090364F" w:rsidRDefault="00862C20" w:rsidP="00EF7453">
      <w:pPr>
        <w:spacing w:after="0" w:line="240" w:lineRule="auto"/>
        <w:ind w:firstLine="567"/>
        <w:jc w:val="both"/>
        <w:rPr>
          <w:rFonts w:ascii="Book Antiqua" w:hAnsi="Book Antiqua"/>
          <w:sz w:val="20"/>
          <w:szCs w:val="20"/>
        </w:rPr>
      </w:pPr>
      <w:r w:rsidRPr="0090364F">
        <w:rPr>
          <w:rFonts w:ascii="Book Antiqua" w:hAnsi="Book Antiqua"/>
          <w:sz w:val="20"/>
          <w:szCs w:val="20"/>
        </w:rPr>
        <w:t xml:space="preserve">Hasil penelitian pada tabel 4 pembagian penggunaaan strategi </w:t>
      </w:r>
      <w:r w:rsidRPr="0090364F">
        <w:rPr>
          <w:rFonts w:ascii="Book Antiqua" w:hAnsi="Book Antiqua"/>
          <w:i/>
          <w:sz w:val="20"/>
          <w:szCs w:val="20"/>
        </w:rPr>
        <w:t>coping stress</w:t>
      </w:r>
      <w:r w:rsidRPr="0090364F">
        <w:rPr>
          <w:rFonts w:ascii="Book Antiqua" w:hAnsi="Book Antiqua"/>
          <w:sz w:val="20"/>
          <w:szCs w:val="20"/>
        </w:rPr>
        <w:t xml:space="preserve"> berdasarkan </w:t>
      </w:r>
      <w:r w:rsidRPr="0090364F">
        <w:rPr>
          <w:rFonts w:ascii="Book Antiqua" w:hAnsi="Book Antiqua"/>
          <w:i/>
          <w:sz w:val="20"/>
          <w:szCs w:val="20"/>
        </w:rPr>
        <w:t>sub coping</w:t>
      </w:r>
      <w:r w:rsidRPr="0090364F">
        <w:rPr>
          <w:rFonts w:ascii="Book Antiqua" w:hAnsi="Book Antiqua"/>
          <w:sz w:val="20"/>
          <w:szCs w:val="20"/>
        </w:rPr>
        <w:t xml:space="preserve"> terlihat bahwa penggunaan strategi </w:t>
      </w:r>
      <w:r w:rsidRPr="0090364F">
        <w:rPr>
          <w:rFonts w:ascii="Book Antiqua" w:hAnsi="Book Antiqua"/>
          <w:i/>
          <w:sz w:val="20"/>
          <w:szCs w:val="20"/>
        </w:rPr>
        <w:t>coping stress</w:t>
      </w:r>
      <w:r w:rsidRPr="0090364F">
        <w:rPr>
          <w:rFonts w:ascii="Book Antiqua" w:hAnsi="Book Antiqua"/>
          <w:sz w:val="20"/>
          <w:szCs w:val="20"/>
        </w:rPr>
        <w:t xml:space="preserve"> yang paling tinggi terletak pada </w:t>
      </w:r>
      <w:r w:rsidRPr="0090364F">
        <w:rPr>
          <w:rFonts w:ascii="Book Antiqua" w:hAnsi="Book Antiqua"/>
          <w:i/>
          <w:sz w:val="20"/>
          <w:szCs w:val="20"/>
        </w:rPr>
        <w:t>positive reappraisal</w:t>
      </w:r>
      <w:r w:rsidRPr="0090364F">
        <w:rPr>
          <w:rFonts w:ascii="Book Antiqua" w:hAnsi="Book Antiqua"/>
          <w:sz w:val="20"/>
          <w:szCs w:val="20"/>
        </w:rPr>
        <w:t xml:space="preserve"> sub </w:t>
      </w:r>
      <w:r w:rsidRPr="0090364F">
        <w:rPr>
          <w:rFonts w:ascii="Book Antiqua" w:hAnsi="Book Antiqua"/>
          <w:i/>
          <w:iCs/>
          <w:sz w:val="20"/>
          <w:szCs w:val="20"/>
        </w:rPr>
        <w:t>coping</w:t>
      </w:r>
      <w:r w:rsidRPr="0090364F">
        <w:rPr>
          <w:rFonts w:ascii="Book Antiqua" w:hAnsi="Book Antiqua"/>
          <w:sz w:val="20"/>
          <w:szCs w:val="20"/>
        </w:rPr>
        <w:t xml:space="preserve"> dari </w:t>
      </w:r>
      <w:r w:rsidRPr="0090364F">
        <w:rPr>
          <w:rFonts w:ascii="Book Antiqua" w:hAnsi="Book Antiqua"/>
          <w:i/>
          <w:sz w:val="20"/>
          <w:szCs w:val="20"/>
        </w:rPr>
        <w:t>Emotional Focused Problem (EFC)</w:t>
      </w:r>
      <w:r w:rsidRPr="0090364F">
        <w:rPr>
          <w:rFonts w:ascii="Book Antiqua" w:hAnsi="Book Antiqua"/>
          <w:sz w:val="20"/>
          <w:szCs w:val="20"/>
        </w:rPr>
        <w:t xml:space="preserve"> dengan persentase 84,72 %, lalu disusul oleh </w:t>
      </w:r>
      <w:r w:rsidRPr="0090364F">
        <w:rPr>
          <w:rFonts w:ascii="Book Antiqua" w:hAnsi="Book Antiqua"/>
          <w:i/>
          <w:sz w:val="20"/>
          <w:szCs w:val="20"/>
        </w:rPr>
        <w:t>distancing</w:t>
      </w:r>
      <w:r w:rsidRPr="0090364F">
        <w:rPr>
          <w:rFonts w:ascii="Book Antiqua" w:hAnsi="Book Antiqua"/>
          <w:sz w:val="20"/>
          <w:szCs w:val="20"/>
        </w:rPr>
        <w:t xml:space="preserve"> sub </w:t>
      </w:r>
      <w:r w:rsidRPr="0090364F">
        <w:rPr>
          <w:rFonts w:ascii="Book Antiqua" w:hAnsi="Book Antiqua"/>
          <w:i/>
          <w:iCs/>
          <w:sz w:val="20"/>
          <w:szCs w:val="20"/>
        </w:rPr>
        <w:t>coping</w:t>
      </w:r>
      <w:r w:rsidRPr="0090364F">
        <w:rPr>
          <w:rFonts w:ascii="Book Antiqua" w:hAnsi="Book Antiqua"/>
          <w:sz w:val="20"/>
          <w:szCs w:val="20"/>
        </w:rPr>
        <w:t xml:space="preserve"> dari EFC dengan persentase 80,01 %, dan </w:t>
      </w:r>
      <w:r w:rsidRPr="0090364F">
        <w:rPr>
          <w:rFonts w:ascii="Book Antiqua" w:hAnsi="Book Antiqua"/>
          <w:i/>
          <w:sz w:val="20"/>
          <w:szCs w:val="20"/>
        </w:rPr>
        <w:t>confortative coping</w:t>
      </w:r>
      <w:r w:rsidRPr="0090364F">
        <w:rPr>
          <w:rFonts w:ascii="Book Antiqua" w:hAnsi="Book Antiqua"/>
          <w:sz w:val="20"/>
          <w:szCs w:val="20"/>
        </w:rPr>
        <w:t xml:space="preserve"> serta </w:t>
      </w:r>
      <w:r w:rsidRPr="0090364F">
        <w:rPr>
          <w:rFonts w:ascii="Book Antiqua" w:hAnsi="Book Antiqua"/>
          <w:i/>
          <w:sz w:val="20"/>
          <w:szCs w:val="20"/>
        </w:rPr>
        <w:t>seeking informasional support</w:t>
      </w:r>
      <w:r w:rsidRPr="0090364F">
        <w:rPr>
          <w:rFonts w:ascii="Book Antiqua" w:hAnsi="Book Antiqua"/>
          <w:sz w:val="20"/>
          <w:szCs w:val="20"/>
        </w:rPr>
        <w:t xml:space="preserve"> pada sub </w:t>
      </w:r>
      <w:r w:rsidRPr="0090364F">
        <w:rPr>
          <w:rFonts w:ascii="Book Antiqua" w:hAnsi="Book Antiqua"/>
          <w:i/>
          <w:iCs/>
          <w:sz w:val="20"/>
          <w:szCs w:val="20"/>
        </w:rPr>
        <w:t>coping</w:t>
      </w:r>
      <w:r w:rsidRPr="0090364F">
        <w:rPr>
          <w:rFonts w:ascii="Book Antiqua" w:hAnsi="Book Antiqua"/>
          <w:sz w:val="20"/>
          <w:szCs w:val="20"/>
        </w:rPr>
        <w:t xml:space="preserve"> </w:t>
      </w:r>
      <w:r w:rsidRPr="0090364F">
        <w:rPr>
          <w:rFonts w:ascii="Book Antiqua" w:hAnsi="Book Antiqua"/>
          <w:i/>
          <w:sz w:val="20"/>
          <w:szCs w:val="20"/>
        </w:rPr>
        <w:t>Problem Focused Coping (PFC)</w:t>
      </w:r>
      <w:r w:rsidRPr="0090364F">
        <w:rPr>
          <w:rFonts w:ascii="Book Antiqua" w:hAnsi="Book Antiqua"/>
          <w:sz w:val="20"/>
          <w:szCs w:val="20"/>
        </w:rPr>
        <w:t xml:space="preserve"> merupakan strategi </w:t>
      </w:r>
      <w:r w:rsidRPr="0090364F">
        <w:rPr>
          <w:rFonts w:ascii="Book Antiqua" w:hAnsi="Book Antiqua"/>
          <w:i/>
          <w:sz w:val="20"/>
          <w:szCs w:val="20"/>
        </w:rPr>
        <w:t>coping stress</w:t>
      </w:r>
      <w:r w:rsidRPr="0090364F">
        <w:rPr>
          <w:rFonts w:ascii="Book Antiqua" w:hAnsi="Book Antiqua"/>
          <w:sz w:val="20"/>
          <w:szCs w:val="20"/>
        </w:rPr>
        <w:t xml:space="preserve"> ketiga dan keempat yang digunakan dengan persentase masing masing 79,46 % dan 75,20 %.</w:t>
      </w:r>
      <w:r w:rsidRPr="0090364F">
        <w:rPr>
          <w:rFonts w:ascii="Book Antiqua" w:hAnsi="Book Antiqua"/>
          <w:sz w:val="20"/>
          <w:szCs w:val="20"/>
          <w:lang w:val="en-US"/>
        </w:rPr>
        <w:t xml:space="preserve"> </w:t>
      </w:r>
      <w:r w:rsidRPr="0090364F">
        <w:rPr>
          <w:rFonts w:ascii="Book Antiqua" w:hAnsi="Book Antiqua"/>
          <w:sz w:val="20"/>
          <w:szCs w:val="20"/>
        </w:rPr>
        <w:t xml:space="preserve">Dari hasil tersebut dapat disimpulkan bahwa, penggunaan strategi </w:t>
      </w:r>
      <w:r w:rsidRPr="0090364F">
        <w:rPr>
          <w:rFonts w:ascii="Book Antiqua" w:hAnsi="Book Antiqua"/>
          <w:i/>
          <w:sz w:val="20"/>
          <w:szCs w:val="20"/>
        </w:rPr>
        <w:t>coping stress</w:t>
      </w:r>
      <w:r w:rsidRPr="0090364F">
        <w:rPr>
          <w:rFonts w:ascii="Book Antiqua" w:hAnsi="Book Antiqua"/>
          <w:sz w:val="20"/>
          <w:szCs w:val="20"/>
        </w:rPr>
        <w:t xml:space="preserve"> baik dalam bentuk </w:t>
      </w:r>
      <w:r w:rsidRPr="0090364F">
        <w:rPr>
          <w:rFonts w:ascii="Book Antiqua" w:hAnsi="Book Antiqua"/>
          <w:i/>
          <w:sz w:val="20"/>
          <w:szCs w:val="20"/>
        </w:rPr>
        <w:t>problem focused coping</w:t>
      </w:r>
      <w:r w:rsidRPr="0090364F">
        <w:rPr>
          <w:rFonts w:ascii="Book Antiqua" w:hAnsi="Book Antiqua"/>
          <w:sz w:val="20"/>
          <w:szCs w:val="20"/>
        </w:rPr>
        <w:t xml:space="preserve"> maupun </w:t>
      </w:r>
      <w:r w:rsidRPr="0090364F">
        <w:rPr>
          <w:rFonts w:ascii="Book Antiqua" w:hAnsi="Book Antiqua"/>
          <w:i/>
          <w:sz w:val="20"/>
          <w:szCs w:val="20"/>
        </w:rPr>
        <w:t>emotional focused coping</w:t>
      </w:r>
      <w:r w:rsidRPr="0090364F">
        <w:rPr>
          <w:rFonts w:ascii="Book Antiqua" w:hAnsi="Book Antiqua"/>
          <w:sz w:val="20"/>
          <w:szCs w:val="20"/>
        </w:rPr>
        <w:t xml:space="preserve"> memiliki persentase yang cukup tinggi. Penggunaan kedua strategi tersebut tentunya dipengaruhi dari pengalaman, budaya, dan pengetahuan dari individu (Gunawan,2018).</w:t>
      </w:r>
    </w:p>
    <w:p w:rsidR="008633B3" w:rsidRPr="0090364F" w:rsidRDefault="008633B3" w:rsidP="003937F4">
      <w:pPr>
        <w:spacing w:after="0" w:line="240" w:lineRule="auto"/>
        <w:jc w:val="both"/>
        <w:rPr>
          <w:rFonts w:ascii="Book Antiqua" w:hAnsi="Book Antiqua"/>
          <w:b/>
          <w:sz w:val="20"/>
          <w:szCs w:val="20"/>
        </w:rPr>
      </w:pPr>
    </w:p>
    <w:p w:rsidR="008633B3" w:rsidRPr="0090364F" w:rsidRDefault="00862C20" w:rsidP="003937F4">
      <w:pPr>
        <w:spacing w:after="0" w:line="240" w:lineRule="auto"/>
        <w:jc w:val="both"/>
        <w:rPr>
          <w:rFonts w:ascii="Book Antiqua" w:hAnsi="Book Antiqua"/>
          <w:b/>
          <w:sz w:val="20"/>
          <w:szCs w:val="20"/>
        </w:rPr>
      </w:pPr>
      <w:r w:rsidRPr="0090364F">
        <w:rPr>
          <w:rFonts w:ascii="Book Antiqua" w:hAnsi="Book Antiqua"/>
          <w:b/>
          <w:sz w:val="20"/>
          <w:szCs w:val="20"/>
        </w:rPr>
        <w:t xml:space="preserve">Tingkat </w:t>
      </w:r>
      <w:r w:rsidRPr="0090364F">
        <w:rPr>
          <w:rFonts w:ascii="Book Antiqua" w:hAnsi="Book Antiqua"/>
          <w:b/>
          <w:i/>
          <w:sz w:val="20"/>
          <w:szCs w:val="20"/>
        </w:rPr>
        <w:t>Coping Stress</w:t>
      </w:r>
      <w:r w:rsidRPr="0090364F">
        <w:rPr>
          <w:rFonts w:ascii="Book Antiqua" w:hAnsi="Book Antiqua"/>
          <w:b/>
          <w:sz w:val="20"/>
          <w:szCs w:val="20"/>
        </w:rPr>
        <w:t xml:space="preserve"> Mahasiswa Psikologi Angkatan 19</w:t>
      </w:r>
    </w:p>
    <w:p w:rsidR="008633B3" w:rsidRPr="0090364F" w:rsidRDefault="00862C20" w:rsidP="00EF7453">
      <w:pPr>
        <w:spacing w:after="0" w:line="240" w:lineRule="auto"/>
        <w:ind w:firstLine="567"/>
        <w:jc w:val="both"/>
        <w:rPr>
          <w:rFonts w:ascii="Book Antiqua" w:hAnsi="Book Antiqua"/>
          <w:sz w:val="20"/>
          <w:szCs w:val="20"/>
        </w:rPr>
      </w:pPr>
      <w:r w:rsidRPr="0090364F">
        <w:rPr>
          <w:rFonts w:ascii="Book Antiqua" w:hAnsi="Book Antiqua"/>
          <w:sz w:val="20"/>
          <w:szCs w:val="20"/>
        </w:rPr>
        <w:t xml:space="preserve">Berdasarkan hasil yang telah dipaparkan pada bagian hasil penelitian, terdapat 48,8 % mahasiswa yang telah menggunakan strategi </w:t>
      </w:r>
      <w:r w:rsidRPr="0090364F">
        <w:rPr>
          <w:rFonts w:ascii="Book Antiqua" w:hAnsi="Book Antiqua"/>
          <w:i/>
          <w:sz w:val="20"/>
          <w:szCs w:val="20"/>
        </w:rPr>
        <w:t>coping stress</w:t>
      </w:r>
      <w:r w:rsidRPr="0090364F">
        <w:rPr>
          <w:rFonts w:ascii="Book Antiqua" w:hAnsi="Book Antiqua"/>
          <w:sz w:val="20"/>
          <w:szCs w:val="20"/>
        </w:rPr>
        <w:t xml:space="preserve"> dengan baik, 51,2% mahasiswa telah melakukan strategi </w:t>
      </w:r>
      <w:r w:rsidRPr="0090364F">
        <w:rPr>
          <w:rFonts w:ascii="Book Antiqua" w:hAnsi="Book Antiqua"/>
          <w:i/>
          <w:sz w:val="20"/>
          <w:szCs w:val="20"/>
        </w:rPr>
        <w:t>coping stress</w:t>
      </w:r>
      <w:r w:rsidRPr="0090364F">
        <w:rPr>
          <w:rFonts w:ascii="Book Antiqua" w:hAnsi="Book Antiqua"/>
          <w:sz w:val="20"/>
          <w:szCs w:val="20"/>
        </w:rPr>
        <w:t xml:space="preserve"> dengan cukup baik, dan tidak satupun dari</w:t>
      </w:r>
      <w:r w:rsidRPr="0090364F">
        <w:rPr>
          <w:rFonts w:ascii="Book Antiqua" w:hAnsi="Book Antiqua"/>
          <w:sz w:val="20"/>
          <w:szCs w:val="20"/>
          <w:lang w:val="en-US"/>
        </w:rPr>
        <w:t xml:space="preserve"> </w:t>
      </w:r>
      <w:r w:rsidRPr="0090364F">
        <w:rPr>
          <w:rFonts w:ascii="Book Antiqua" w:hAnsi="Book Antiqua"/>
          <w:sz w:val="20"/>
          <w:szCs w:val="20"/>
        </w:rPr>
        <w:t xml:space="preserve">mahasiswa melakukan </w:t>
      </w:r>
      <w:r w:rsidRPr="0090364F">
        <w:rPr>
          <w:rFonts w:ascii="Book Antiqua" w:hAnsi="Book Antiqua"/>
          <w:i/>
          <w:sz w:val="20"/>
          <w:szCs w:val="20"/>
        </w:rPr>
        <w:t>coping stress</w:t>
      </w:r>
      <w:r w:rsidRPr="0090364F">
        <w:rPr>
          <w:rFonts w:ascii="Book Antiqua" w:hAnsi="Book Antiqua"/>
          <w:sz w:val="20"/>
          <w:szCs w:val="20"/>
        </w:rPr>
        <w:t xml:space="preserve"> dengan kurang baik (0%). Hal ini mengindikasikan bahwa </w:t>
      </w:r>
      <w:r w:rsidRPr="0090364F">
        <w:rPr>
          <w:rFonts w:ascii="Book Antiqua" w:hAnsi="Book Antiqua"/>
          <w:sz w:val="20"/>
          <w:szCs w:val="20"/>
          <w:lang w:val="en-US"/>
        </w:rPr>
        <w:t>c</w:t>
      </w:r>
      <w:r w:rsidRPr="0090364F">
        <w:rPr>
          <w:rFonts w:ascii="Book Antiqua" w:hAnsi="Book Antiqua"/>
          <w:i/>
          <w:sz w:val="20"/>
          <w:szCs w:val="20"/>
        </w:rPr>
        <w:t>oping stress</w:t>
      </w:r>
      <w:r w:rsidRPr="0090364F">
        <w:rPr>
          <w:rFonts w:ascii="Book Antiqua" w:hAnsi="Book Antiqua"/>
          <w:sz w:val="20"/>
          <w:szCs w:val="20"/>
        </w:rPr>
        <w:t xml:space="preserve"> yang tinggi pada mahasiswa dikarenakan mahasiwa akan mengarahkan kemampuan dan usahanya untuk mengatasi masalah yang ia hadapi (Ningrum,2011). Mahasiswa yang menggunakan </w:t>
      </w:r>
      <w:r w:rsidRPr="0090364F">
        <w:rPr>
          <w:rFonts w:ascii="Book Antiqua" w:hAnsi="Book Antiqua"/>
          <w:i/>
          <w:sz w:val="20"/>
          <w:szCs w:val="20"/>
        </w:rPr>
        <w:t>coping stress</w:t>
      </w:r>
      <w:r w:rsidRPr="0090364F">
        <w:rPr>
          <w:rFonts w:ascii="Book Antiqua" w:hAnsi="Book Antiqua"/>
          <w:sz w:val="20"/>
          <w:szCs w:val="20"/>
        </w:rPr>
        <w:t xml:space="preserve"> dengan baik adalah mahasiswa yang mampu menguasai, mengurangi ataupun meminimalisir masalah yang sedang di alaminya. Sedangkan pada kategori </w:t>
      </w:r>
      <w:r w:rsidRPr="0090364F">
        <w:rPr>
          <w:rFonts w:ascii="Book Antiqua" w:hAnsi="Book Antiqua"/>
          <w:i/>
          <w:sz w:val="20"/>
          <w:szCs w:val="20"/>
        </w:rPr>
        <w:t>coping stress</w:t>
      </w:r>
      <w:r w:rsidRPr="0090364F">
        <w:rPr>
          <w:rFonts w:ascii="Book Antiqua" w:hAnsi="Book Antiqua"/>
          <w:sz w:val="20"/>
          <w:szCs w:val="20"/>
        </w:rPr>
        <w:t xml:space="preserve"> cukup baik, menurut Lazarus ( Safaria dan Saputra,2009) mahasiswa yang mengalami </w:t>
      </w:r>
      <w:r w:rsidRPr="0090364F">
        <w:rPr>
          <w:rFonts w:ascii="Book Antiqua" w:hAnsi="Book Antiqua"/>
          <w:i/>
          <w:sz w:val="20"/>
          <w:szCs w:val="20"/>
        </w:rPr>
        <w:t xml:space="preserve">coping stress </w:t>
      </w:r>
      <w:r w:rsidRPr="0090364F">
        <w:rPr>
          <w:rFonts w:ascii="Book Antiqua" w:hAnsi="Book Antiqua"/>
          <w:sz w:val="20"/>
          <w:szCs w:val="20"/>
        </w:rPr>
        <w:t xml:space="preserve">cukup baik disebakan karena kemampuan mereka dalam memanajemen tingkah laku untuk mengatasi masalah yang paling sederhana yang bertujuan untuk membebaskan dirinya dari masalah yang nyata dan tidak nyata. Pada mahasiswa yang memiliki kemampuan </w:t>
      </w:r>
      <w:r w:rsidRPr="0090364F">
        <w:rPr>
          <w:rFonts w:ascii="Book Antiqua" w:hAnsi="Book Antiqua"/>
          <w:i/>
          <w:iCs/>
          <w:sz w:val="20"/>
          <w:szCs w:val="20"/>
        </w:rPr>
        <w:t>coping stress</w:t>
      </w:r>
      <w:r w:rsidRPr="0090364F">
        <w:rPr>
          <w:rFonts w:ascii="Book Antiqua" w:hAnsi="Book Antiqua"/>
          <w:sz w:val="20"/>
          <w:szCs w:val="20"/>
        </w:rPr>
        <w:t xml:space="preserve"> rendah ialah mahasiswa yang apabila dihadapkan oleh masalah, ia merasa kesulitan dan kurang berusaha dalam mengatasi masalah yang dialami sepenuhnya</w:t>
      </w:r>
      <w:r w:rsidRPr="0090364F">
        <w:rPr>
          <w:rFonts w:ascii="Book Antiqua" w:hAnsi="Book Antiqua"/>
          <w:sz w:val="20"/>
          <w:szCs w:val="20"/>
          <w:lang w:val="en-US"/>
        </w:rPr>
        <w:t xml:space="preserve"> </w:t>
      </w:r>
      <w:r w:rsidRPr="0090364F">
        <w:rPr>
          <w:rFonts w:ascii="Book Antiqua" w:hAnsi="Book Antiqua"/>
          <w:sz w:val="20"/>
          <w:szCs w:val="20"/>
        </w:rPr>
        <w:t>(Ningrum,2011).</w:t>
      </w:r>
      <w:r w:rsidRPr="0090364F">
        <w:rPr>
          <w:rFonts w:ascii="Book Antiqua" w:hAnsi="Book Antiqua"/>
          <w:sz w:val="20"/>
          <w:szCs w:val="20"/>
          <w:lang w:val="en-US"/>
        </w:rPr>
        <w:t xml:space="preserve"> </w:t>
      </w:r>
      <w:r w:rsidRPr="0090364F">
        <w:rPr>
          <w:rFonts w:ascii="Book Antiqua" w:hAnsi="Book Antiqua"/>
          <w:sz w:val="20"/>
          <w:szCs w:val="20"/>
        </w:rPr>
        <w:t xml:space="preserve">Ketiga kategori tesebut terlihat pada bagaimana perilaku Mahasiswa Psikologi Angkatan 19 dalam mengatasi </w:t>
      </w:r>
      <w:r w:rsidRPr="0090364F">
        <w:rPr>
          <w:rFonts w:ascii="Book Antiqua" w:hAnsi="Book Antiqua"/>
          <w:i/>
          <w:iCs/>
          <w:sz w:val="20"/>
          <w:szCs w:val="20"/>
        </w:rPr>
        <w:t>stre</w:t>
      </w:r>
      <w:r w:rsidRPr="0090364F">
        <w:rPr>
          <w:rFonts w:ascii="Book Antiqua" w:hAnsi="Book Antiqua"/>
          <w:i/>
          <w:iCs/>
          <w:sz w:val="20"/>
          <w:szCs w:val="20"/>
          <w:lang w:val="en-US"/>
        </w:rPr>
        <w:t>s</w:t>
      </w:r>
      <w:r w:rsidRPr="0090364F">
        <w:rPr>
          <w:rFonts w:ascii="Book Antiqua" w:hAnsi="Book Antiqua"/>
          <w:i/>
          <w:iCs/>
          <w:sz w:val="20"/>
          <w:szCs w:val="20"/>
        </w:rPr>
        <w:t>s</w:t>
      </w:r>
      <w:r w:rsidRPr="0090364F">
        <w:rPr>
          <w:rFonts w:ascii="Book Antiqua" w:hAnsi="Book Antiqua"/>
          <w:sz w:val="20"/>
          <w:szCs w:val="20"/>
        </w:rPr>
        <w:t xml:space="preserve"> akibat adanya masalah yang timbul saat kuliah daring. Masalah yang timbul dan mengakibatkan </w:t>
      </w:r>
      <w:r w:rsidRPr="0090364F">
        <w:rPr>
          <w:rFonts w:ascii="Book Antiqua" w:hAnsi="Book Antiqua"/>
          <w:i/>
          <w:iCs/>
          <w:sz w:val="20"/>
          <w:szCs w:val="20"/>
        </w:rPr>
        <w:t>stre</w:t>
      </w:r>
      <w:r w:rsidRPr="0090364F">
        <w:rPr>
          <w:rFonts w:ascii="Book Antiqua" w:hAnsi="Book Antiqua"/>
          <w:i/>
          <w:iCs/>
          <w:sz w:val="20"/>
          <w:szCs w:val="20"/>
          <w:lang w:val="en-US"/>
        </w:rPr>
        <w:t>s</w:t>
      </w:r>
      <w:r w:rsidRPr="0090364F">
        <w:rPr>
          <w:rFonts w:ascii="Book Antiqua" w:hAnsi="Book Antiqua"/>
          <w:i/>
          <w:iCs/>
          <w:sz w:val="20"/>
          <w:szCs w:val="20"/>
        </w:rPr>
        <w:t xml:space="preserve">s </w:t>
      </w:r>
      <w:r w:rsidRPr="0090364F">
        <w:rPr>
          <w:rFonts w:ascii="Book Antiqua" w:hAnsi="Book Antiqua"/>
          <w:sz w:val="20"/>
          <w:szCs w:val="20"/>
        </w:rPr>
        <w:t xml:space="preserve">pada mahasiswa dapat diatasi tergantung dengan usaha dan kemampuan siswa untuk memilih strategi </w:t>
      </w:r>
      <w:r w:rsidRPr="0090364F">
        <w:rPr>
          <w:rFonts w:ascii="Book Antiqua" w:hAnsi="Book Antiqua"/>
          <w:i/>
          <w:sz w:val="20"/>
          <w:szCs w:val="20"/>
        </w:rPr>
        <w:t>coping stress</w:t>
      </w:r>
      <w:r w:rsidRPr="0090364F">
        <w:rPr>
          <w:rFonts w:ascii="Book Antiqua" w:hAnsi="Book Antiqua"/>
          <w:sz w:val="20"/>
          <w:szCs w:val="20"/>
        </w:rPr>
        <w:t xml:space="preserve"> yang tepat dalam mengatasi suatu masalah, sehingga dapat mengurangi tekanan masalah pada diri mereka. </w:t>
      </w:r>
    </w:p>
    <w:p w:rsidR="008633B3" w:rsidRPr="0090364F" w:rsidRDefault="00862C20" w:rsidP="00EF7453">
      <w:pPr>
        <w:pStyle w:val="ListParagraph"/>
        <w:spacing w:after="0" w:line="240" w:lineRule="auto"/>
        <w:ind w:left="0" w:firstLine="567"/>
        <w:jc w:val="both"/>
        <w:rPr>
          <w:rFonts w:ascii="Book Antiqua" w:hAnsi="Book Antiqua"/>
          <w:sz w:val="20"/>
          <w:szCs w:val="20"/>
        </w:rPr>
      </w:pPr>
      <w:r w:rsidRPr="0090364F">
        <w:rPr>
          <w:rFonts w:ascii="Book Antiqua" w:hAnsi="Book Antiqua"/>
          <w:sz w:val="20"/>
          <w:szCs w:val="20"/>
        </w:rPr>
        <w:t xml:space="preserve">Dari penjelasan yang telah dipaparkan tersebut, terlihat bahwa strategi </w:t>
      </w:r>
      <w:r w:rsidRPr="0090364F">
        <w:rPr>
          <w:rFonts w:ascii="Book Antiqua" w:hAnsi="Book Antiqua"/>
          <w:i/>
          <w:sz w:val="20"/>
          <w:szCs w:val="20"/>
        </w:rPr>
        <w:t>coping stress</w:t>
      </w:r>
      <w:r w:rsidRPr="0090364F">
        <w:rPr>
          <w:rFonts w:ascii="Book Antiqua" w:hAnsi="Book Antiqua"/>
          <w:sz w:val="20"/>
          <w:szCs w:val="20"/>
        </w:rPr>
        <w:t xml:space="preserve"> yang dilakukan Mahasiswa Psikologi Angkatan 19 UNAND saat kuliah daring telah dilakukan dengan baik dan benar.</w:t>
      </w:r>
    </w:p>
    <w:p w:rsidR="008633B3" w:rsidRPr="0090364F" w:rsidRDefault="008633B3" w:rsidP="003937F4">
      <w:pPr>
        <w:pStyle w:val="ListParagraph"/>
        <w:spacing w:after="0" w:line="240" w:lineRule="auto"/>
        <w:ind w:left="0"/>
        <w:jc w:val="both"/>
        <w:rPr>
          <w:rFonts w:ascii="Book Antiqua" w:hAnsi="Book Antiqua"/>
          <w:b/>
          <w:sz w:val="20"/>
          <w:szCs w:val="20"/>
        </w:rPr>
      </w:pPr>
    </w:p>
    <w:p w:rsidR="008633B3" w:rsidRPr="0090364F" w:rsidRDefault="00862C20" w:rsidP="003937F4">
      <w:pPr>
        <w:pStyle w:val="ListParagraph"/>
        <w:spacing w:after="0" w:line="240" w:lineRule="auto"/>
        <w:ind w:left="0"/>
        <w:jc w:val="both"/>
        <w:rPr>
          <w:rFonts w:ascii="Book Antiqua" w:hAnsi="Book Antiqua"/>
          <w:sz w:val="20"/>
          <w:szCs w:val="20"/>
        </w:rPr>
      </w:pPr>
      <w:r w:rsidRPr="0090364F">
        <w:rPr>
          <w:rFonts w:ascii="Book Antiqua" w:hAnsi="Book Antiqua"/>
          <w:b/>
          <w:sz w:val="20"/>
          <w:szCs w:val="20"/>
        </w:rPr>
        <w:t xml:space="preserve">Dampak yang Timbul setelah Mahasiswa Psikologi 19 Melakukan </w:t>
      </w:r>
      <w:r w:rsidRPr="0090364F">
        <w:rPr>
          <w:rFonts w:ascii="Book Antiqua" w:hAnsi="Book Antiqua"/>
          <w:b/>
          <w:i/>
          <w:sz w:val="20"/>
          <w:szCs w:val="20"/>
        </w:rPr>
        <w:t>Coping Stress</w:t>
      </w:r>
      <w:r w:rsidRPr="0090364F">
        <w:rPr>
          <w:rFonts w:ascii="Book Antiqua" w:hAnsi="Book Antiqua"/>
          <w:b/>
          <w:sz w:val="20"/>
          <w:szCs w:val="20"/>
        </w:rPr>
        <w:t xml:space="preserve"> saat Kuliah Daring </w:t>
      </w:r>
    </w:p>
    <w:p w:rsidR="008633B3" w:rsidRPr="0090364F" w:rsidRDefault="00862C20" w:rsidP="00EF7453">
      <w:pPr>
        <w:pStyle w:val="ListParagraph"/>
        <w:spacing w:after="0" w:line="240" w:lineRule="auto"/>
        <w:ind w:left="0" w:firstLine="567"/>
        <w:jc w:val="both"/>
        <w:rPr>
          <w:rFonts w:ascii="Book Antiqua" w:hAnsi="Book Antiqua"/>
          <w:sz w:val="20"/>
          <w:szCs w:val="20"/>
        </w:rPr>
      </w:pPr>
      <w:r w:rsidRPr="0090364F">
        <w:rPr>
          <w:rFonts w:ascii="Book Antiqua" w:hAnsi="Book Antiqua"/>
          <w:sz w:val="20"/>
          <w:szCs w:val="20"/>
        </w:rPr>
        <w:t xml:space="preserve">Berdasarkan penelitian yang telah dilakukan, terdapat sebanyak 69 responden (82,1%) merasakan dampak baik setelah melakukan strategi </w:t>
      </w:r>
      <w:r w:rsidRPr="0090364F">
        <w:rPr>
          <w:rFonts w:ascii="Book Antiqua" w:hAnsi="Book Antiqua"/>
          <w:i/>
          <w:sz w:val="20"/>
          <w:szCs w:val="20"/>
        </w:rPr>
        <w:t>coping stress</w:t>
      </w:r>
      <w:r w:rsidRPr="0090364F">
        <w:rPr>
          <w:rFonts w:ascii="Book Antiqua" w:hAnsi="Book Antiqua"/>
          <w:sz w:val="20"/>
          <w:szCs w:val="20"/>
        </w:rPr>
        <w:t xml:space="preserve">. Sementara 17,9% ( 15  responden) kurang merasakan dampak baik setelah melakukan </w:t>
      </w:r>
      <w:r w:rsidRPr="0090364F">
        <w:rPr>
          <w:rFonts w:ascii="Book Antiqua" w:hAnsi="Book Antiqua"/>
          <w:i/>
          <w:sz w:val="20"/>
          <w:szCs w:val="20"/>
        </w:rPr>
        <w:t>coping stress.</w:t>
      </w:r>
      <w:r w:rsidRPr="0090364F">
        <w:rPr>
          <w:rFonts w:ascii="Book Antiqua" w:hAnsi="Book Antiqua"/>
          <w:sz w:val="20"/>
          <w:szCs w:val="20"/>
        </w:rPr>
        <w:t xml:space="preserve"> Dampak baik yang timbul setelah </w:t>
      </w:r>
      <w:r w:rsidRPr="0090364F">
        <w:rPr>
          <w:rFonts w:ascii="Book Antiqua" w:hAnsi="Book Antiqua"/>
          <w:sz w:val="20"/>
          <w:szCs w:val="20"/>
        </w:rPr>
        <w:lastRenderedPageBreak/>
        <w:t xml:space="preserve">melakukan </w:t>
      </w:r>
      <w:r w:rsidRPr="0090364F">
        <w:rPr>
          <w:rFonts w:ascii="Book Antiqua" w:hAnsi="Book Antiqua"/>
          <w:i/>
          <w:sz w:val="20"/>
          <w:szCs w:val="20"/>
        </w:rPr>
        <w:t>coping stress</w:t>
      </w:r>
      <w:r w:rsidRPr="0090364F">
        <w:rPr>
          <w:rFonts w:ascii="Book Antiqua" w:hAnsi="Book Antiqua"/>
          <w:sz w:val="20"/>
          <w:szCs w:val="20"/>
        </w:rPr>
        <w:t xml:space="preserve">, apabila seseorang merasakan adanya perubahan yang timbul pada dirinya setelah melakukan </w:t>
      </w:r>
      <w:r w:rsidRPr="0090364F">
        <w:rPr>
          <w:rFonts w:ascii="Book Antiqua" w:hAnsi="Book Antiqua"/>
          <w:i/>
          <w:sz w:val="20"/>
          <w:szCs w:val="20"/>
        </w:rPr>
        <w:t>coping stress</w:t>
      </w:r>
      <w:r w:rsidRPr="0090364F">
        <w:rPr>
          <w:rFonts w:ascii="Book Antiqua" w:hAnsi="Book Antiqua"/>
          <w:sz w:val="20"/>
          <w:szCs w:val="20"/>
        </w:rPr>
        <w:t xml:space="preserve"> tersebut. Hal tersebut terlihat hampir sebagian besar Mahasiswa Psikologi Angkatan 19 merasakan manfaat dari strategi </w:t>
      </w:r>
      <w:r w:rsidRPr="0090364F">
        <w:rPr>
          <w:rFonts w:ascii="Book Antiqua" w:hAnsi="Book Antiqua"/>
          <w:i/>
          <w:sz w:val="20"/>
          <w:szCs w:val="20"/>
        </w:rPr>
        <w:t>coping stress</w:t>
      </w:r>
      <w:r w:rsidRPr="0090364F">
        <w:rPr>
          <w:rFonts w:ascii="Book Antiqua" w:hAnsi="Book Antiqua"/>
          <w:sz w:val="20"/>
          <w:szCs w:val="20"/>
        </w:rPr>
        <w:t xml:space="preserve"> saat melaksanakan kuliah daring seperti merasa lebih bersemangat dan mampu berpikir positif. Namun, sebagian kecil Mahasiswa Psikologi Angkatan 19 kurang merasakan dampak yang baik saat melakukan strategi </w:t>
      </w:r>
      <w:r w:rsidRPr="0090364F">
        <w:rPr>
          <w:rFonts w:ascii="Book Antiqua" w:hAnsi="Book Antiqua"/>
          <w:i/>
          <w:sz w:val="20"/>
          <w:szCs w:val="20"/>
        </w:rPr>
        <w:t>coping stress</w:t>
      </w:r>
      <w:r w:rsidRPr="0090364F">
        <w:rPr>
          <w:rFonts w:ascii="Book Antiqua" w:hAnsi="Book Antiqua"/>
          <w:sz w:val="20"/>
          <w:szCs w:val="20"/>
        </w:rPr>
        <w:t xml:space="preserve"> hal ini dikarenakan beberapa faktor yang memengaruhi strategi </w:t>
      </w:r>
      <w:r w:rsidRPr="0090364F">
        <w:rPr>
          <w:rFonts w:ascii="Book Antiqua" w:hAnsi="Book Antiqua"/>
          <w:i/>
          <w:sz w:val="20"/>
          <w:szCs w:val="20"/>
        </w:rPr>
        <w:t>coping stress</w:t>
      </w:r>
      <w:r w:rsidRPr="0090364F">
        <w:rPr>
          <w:rFonts w:ascii="Book Antiqua" w:hAnsi="Book Antiqua"/>
          <w:sz w:val="20"/>
          <w:szCs w:val="20"/>
        </w:rPr>
        <w:t xml:space="preserve"> seperti kesehatan fisik, keyakinan positif terhadap diri sendiri dalam bentuk kemampuan</w:t>
      </w:r>
      <w:r w:rsidRPr="0090364F">
        <w:rPr>
          <w:rFonts w:ascii="Book Antiqua" w:hAnsi="Book Antiqua"/>
          <w:i/>
          <w:sz w:val="20"/>
          <w:szCs w:val="20"/>
        </w:rPr>
        <w:t xml:space="preserve"> problem solving</w:t>
      </w:r>
      <w:r w:rsidRPr="0090364F">
        <w:rPr>
          <w:rFonts w:ascii="Book Antiqua" w:hAnsi="Book Antiqua"/>
          <w:sz w:val="20"/>
          <w:szCs w:val="20"/>
        </w:rPr>
        <w:t>, dan perasaan tidak berdaya, keterampilan sosial, serta dukungan sosial (Mu’tadin dalam Andriyani,</w:t>
      </w:r>
      <w:r w:rsidRPr="0090364F">
        <w:rPr>
          <w:rFonts w:ascii="Book Antiqua" w:hAnsi="Book Antiqua"/>
          <w:sz w:val="20"/>
          <w:szCs w:val="20"/>
          <w:lang w:val="en-US"/>
        </w:rPr>
        <w:t xml:space="preserve"> </w:t>
      </w:r>
      <w:r w:rsidRPr="0090364F">
        <w:rPr>
          <w:rFonts w:ascii="Book Antiqua" w:hAnsi="Book Antiqua"/>
          <w:sz w:val="20"/>
          <w:szCs w:val="20"/>
        </w:rPr>
        <w:t>2014).</w:t>
      </w:r>
    </w:p>
    <w:p w:rsidR="008633B3" w:rsidRPr="0090364F" w:rsidRDefault="00862C20" w:rsidP="00EF7453">
      <w:pPr>
        <w:pStyle w:val="ListParagraph"/>
        <w:spacing w:after="0" w:line="240" w:lineRule="auto"/>
        <w:ind w:left="0" w:firstLine="567"/>
        <w:jc w:val="both"/>
        <w:rPr>
          <w:rFonts w:ascii="Book Antiqua" w:hAnsi="Book Antiqua"/>
          <w:sz w:val="20"/>
          <w:szCs w:val="20"/>
        </w:rPr>
      </w:pPr>
      <w:r w:rsidRPr="0090364F">
        <w:rPr>
          <w:rFonts w:ascii="Book Antiqua" w:hAnsi="Book Antiqua"/>
          <w:sz w:val="20"/>
          <w:szCs w:val="20"/>
        </w:rPr>
        <w:t xml:space="preserve">Dari faktor yang dapat memengaruhi strategi </w:t>
      </w:r>
      <w:r w:rsidRPr="0090364F">
        <w:rPr>
          <w:rFonts w:ascii="Book Antiqua" w:hAnsi="Book Antiqua"/>
          <w:i/>
          <w:sz w:val="20"/>
          <w:szCs w:val="20"/>
        </w:rPr>
        <w:t xml:space="preserve">coping stress </w:t>
      </w:r>
      <w:r w:rsidRPr="0090364F">
        <w:rPr>
          <w:rFonts w:ascii="Book Antiqua" w:hAnsi="Book Antiqua"/>
          <w:sz w:val="20"/>
          <w:szCs w:val="20"/>
        </w:rPr>
        <w:t xml:space="preserve">tersebut, dapat disimpulkan bahwa mahasiswa yang kurang merasakan dampak baik setelah melakukan </w:t>
      </w:r>
      <w:r w:rsidRPr="0090364F">
        <w:rPr>
          <w:rFonts w:ascii="Book Antiqua" w:hAnsi="Book Antiqua"/>
          <w:i/>
          <w:sz w:val="20"/>
          <w:szCs w:val="20"/>
        </w:rPr>
        <w:t>coping stress</w:t>
      </w:r>
      <w:r w:rsidRPr="0090364F">
        <w:rPr>
          <w:rFonts w:ascii="Book Antiqua" w:hAnsi="Book Antiqua"/>
          <w:sz w:val="20"/>
          <w:szCs w:val="20"/>
        </w:rPr>
        <w:t xml:space="preserve"> disebabkan oleh kurangnya kemampuan </w:t>
      </w:r>
      <w:r w:rsidRPr="0090364F">
        <w:rPr>
          <w:rFonts w:ascii="Book Antiqua" w:hAnsi="Book Antiqua"/>
          <w:i/>
          <w:sz w:val="20"/>
          <w:szCs w:val="20"/>
        </w:rPr>
        <w:t>problem solving,</w:t>
      </w:r>
      <w:r w:rsidRPr="0090364F">
        <w:rPr>
          <w:rFonts w:ascii="Book Antiqua" w:hAnsi="Book Antiqua"/>
          <w:sz w:val="20"/>
          <w:szCs w:val="20"/>
        </w:rPr>
        <w:t xml:space="preserve"> fisik mahasiswa yang kurang sehat, kurangnya dukungan sosial yang dirasakan oleh mahasiswa, dan kurangnya keterampilan yang dimiliki oleh mahasiswa. Hal tersebut menyebabkan mahasiswa menjadi kurang optimal dalam melakukan strategi </w:t>
      </w:r>
      <w:r w:rsidRPr="0090364F">
        <w:rPr>
          <w:rFonts w:ascii="Book Antiqua" w:hAnsi="Book Antiqua"/>
          <w:i/>
          <w:iCs/>
          <w:sz w:val="20"/>
          <w:szCs w:val="20"/>
        </w:rPr>
        <w:t>coping</w:t>
      </w:r>
      <w:r w:rsidRPr="0090364F">
        <w:rPr>
          <w:rFonts w:ascii="Book Antiqua" w:hAnsi="Book Antiqua"/>
          <w:sz w:val="20"/>
          <w:szCs w:val="20"/>
        </w:rPr>
        <w:t>, sehingga mahasiswa kurang merasakan dampak yang baik setelah mengatasi masalah yang dialaminya.</w:t>
      </w:r>
    </w:p>
    <w:p w:rsidR="008633B3" w:rsidRPr="0090364F" w:rsidRDefault="008633B3" w:rsidP="003937F4">
      <w:pPr>
        <w:pStyle w:val="ListParagraph"/>
        <w:spacing w:after="0" w:line="240" w:lineRule="auto"/>
        <w:ind w:left="0" w:firstLine="720"/>
        <w:jc w:val="both"/>
        <w:rPr>
          <w:rFonts w:ascii="Book Antiqua" w:hAnsi="Book Antiqua"/>
          <w:sz w:val="20"/>
          <w:szCs w:val="20"/>
        </w:rPr>
      </w:pPr>
    </w:p>
    <w:p w:rsidR="008633B3" w:rsidRPr="00EF7453" w:rsidRDefault="00EF7453" w:rsidP="00EF7453">
      <w:pPr>
        <w:pStyle w:val="ListParagraph"/>
        <w:numPr>
          <w:ilvl w:val="0"/>
          <w:numId w:val="2"/>
        </w:numPr>
        <w:spacing w:after="0" w:line="240" w:lineRule="auto"/>
        <w:ind w:left="567" w:hanging="567"/>
        <w:rPr>
          <w:rFonts w:ascii="Book Antiqua" w:hAnsi="Book Antiqua"/>
          <w:b/>
          <w:sz w:val="20"/>
          <w:szCs w:val="20"/>
        </w:rPr>
      </w:pPr>
      <w:r w:rsidRPr="00EF7453">
        <w:rPr>
          <w:rFonts w:ascii="Book Antiqua" w:hAnsi="Book Antiqua"/>
          <w:b/>
          <w:sz w:val="20"/>
          <w:szCs w:val="20"/>
        </w:rPr>
        <w:t>SIMPULAN</w:t>
      </w:r>
    </w:p>
    <w:p w:rsidR="00EF7453" w:rsidRDefault="00EF7453" w:rsidP="00EF7453">
      <w:pPr>
        <w:pStyle w:val="Default"/>
        <w:ind w:firstLine="567"/>
        <w:contextualSpacing/>
        <w:jc w:val="both"/>
        <w:rPr>
          <w:rFonts w:ascii="Book Antiqua" w:hAnsi="Book Antiqua"/>
          <w:sz w:val="20"/>
          <w:szCs w:val="20"/>
        </w:rPr>
      </w:pPr>
    </w:p>
    <w:p w:rsidR="008633B3" w:rsidRPr="0090364F" w:rsidRDefault="00862C20" w:rsidP="00EF7453">
      <w:pPr>
        <w:pStyle w:val="Default"/>
        <w:ind w:firstLine="567"/>
        <w:contextualSpacing/>
        <w:jc w:val="both"/>
        <w:rPr>
          <w:rFonts w:ascii="Book Antiqua" w:hAnsi="Book Antiqua"/>
          <w:b/>
          <w:color w:val="auto"/>
          <w:sz w:val="20"/>
          <w:szCs w:val="20"/>
        </w:rPr>
      </w:pPr>
      <w:r w:rsidRPr="0090364F">
        <w:rPr>
          <w:rFonts w:ascii="Book Antiqua" w:hAnsi="Book Antiqua"/>
          <w:sz w:val="20"/>
          <w:szCs w:val="20"/>
        </w:rPr>
        <w:t xml:space="preserve">Berdasarkan hasil penelitian yang telah dilakukan didapatkan kesimpulan sebagai berikut: (1) Jenis </w:t>
      </w:r>
      <w:r w:rsidRPr="0090364F">
        <w:rPr>
          <w:rFonts w:ascii="Book Antiqua" w:hAnsi="Book Antiqua"/>
          <w:i/>
          <w:sz w:val="20"/>
          <w:szCs w:val="20"/>
        </w:rPr>
        <w:t>coping stress</w:t>
      </w:r>
      <w:r w:rsidRPr="0090364F">
        <w:rPr>
          <w:rFonts w:ascii="Book Antiqua" w:hAnsi="Book Antiqua"/>
          <w:sz w:val="20"/>
          <w:szCs w:val="20"/>
        </w:rPr>
        <w:t xml:space="preserve"> yang sering digunakan oleh Mahasiswa Psikologi Angkatan 19 Universitas Andalas  saat kuliah daring adalah </w:t>
      </w:r>
      <w:r w:rsidRPr="0090364F">
        <w:rPr>
          <w:rFonts w:ascii="Book Antiqua" w:hAnsi="Book Antiqua"/>
          <w:i/>
          <w:sz w:val="20"/>
          <w:szCs w:val="20"/>
        </w:rPr>
        <w:t>Emotional Focused Coping</w:t>
      </w:r>
      <w:r w:rsidRPr="0090364F">
        <w:rPr>
          <w:rFonts w:ascii="Book Antiqua" w:hAnsi="Book Antiqua"/>
          <w:sz w:val="20"/>
          <w:szCs w:val="20"/>
        </w:rPr>
        <w:t xml:space="preserve"> (61,9%), (2) </w:t>
      </w:r>
      <w:r w:rsidRPr="0090364F">
        <w:rPr>
          <w:rFonts w:ascii="Book Antiqua" w:hAnsi="Book Antiqua"/>
          <w:i/>
          <w:sz w:val="20"/>
          <w:szCs w:val="20"/>
        </w:rPr>
        <w:t>Coping stress</w:t>
      </w:r>
      <w:r w:rsidRPr="0090364F">
        <w:rPr>
          <w:rFonts w:ascii="Book Antiqua" w:hAnsi="Book Antiqua"/>
          <w:sz w:val="20"/>
          <w:szCs w:val="20"/>
        </w:rPr>
        <w:t xml:space="preserve"> sebagian Mahasiswa Psikologi angkatan 19 Universitas Andalas, berada dalam kategori cukup baik artinya mampu melakukan </w:t>
      </w:r>
      <w:r w:rsidRPr="0090364F">
        <w:rPr>
          <w:rFonts w:ascii="Book Antiqua" w:hAnsi="Book Antiqua"/>
          <w:i/>
          <w:iCs/>
          <w:sz w:val="20"/>
          <w:szCs w:val="20"/>
        </w:rPr>
        <w:t xml:space="preserve">coping </w:t>
      </w:r>
      <w:r w:rsidRPr="0090364F">
        <w:rPr>
          <w:rFonts w:ascii="Book Antiqua" w:hAnsi="Book Antiqua"/>
          <w:sz w:val="20"/>
          <w:szCs w:val="20"/>
        </w:rPr>
        <w:t xml:space="preserve">(penanggulangan) ketika mengalami  keadaan </w:t>
      </w:r>
      <w:r w:rsidRPr="0090364F">
        <w:rPr>
          <w:rFonts w:ascii="Book Antiqua" w:hAnsi="Book Antiqua"/>
          <w:i/>
          <w:iCs/>
          <w:sz w:val="20"/>
          <w:szCs w:val="20"/>
        </w:rPr>
        <w:t>stress</w:t>
      </w:r>
      <w:r w:rsidRPr="0090364F">
        <w:rPr>
          <w:rFonts w:ascii="Book Antiqua" w:hAnsi="Book Antiqua"/>
          <w:sz w:val="20"/>
          <w:szCs w:val="20"/>
        </w:rPr>
        <w:t xml:space="preserve"> saat melakukan kuliah daring, dan (3) Sebagian besar Mahasiswa Psikologi Angkatan 19 Universitas Andalas merasakan dampak baik setelah melakukan strategi </w:t>
      </w:r>
      <w:r w:rsidRPr="0090364F">
        <w:rPr>
          <w:rFonts w:ascii="Book Antiqua" w:hAnsi="Book Antiqua"/>
          <w:i/>
          <w:sz w:val="20"/>
          <w:szCs w:val="20"/>
        </w:rPr>
        <w:t xml:space="preserve">coping stress. </w:t>
      </w:r>
      <w:r w:rsidRPr="0090364F">
        <w:rPr>
          <w:rFonts w:ascii="Book Antiqua" w:hAnsi="Book Antiqua"/>
          <w:sz w:val="20"/>
          <w:szCs w:val="20"/>
        </w:rPr>
        <w:t xml:space="preserve">Mahasiswa dapat menerapkan strategi koping yang berfokus pada masalah maupun yang berfokus pada emosi. Bagi penelitian selanjutnya disarankan agar perlu melihat faktor apa saja yang mempengaruhi pemilihan strategi </w:t>
      </w:r>
      <w:r w:rsidRPr="0090364F">
        <w:rPr>
          <w:rFonts w:ascii="Book Antiqua" w:hAnsi="Book Antiqua"/>
          <w:i/>
          <w:iCs/>
          <w:sz w:val="20"/>
          <w:szCs w:val="20"/>
        </w:rPr>
        <w:t xml:space="preserve">coping </w:t>
      </w:r>
      <w:r w:rsidRPr="0090364F">
        <w:rPr>
          <w:rFonts w:ascii="Book Antiqua" w:hAnsi="Book Antiqua"/>
          <w:sz w:val="20"/>
          <w:szCs w:val="20"/>
        </w:rPr>
        <w:t>pada mahasiswa yang melakuakan kuliah daring.</w:t>
      </w:r>
    </w:p>
    <w:p w:rsidR="008633B3" w:rsidRDefault="008633B3" w:rsidP="003937F4">
      <w:pPr>
        <w:adjustRightInd w:val="0"/>
        <w:snapToGrid w:val="0"/>
        <w:spacing w:after="0" w:line="240" w:lineRule="auto"/>
        <w:jc w:val="center"/>
        <w:rPr>
          <w:rFonts w:ascii="Book Antiqua" w:hAnsi="Book Antiqua"/>
          <w:b/>
          <w:sz w:val="20"/>
          <w:szCs w:val="20"/>
        </w:rPr>
      </w:pPr>
    </w:p>
    <w:p w:rsidR="00D355D8" w:rsidRPr="0090364F" w:rsidRDefault="00D355D8" w:rsidP="003937F4">
      <w:pPr>
        <w:adjustRightInd w:val="0"/>
        <w:snapToGrid w:val="0"/>
        <w:spacing w:after="0" w:line="240" w:lineRule="auto"/>
        <w:jc w:val="center"/>
        <w:rPr>
          <w:rFonts w:ascii="Book Antiqua" w:hAnsi="Book Antiqua"/>
          <w:b/>
          <w:sz w:val="20"/>
          <w:szCs w:val="20"/>
          <w:cs/>
        </w:rPr>
      </w:pPr>
    </w:p>
    <w:p w:rsidR="00D355D8" w:rsidRPr="00D355D8" w:rsidRDefault="00D355D8" w:rsidP="00D355D8">
      <w:pPr>
        <w:pStyle w:val="BodyText"/>
        <w:spacing w:line="240" w:lineRule="auto"/>
        <w:rPr>
          <w:rStyle w:val="apple-style-span"/>
          <w:b/>
          <w:cs/>
          <w:lang w:val="en-US"/>
        </w:rPr>
      </w:pPr>
      <w:r w:rsidRPr="00D355D8">
        <w:rPr>
          <w:rStyle w:val="apple-style-span"/>
          <w:b/>
          <w:lang w:val="en-US"/>
        </w:rPr>
        <w:t>DAFTAR PUSTAKA</w:t>
      </w:r>
    </w:p>
    <w:p w:rsidR="00D355D8" w:rsidRPr="0090364F" w:rsidRDefault="00D355D8" w:rsidP="00D355D8">
      <w:pPr>
        <w:adjustRightInd w:val="0"/>
        <w:snapToGrid w:val="0"/>
        <w:spacing w:after="0" w:line="240" w:lineRule="auto"/>
        <w:jc w:val="center"/>
        <w:rPr>
          <w:rFonts w:ascii="Book Antiqua" w:hAnsi="Book Antiqua"/>
          <w:bCs/>
          <w:sz w:val="20"/>
          <w:szCs w:val="20"/>
          <w:cs/>
        </w:rPr>
      </w:pPr>
    </w:p>
    <w:p w:rsidR="008633B3" w:rsidRPr="0090364F" w:rsidRDefault="00862C20" w:rsidP="00D355D8">
      <w:pPr>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t>Adi,T.N.</w:t>
      </w:r>
      <w:r w:rsidRPr="0090364F">
        <w:rPr>
          <w:rFonts w:ascii="Book Antiqua" w:hAnsi="Book Antiqua"/>
          <w:sz w:val="20"/>
          <w:szCs w:val="20"/>
          <w:lang w:val="en-US"/>
        </w:rPr>
        <w:t xml:space="preserve"> (</w:t>
      </w:r>
      <w:r w:rsidRPr="0090364F">
        <w:rPr>
          <w:rFonts w:ascii="Book Antiqua" w:hAnsi="Book Antiqua"/>
          <w:sz w:val="20"/>
          <w:szCs w:val="20"/>
        </w:rPr>
        <w:t>2010</w:t>
      </w:r>
      <w:r w:rsidRPr="0090364F">
        <w:rPr>
          <w:rFonts w:ascii="Book Antiqua" w:hAnsi="Book Antiqua"/>
          <w:sz w:val="20"/>
          <w:szCs w:val="20"/>
          <w:lang w:val="en-US"/>
        </w:rPr>
        <w:t>)</w:t>
      </w:r>
      <w:r w:rsidRPr="0090364F">
        <w:rPr>
          <w:rFonts w:ascii="Book Antiqua" w:hAnsi="Book Antiqua"/>
          <w:sz w:val="20"/>
          <w:szCs w:val="20"/>
        </w:rPr>
        <w:t xml:space="preserve">. </w:t>
      </w:r>
      <w:r w:rsidRPr="0090364F">
        <w:rPr>
          <w:rFonts w:ascii="Book Antiqua" w:hAnsi="Book Antiqua"/>
          <w:bCs/>
          <w:sz w:val="20"/>
          <w:szCs w:val="20"/>
        </w:rPr>
        <w:t xml:space="preserve">Perilaku </w:t>
      </w:r>
      <w:r w:rsidRPr="0090364F">
        <w:rPr>
          <w:rFonts w:ascii="Book Antiqua" w:hAnsi="Book Antiqua"/>
          <w:bCs/>
          <w:i/>
          <w:iCs/>
          <w:sz w:val="20"/>
          <w:szCs w:val="20"/>
        </w:rPr>
        <w:t xml:space="preserve">Coping </w:t>
      </w:r>
      <w:r w:rsidRPr="0090364F">
        <w:rPr>
          <w:rFonts w:ascii="Book Antiqua" w:hAnsi="Book Antiqua"/>
          <w:bCs/>
          <w:sz w:val="20"/>
          <w:szCs w:val="20"/>
        </w:rPr>
        <w:t xml:space="preserve">Mahasiswa dalam Mengatasi Stres Mengikuti Mata Kuliah MPK Kuantitatif . </w:t>
      </w:r>
      <w:r w:rsidR="00D06121">
        <w:rPr>
          <w:rFonts w:ascii="Book Antiqua" w:hAnsi="Book Antiqua"/>
          <w:bCs/>
          <w:i/>
          <w:sz w:val="20"/>
          <w:szCs w:val="20"/>
        </w:rPr>
        <w:t>Jurnal Acta diurna</w:t>
      </w:r>
      <w:bookmarkStart w:id="9" w:name="_GoBack"/>
      <w:bookmarkEnd w:id="9"/>
      <w:r w:rsidRPr="0090364F">
        <w:rPr>
          <w:rFonts w:ascii="Book Antiqua" w:hAnsi="Book Antiqua"/>
          <w:bCs/>
          <w:i/>
          <w:sz w:val="20"/>
          <w:szCs w:val="20"/>
        </w:rPr>
        <w:t>. 6(2</w:t>
      </w:r>
      <w:r w:rsidRPr="0090364F">
        <w:rPr>
          <w:rFonts w:ascii="Book Antiqua" w:hAnsi="Book Antiqua"/>
          <w:bCs/>
          <w:sz w:val="20"/>
          <w:szCs w:val="20"/>
        </w:rPr>
        <w:t>). 1-11.</w:t>
      </w:r>
    </w:p>
    <w:p w:rsidR="00D355D8" w:rsidRDefault="00D355D8" w:rsidP="00D355D8">
      <w:pPr>
        <w:autoSpaceDE w:val="0"/>
        <w:autoSpaceDN w:val="0"/>
        <w:adjustRightInd w:val="0"/>
        <w:spacing w:after="0" w:line="240" w:lineRule="auto"/>
        <w:ind w:left="600" w:hangingChars="300" w:hanging="600"/>
        <w:jc w:val="both"/>
        <w:rPr>
          <w:rFonts w:ascii="Book Antiqua" w:hAnsi="Book Antiqua"/>
          <w:sz w:val="20"/>
          <w:szCs w:val="20"/>
        </w:rPr>
      </w:pPr>
    </w:p>
    <w:p w:rsidR="008633B3" w:rsidRPr="0090364F" w:rsidRDefault="00862C20" w:rsidP="00D355D8">
      <w:pPr>
        <w:autoSpaceDE w:val="0"/>
        <w:autoSpaceDN w:val="0"/>
        <w:adjustRightInd w:val="0"/>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t>Andriayani.J.</w:t>
      </w:r>
      <w:r w:rsidRPr="0090364F">
        <w:rPr>
          <w:rFonts w:ascii="Book Antiqua" w:hAnsi="Book Antiqua"/>
          <w:sz w:val="20"/>
          <w:szCs w:val="20"/>
          <w:lang w:val="en-US"/>
        </w:rPr>
        <w:t xml:space="preserve"> (</w:t>
      </w:r>
      <w:r w:rsidRPr="0090364F">
        <w:rPr>
          <w:rFonts w:ascii="Book Antiqua" w:hAnsi="Book Antiqua"/>
          <w:sz w:val="20"/>
          <w:szCs w:val="20"/>
        </w:rPr>
        <w:t>2014</w:t>
      </w:r>
      <w:r w:rsidRPr="0090364F">
        <w:rPr>
          <w:rFonts w:ascii="Book Antiqua" w:hAnsi="Book Antiqua"/>
          <w:sz w:val="20"/>
          <w:szCs w:val="20"/>
          <w:lang w:val="en-US"/>
        </w:rPr>
        <w:t>)</w:t>
      </w:r>
      <w:r w:rsidRPr="0090364F">
        <w:rPr>
          <w:rFonts w:ascii="Book Antiqua" w:hAnsi="Book Antiqua"/>
          <w:sz w:val="20"/>
          <w:szCs w:val="20"/>
        </w:rPr>
        <w:t>. Coping Stress pada Wanita Karier yang Berkeluarga .</w:t>
      </w:r>
      <w:r w:rsidRPr="0090364F">
        <w:rPr>
          <w:rFonts w:ascii="Book Antiqua" w:hAnsi="Book Antiqua"/>
          <w:i/>
          <w:sz w:val="20"/>
          <w:szCs w:val="20"/>
        </w:rPr>
        <w:t>Jurnal Al-Bayan . 21.(30).</w:t>
      </w:r>
      <w:r w:rsidRPr="0090364F">
        <w:rPr>
          <w:rFonts w:ascii="Book Antiqua" w:hAnsi="Book Antiqua"/>
          <w:sz w:val="20"/>
          <w:szCs w:val="20"/>
        </w:rPr>
        <w:t>1-10.</w:t>
      </w:r>
    </w:p>
    <w:p w:rsidR="00D355D8" w:rsidRDefault="00D355D8" w:rsidP="00D355D8">
      <w:pPr>
        <w:tabs>
          <w:tab w:val="left" w:pos="567"/>
        </w:tabs>
        <w:spacing w:after="0" w:line="240" w:lineRule="auto"/>
        <w:ind w:left="600" w:hangingChars="300" w:hanging="600"/>
        <w:jc w:val="both"/>
        <w:rPr>
          <w:rFonts w:ascii="Book Antiqua" w:hAnsi="Book Antiqua"/>
          <w:sz w:val="20"/>
          <w:szCs w:val="20"/>
        </w:rPr>
      </w:pPr>
    </w:p>
    <w:p w:rsidR="008633B3" w:rsidRPr="0090364F" w:rsidRDefault="00862C20" w:rsidP="00D355D8">
      <w:pPr>
        <w:tabs>
          <w:tab w:val="left" w:pos="567"/>
        </w:tabs>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t>Ary, Jacobs, Sorensen, &amp; Walker.(2014). Introduction to Research in Education.  United States : Wadswoth</w:t>
      </w:r>
    </w:p>
    <w:p w:rsidR="00D355D8" w:rsidRDefault="00D355D8" w:rsidP="003937F4">
      <w:pPr>
        <w:spacing w:after="0" w:line="240" w:lineRule="auto"/>
        <w:ind w:left="600" w:hangingChars="300" w:hanging="600"/>
        <w:jc w:val="both"/>
        <w:rPr>
          <w:rFonts w:ascii="Book Antiqua" w:hAnsi="Book Antiqua"/>
          <w:sz w:val="20"/>
          <w:szCs w:val="20"/>
        </w:rPr>
      </w:pPr>
    </w:p>
    <w:p w:rsidR="008633B3" w:rsidRPr="0090364F" w:rsidRDefault="00862C20" w:rsidP="003937F4">
      <w:pPr>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t xml:space="preserve">Ciccarelli, S. K. </w:t>
      </w:r>
      <w:r w:rsidRPr="0090364F">
        <w:rPr>
          <w:rFonts w:ascii="Book Antiqua" w:hAnsi="Book Antiqua"/>
          <w:sz w:val="20"/>
          <w:szCs w:val="20"/>
          <w:lang w:val="en-US"/>
        </w:rPr>
        <w:t>(</w:t>
      </w:r>
      <w:r w:rsidRPr="0090364F">
        <w:rPr>
          <w:rFonts w:ascii="Book Antiqua" w:hAnsi="Book Antiqua"/>
          <w:sz w:val="20"/>
          <w:szCs w:val="20"/>
        </w:rPr>
        <w:t>2014</w:t>
      </w:r>
      <w:r w:rsidRPr="0090364F">
        <w:rPr>
          <w:rFonts w:ascii="Book Antiqua" w:hAnsi="Book Antiqua"/>
          <w:sz w:val="20"/>
          <w:szCs w:val="20"/>
          <w:lang w:val="en-US"/>
        </w:rPr>
        <w:t>)</w:t>
      </w:r>
      <w:r w:rsidRPr="0090364F">
        <w:rPr>
          <w:rFonts w:ascii="Book Antiqua" w:hAnsi="Book Antiqua"/>
          <w:sz w:val="20"/>
          <w:szCs w:val="20"/>
        </w:rPr>
        <w:t xml:space="preserve">. </w:t>
      </w:r>
      <w:r w:rsidRPr="0090364F">
        <w:rPr>
          <w:rFonts w:ascii="Book Antiqua" w:hAnsi="Book Antiqua"/>
          <w:i/>
          <w:sz w:val="20"/>
          <w:szCs w:val="20"/>
        </w:rPr>
        <w:t>Psychology 3ed</w:t>
      </w:r>
      <w:r w:rsidRPr="0090364F">
        <w:rPr>
          <w:rFonts w:ascii="Book Antiqua" w:hAnsi="Book Antiqua"/>
          <w:sz w:val="20"/>
          <w:szCs w:val="20"/>
        </w:rPr>
        <w:t>.USA: Pearson.</w:t>
      </w:r>
    </w:p>
    <w:p w:rsidR="00D355D8" w:rsidRDefault="00D355D8" w:rsidP="003937F4">
      <w:pPr>
        <w:spacing w:after="0" w:line="240" w:lineRule="auto"/>
        <w:ind w:left="600" w:hangingChars="300" w:hanging="600"/>
        <w:jc w:val="both"/>
        <w:rPr>
          <w:rFonts w:ascii="Book Antiqua" w:hAnsi="Book Antiqua"/>
          <w:sz w:val="20"/>
          <w:szCs w:val="20"/>
        </w:rPr>
      </w:pPr>
    </w:p>
    <w:p w:rsidR="008633B3" w:rsidRPr="0090364F" w:rsidRDefault="00862C20" w:rsidP="003937F4">
      <w:pPr>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t xml:space="preserve">Ciccarelli, S. K. 2015. </w:t>
      </w:r>
      <w:r w:rsidRPr="0090364F">
        <w:rPr>
          <w:rFonts w:ascii="Book Antiqua" w:hAnsi="Book Antiqua"/>
          <w:i/>
          <w:sz w:val="20"/>
          <w:szCs w:val="20"/>
        </w:rPr>
        <w:t>Psychology 3ed</w:t>
      </w:r>
      <w:r w:rsidRPr="0090364F">
        <w:rPr>
          <w:rFonts w:ascii="Book Antiqua" w:hAnsi="Book Antiqua"/>
          <w:sz w:val="20"/>
          <w:szCs w:val="20"/>
        </w:rPr>
        <w:t>.USA: Pearson.</w:t>
      </w:r>
    </w:p>
    <w:p w:rsidR="00D355D8" w:rsidRDefault="00D355D8" w:rsidP="003937F4">
      <w:pPr>
        <w:spacing w:after="0" w:line="240" w:lineRule="auto"/>
        <w:ind w:left="600" w:hangingChars="300" w:hanging="600"/>
        <w:jc w:val="both"/>
        <w:rPr>
          <w:rFonts w:ascii="Book Antiqua" w:hAnsi="Book Antiqua"/>
          <w:sz w:val="20"/>
          <w:szCs w:val="20"/>
        </w:rPr>
      </w:pPr>
    </w:p>
    <w:p w:rsidR="008633B3" w:rsidRPr="0090364F" w:rsidRDefault="00862C20" w:rsidP="003937F4">
      <w:pPr>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t>Coon,</w:t>
      </w:r>
      <w:r w:rsidR="00D355D8">
        <w:rPr>
          <w:rFonts w:ascii="Book Antiqua" w:hAnsi="Book Antiqua"/>
          <w:sz w:val="20"/>
          <w:szCs w:val="20"/>
          <w:lang w:val="en-US"/>
        </w:rPr>
        <w:t xml:space="preserve"> </w:t>
      </w:r>
      <w:r w:rsidRPr="0090364F">
        <w:rPr>
          <w:rFonts w:ascii="Book Antiqua" w:hAnsi="Book Antiqua"/>
          <w:sz w:val="20"/>
          <w:szCs w:val="20"/>
        </w:rPr>
        <w:t>D.,  John, O. M. Introduction to Psychology 12 ed. United states : Wadswoth</w:t>
      </w:r>
    </w:p>
    <w:p w:rsidR="00D355D8" w:rsidRDefault="00D355D8" w:rsidP="003937F4">
      <w:pPr>
        <w:spacing w:after="0" w:line="240" w:lineRule="auto"/>
        <w:ind w:left="600" w:hangingChars="300" w:hanging="600"/>
        <w:jc w:val="both"/>
        <w:rPr>
          <w:rFonts w:ascii="Book Antiqua" w:hAnsi="Book Antiqua"/>
          <w:sz w:val="20"/>
          <w:szCs w:val="20"/>
        </w:rPr>
      </w:pPr>
    </w:p>
    <w:p w:rsidR="008633B3" w:rsidRPr="0090364F" w:rsidRDefault="00862C20" w:rsidP="003937F4">
      <w:pPr>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t>Gravetter, Frederick, J., Forzano, Lori-Ann. (2018). Research Methods for the Behavioral Sciences, 6thEd. Stanford: Cengage Learning.</w:t>
      </w:r>
    </w:p>
    <w:p w:rsidR="00D355D8" w:rsidRDefault="00D355D8" w:rsidP="003937F4">
      <w:pPr>
        <w:autoSpaceDE w:val="0"/>
        <w:autoSpaceDN w:val="0"/>
        <w:adjustRightInd w:val="0"/>
        <w:spacing w:after="0" w:line="240" w:lineRule="auto"/>
        <w:ind w:left="600" w:hangingChars="300" w:hanging="600"/>
        <w:jc w:val="both"/>
        <w:rPr>
          <w:rFonts w:ascii="Book Antiqua" w:hAnsi="Book Antiqua"/>
          <w:sz w:val="20"/>
          <w:szCs w:val="20"/>
        </w:rPr>
      </w:pPr>
    </w:p>
    <w:p w:rsidR="008633B3" w:rsidRPr="0090364F" w:rsidRDefault="00862C20" w:rsidP="003937F4">
      <w:pPr>
        <w:autoSpaceDE w:val="0"/>
        <w:autoSpaceDN w:val="0"/>
        <w:adjustRightInd w:val="0"/>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t>Gunawan,D.N.</w:t>
      </w:r>
      <w:r w:rsidRPr="0090364F">
        <w:rPr>
          <w:rFonts w:ascii="Book Antiqua" w:hAnsi="Book Antiqua"/>
          <w:sz w:val="20"/>
          <w:szCs w:val="20"/>
          <w:lang w:val="en-US"/>
        </w:rPr>
        <w:t xml:space="preserve"> (</w:t>
      </w:r>
      <w:r w:rsidRPr="0090364F">
        <w:rPr>
          <w:rFonts w:ascii="Book Antiqua" w:hAnsi="Book Antiqua"/>
          <w:sz w:val="20"/>
          <w:szCs w:val="20"/>
        </w:rPr>
        <w:t>2018</w:t>
      </w:r>
      <w:r w:rsidRPr="0090364F">
        <w:rPr>
          <w:rFonts w:ascii="Book Antiqua" w:hAnsi="Book Antiqua"/>
          <w:sz w:val="20"/>
          <w:szCs w:val="20"/>
          <w:lang w:val="en-US"/>
        </w:rPr>
        <w:t>)</w:t>
      </w:r>
      <w:r w:rsidRPr="0090364F">
        <w:rPr>
          <w:rFonts w:ascii="Book Antiqua" w:hAnsi="Book Antiqua"/>
          <w:sz w:val="20"/>
          <w:szCs w:val="20"/>
        </w:rPr>
        <w:t>. “ Hubungan Strategi Coping dengan Kualitas Hidup Cargiver Keluarga Penderita Skizofrenia di RSJ Dr Radjiman Wedyodiningrat Lawang”. Skripsi Program Studi Pendidikan Ners. Fakultas Keperawatan. Universitas Airlangga : Surabaya.</w:t>
      </w:r>
    </w:p>
    <w:p w:rsidR="00D355D8" w:rsidRDefault="00D355D8" w:rsidP="003937F4">
      <w:pPr>
        <w:pStyle w:val="Default"/>
        <w:ind w:left="600" w:hangingChars="300" w:hanging="600"/>
        <w:jc w:val="both"/>
        <w:rPr>
          <w:rFonts w:ascii="Book Antiqua" w:hAnsi="Book Antiqua"/>
          <w:color w:val="000000" w:themeColor="text1"/>
          <w:sz w:val="20"/>
          <w:szCs w:val="20"/>
        </w:rPr>
      </w:pPr>
    </w:p>
    <w:p w:rsidR="008633B3" w:rsidRPr="0090364F" w:rsidRDefault="00862C20" w:rsidP="003937F4">
      <w:pPr>
        <w:pStyle w:val="Default"/>
        <w:ind w:left="600" w:hangingChars="300" w:hanging="600"/>
        <w:jc w:val="both"/>
        <w:rPr>
          <w:rFonts w:ascii="Book Antiqua" w:hAnsi="Book Antiqua"/>
          <w:color w:val="000000" w:themeColor="text1"/>
          <w:sz w:val="20"/>
          <w:szCs w:val="20"/>
        </w:rPr>
      </w:pPr>
      <w:r w:rsidRPr="0090364F">
        <w:rPr>
          <w:rFonts w:ascii="Book Antiqua" w:hAnsi="Book Antiqua"/>
          <w:color w:val="000000" w:themeColor="text1"/>
          <w:sz w:val="20"/>
          <w:szCs w:val="20"/>
        </w:rPr>
        <w:t xml:space="preserve">KBBI online (2020). Pengertian Stres. Diakses pada 25 April 2020, dari  </w:t>
      </w:r>
    </w:p>
    <w:p w:rsidR="008633B3" w:rsidRPr="00D355D8" w:rsidRDefault="007014B4" w:rsidP="00D355D8">
      <w:pPr>
        <w:pStyle w:val="Default"/>
        <w:ind w:leftChars="257" w:left="597" w:hangingChars="16" w:hanging="32"/>
        <w:jc w:val="both"/>
        <w:rPr>
          <w:rFonts w:ascii="Book Antiqua" w:hAnsi="Book Antiqua"/>
          <w:color w:val="000000" w:themeColor="text1"/>
          <w:sz w:val="20"/>
          <w:szCs w:val="20"/>
        </w:rPr>
      </w:pPr>
      <w:hyperlink r:id="rId22" w:history="1">
        <w:r w:rsidR="00862C20" w:rsidRPr="00D355D8">
          <w:rPr>
            <w:rStyle w:val="Hyperlink"/>
            <w:rFonts w:ascii="Book Antiqua" w:hAnsi="Book Antiqua"/>
            <w:color w:val="000000" w:themeColor="text1"/>
            <w:sz w:val="20"/>
            <w:szCs w:val="20"/>
            <w:u w:val="none"/>
          </w:rPr>
          <w:t>https://kbbi.kemdikbud.go.id/</w:t>
        </w:r>
      </w:hyperlink>
    </w:p>
    <w:p w:rsidR="00D355D8" w:rsidRPr="00D355D8" w:rsidRDefault="00D355D8" w:rsidP="00D355D8">
      <w:pPr>
        <w:spacing w:after="0" w:line="240" w:lineRule="auto"/>
        <w:ind w:leftChars="257" w:left="597" w:hangingChars="16" w:hanging="32"/>
        <w:jc w:val="both"/>
        <w:rPr>
          <w:rFonts w:ascii="Book Antiqua" w:hAnsi="Book Antiqua"/>
          <w:sz w:val="20"/>
          <w:szCs w:val="20"/>
          <w:u w:val="single"/>
        </w:rPr>
      </w:pPr>
    </w:p>
    <w:p w:rsidR="008633B3" w:rsidRPr="0090364F" w:rsidRDefault="00862C20" w:rsidP="003937F4">
      <w:pPr>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lastRenderedPageBreak/>
        <w:t>Kementerian Pendidikan dan Kebudayaan RI.</w:t>
      </w:r>
      <w:r w:rsidRPr="0090364F">
        <w:rPr>
          <w:rFonts w:ascii="Book Antiqua" w:hAnsi="Book Antiqua"/>
          <w:sz w:val="20"/>
          <w:szCs w:val="20"/>
          <w:lang w:val="en-US"/>
        </w:rPr>
        <w:t xml:space="preserve"> </w:t>
      </w:r>
      <w:r w:rsidRPr="0090364F">
        <w:rPr>
          <w:rFonts w:ascii="Book Antiqua" w:hAnsi="Book Antiqua"/>
          <w:sz w:val="20"/>
          <w:szCs w:val="20"/>
        </w:rPr>
        <w:t>(2014). Panduan Pengembangan dan Penyelenggaraan KDITT, Jakarta: Kemendikbud.</w:t>
      </w:r>
    </w:p>
    <w:p w:rsidR="008633B3" w:rsidRPr="0090364F" w:rsidRDefault="00862C20" w:rsidP="003937F4">
      <w:pPr>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t>Kumar, Ranjit. (1999). Research Methodology. London: SAGE Publication.</w:t>
      </w:r>
    </w:p>
    <w:p w:rsidR="008633B3" w:rsidRPr="0090364F" w:rsidRDefault="00862C20" w:rsidP="003937F4">
      <w:pPr>
        <w:autoSpaceDE w:val="0"/>
        <w:autoSpaceDN w:val="0"/>
        <w:adjustRightInd w:val="0"/>
        <w:spacing w:after="0" w:line="240" w:lineRule="auto"/>
        <w:ind w:left="600" w:hangingChars="300" w:hanging="600"/>
        <w:jc w:val="both"/>
        <w:rPr>
          <w:rFonts w:ascii="Book Antiqua" w:hAnsi="Book Antiqua"/>
          <w:bCs/>
          <w:sz w:val="20"/>
          <w:szCs w:val="20"/>
        </w:rPr>
      </w:pPr>
      <w:r w:rsidRPr="0090364F">
        <w:rPr>
          <w:rFonts w:ascii="Book Antiqua" w:hAnsi="Book Antiqua"/>
          <w:sz w:val="20"/>
          <w:szCs w:val="20"/>
        </w:rPr>
        <w:t xml:space="preserve">Lubis,R; </w:t>
      </w:r>
      <w:r w:rsidRPr="0090364F">
        <w:rPr>
          <w:rFonts w:ascii="Book Antiqua" w:hAnsi="Book Antiqua"/>
          <w:bCs/>
          <w:sz w:val="20"/>
          <w:szCs w:val="20"/>
        </w:rPr>
        <w:t xml:space="preserve">Nova Hapizsyah Irma, Rafika Wulandari, Khairunnisa Siregar, Nur Annisa Tanjung, Tia Agustina Wati, Miranda Puspita N, Diah Syahfitri. 2015.  </w:t>
      </w:r>
      <w:r w:rsidRPr="0090364F">
        <w:rPr>
          <w:rFonts w:ascii="Book Antiqua" w:hAnsi="Book Antiqua"/>
          <w:bCs/>
          <w:iCs/>
          <w:sz w:val="20"/>
          <w:szCs w:val="20"/>
        </w:rPr>
        <w:t xml:space="preserve">Coping </w:t>
      </w:r>
      <w:r w:rsidRPr="0090364F">
        <w:rPr>
          <w:rFonts w:ascii="Book Antiqua" w:hAnsi="Book Antiqua"/>
          <w:bCs/>
          <w:sz w:val="20"/>
          <w:szCs w:val="20"/>
        </w:rPr>
        <w:t>Stress Pada Mahasiswa yang Bekerja</w:t>
      </w:r>
      <w:r w:rsidRPr="0090364F">
        <w:rPr>
          <w:rFonts w:ascii="Book Antiqua" w:hAnsi="Book Antiqua"/>
          <w:b/>
          <w:bCs/>
          <w:sz w:val="20"/>
          <w:szCs w:val="20"/>
        </w:rPr>
        <w:t xml:space="preserve"> . </w:t>
      </w:r>
      <w:r w:rsidRPr="0090364F">
        <w:rPr>
          <w:rFonts w:ascii="Book Antiqua" w:hAnsi="Book Antiqua"/>
          <w:i/>
          <w:sz w:val="20"/>
          <w:szCs w:val="20"/>
        </w:rPr>
        <w:t xml:space="preserve">Jurnal </w:t>
      </w:r>
      <w:r w:rsidRPr="0090364F">
        <w:rPr>
          <w:rFonts w:ascii="Book Antiqua" w:hAnsi="Book Antiqua"/>
          <w:bCs/>
          <w:i/>
          <w:sz w:val="20"/>
          <w:szCs w:val="20"/>
        </w:rPr>
        <w:t>DIVERSITA.1 (2).</w:t>
      </w:r>
      <w:r w:rsidRPr="0090364F">
        <w:rPr>
          <w:rFonts w:ascii="Book Antiqua" w:hAnsi="Book Antiqua"/>
          <w:bCs/>
          <w:sz w:val="20"/>
          <w:szCs w:val="20"/>
        </w:rPr>
        <w:t>48-57</w:t>
      </w:r>
    </w:p>
    <w:p w:rsidR="008633B3" w:rsidRPr="0090364F" w:rsidRDefault="00862C20" w:rsidP="003937F4">
      <w:pPr>
        <w:autoSpaceDE w:val="0"/>
        <w:autoSpaceDN w:val="0"/>
        <w:adjustRightInd w:val="0"/>
        <w:spacing w:after="0" w:line="240" w:lineRule="auto"/>
        <w:ind w:left="600" w:hangingChars="300" w:hanging="600"/>
        <w:jc w:val="both"/>
        <w:rPr>
          <w:rFonts w:ascii="Book Antiqua" w:hAnsi="Book Antiqua"/>
          <w:iCs/>
          <w:sz w:val="20"/>
          <w:szCs w:val="20"/>
        </w:rPr>
      </w:pPr>
      <w:r w:rsidRPr="0090364F">
        <w:rPr>
          <w:rFonts w:ascii="Book Antiqua" w:hAnsi="Book Antiqua"/>
          <w:bCs/>
          <w:sz w:val="20"/>
          <w:szCs w:val="20"/>
        </w:rPr>
        <w:t>Ningrum,</w:t>
      </w:r>
      <w:r w:rsidRPr="0090364F">
        <w:rPr>
          <w:rFonts w:ascii="Book Antiqua" w:hAnsi="Book Antiqua"/>
          <w:bCs/>
          <w:sz w:val="20"/>
          <w:szCs w:val="20"/>
          <w:lang w:val="en-US"/>
        </w:rPr>
        <w:t xml:space="preserve"> </w:t>
      </w:r>
      <w:r w:rsidRPr="0090364F">
        <w:rPr>
          <w:rFonts w:ascii="Book Antiqua" w:hAnsi="Book Antiqua"/>
          <w:bCs/>
          <w:sz w:val="20"/>
          <w:szCs w:val="20"/>
        </w:rPr>
        <w:t>D.W</w:t>
      </w:r>
      <w:r w:rsidRPr="0090364F">
        <w:rPr>
          <w:rFonts w:ascii="Book Antiqua" w:hAnsi="Book Antiqua"/>
          <w:bCs/>
          <w:sz w:val="20"/>
          <w:szCs w:val="20"/>
          <w:lang w:val="en-US"/>
        </w:rPr>
        <w:t xml:space="preserve"> </w:t>
      </w:r>
      <w:r w:rsidRPr="0090364F">
        <w:rPr>
          <w:rFonts w:ascii="Book Antiqua" w:hAnsi="Book Antiqua"/>
          <w:bCs/>
          <w:sz w:val="20"/>
          <w:szCs w:val="20"/>
        </w:rPr>
        <w:t>.</w:t>
      </w:r>
      <w:r w:rsidRPr="0090364F">
        <w:rPr>
          <w:rFonts w:ascii="Book Antiqua" w:hAnsi="Book Antiqua"/>
          <w:bCs/>
          <w:sz w:val="20"/>
          <w:szCs w:val="20"/>
          <w:lang w:val="en-US"/>
        </w:rPr>
        <w:t xml:space="preserve"> (</w:t>
      </w:r>
      <w:r w:rsidRPr="0090364F">
        <w:rPr>
          <w:rFonts w:ascii="Book Antiqua" w:hAnsi="Book Antiqua"/>
          <w:bCs/>
          <w:sz w:val="20"/>
          <w:szCs w:val="20"/>
        </w:rPr>
        <w:t>2011</w:t>
      </w:r>
      <w:r w:rsidRPr="0090364F">
        <w:rPr>
          <w:rFonts w:ascii="Book Antiqua" w:hAnsi="Book Antiqua"/>
          <w:bCs/>
          <w:sz w:val="20"/>
          <w:szCs w:val="20"/>
          <w:lang w:val="en-US"/>
        </w:rPr>
        <w:t>)</w:t>
      </w:r>
      <w:r w:rsidRPr="0090364F">
        <w:rPr>
          <w:rFonts w:ascii="Book Antiqua" w:hAnsi="Book Antiqua"/>
          <w:bCs/>
          <w:sz w:val="20"/>
          <w:szCs w:val="20"/>
        </w:rPr>
        <w:t xml:space="preserve">. Hubungan antara Optimisme dan </w:t>
      </w:r>
      <w:r w:rsidRPr="0090364F">
        <w:rPr>
          <w:rFonts w:ascii="Book Antiqua" w:hAnsi="Book Antiqua"/>
          <w:bCs/>
          <w:i/>
          <w:iCs/>
          <w:sz w:val="20"/>
          <w:szCs w:val="20"/>
        </w:rPr>
        <w:t xml:space="preserve">Coping </w:t>
      </w:r>
      <w:r w:rsidRPr="0090364F">
        <w:rPr>
          <w:rFonts w:ascii="Book Antiqua" w:hAnsi="Book Antiqua"/>
          <w:bCs/>
          <w:sz w:val="20"/>
          <w:szCs w:val="20"/>
        </w:rPr>
        <w:t xml:space="preserve">Stres pada Mahasiswa Ueu yang Sedang Menyusun Skripsi. </w:t>
      </w:r>
      <w:r w:rsidRPr="0090364F">
        <w:rPr>
          <w:rFonts w:ascii="Book Antiqua" w:hAnsi="Book Antiqua"/>
          <w:i/>
          <w:iCs/>
          <w:sz w:val="20"/>
          <w:szCs w:val="20"/>
        </w:rPr>
        <w:t>Jurnal Psikologi. 9 (1).</w:t>
      </w:r>
      <w:r w:rsidRPr="0090364F">
        <w:rPr>
          <w:rFonts w:ascii="Book Antiqua" w:hAnsi="Book Antiqua"/>
          <w:iCs/>
          <w:sz w:val="20"/>
          <w:szCs w:val="20"/>
        </w:rPr>
        <w:t>41-47.</w:t>
      </w:r>
    </w:p>
    <w:p w:rsidR="008633B3" w:rsidRPr="0090364F" w:rsidRDefault="00862C20" w:rsidP="003937F4">
      <w:pPr>
        <w:autoSpaceDE w:val="0"/>
        <w:autoSpaceDN w:val="0"/>
        <w:adjustRightInd w:val="0"/>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t xml:space="preserve">Patton, W. A., &amp; Goddard, R. (2006). Coping with stress in the Australian job network: Gender differences. </w:t>
      </w:r>
      <w:r w:rsidRPr="0090364F">
        <w:rPr>
          <w:rFonts w:ascii="Book Antiqua" w:hAnsi="Book Antiqua"/>
          <w:i/>
          <w:iCs/>
          <w:sz w:val="20"/>
          <w:szCs w:val="20"/>
        </w:rPr>
        <w:t>Journal of Employment Counseling</w:t>
      </w:r>
      <w:r w:rsidRPr="0090364F">
        <w:rPr>
          <w:rFonts w:ascii="Book Antiqua" w:hAnsi="Book Antiqua"/>
          <w:sz w:val="20"/>
          <w:szCs w:val="20"/>
        </w:rPr>
        <w:t>. 43 (3).135-144.</w:t>
      </w:r>
    </w:p>
    <w:p w:rsidR="008633B3" w:rsidRPr="0090364F" w:rsidRDefault="00862C20" w:rsidP="003937F4">
      <w:pPr>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t>Safaria, T. dan Saputra, N. E. (2009). Manajemen emosi: Sebuah panduan cerdas bagaimana mengelola emosi positif dalam hidup anda. Jakarta: Bumi Aksara.</w:t>
      </w:r>
    </w:p>
    <w:p w:rsidR="008633B3" w:rsidRPr="0090364F" w:rsidRDefault="00862C20" w:rsidP="003937F4">
      <w:pPr>
        <w:spacing w:after="0" w:line="240" w:lineRule="auto"/>
        <w:ind w:left="600" w:hangingChars="300" w:hanging="600"/>
        <w:jc w:val="both"/>
        <w:rPr>
          <w:rFonts w:ascii="Book Antiqua" w:hAnsi="Book Antiqua"/>
          <w:sz w:val="20"/>
          <w:szCs w:val="20"/>
        </w:rPr>
      </w:pPr>
      <w:r w:rsidRPr="0090364F">
        <w:rPr>
          <w:rFonts w:ascii="Book Antiqua" w:hAnsi="Book Antiqua"/>
          <w:sz w:val="20"/>
          <w:szCs w:val="20"/>
        </w:rPr>
        <w:t xml:space="preserve">Sugiyono. </w:t>
      </w:r>
      <w:r w:rsidRPr="0090364F">
        <w:rPr>
          <w:rFonts w:ascii="Book Antiqua" w:hAnsi="Book Antiqua"/>
          <w:sz w:val="20"/>
          <w:szCs w:val="20"/>
          <w:lang w:val="en-US"/>
        </w:rPr>
        <w:t>(</w:t>
      </w:r>
      <w:r w:rsidRPr="0090364F">
        <w:rPr>
          <w:rFonts w:ascii="Book Antiqua" w:hAnsi="Book Antiqua"/>
          <w:sz w:val="20"/>
          <w:szCs w:val="20"/>
        </w:rPr>
        <w:t>2011</w:t>
      </w:r>
      <w:r w:rsidRPr="0090364F">
        <w:rPr>
          <w:rFonts w:ascii="Book Antiqua" w:hAnsi="Book Antiqua"/>
          <w:sz w:val="20"/>
          <w:szCs w:val="20"/>
          <w:lang w:val="en-US"/>
        </w:rPr>
        <w:t>)</w:t>
      </w:r>
      <w:r w:rsidRPr="0090364F">
        <w:rPr>
          <w:rFonts w:ascii="Book Antiqua" w:hAnsi="Book Antiqua"/>
          <w:sz w:val="20"/>
          <w:szCs w:val="20"/>
        </w:rPr>
        <w:t>. Metode Penelitian Kuantitatif, Kualitatif dan R&amp;D. Bandung: Afabeta</w:t>
      </w:r>
    </w:p>
    <w:p w:rsidR="008633B3" w:rsidRPr="0090364F" w:rsidRDefault="00862C20" w:rsidP="003937F4">
      <w:pPr>
        <w:pStyle w:val="Default"/>
        <w:ind w:left="600" w:hangingChars="300" w:hanging="600"/>
        <w:jc w:val="both"/>
        <w:rPr>
          <w:rFonts w:ascii="Book Antiqua" w:hAnsi="Book Antiqua"/>
          <w:color w:val="000000" w:themeColor="text1"/>
          <w:sz w:val="20"/>
          <w:szCs w:val="20"/>
        </w:rPr>
      </w:pPr>
      <w:r w:rsidRPr="0090364F">
        <w:rPr>
          <w:rFonts w:ascii="Book Antiqua" w:hAnsi="Book Antiqua"/>
          <w:color w:val="000000" w:themeColor="text1"/>
          <w:sz w:val="20"/>
          <w:szCs w:val="20"/>
        </w:rPr>
        <w:t xml:space="preserve">Universitas Indonesia  (2020). Pengertian Kuliah Daring. Diakses pada 14 Mei 2020, dari </w:t>
      </w:r>
      <w:hyperlink r:id="rId23" w:history="1">
        <w:r w:rsidRPr="0090364F">
          <w:rPr>
            <w:rStyle w:val="Hyperlink"/>
            <w:rFonts w:ascii="Book Antiqua" w:hAnsi="Book Antiqua"/>
            <w:color w:val="000000" w:themeColor="text1"/>
            <w:sz w:val="20"/>
            <w:szCs w:val="20"/>
          </w:rPr>
          <w:t>https://www.ui.ac.id/sumber-belajar-daring.html</w:t>
        </w:r>
      </w:hyperlink>
    </w:p>
    <w:p w:rsidR="008633B3" w:rsidRPr="0090364F" w:rsidRDefault="00862C20" w:rsidP="003937F4">
      <w:pPr>
        <w:spacing w:after="0" w:line="240" w:lineRule="auto"/>
        <w:ind w:left="600" w:hangingChars="300" w:hanging="600"/>
        <w:jc w:val="both"/>
        <w:rPr>
          <w:rFonts w:ascii="Book Antiqua" w:hAnsi="Book Antiqua"/>
          <w:sz w:val="20"/>
          <w:szCs w:val="20"/>
          <w:lang w:val="en-US"/>
        </w:rPr>
      </w:pPr>
      <w:r w:rsidRPr="0090364F">
        <w:rPr>
          <w:rFonts w:ascii="Book Antiqua" w:hAnsi="Book Antiqua"/>
          <w:sz w:val="20"/>
          <w:szCs w:val="20"/>
        </w:rPr>
        <w:t xml:space="preserve">Wahyuni, N. E. </w:t>
      </w:r>
      <w:r w:rsidRPr="0090364F">
        <w:rPr>
          <w:rFonts w:ascii="Book Antiqua" w:hAnsi="Book Antiqua"/>
          <w:sz w:val="20"/>
          <w:szCs w:val="20"/>
          <w:lang w:val="en-US"/>
        </w:rPr>
        <w:t>(</w:t>
      </w:r>
      <w:r w:rsidRPr="0090364F">
        <w:rPr>
          <w:rFonts w:ascii="Book Antiqua" w:hAnsi="Book Antiqua"/>
          <w:sz w:val="20"/>
          <w:szCs w:val="20"/>
        </w:rPr>
        <w:t>2017</w:t>
      </w:r>
      <w:r w:rsidRPr="0090364F">
        <w:rPr>
          <w:rFonts w:ascii="Book Antiqua" w:hAnsi="Book Antiqua"/>
          <w:sz w:val="20"/>
          <w:szCs w:val="20"/>
          <w:lang w:val="en-US"/>
        </w:rPr>
        <w:t>)</w:t>
      </w:r>
      <w:r w:rsidRPr="0090364F">
        <w:rPr>
          <w:rFonts w:ascii="Book Antiqua" w:hAnsi="Book Antiqua"/>
          <w:sz w:val="20"/>
          <w:szCs w:val="20"/>
        </w:rPr>
        <w:t xml:space="preserve">. Mengelola Stres Dengan Pendekatan Cognitive Behavior Modification. </w:t>
      </w:r>
      <w:r w:rsidRPr="0090364F">
        <w:rPr>
          <w:rFonts w:ascii="Book Antiqua" w:hAnsi="Book Antiqua"/>
          <w:i/>
          <w:sz w:val="20"/>
          <w:szCs w:val="20"/>
        </w:rPr>
        <w:t>(Studi Eksperimen Pada Mahasiswa Baru Pendidikan Agama Islam (Pai) Fakultas Ilmu Tarbiyah &amp; Keguruan Uin Maliki Malang).88 (1).</w:t>
      </w:r>
      <w:r w:rsidRPr="0090364F">
        <w:rPr>
          <w:rFonts w:ascii="Book Antiqua" w:hAnsi="Book Antiqua"/>
          <w:sz w:val="20"/>
          <w:szCs w:val="20"/>
        </w:rPr>
        <w:t xml:space="preserve"> 99-117.</w:t>
      </w:r>
    </w:p>
    <w:sectPr w:rsidR="008633B3" w:rsidRPr="0090364F" w:rsidSect="003937F4">
      <w:type w:val="continuous"/>
      <w:pgSz w:w="11906" w:h="16838" w:code="9"/>
      <w:pgMar w:top="1134" w:right="1134" w:bottom="1134" w:left="1701" w:header="1412"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4B4" w:rsidRDefault="007014B4">
      <w:pPr>
        <w:spacing w:after="0" w:line="240" w:lineRule="auto"/>
      </w:pPr>
      <w:r>
        <w:separator/>
      </w:r>
    </w:p>
  </w:endnote>
  <w:endnote w:type="continuationSeparator" w:id="0">
    <w:p w:rsidR="007014B4" w:rsidRDefault="0070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Gadugi">
    <w:panose1 w:val="020B0502040204020203"/>
    <w:charset w:val="00"/>
    <w:family w:val="swiss"/>
    <w:pitch w:val="variable"/>
    <w:sig w:usb0="80000003" w:usb1="00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B3" w:rsidRDefault="00862C20">
    <w:pPr>
      <w:pStyle w:val="Foo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90364F">
      <w:rPr>
        <w:noProof/>
        <w:sz w:val="20"/>
        <w:szCs w:val="20"/>
      </w:rPr>
      <w:t>6</w:t>
    </w:r>
    <w:r>
      <w:rPr>
        <w:sz w:val="20"/>
        <w:szCs w:val="20"/>
      </w:rPr>
      <w:fldChar w:fldCharType="end"/>
    </w:r>
    <w:r>
      <w:rPr>
        <w:sz w:val="20"/>
        <w:szCs w:val="20"/>
        <w:u w:val="single"/>
        <w:lang w:val="en-US"/>
      </w:rPr>
      <w:t xml:space="preserve">                                                                                                                                </w:t>
    </w:r>
    <w:r>
      <w:rPr>
        <w:sz w:val="20"/>
        <w:szCs w:val="20"/>
      </w:rPr>
      <w:t>JURNAL PSIKOLOGI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B3" w:rsidRDefault="008633B3">
    <w:pPr>
      <w:pStyle w:val="Footer"/>
      <w:jc w:val="right"/>
      <w:rPr>
        <w:sz w:val="20"/>
        <w:szCs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B3" w:rsidRDefault="00862C20">
    <w:pPr>
      <w:pStyle w:val="Footer"/>
      <w:tabs>
        <w:tab w:val="clear" w:pos="4680"/>
        <w:tab w:val="clear" w:pos="9360"/>
      </w:tabs>
      <w:jc w:val="center"/>
      <w:rPr>
        <w:sz w:val="20"/>
        <w:szCs w:val="20"/>
        <w:lang w:val="en-US"/>
      </w:rPr>
    </w:pPr>
    <w:r>
      <w:rPr>
        <w:sz w:val="20"/>
        <w:szCs w:val="20"/>
      </w:rPr>
      <w:fldChar w:fldCharType="begin"/>
    </w:r>
    <w:r>
      <w:rPr>
        <w:sz w:val="20"/>
        <w:szCs w:val="20"/>
      </w:rPr>
      <w:instrText xml:space="preserve"> PAGE   \* MERGEFORMAT </w:instrText>
    </w:r>
    <w:r>
      <w:rPr>
        <w:sz w:val="20"/>
        <w:szCs w:val="20"/>
      </w:rPr>
      <w:fldChar w:fldCharType="separate"/>
    </w:r>
    <w:r w:rsidR="0090364F">
      <w:rPr>
        <w:noProof/>
        <w:sz w:val="20"/>
        <w:szCs w:val="20"/>
      </w:rPr>
      <w:t>29</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4B4" w:rsidRDefault="007014B4">
      <w:pPr>
        <w:spacing w:after="0" w:line="240" w:lineRule="auto"/>
      </w:pPr>
      <w:r>
        <w:separator/>
      </w:r>
    </w:p>
  </w:footnote>
  <w:footnote w:type="continuationSeparator" w:id="0">
    <w:p w:rsidR="007014B4" w:rsidRDefault="00701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B3" w:rsidRDefault="00862C20">
    <w:pPr>
      <w:autoSpaceDE w:val="0"/>
      <w:autoSpaceDN w:val="0"/>
      <w:adjustRightInd w:val="0"/>
      <w:spacing w:after="0" w:line="360" w:lineRule="auto"/>
      <w:jc w:val="center"/>
      <w:rPr>
        <w:b/>
        <w:sz w:val="20"/>
        <w:szCs w:val="20"/>
        <w:lang w:val="en-US"/>
      </w:rPr>
    </w:pPr>
    <w:r>
      <w:rPr>
        <w:b/>
        <w:sz w:val="20"/>
        <w:szCs w:val="20"/>
        <w:lang w:val="en-US"/>
      </w:rPr>
      <w:t>STRATEGI COPING STRESS MAHASISWA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B3" w:rsidRDefault="008633B3">
    <w:pPr>
      <w:pStyle w:val="Header"/>
      <w:spacing w:after="0" w:line="240" w:lineRule="auto"/>
      <w:jc w:val="center"/>
      <w:rPr>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B3" w:rsidRDefault="00862C20">
    <w:pPr>
      <w:pStyle w:val="Header"/>
      <w:spacing w:after="0" w:line="240" w:lineRule="auto"/>
      <w:rPr>
        <w:sz w:val="20"/>
        <w:szCs w:val="20"/>
        <w:lang w:val="pt-BR"/>
      </w:rPr>
    </w:pPr>
    <w:r>
      <w:rPr>
        <w:sz w:val="20"/>
        <w:szCs w:val="20"/>
        <w:lang w:val="pt-BR"/>
      </w:rPr>
      <w:t>JURNAL PSIKOLOGI TABULARASA</w:t>
    </w:r>
  </w:p>
  <w:p w:rsidR="008633B3" w:rsidRDefault="00862C20">
    <w:pPr>
      <w:pStyle w:val="Header"/>
      <w:tabs>
        <w:tab w:val="clear" w:pos="4680"/>
        <w:tab w:val="clear" w:pos="9360"/>
        <w:tab w:val="center" w:leader="dot" w:pos="4819"/>
      </w:tabs>
      <w:rPr>
        <w:sz w:val="20"/>
        <w:szCs w:val="20"/>
        <w:u w:val="single"/>
      </w:rPr>
    </w:pPr>
    <w:r>
      <w:rPr>
        <w:sz w:val="20"/>
        <w:szCs w:val="20"/>
        <w:lang w:val="pt-BR"/>
      </w:rPr>
      <w:t>VOLUME 1</w:t>
    </w:r>
    <w:r>
      <w:rPr>
        <w:sz w:val="20"/>
        <w:szCs w:val="20"/>
        <w:lang w:val="en-US"/>
      </w:rPr>
      <w:t>5</w:t>
    </w:r>
    <w:r>
      <w:rPr>
        <w:sz w:val="20"/>
        <w:szCs w:val="20"/>
        <w:lang w:val="pt-BR"/>
      </w:rPr>
      <w:t xml:space="preserve">, NO.1, APRIL </w:t>
    </w:r>
    <w:r>
      <w:rPr>
        <w:sz w:val="20"/>
        <w:szCs w:val="20"/>
        <w:lang w:val="en-US"/>
      </w:rPr>
      <w:t>2020</w:t>
    </w:r>
    <w:r>
      <w:rPr>
        <w:sz w:val="20"/>
        <w:szCs w:val="20"/>
        <w:lang w:val="pt-BR"/>
      </w:rPr>
      <w:t xml:space="preserve">: </w:t>
    </w:r>
    <w:r>
      <w:rPr>
        <w:sz w:val="20"/>
        <w:szCs w:val="20"/>
        <w:lang w:val="en-US"/>
      </w:rPr>
      <w:t>29</w:t>
    </w:r>
    <w:r>
      <w:rPr>
        <w:color w:val="FF0000"/>
        <w:sz w:val="20"/>
        <w:szCs w:val="20"/>
        <w:lang w:val="pt-BR"/>
      </w:rPr>
      <w:t xml:space="preserve"> </w:t>
    </w:r>
    <w:r>
      <w:rPr>
        <w:sz w:val="20"/>
        <w:szCs w:val="20"/>
        <w:lang w:val="pt-BR"/>
      </w:rPr>
      <w:t xml:space="preserve">– </w:t>
    </w:r>
    <w:r>
      <w:rPr>
        <w:sz w:val="20"/>
        <w:szCs w:val="20"/>
        <w:lang w:val="en-US"/>
      </w:rPr>
      <w:t>43</w:t>
    </w:r>
    <w:r>
      <w:rPr>
        <w:sz w:val="20"/>
        <w:szCs w:val="20"/>
        <w:lang w:val="pt-BR"/>
      </w:rPr>
      <w:t>__________________________________________________</w:t>
    </w:r>
    <w:r>
      <w:rPr>
        <w:sz w:val="20"/>
        <w:szCs w:val="20"/>
        <w:u w:val="single"/>
        <w:lang w:val="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125A8"/>
    <w:multiLevelType w:val="hybridMultilevel"/>
    <w:tmpl w:val="CB643960"/>
    <w:lvl w:ilvl="0" w:tplc="43F8FD9C">
      <w:start w:val="1"/>
      <w:numFmt w:val="decimal"/>
      <w:lvlText w:val="%1."/>
      <w:lvlJc w:val="left"/>
      <w:pPr>
        <w:ind w:left="720" w:hanging="360"/>
      </w:pPr>
      <w:rPr>
        <w:rFonts w:ascii="Book Antiqua" w:hAnsi="Book Antiqua"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C176F"/>
    <w:multiLevelType w:val="hybridMultilevel"/>
    <w:tmpl w:val="642ED356"/>
    <w:lvl w:ilvl="0" w:tplc="43F8FD9C">
      <w:start w:val="1"/>
      <w:numFmt w:val="decimal"/>
      <w:lvlText w:val="%1."/>
      <w:lvlJc w:val="left"/>
      <w:pPr>
        <w:ind w:left="720" w:hanging="360"/>
      </w:pPr>
      <w:rPr>
        <w:rFonts w:ascii="Book Antiqua" w:hAnsi="Book Antiqua"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250DB"/>
    <w:multiLevelType w:val="multilevel"/>
    <w:tmpl w:val="6C5250D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D0599D"/>
    <w:multiLevelType w:val="hybridMultilevel"/>
    <w:tmpl w:val="DD6C3C28"/>
    <w:lvl w:ilvl="0" w:tplc="43F8FD9C">
      <w:start w:val="1"/>
      <w:numFmt w:val="decimal"/>
      <w:lvlText w:val="%1."/>
      <w:lvlJc w:val="left"/>
      <w:pPr>
        <w:ind w:left="720" w:hanging="360"/>
      </w:pPr>
      <w:rPr>
        <w:rFonts w:ascii="Book Antiqua" w:hAnsi="Book Antiqua"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1D"/>
    <w:rsid w:val="00000819"/>
    <w:rsid w:val="0000192F"/>
    <w:rsid w:val="00002563"/>
    <w:rsid w:val="000029B1"/>
    <w:rsid w:val="00010061"/>
    <w:rsid w:val="00015383"/>
    <w:rsid w:val="00023A16"/>
    <w:rsid w:val="000317CE"/>
    <w:rsid w:val="000373DA"/>
    <w:rsid w:val="0003744C"/>
    <w:rsid w:val="000401C1"/>
    <w:rsid w:val="0004140D"/>
    <w:rsid w:val="00043982"/>
    <w:rsid w:val="00052804"/>
    <w:rsid w:val="00054087"/>
    <w:rsid w:val="00054838"/>
    <w:rsid w:val="000554C3"/>
    <w:rsid w:val="0005568E"/>
    <w:rsid w:val="00055B32"/>
    <w:rsid w:val="0005751D"/>
    <w:rsid w:val="00057BE1"/>
    <w:rsid w:val="00065ADE"/>
    <w:rsid w:val="00065CCC"/>
    <w:rsid w:val="00065CF2"/>
    <w:rsid w:val="0007039C"/>
    <w:rsid w:val="00070920"/>
    <w:rsid w:val="000739FB"/>
    <w:rsid w:val="00082A1D"/>
    <w:rsid w:val="00090142"/>
    <w:rsid w:val="00092583"/>
    <w:rsid w:val="00093070"/>
    <w:rsid w:val="00094A0C"/>
    <w:rsid w:val="000959D2"/>
    <w:rsid w:val="00097496"/>
    <w:rsid w:val="00097980"/>
    <w:rsid w:val="000A2071"/>
    <w:rsid w:val="000A6686"/>
    <w:rsid w:val="000A7582"/>
    <w:rsid w:val="000B00E6"/>
    <w:rsid w:val="000B0E15"/>
    <w:rsid w:val="000B19F9"/>
    <w:rsid w:val="000B21F0"/>
    <w:rsid w:val="000B26C0"/>
    <w:rsid w:val="000B5740"/>
    <w:rsid w:val="000C1B25"/>
    <w:rsid w:val="000C1C69"/>
    <w:rsid w:val="000C21A7"/>
    <w:rsid w:val="000C476B"/>
    <w:rsid w:val="000C60CA"/>
    <w:rsid w:val="000D0E2B"/>
    <w:rsid w:val="000D0E9A"/>
    <w:rsid w:val="000E1A42"/>
    <w:rsid w:val="000E4451"/>
    <w:rsid w:val="000E7B3D"/>
    <w:rsid w:val="000F2187"/>
    <w:rsid w:val="000F4400"/>
    <w:rsid w:val="00101D26"/>
    <w:rsid w:val="00113CA4"/>
    <w:rsid w:val="00120782"/>
    <w:rsid w:val="00120B8F"/>
    <w:rsid w:val="00121213"/>
    <w:rsid w:val="00122495"/>
    <w:rsid w:val="00123D2F"/>
    <w:rsid w:val="00132017"/>
    <w:rsid w:val="00135829"/>
    <w:rsid w:val="0013663B"/>
    <w:rsid w:val="00136AD3"/>
    <w:rsid w:val="00140F1D"/>
    <w:rsid w:val="00146730"/>
    <w:rsid w:val="00150EB8"/>
    <w:rsid w:val="00154E57"/>
    <w:rsid w:val="00156017"/>
    <w:rsid w:val="00161B19"/>
    <w:rsid w:val="001639C8"/>
    <w:rsid w:val="00163C2E"/>
    <w:rsid w:val="00164F20"/>
    <w:rsid w:val="00167133"/>
    <w:rsid w:val="00171AE7"/>
    <w:rsid w:val="00173898"/>
    <w:rsid w:val="00173AB4"/>
    <w:rsid w:val="00174A17"/>
    <w:rsid w:val="001768B3"/>
    <w:rsid w:val="00176F49"/>
    <w:rsid w:val="00177445"/>
    <w:rsid w:val="0018390E"/>
    <w:rsid w:val="001854FD"/>
    <w:rsid w:val="0018609F"/>
    <w:rsid w:val="00190AD6"/>
    <w:rsid w:val="00195012"/>
    <w:rsid w:val="0019721B"/>
    <w:rsid w:val="00197308"/>
    <w:rsid w:val="001974A9"/>
    <w:rsid w:val="001A1152"/>
    <w:rsid w:val="001A1D0B"/>
    <w:rsid w:val="001A201D"/>
    <w:rsid w:val="001A2FCE"/>
    <w:rsid w:val="001A318C"/>
    <w:rsid w:val="001A42F4"/>
    <w:rsid w:val="001A7961"/>
    <w:rsid w:val="001B0110"/>
    <w:rsid w:val="001B05E9"/>
    <w:rsid w:val="001B1D12"/>
    <w:rsid w:val="001B5675"/>
    <w:rsid w:val="001B5CDA"/>
    <w:rsid w:val="001C074D"/>
    <w:rsid w:val="001C2258"/>
    <w:rsid w:val="001C38D6"/>
    <w:rsid w:val="001C4C77"/>
    <w:rsid w:val="001D33D1"/>
    <w:rsid w:val="001D3CE2"/>
    <w:rsid w:val="001D4E1F"/>
    <w:rsid w:val="001D5915"/>
    <w:rsid w:val="001D768F"/>
    <w:rsid w:val="001E04AF"/>
    <w:rsid w:val="001E3938"/>
    <w:rsid w:val="001E553D"/>
    <w:rsid w:val="001E60BC"/>
    <w:rsid w:val="001F47BB"/>
    <w:rsid w:val="001F5FAC"/>
    <w:rsid w:val="001F62D1"/>
    <w:rsid w:val="002010B0"/>
    <w:rsid w:val="00203731"/>
    <w:rsid w:val="00212FC2"/>
    <w:rsid w:val="00213142"/>
    <w:rsid w:val="002149F8"/>
    <w:rsid w:val="002153C9"/>
    <w:rsid w:val="00220E56"/>
    <w:rsid w:val="00220F70"/>
    <w:rsid w:val="002238BC"/>
    <w:rsid w:val="00223C88"/>
    <w:rsid w:val="00225DDC"/>
    <w:rsid w:val="00233B35"/>
    <w:rsid w:val="002355A5"/>
    <w:rsid w:val="00240085"/>
    <w:rsid w:val="002411FB"/>
    <w:rsid w:val="00243FC7"/>
    <w:rsid w:val="00245110"/>
    <w:rsid w:val="00251076"/>
    <w:rsid w:val="00252CCE"/>
    <w:rsid w:val="00252D6D"/>
    <w:rsid w:val="00253154"/>
    <w:rsid w:val="00255E3D"/>
    <w:rsid w:val="00257A46"/>
    <w:rsid w:val="002607FB"/>
    <w:rsid w:val="00265CF6"/>
    <w:rsid w:val="002673D6"/>
    <w:rsid w:val="0027148F"/>
    <w:rsid w:val="00272A1A"/>
    <w:rsid w:val="002853AE"/>
    <w:rsid w:val="00285D7D"/>
    <w:rsid w:val="002866A5"/>
    <w:rsid w:val="00292689"/>
    <w:rsid w:val="00293BB1"/>
    <w:rsid w:val="00295CB1"/>
    <w:rsid w:val="0029683B"/>
    <w:rsid w:val="002977D6"/>
    <w:rsid w:val="00297BAD"/>
    <w:rsid w:val="002A0127"/>
    <w:rsid w:val="002A0183"/>
    <w:rsid w:val="002A363E"/>
    <w:rsid w:val="002A4F81"/>
    <w:rsid w:val="002A558E"/>
    <w:rsid w:val="002A659D"/>
    <w:rsid w:val="002B0AF0"/>
    <w:rsid w:val="002B2DA4"/>
    <w:rsid w:val="002B3430"/>
    <w:rsid w:val="002B41FA"/>
    <w:rsid w:val="002C0655"/>
    <w:rsid w:val="002C3789"/>
    <w:rsid w:val="002C71C2"/>
    <w:rsid w:val="002C7377"/>
    <w:rsid w:val="002D051F"/>
    <w:rsid w:val="002D4EB7"/>
    <w:rsid w:val="002E0612"/>
    <w:rsid w:val="002E0E2C"/>
    <w:rsid w:val="002E424F"/>
    <w:rsid w:val="002E51C3"/>
    <w:rsid w:val="002F3C0D"/>
    <w:rsid w:val="002F44A3"/>
    <w:rsid w:val="002F61F5"/>
    <w:rsid w:val="002F6351"/>
    <w:rsid w:val="0030380C"/>
    <w:rsid w:val="00304ADE"/>
    <w:rsid w:val="003060A8"/>
    <w:rsid w:val="0030697E"/>
    <w:rsid w:val="00307DA0"/>
    <w:rsid w:val="003100FB"/>
    <w:rsid w:val="00310408"/>
    <w:rsid w:val="00316528"/>
    <w:rsid w:val="003225C4"/>
    <w:rsid w:val="00324ECE"/>
    <w:rsid w:val="003252FA"/>
    <w:rsid w:val="00330B08"/>
    <w:rsid w:val="00331D6D"/>
    <w:rsid w:val="00334214"/>
    <w:rsid w:val="003418E9"/>
    <w:rsid w:val="00342799"/>
    <w:rsid w:val="00351F72"/>
    <w:rsid w:val="00354378"/>
    <w:rsid w:val="00356D3D"/>
    <w:rsid w:val="00360411"/>
    <w:rsid w:val="00364894"/>
    <w:rsid w:val="00365E3F"/>
    <w:rsid w:val="00366DD5"/>
    <w:rsid w:val="0037116D"/>
    <w:rsid w:val="003717C6"/>
    <w:rsid w:val="00372083"/>
    <w:rsid w:val="00374276"/>
    <w:rsid w:val="003744BF"/>
    <w:rsid w:val="00374E12"/>
    <w:rsid w:val="003822F6"/>
    <w:rsid w:val="003825CA"/>
    <w:rsid w:val="003844BE"/>
    <w:rsid w:val="0038551A"/>
    <w:rsid w:val="003937F4"/>
    <w:rsid w:val="00394750"/>
    <w:rsid w:val="003A69A6"/>
    <w:rsid w:val="003B012F"/>
    <w:rsid w:val="003B09F4"/>
    <w:rsid w:val="003B28F6"/>
    <w:rsid w:val="003B5576"/>
    <w:rsid w:val="003B61CE"/>
    <w:rsid w:val="003B767C"/>
    <w:rsid w:val="003C0DD3"/>
    <w:rsid w:val="003C781F"/>
    <w:rsid w:val="003D01A5"/>
    <w:rsid w:val="003D33D4"/>
    <w:rsid w:val="003E0692"/>
    <w:rsid w:val="003E2C81"/>
    <w:rsid w:val="003E3312"/>
    <w:rsid w:val="003E3A3E"/>
    <w:rsid w:val="003E3EB0"/>
    <w:rsid w:val="003E3EF2"/>
    <w:rsid w:val="003E3F48"/>
    <w:rsid w:val="003E5B65"/>
    <w:rsid w:val="003F13D4"/>
    <w:rsid w:val="003F406C"/>
    <w:rsid w:val="003F4CC9"/>
    <w:rsid w:val="003F5115"/>
    <w:rsid w:val="004005EB"/>
    <w:rsid w:val="004031BC"/>
    <w:rsid w:val="00403DDE"/>
    <w:rsid w:val="00404A9E"/>
    <w:rsid w:val="00407932"/>
    <w:rsid w:val="00410AB1"/>
    <w:rsid w:val="00411808"/>
    <w:rsid w:val="004127DA"/>
    <w:rsid w:val="00415D7A"/>
    <w:rsid w:val="0041780D"/>
    <w:rsid w:val="004201ED"/>
    <w:rsid w:val="00421289"/>
    <w:rsid w:val="004257A1"/>
    <w:rsid w:val="0043024B"/>
    <w:rsid w:val="004329D1"/>
    <w:rsid w:val="00436F35"/>
    <w:rsid w:val="004437EB"/>
    <w:rsid w:val="00443827"/>
    <w:rsid w:val="004466BA"/>
    <w:rsid w:val="0044674D"/>
    <w:rsid w:val="00455E89"/>
    <w:rsid w:val="004658F7"/>
    <w:rsid w:val="00466C5D"/>
    <w:rsid w:val="00470932"/>
    <w:rsid w:val="00471AFA"/>
    <w:rsid w:val="004723B4"/>
    <w:rsid w:val="004731CB"/>
    <w:rsid w:val="00477DAA"/>
    <w:rsid w:val="00481193"/>
    <w:rsid w:val="004855B4"/>
    <w:rsid w:val="004862B6"/>
    <w:rsid w:val="00487803"/>
    <w:rsid w:val="004A0C2A"/>
    <w:rsid w:val="004A137A"/>
    <w:rsid w:val="004A1680"/>
    <w:rsid w:val="004A318A"/>
    <w:rsid w:val="004A5345"/>
    <w:rsid w:val="004A5727"/>
    <w:rsid w:val="004A5E48"/>
    <w:rsid w:val="004A6F51"/>
    <w:rsid w:val="004B4CAF"/>
    <w:rsid w:val="004B7933"/>
    <w:rsid w:val="004C485E"/>
    <w:rsid w:val="004C5A21"/>
    <w:rsid w:val="004D4ACD"/>
    <w:rsid w:val="004E0F55"/>
    <w:rsid w:val="004E1D49"/>
    <w:rsid w:val="004E4953"/>
    <w:rsid w:val="004E6F43"/>
    <w:rsid w:val="004E7EDE"/>
    <w:rsid w:val="004F1C0E"/>
    <w:rsid w:val="004F6B1E"/>
    <w:rsid w:val="004F7B52"/>
    <w:rsid w:val="0050181B"/>
    <w:rsid w:val="00503727"/>
    <w:rsid w:val="00504BE1"/>
    <w:rsid w:val="00505703"/>
    <w:rsid w:val="005063F1"/>
    <w:rsid w:val="00515013"/>
    <w:rsid w:val="00515276"/>
    <w:rsid w:val="0051586E"/>
    <w:rsid w:val="005204A0"/>
    <w:rsid w:val="00521BEF"/>
    <w:rsid w:val="00533342"/>
    <w:rsid w:val="00533C37"/>
    <w:rsid w:val="00534830"/>
    <w:rsid w:val="00535BED"/>
    <w:rsid w:val="00542589"/>
    <w:rsid w:val="00550357"/>
    <w:rsid w:val="005601F6"/>
    <w:rsid w:val="00560539"/>
    <w:rsid w:val="005635C8"/>
    <w:rsid w:val="0056473D"/>
    <w:rsid w:val="00565CFF"/>
    <w:rsid w:val="00567193"/>
    <w:rsid w:val="00570537"/>
    <w:rsid w:val="00571D7C"/>
    <w:rsid w:val="00573E49"/>
    <w:rsid w:val="0058159E"/>
    <w:rsid w:val="00581DAF"/>
    <w:rsid w:val="00581E83"/>
    <w:rsid w:val="00590331"/>
    <w:rsid w:val="005916CB"/>
    <w:rsid w:val="00591909"/>
    <w:rsid w:val="00592A2F"/>
    <w:rsid w:val="00592A60"/>
    <w:rsid w:val="00596793"/>
    <w:rsid w:val="005A21E3"/>
    <w:rsid w:val="005A480B"/>
    <w:rsid w:val="005A5161"/>
    <w:rsid w:val="005A6FE0"/>
    <w:rsid w:val="005B137E"/>
    <w:rsid w:val="005B1AC9"/>
    <w:rsid w:val="005B2DFC"/>
    <w:rsid w:val="005B35BF"/>
    <w:rsid w:val="005C3A19"/>
    <w:rsid w:val="005C6D30"/>
    <w:rsid w:val="005E55BB"/>
    <w:rsid w:val="005E65E4"/>
    <w:rsid w:val="005F26CD"/>
    <w:rsid w:val="005F2752"/>
    <w:rsid w:val="00603F03"/>
    <w:rsid w:val="0060648A"/>
    <w:rsid w:val="006149E0"/>
    <w:rsid w:val="00620E77"/>
    <w:rsid w:val="00623FB1"/>
    <w:rsid w:val="006251CD"/>
    <w:rsid w:val="0062719F"/>
    <w:rsid w:val="00627890"/>
    <w:rsid w:val="00627B5C"/>
    <w:rsid w:val="00627F1D"/>
    <w:rsid w:val="00633985"/>
    <w:rsid w:val="00635EB9"/>
    <w:rsid w:val="006366CF"/>
    <w:rsid w:val="00636854"/>
    <w:rsid w:val="00637D00"/>
    <w:rsid w:val="00641013"/>
    <w:rsid w:val="006412DA"/>
    <w:rsid w:val="00644CD1"/>
    <w:rsid w:val="0065008E"/>
    <w:rsid w:val="006609BB"/>
    <w:rsid w:val="00661B1A"/>
    <w:rsid w:val="006623EA"/>
    <w:rsid w:val="0066362D"/>
    <w:rsid w:val="00665B3E"/>
    <w:rsid w:val="00666715"/>
    <w:rsid w:val="006672D4"/>
    <w:rsid w:val="00672442"/>
    <w:rsid w:val="00673559"/>
    <w:rsid w:val="006753A1"/>
    <w:rsid w:val="00680A19"/>
    <w:rsid w:val="00681769"/>
    <w:rsid w:val="00685FE4"/>
    <w:rsid w:val="00687763"/>
    <w:rsid w:val="00690C16"/>
    <w:rsid w:val="00694649"/>
    <w:rsid w:val="006952A2"/>
    <w:rsid w:val="00697242"/>
    <w:rsid w:val="00697EBC"/>
    <w:rsid w:val="006A0913"/>
    <w:rsid w:val="006A0AA3"/>
    <w:rsid w:val="006A1B2C"/>
    <w:rsid w:val="006A21B5"/>
    <w:rsid w:val="006A27FA"/>
    <w:rsid w:val="006A556B"/>
    <w:rsid w:val="006B260B"/>
    <w:rsid w:val="006B2DA4"/>
    <w:rsid w:val="006B4DCB"/>
    <w:rsid w:val="006B547E"/>
    <w:rsid w:val="006B5F73"/>
    <w:rsid w:val="006B77E8"/>
    <w:rsid w:val="006C029F"/>
    <w:rsid w:val="006C033E"/>
    <w:rsid w:val="006C0464"/>
    <w:rsid w:val="006C4503"/>
    <w:rsid w:val="006C490B"/>
    <w:rsid w:val="006C50C4"/>
    <w:rsid w:val="006D1471"/>
    <w:rsid w:val="006D2359"/>
    <w:rsid w:val="006D4B9E"/>
    <w:rsid w:val="006D4FF6"/>
    <w:rsid w:val="006E1698"/>
    <w:rsid w:val="006E2B97"/>
    <w:rsid w:val="006E3718"/>
    <w:rsid w:val="006E5CD7"/>
    <w:rsid w:val="006F39AC"/>
    <w:rsid w:val="006F7AA6"/>
    <w:rsid w:val="007014B4"/>
    <w:rsid w:val="0070158E"/>
    <w:rsid w:val="007030DF"/>
    <w:rsid w:val="00703FDC"/>
    <w:rsid w:val="0070445D"/>
    <w:rsid w:val="007065B0"/>
    <w:rsid w:val="0071072A"/>
    <w:rsid w:val="00711D1E"/>
    <w:rsid w:val="007131F8"/>
    <w:rsid w:val="00714F6E"/>
    <w:rsid w:val="007159E1"/>
    <w:rsid w:val="007200CF"/>
    <w:rsid w:val="00720405"/>
    <w:rsid w:val="007216CF"/>
    <w:rsid w:val="00724079"/>
    <w:rsid w:val="007256A1"/>
    <w:rsid w:val="00726C14"/>
    <w:rsid w:val="007310BA"/>
    <w:rsid w:val="00737D28"/>
    <w:rsid w:val="00741884"/>
    <w:rsid w:val="00745CB2"/>
    <w:rsid w:val="0074738D"/>
    <w:rsid w:val="00747640"/>
    <w:rsid w:val="007510E2"/>
    <w:rsid w:val="007519E6"/>
    <w:rsid w:val="0075228B"/>
    <w:rsid w:val="007524F2"/>
    <w:rsid w:val="007564B6"/>
    <w:rsid w:val="0075695D"/>
    <w:rsid w:val="007626AC"/>
    <w:rsid w:val="00765F76"/>
    <w:rsid w:val="007723E5"/>
    <w:rsid w:val="00774E1A"/>
    <w:rsid w:val="0078071E"/>
    <w:rsid w:val="0078339E"/>
    <w:rsid w:val="00783D6E"/>
    <w:rsid w:val="007854F0"/>
    <w:rsid w:val="0078579D"/>
    <w:rsid w:val="00786C38"/>
    <w:rsid w:val="00787A15"/>
    <w:rsid w:val="00791E82"/>
    <w:rsid w:val="0079265D"/>
    <w:rsid w:val="007938AA"/>
    <w:rsid w:val="007952CF"/>
    <w:rsid w:val="00797C4F"/>
    <w:rsid w:val="007A0777"/>
    <w:rsid w:val="007A3D75"/>
    <w:rsid w:val="007A6BE4"/>
    <w:rsid w:val="007B0FB4"/>
    <w:rsid w:val="007B5940"/>
    <w:rsid w:val="007B5E62"/>
    <w:rsid w:val="007B64F5"/>
    <w:rsid w:val="007B6FB4"/>
    <w:rsid w:val="007B71D2"/>
    <w:rsid w:val="007B7223"/>
    <w:rsid w:val="007C0C80"/>
    <w:rsid w:val="007C6B87"/>
    <w:rsid w:val="007C71DB"/>
    <w:rsid w:val="007D1960"/>
    <w:rsid w:val="007D276A"/>
    <w:rsid w:val="007D2920"/>
    <w:rsid w:val="007D5DC6"/>
    <w:rsid w:val="007E0E7D"/>
    <w:rsid w:val="007E1B6C"/>
    <w:rsid w:val="007E3212"/>
    <w:rsid w:val="007E4718"/>
    <w:rsid w:val="007F0E8C"/>
    <w:rsid w:val="007F156E"/>
    <w:rsid w:val="007F174F"/>
    <w:rsid w:val="007F28DA"/>
    <w:rsid w:val="007F2EF7"/>
    <w:rsid w:val="007F63B7"/>
    <w:rsid w:val="007F643D"/>
    <w:rsid w:val="00800B07"/>
    <w:rsid w:val="00803944"/>
    <w:rsid w:val="00803BD5"/>
    <w:rsid w:val="0080665D"/>
    <w:rsid w:val="00812961"/>
    <w:rsid w:val="00813B39"/>
    <w:rsid w:val="00820874"/>
    <w:rsid w:val="0082141C"/>
    <w:rsid w:val="00822D7D"/>
    <w:rsid w:val="00825799"/>
    <w:rsid w:val="008302F4"/>
    <w:rsid w:val="008334A0"/>
    <w:rsid w:val="00833F56"/>
    <w:rsid w:val="0083568D"/>
    <w:rsid w:val="008404ED"/>
    <w:rsid w:val="00845863"/>
    <w:rsid w:val="008511AC"/>
    <w:rsid w:val="008521E5"/>
    <w:rsid w:val="0085400D"/>
    <w:rsid w:val="00861593"/>
    <w:rsid w:val="00862C20"/>
    <w:rsid w:val="008633B3"/>
    <w:rsid w:val="00865F8E"/>
    <w:rsid w:val="00867071"/>
    <w:rsid w:val="00874824"/>
    <w:rsid w:val="00876495"/>
    <w:rsid w:val="00876A90"/>
    <w:rsid w:val="008809D1"/>
    <w:rsid w:val="00882138"/>
    <w:rsid w:val="008826C9"/>
    <w:rsid w:val="008844D6"/>
    <w:rsid w:val="008913D9"/>
    <w:rsid w:val="008A07C4"/>
    <w:rsid w:val="008A0CF4"/>
    <w:rsid w:val="008A34C8"/>
    <w:rsid w:val="008A3711"/>
    <w:rsid w:val="008A48FE"/>
    <w:rsid w:val="008A60A1"/>
    <w:rsid w:val="008B085C"/>
    <w:rsid w:val="008B11C5"/>
    <w:rsid w:val="008B162E"/>
    <w:rsid w:val="008B189A"/>
    <w:rsid w:val="008B1DF2"/>
    <w:rsid w:val="008B5E01"/>
    <w:rsid w:val="008C0BEA"/>
    <w:rsid w:val="008C5792"/>
    <w:rsid w:val="008C791F"/>
    <w:rsid w:val="008C7ABB"/>
    <w:rsid w:val="008D2594"/>
    <w:rsid w:val="008D45AB"/>
    <w:rsid w:val="008D5274"/>
    <w:rsid w:val="008D7060"/>
    <w:rsid w:val="008E048B"/>
    <w:rsid w:val="008E4369"/>
    <w:rsid w:val="008E7DBD"/>
    <w:rsid w:val="008F7939"/>
    <w:rsid w:val="00901380"/>
    <w:rsid w:val="00901A09"/>
    <w:rsid w:val="0090236B"/>
    <w:rsid w:val="0090364F"/>
    <w:rsid w:val="00912C86"/>
    <w:rsid w:val="009165A2"/>
    <w:rsid w:val="009169BE"/>
    <w:rsid w:val="00920686"/>
    <w:rsid w:val="009232FD"/>
    <w:rsid w:val="00923A57"/>
    <w:rsid w:val="00935340"/>
    <w:rsid w:val="00936CFD"/>
    <w:rsid w:val="00940B9C"/>
    <w:rsid w:val="009424B7"/>
    <w:rsid w:val="00943EDD"/>
    <w:rsid w:val="00946077"/>
    <w:rsid w:val="009465F5"/>
    <w:rsid w:val="00951956"/>
    <w:rsid w:val="00955AE9"/>
    <w:rsid w:val="00961902"/>
    <w:rsid w:val="00963BA5"/>
    <w:rsid w:val="00966FF8"/>
    <w:rsid w:val="00972773"/>
    <w:rsid w:val="00975FF1"/>
    <w:rsid w:val="009805F9"/>
    <w:rsid w:val="009810FD"/>
    <w:rsid w:val="00981166"/>
    <w:rsid w:val="00982479"/>
    <w:rsid w:val="0098628D"/>
    <w:rsid w:val="00987DFD"/>
    <w:rsid w:val="00990198"/>
    <w:rsid w:val="00994840"/>
    <w:rsid w:val="009A1A45"/>
    <w:rsid w:val="009A5370"/>
    <w:rsid w:val="009A68EB"/>
    <w:rsid w:val="009B2486"/>
    <w:rsid w:val="009C0513"/>
    <w:rsid w:val="009D0E9B"/>
    <w:rsid w:val="009D1F69"/>
    <w:rsid w:val="009D40AD"/>
    <w:rsid w:val="009D43B2"/>
    <w:rsid w:val="009D76EE"/>
    <w:rsid w:val="009E24CB"/>
    <w:rsid w:val="009E3F02"/>
    <w:rsid w:val="009E4397"/>
    <w:rsid w:val="009E5E56"/>
    <w:rsid w:val="009E72E5"/>
    <w:rsid w:val="009F0A9A"/>
    <w:rsid w:val="009F1633"/>
    <w:rsid w:val="009F2902"/>
    <w:rsid w:val="009F31D5"/>
    <w:rsid w:val="009F34D8"/>
    <w:rsid w:val="00A00EA5"/>
    <w:rsid w:val="00A01E95"/>
    <w:rsid w:val="00A05781"/>
    <w:rsid w:val="00A112BE"/>
    <w:rsid w:val="00A15DC1"/>
    <w:rsid w:val="00A23A4B"/>
    <w:rsid w:val="00A25B41"/>
    <w:rsid w:val="00A306CB"/>
    <w:rsid w:val="00A3212A"/>
    <w:rsid w:val="00A331BD"/>
    <w:rsid w:val="00A363C7"/>
    <w:rsid w:val="00A36B99"/>
    <w:rsid w:val="00A40478"/>
    <w:rsid w:val="00A40CB4"/>
    <w:rsid w:val="00A42E08"/>
    <w:rsid w:val="00A42F4A"/>
    <w:rsid w:val="00A4765B"/>
    <w:rsid w:val="00A5087C"/>
    <w:rsid w:val="00A52553"/>
    <w:rsid w:val="00A558B1"/>
    <w:rsid w:val="00A61068"/>
    <w:rsid w:val="00A65D97"/>
    <w:rsid w:val="00A72F0E"/>
    <w:rsid w:val="00A93173"/>
    <w:rsid w:val="00A95A24"/>
    <w:rsid w:val="00AA0794"/>
    <w:rsid w:val="00AA0DF5"/>
    <w:rsid w:val="00AA590B"/>
    <w:rsid w:val="00AB0C61"/>
    <w:rsid w:val="00AB43D6"/>
    <w:rsid w:val="00AC00D6"/>
    <w:rsid w:val="00AC1320"/>
    <w:rsid w:val="00AC285F"/>
    <w:rsid w:val="00AC4B62"/>
    <w:rsid w:val="00AD384C"/>
    <w:rsid w:val="00AD5175"/>
    <w:rsid w:val="00AD7BF2"/>
    <w:rsid w:val="00AD7C89"/>
    <w:rsid w:val="00AE55EE"/>
    <w:rsid w:val="00AF2472"/>
    <w:rsid w:val="00AF4247"/>
    <w:rsid w:val="00AF45CD"/>
    <w:rsid w:val="00AF62F8"/>
    <w:rsid w:val="00AF660D"/>
    <w:rsid w:val="00B04ACB"/>
    <w:rsid w:val="00B07929"/>
    <w:rsid w:val="00B10C51"/>
    <w:rsid w:val="00B12735"/>
    <w:rsid w:val="00B14C15"/>
    <w:rsid w:val="00B151AB"/>
    <w:rsid w:val="00B17DF9"/>
    <w:rsid w:val="00B17F44"/>
    <w:rsid w:val="00B26B67"/>
    <w:rsid w:val="00B34384"/>
    <w:rsid w:val="00B36D6B"/>
    <w:rsid w:val="00B43FAD"/>
    <w:rsid w:val="00B46BB0"/>
    <w:rsid w:val="00B505E8"/>
    <w:rsid w:val="00B511F2"/>
    <w:rsid w:val="00B5528A"/>
    <w:rsid w:val="00B56B78"/>
    <w:rsid w:val="00B62A38"/>
    <w:rsid w:val="00B653CF"/>
    <w:rsid w:val="00B66285"/>
    <w:rsid w:val="00B673DD"/>
    <w:rsid w:val="00B676CC"/>
    <w:rsid w:val="00B7259C"/>
    <w:rsid w:val="00B72FDD"/>
    <w:rsid w:val="00B75F19"/>
    <w:rsid w:val="00B77076"/>
    <w:rsid w:val="00B779A9"/>
    <w:rsid w:val="00B83F45"/>
    <w:rsid w:val="00B84178"/>
    <w:rsid w:val="00B85CEC"/>
    <w:rsid w:val="00B902AA"/>
    <w:rsid w:val="00B930F1"/>
    <w:rsid w:val="00B957D7"/>
    <w:rsid w:val="00BA0361"/>
    <w:rsid w:val="00BA38F8"/>
    <w:rsid w:val="00BA494E"/>
    <w:rsid w:val="00BB1B85"/>
    <w:rsid w:val="00BB2840"/>
    <w:rsid w:val="00BB34D3"/>
    <w:rsid w:val="00BC206F"/>
    <w:rsid w:val="00BD3FF1"/>
    <w:rsid w:val="00BD6B0B"/>
    <w:rsid w:val="00BD7331"/>
    <w:rsid w:val="00BD7759"/>
    <w:rsid w:val="00BE2D81"/>
    <w:rsid w:val="00BE3C1A"/>
    <w:rsid w:val="00BE659E"/>
    <w:rsid w:val="00BE6BB8"/>
    <w:rsid w:val="00BE7E8A"/>
    <w:rsid w:val="00BF01FD"/>
    <w:rsid w:val="00BF1914"/>
    <w:rsid w:val="00BF2397"/>
    <w:rsid w:val="00C00092"/>
    <w:rsid w:val="00C04805"/>
    <w:rsid w:val="00C04AB1"/>
    <w:rsid w:val="00C077BC"/>
    <w:rsid w:val="00C168D2"/>
    <w:rsid w:val="00C23DD2"/>
    <w:rsid w:val="00C240DA"/>
    <w:rsid w:val="00C2540A"/>
    <w:rsid w:val="00C2592E"/>
    <w:rsid w:val="00C265D9"/>
    <w:rsid w:val="00C2678C"/>
    <w:rsid w:val="00C35640"/>
    <w:rsid w:val="00C36F3C"/>
    <w:rsid w:val="00C4012F"/>
    <w:rsid w:val="00C4333D"/>
    <w:rsid w:val="00C4415D"/>
    <w:rsid w:val="00C44C8D"/>
    <w:rsid w:val="00C51CA3"/>
    <w:rsid w:val="00C52D41"/>
    <w:rsid w:val="00C556DD"/>
    <w:rsid w:val="00C61A5F"/>
    <w:rsid w:val="00C62332"/>
    <w:rsid w:val="00C65947"/>
    <w:rsid w:val="00C65EDA"/>
    <w:rsid w:val="00C6762F"/>
    <w:rsid w:val="00C67F61"/>
    <w:rsid w:val="00C70608"/>
    <w:rsid w:val="00C764EA"/>
    <w:rsid w:val="00C805C8"/>
    <w:rsid w:val="00C805D2"/>
    <w:rsid w:val="00C813D2"/>
    <w:rsid w:val="00C83640"/>
    <w:rsid w:val="00C866DB"/>
    <w:rsid w:val="00C87F98"/>
    <w:rsid w:val="00C903CB"/>
    <w:rsid w:val="00C915D5"/>
    <w:rsid w:val="00C92F3B"/>
    <w:rsid w:val="00C932EB"/>
    <w:rsid w:val="00C94384"/>
    <w:rsid w:val="00CA2CB2"/>
    <w:rsid w:val="00CA2F1C"/>
    <w:rsid w:val="00CA3B35"/>
    <w:rsid w:val="00CA640B"/>
    <w:rsid w:val="00CB05DB"/>
    <w:rsid w:val="00CB3419"/>
    <w:rsid w:val="00CB5315"/>
    <w:rsid w:val="00CB65AA"/>
    <w:rsid w:val="00CC1611"/>
    <w:rsid w:val="00CC19EB"/>
    <w:rsid w:val="00CC2164"/>
    <w:rsid w:val="00CC5F81"/>
    <w:rsid w:val="00CD50F7"/>
    <w:rsid w:val="00CD5833"/>
    <w:rsid w:val="00CD5D9C"/>
    <w:rsid w:val="00CD63B1"/>
    <w:rsid w:val="00CE2906"/>
    <w:rsid w:val="00CE2BF2"/>
    <w:rsid w:val="00CE30F2"/>
    <w:rsid w:val="00CE32C9"/>
    <w:rsid w:val="00CE32F4"/>
    <w:rsid w:val="00CE37B5"/>
    <w:rsid w:val="00CE44BB"/>
    <w:rsid w:val="00CE60AC"/>
    <w:rsid w:val="00CE7FF4"/>
    <w:rsid w:val="00CF2AC7"/>
    <w:rsid w:val="00D02ACF"/>
    <w:rsid w:val="00D0341D"/>
    <w:rsid w:val="00D06121"/>
    <w:rsid w:val="00D12DCC"/>
    <w:rsid w:val="00D14770"/>
    <w:rsid w:val="00D17123"/>
    <w:rsid w:val="00D21268"/>
    <w:rsid w:val="00D233B2"/>
    <w:rsid w:val="00D2733D"/>
    <w:rsid w:val="00D32A00"/>
    <w:rsid w:val="00D33379"/>
    <w:rsid w:val="00D355D8"/>
    <w:rsid w:val="00D35793"/>
    <w:rsid w:val="00D429B4"/>
    <w:rsid w:val="00D42E6B"/>
    <w:rsid w:val="00D43253"/>
    <w:rsid w:val="00D476EE"/>
    <w:rsid w:val="00D4782F"/>
    <w:rsid w:val="00D51B63"/>
    <w:rsid w:val="00D53236"/>
    <w:rsid w:val="00D55322"/>
    <w:rsid w:val="00D558A7"/>
    <w:rsid w:val="00D56F23"/>
    <w:rsid w:val="00D61D50"/>
    <w:rsid w:val="00D62833"/>
    <w:rsid w:val="00D62B27"/>
    <w:rsid w:val="00D703F4"/>
    <w:rsid w:val="00D712C9"/>
    <w:rsid w:val="00D72664"/>
    <w:rsid w:val="00D7391F"/>
    <w:rsid w:val="00D74951"/>
    <w:rsid w:val="00D841AD"/>
    <w:rsid w:val="00D853B2"/>
    <w:rsid w:val="00D85D4D"/>
    <w:rsid w:val="00D85EA1"/>
    <w:rsid w:val="00D8737C"/>
    <w:rsid w:val="00D90F0F"/>
    <w:rsid w:val="00D939C4"/>
    <w:rsid w:val="00D951EB"/>
    <w:rsid w:val="00D95798"/>
    <w:rsid w:val="00D976AC"/>
    <w:rsid w:val="00DA13B8"/>
    <w:rsid w:val="00DA521B"/>
    <w:rsid w:val="00DA647E"/>
    <w:rsid w:val="00DB0CBE"/>
    <w:rsid w:val="00DB1882"/>
    <w:rsid w:val="00DB1A47"/>
    <w:rsid w:val="00DB2260"/>
    <w:rsid w:val="00DB4863"/>
    <w:rsid w:val="00DB5F60"/>
    <w:rsid w:val="00DB666D"/>
    <w:rsid w:val="00DB74BD"/>
    <w:rsid w:val="00DC285B"/>
    <w:rsid w:val="00DC6F96"/>
    <w:rsid w:val="00DD5722"/>
    <w:rsid w:val="00DD580A"/>
    <w:rsid w:val="00DD6136"/>
    <w:rsid w:val="00DE0D6B"/>
    <w:rsid w:val="00DE3841"/>
    <w:rsid w:val="00DE6193"/>
    <w:rsid w:val="00DE7784"/>
    <w:rsid w:val="00DE7788"/>
    <w:rsid w:val="00DF2B46"/>
    <w:rsid w:val="00DF2E7E"/>
    <w:rsid w:val="00DF332C"/>
    <w:rsid w:val="00DF5345"/>
    <w:rsid w:val="00DF7346"/>
    <w:rsid w:val="00E03C15"/>
    <w:rsid w:val="00E03DE3"/>
    <w:rsid w:val="00E05453"/>
    <w:rsid w:val="00E061EF"/>
    <w:rsid w:val="00E0677C"/>
    <w:rsid w:val="00E068CE"/>
    <w:rsid w:val="00E12498"/>
    <w:rsid w:val="00E15B33"/>
    <w:rsid w:val="00E24FA6"/>
    <w:rsid w:val="00E251CE"/>
    <w:rsid w:val="00E30C7E"/>
    <w:rsid w:val="00E363F9"/>
    <w:rsid w:val="00E41104"/>
    <w:rsid w:val="00E42B98"/>
    <w:rsid w:val="00E444B0"/>
    <w:rsid w:val="00E44AAD"/>
    <w:rsid w:val="00E45882"/>
    <w:rsid w:val="00E501E2"/>
    <w:rsid w:val="00E50273"/>
    <w:rsid w:val="00E508A0"/>
    <w:rsid w:val="00E51AA1"/>
    <w:rsid w:val="00E615B2"/>
    <w:rsid w:val="00E6570D"/>
    <w:rsid w:val="00E65AEC"/>
    <w:rsid w:val="00E65DC1"/>
    <w:rsid w:val="00E702B4"/>
    <w:rsid w:val="00E72C0F"/>
    <w:rsid w:val="00E75AB9"/>
    <w:rsid w:val="00E77386"/>
    <w:rsid w:val="00E80203"/>
    <w:rsid w:val="00E82B41"/>
    <w:rsid w:val="00E855E2"/>
    <w:rsid w:val="00E8712F"/>
    <w:rsid w:val="00E904AC"/>
    <w:rsid w:val="00E91F2E"/>
    <w:rsid w:val="00E92EE4"/>
    <w:rsid w:val="00E9415D"/>
    <w:rsid w:val="00E96930"/>
    <w:rsid w:val="00EA1570"/>
    <w:rsid w:val="00EA5035"/>
    <w:rsid w:val="00EB400B"/>
    <w:rsid w:val="00EB74A5"/>
    <w:rsid w:val="00EC0774"/>
    <w:rsid w:val="00EC38E1"/>
    <w:rsid w:val="00EC5676"/>
    <w:rsid w:val="00EC5A5E"/>
    <w:rsid w:val="00EC7EF8"/>
    <w:rsid w:val="00ED1BC4"/>
    <w:rsid w:val="00ED3807"/>
    <w:rsid w:val="00ED558D"/>
    <w:rsid w:val="00EE0A16"/>
    <w:rsid w:val="00EE3AE0"/>
    <w:rsid w:val="00EE5790"/>
    <w:rsid w:val="00EE7321"/>
    <w:rsid w:val="00EF7453"/>
    <w:rsid w:val="00EF7642"/>
    <w:rsid w:val="00F03F1D"/>
    <w:rsid w:val="00F03FAD"/>
    <w:rsid w:val="00F04874"/>
    <w:rsid w:val="00F05343"/>
    <w:rsid w:val="00F060A3"/>
    <w:rsid w:val="00F0672C"/>
    <w:rsid w:val="00F1625E"/>
    <w:rsid w:val="00F202AC"/>
    <w:rsid w:val="00F22227"/>
    <w:rsid w:val="00F23EF4"/>
    <w:rsid w:val="00F24973"/>
    <w:rsid w:val="00F27F1F"/>
    <w:rsid w:val="00F30200"/>
    <w:rsid w:val="00F3496B"/>
    <w:rsid w:val="00F40329"/>
    <w:rsid w:val="00F458CA"/>
    <w:rsid w:val="00F45A2D"/>
    <w:rsid w:val="00F45ECB"/>
    <w:rsid w:val="00F51402"/>
    <w:rsid w:val="00F51E0B"/>
    <w:rsid w:val="00F5269E"/>
    <w:rsid w:val="00F56544"/>
    <w:rsid w:val="00F63B82"/>
    <w:rsid w:val="00F64C44"/>
    <w:rsid w:val="00F6572A"/>
    <w:rsid w:val="00F65C5E"/>
    <w:rsid w:val="00F665CB"/>
    <w:rsid w:val="00F66DB7"/>
    <w:rsid w:val="00F72464"/>
    <w:rsid w:val="00F72599"/>
    <w:rsid w:val="00F7487E"/>
    <w:rsid w:val="00F759A3"/>
    <w:rsid w:val="00F76670"/>
    <w:rsid w:val="00F7727E"/>
    <w:rsid w:val="00F80253"/>
    <w:rsid w:val="00F80CBC"/>
    <w:rsid w:val="00F8232E"/>
    <w:rsid w:val="00F83AFD"/>
    <w:rsid w:val="00F86509"/>
    <w:rsid w:val="00F86672"/>
    <w:rsid w:val="00F87568"/>
    <w:rsid w:val="00F90D2F"/>
    <w:rsid w:val="00F93215"/>
    <w:rsid w:val="00F962C4"/>
    <w:rsid w:val="00F96DD6"/>
    <w:rsid w:val="00FA3D36"/>
    <w:rsid w:val="00FA72DC"/>
    <w:rsid w:val="00FA7FF8"/>
    <w:rsid w:val="00FB62BF"/>
    <w:rsid w:val="00FB76CF"/>
    <w:rsid w:val="00FC789B"/>
    <w:rsid w:val="00FD118A"/>
    <w:rsid w:val="00FD28A0"/>
    <w:rsid w:val="00FE288E"/>
    <w:rsid w:val="00FE5CE5"/>
    <w:rsid w:val="00FF07E8"/>
    <w:rsid w:val="00FF0F38"/>
    <w:rsid w:val="00FF0FF5"/>
    <w:rsid w:val="00FF1A5C"/>
    <w:rsid w:val="00FF1DC3"/>
    <w:rsid w:val="00FF2D78"/>
    <w:rsid w:val="0DD0594E"/>
    <w:rsid w:val="107A483D"/>
    <w:rsid w:val="11B415F8"/>
    <w:rsid w:val="18667EBC"/>
    <w:rsid w:val="18814F1D"/>
    <w:rsid w:val="1B6E2B14"/>
    <w:rsid w:val="23440E45"/>
    <w:rsid w:val="2ACC7736"/>
    <w:rsid w:val="2CE45481"/>
    <w:rsid w:val="31EE3EF6"/>
    <w:rsid w:val="3DF95650"/>
    <w:rsid w:val="44AA658A"/>
    <w:rsid w:val="46310BFE"/>
    <w:rsid w:val="497A0656"/>
    <w:rsid w:val="4B3674F9"/>
    <w:rsid w:val="4EE122AA"/>
    <w:rsid w:val="55A1274C"/>
    <w:rsid w:val="55DD52DD"/>
    <w:rsid w:val="63B73510"/>
    <w:rsid w:val="68AD0143"/>
    <w:rsid w:val="6F4E204B"/>
    <w:rsid w:val="73C7645B"/>
    <w:rsid w:val="74B07B00"/>
    <w:rsid w:val="79C15EFA"/>
    <w:rsid w:val="7BFF774B"/>
    <w:rsid w:val="7D7D7EBE"/>
    <w:rsid w:val="7E11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14690CC-C767-412B-8CBE-42A12FB4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480" w:lineRule="auto"/>
      <w:jc w:val="both"/>
    </w:pPr>
    <w:rPr>
      <w:rFonts w:eastAsia="Times New Roman"/>
      <w:sz w:val="20"/>
      <w:szCs w:val="20"/>
    </w:rPr>
  </w:style>
  <w:style w:type="paragraph" w:styleId="BodyTextIndent">
    <w:name w:val="Body Text Indent"/>
    <w:basedOn w:val="Normal"/>
    <w:link w:val="BodyTextIndentChar"/>
    <w:uiPriority w:val="99"/>
    <w:unhideWhenUsed/>
    <w:pPr>
      <w:spacing w:after="120"/>
      <w:ind w:left="360"/>
    </w:pPr>
  </w:style>
  <w:style w:type="paragraph" w:styleId="BodyTextIndent3">
    <w:name w:val="Body Text Indent 3"/>
    <w:basedOn w:val="Normal"/>
    <w:link w:val="BodyTextIndent3Char"/>
    <w:uiPriority w:val="99"/>
    <w:unhideWhenUsed/>
    <w:pPr>
      <w:spacing w:after="120"/>
      <w:ind w:left="360"/>
    </w:pPr>
    <w:rPr>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pPr>
      <w:spacing w:before="100" w:beforeAutospacing="1" w:after="100" w:afterAutospacing="1" w:line="240" w:lineRule="auto"/>
    </w:pPr>
    <w:rPr>
      <w:rFonts w:eastAsia="Times New Roman" w:cs="Angsana New"/>
      <w:sz w:val="24"/>
      <w:szCs w:val="24"/>
      <w:lang w:bidi="th-TH"/>
    </w:rPr>
  </w:style>
  <w:style w:type="character" w:styleId="Emphasis">
    <w:name w:val="Emphasis"/>
    <w:uiPriority w:val="20"/>
    <w:qFormat/>
    <w:rPr>
      <w:i/>
      <w:iCs/>
    </w:rPr>
  </w:style>
  <w:style w:type="character" w:styleId="FootnoteReference">
    <w:name w:val="footnote reference"/>
    <w:uiPriority w:val="99"/>
    <w:unhideWhenUsed/>
    <w:qFormat/>
    <w:rPr>
      <w:vertAlign w:val="superscript"/>
    </w:rPr>
  </w:style>
  <w:style w:type="character" w:styleId="HTMLCite">
    <w:name w:val="HTML Cite"/>
    <w:uiPriority w:val="99"/>
    <w:unhideWhenUsed/>
    <w:rPr>
      <w:i/>
      <w:iCs/>
    </w:rPr>
  </w:style>
  <w:style w:type="character" w:styleId="Hyperlink">
    <w:name w:val="Hyperlink"/>
    <w:uiPriority w:val="99"/>
    <w:unhideWhenUsed/>
    <w:rPr>
      <w:color w:val="0000FF"/>
      <w:u w:val="single"/>
    </w:rPr>
  </w:style>
  <w:style w:type="table" w:styleId="TableGrid">
    <w:name w:val="Table Grid"/>
    <w:basedOn w:val="TableNormal"/>
    <w:uiPriority w:val="59"/>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pPr>
  </w:style>
  <w:style w:type="paragraph" w:customStyle="1" w:styleId="Default">
    <w:name w:val="Default"/>
    <w:pPr>
      <w:autoSpaceDE w:val="0"/>
      <w:autoSpaceDN w:val="0"/>
      <w:adjustRightInd w:val="0"/>
    </w:pPr>
    <w:rPr>
      <w:color w:val="000000"/>
      <w:sz w:val="24"/>
      <w:szCs w:val="24"/>
    </w:rPr>
  </w:style>
  <w:style w:type="paragraph" w:customStyle="1" w:styleId="Style1">
    <w:name w:val="Style 1"/>
    <w:uiPriority w:val="99"/>
    <w:pPr>
      <w:widowControl w:val="0"/>
      <w:autoSpaceDE w:val="0"/>
      <w:autoSpaceDN w:val="0"/>
      <w:spacing w:before="36" w:line="280" w:lineRule="auto"/>
      <w:ind w:left="675"/>
      <w:jc w:val="center"/>
    </w:pPr>
    <w:rPr>
      <w:rFonts w:ascii="Garamond" w:eastAsia="Times New Roman" w:hAnsi="Garamond" w:cs="Garamond"/>
      <w:sz w:val="24"/>
      <w:szCs w:val="24"/>
    </w:rPr>
  </w:style>
  <w:style w:type="paragraph" w:styleId="NoSpacing">
    <w:name w:val="No Spacing"/>
    <w:uiPriority w:val="1"/>
    <w:qFormat/>
    <w:rPr>
      <w:rFonts w:ascii="Calibri" w:hAnsi="Calibri"/>
      <w:sz w:val="22"/>
      <w:szCs w:val="22"/>
      <w:lang w:val="id-ID"/>
    </w:rPr>
  </w:style>
  <w:style w:type="paragraph" w:customStyle="1" w:styleId="ListParagraph1">
    <w:name w:val="List Paragraph1"/>
    <w:basedOn w:val="Normal"/>
    <w:pPr>
      <w:ind w:left="720"/>
      <w:contextualSpacing/>
    </w:pPr>
    <w:rPr>
      <w:rFonts w:ascii="Calibri" w:hAnsi="Calibri"/>
      <w:lang w:val="en-US"/>
    </w:rPr>
  </w:style>
  <w:style w:type="character" w:customStyle="1" w:styleId="longtext">
    <w:name w:val="long_text"/>
  </w:style>
  <w:style w:type="character" w:customStyle="1" w:styleId="FooterChar">
    <w:name w:val="Footer Char"/>
    <w:link w:val="Footer"/>
    <w:uiPriority w:val="99"/>
    <w:rPr>
      <w:sz w:val="22"/>
      <w:szCs w:val="22"/>
      <w:lang w:val="id-ID"/>
    </w:rPr>
  </w:style>
  <w:style w:type="character" w:customStyle="1" w:styleId="style4">
    <w:name w:val="style4"/>
    <w:basedOn w:val="DefaultParagraphFont"/>
    <w:qFormat/>
  </w:style>
  <w:style w:type="character" w:customStyle="1" w:styleId="HeaderChar">
    <w:name w:val="Header Char"/>
    <w:link w:val="Header"/>
    <w:uiPriority w:val="99"/>
    <w:qFormat/>
    <w:rPr>
      <w:sz w:val="22"/>
      <w:szCs w:val="22"/>
      <w:lang w:val="id-ID"/>
    </w:rPr>
  </w:style>
  <w:style w:type="character" w:customStyle="1" w:styleId="isi">
    <w:name w:val="isi"/>
    <w:basedOn w:val="DefaultParagraphFont"/>
    <w:qFormat/>
  </w:style>
  <w:style w:type="character" w:customStyle="1" w:styleId="head">
    <w:name w:val="head"/>
    <w:basedOn w:val="DefaultParagraphFont"/>
    <w:qFormat/>
  </w:style>
  <w:style w:type="character" w:customStyle="1" w:styleId="hps">
    <w:name w:val="hps"/>
    <w:basedOn w:val="DefaultParagraphFont"/>
    <w:qFormat/>
  </w:style>
  <w:style w:type="character" w:customStyle="1" w:styleId="Heading1Char">
    <w:name w:val="Heading 1 Char"/>
    <w:link w:val="Heading1"/>
    <w:uiPriority w:val="9"/>
    <w:qFormat/>
    <w:rPr>
      <w:rFonts w:eastAsia="Times New Roman"/>
      <w:b/>
      <w:bCs/>
      <w:kern w:val="36"/>
      <w:sz w:val="48"/>
      <w:szCs w:val="48"/>
    </w:rPr>
  </w:style>
  <w:style w:type="character" w:customStyle="1" w:styleId="shorttext">
    <w:name w:val="short_text"/>
    <w:basedOn w:val="DefaultParagraphFont"/>
    <w:qFormat/>
  </w:style>
  <w:style w:type="character" w:customStyle="1" w:styleId="BodyTextIndent3Char">
    <w:name w:val="Body Text Indent 3 Char"/>
    <w:link w:val="BodyTextIndent3"/>
    <w:uiPriority w:val="99"/>
    <w:semiHidden/>
    <w:qFormat/>
    <w:rPr>
      <w:sz w:val="16"/>
      <w:szCs w:val="16"/>
      <w:lang w:val="id-ID"/>
    </w:rPr>
  </w:style>
  <w:style w:type="character" w:customStyle="1" w:styleId="BodyTextChar">
    <w:name w:val="Body Text Char"/>
    <w:link w:val="BodyText"/>
    <w:qFormat/>
    <w:rPr>
      <w:rFonts w:eastAsia="Times New Roman"/>
      <w:lang w:val="id-ID"/>
    </w:rPr>
  </w:style>
  <w:style w:type="character" w:customStyle="1" w:styleId="BodyTextIndentChar">
    <w:name w:val="Body Text Indent Char"/>
    <w:link w:val="BodyTextIndent"/>
    <w:uiPriority w:val="99"/>
    <w:qFormat/>
    <w:rPr>
      <w:sz w:val="22"/>
      <w:szCs w:val="22"/>
      <w:lang w:val="id-ID"/>
    </w:rPr>
  </w:style>
  <w:style w:type="character" w:customStyle="1" w:styleId="go">
    <w:name w:val="go"/>
    <w:qFormat/>
  </w:style>
  <w:style w:type="character" w:customStyle="1" w:styleId="atn">
    <w:name w:val="atn"/>
    <w:basedOn w:val="DefaultParagraphFont"/>
    <w:qFormat/>
  </w:style>
  <w:style w:type="character" w:customStyle="1" w:styleId="BalloonTextChar">
    <w:name w:val="Balloon Text Char"/>
    <w:link w:val="BalloonText"/>
    <w:uiPriority w:val="99"/>
    <w:semiHidden/>
    <w:qFormat/>
    <w:rPr>
      <w:rFonts w:ascii="Tahoma" w:hAnsi="Tahoma" w:cs="Tahoma"/>
      <w:sz w:val="16"/>
      <w:szCs w:val="16"/>
      <w:lang w:val="id-ID"/>
    </w:rPr>
  </w:style>
  <w:style w:type="character" w:customStyle="1" w:styleId="apple-style-span">
    <w:name w:val="apple-style-span"/>
    <w:qFormat/>
  </w:style>
  <w:style w:type="character" w:customStyle="1" w:styleId="FootnoteTextChar">
    <w:name w:val="Footnote Text Char"/>
    <w:link w:val="FootnoteText"/>
    <w:uiPriority w:val="99"/>
    <w:semiHidden/>
    <w:qFormat/>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26905/jpt.v16i1.4829%20" TargetMode="External"/><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sa/4.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gustin.rahmawati@unmer.ac.id%20%20"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ui.ac.id/sumber-belajar-daring.html" TargetMode="External"/><Relationship Id="rId10" Type="http://schemas.openxmlformats.org/officeDocument/2006/relationships/header" Target="header2.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kbbi.kemdikbud.go.i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Column2</c:v>
                </c:pt>
              </c:strCache>
            </c:strRef>
          </c:tx>
          <c:dPt>
            <c:idx val="0"/>
            <c:bubble3D val="0"/>
          </c:dPt>
          <c:dPt>
            <c:idx val="1"/>
            <c:bubble3D val="0"/>
          </c:dPt>
          <c:dPt>
            <c:idx val="2"/>
            <c:bubble3D val="0"/>
          </c:dPt>
          <c:dLbls>
            <c:dLbl>
              <c:idx val="0"/>
              <c:tx>
                <c:rich>
                  <a:bodyPr/>
                  <a:lstStyle/>
                  <a:p>
                    <a:r>
                      <a:rPr lang="en-US">
                        <a:solidFill>
                          <a:schemeClr val="dk1"/>
                        </a:solidFill>
                        <a:latin typeface="+mn-lt"/>
                        <a:ea typeface="+mn-ea"/>
                        <a:cs typeface="+mn-cs"/>
                      </a:rPr>
                      <a:t>35,7%</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solidFill>
                          <a:schemeClr val="dk1"/>
                        </a:solidFill>
                        <a:latin typeface="+mn-lt"/>
                        <a:ea typeface="+mn-ea"/>
                        <a:cs typeface="+mn-cs"/>
                      </a:rPr>
                      <a:t>61,9%</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tx>
                <c:rich>
                  <a:bodyPr/>
                  <a:lstStyle/>
                  <a:p>
                    <a:r>
                      <a:rPr lang="en-US">
                        <a:solidFill>
                          <a:schemeClr val="dk1"/>
                        </a:solidFill>
                        <a:latin typeface="+mn-lt"/>
                        <a:ea typeface="+mn-ea"/>
                        <a:cs typeface="+mn-cs"/>
                      </a:rPr>
                      <a:t>2,4 %</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PFC</c:v>
                </c:pt>
                <c:pt idx="1">
                  <c:v>EFC</c:v>
                </c:pt>
                <c:pt idx="2">
                  <c:v>PFC = EFC</c:v>
                </c:pt>
              </c:strCache>
            </c:strRef>
          </c:cat>
          <c:val>
            <c:numRef>
              <c:f>Sheet1!$B$2:$B$4</c:f>
              <c:numCache>
                <c:formatCode>General</c:formatCode>
                <c:ptCount val="3"/>
                <c:pt idx="0">
                  <c:v>35.700000000000003</c:v>
                </c:pt>
                <c:pt idx="1">
                  <c:v>61.9</c:v>
                </c:pt>
                <c:pt idx="2">
                  <c:v>2.4</c:v>
                </c:pt>
              </c:numCache>
            </c:numRef>
          </c:val>
        </c:ser>
        <c:dLbls>
          <c:showLegendKey val="0"/>
          <c:showVal val="0"/>
          <c:showCatName val="0"/>
          <c:showSerName val="0"/>
          <c:showPercent val="1"/>
          <c:showBubbleSize val="0"/>
          <c:showLeaderLines val="1"/>
        </c:dLbls>
        <c:firstSliceAng val="0"/>
      </c:pieChart>
    </c:plotArea>
    <c:legend>
      <c:legendPos val="t"/>
      <c:legendEntry>
        <c:idx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Entry>
      <c:legendEntry>
        <c:idx val="1"/>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Entry>
      <c:legendEntry>
        <c:idx val="2"/>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Entry>
      <c:layout>
        <c:manualLayout>
          <c:xMode val="edge"/>
          <c:yMode val="edge"/>
          <c:x val="0.27007447673101798"/>
          <c:y val="3.04182509505703E-2"/>
          <c:w val="0.44631440105519798"/>
          <c:h val="9.1675099547917693E-2"/>
        </c:manualLayout>
      </c:layout>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solidFill>
        <a:schemeClr val="accent3"/>
      </a:solidFill>
      <a:prstDash val="solid"/>
      <a:round/>
    </a:ln>
    <a:sp3d>
      <a:extrusionClr>
        <a:srgbClr val="FFFFFF"/>
      </a:extrusionClr>
      <a:contourClr>
        <a:srgbClr val="FFFFFF"/>
      </a:contourClr>
    </a:sp3d>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S</a:t>
            </a:r>
            <a:r>
              <a:rPr lang="id-ID" sz="1100"/>
              <a:t>trategi</a:t>
            </a:r>
            <a:r>
              <a:rPr lang="id-ID" sz="1100" baseline="0"/>
              <a:t> </a:t>
            </a:r>
            <a:r>
              <a:rPr lang="id-ID" sz="1100" i="1" baseline="0"/>
              <a:t>Coping Stress</a:t>
            </a:r>
            <a:endParaRPr lang="en-US" sz="1100" i="1"/>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Strategi Coping stress Baik</c:v>
                </c:pt>
                <c:pt idx="1">
                  <c:v>Strategi Coping stress Cukup Baik</c:v>
                </c:pt>
                <c:pt idx="2">
                  <c:v>Strategi Coping Stress Kurang Baik</c:v>
                </c:pt>
              </c:strCache>
            </c:strRef>
          </c:cat>
          <c:val>
            <c:numRef>
              <c:f>Sheet1!$B$2:$B$4</c:f>
              <c:numCache>
                <c:formatCode>General</c:formatCode>
                <c:ptCount val="3"/>
                <c:pt idx="0">
                  <c:v>41</c:v>
                </c:pt>
                <c:pt idx="1">
                  <c:v>43</c:v>
                </c:pt>
                <c:pt idx="2">
                  <c:v>0</c:v>
                </c:pt>
              </c:numCache>
            </c:numRef>
          </c:val>
        </c:ser>
        <c:dLbls>
          <c:showLegendKey val="0"/>
          <c:showVal val="0"/>
          <c:showCatName val="0"/>
          <c:showSerName val="0"/>
          <c:showPercent val="0"/>
          <c:showBubbleSize val="0"/>
        </c:dLbls>
        <c:gapWidth val="150"/>
        <c:axId val="704916768"/>
        <c:axId val="704920032"/>
      </c:barChart>
      <c:catAx>
        <c:axId val="70491676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04920032"/>
        <c:crosses val="autoZero"/>
        <c:auto val="1"/>
        <c:lblAlgn val="ctr"/>
        <c:lblOffset val="100"/>
        <c:noMultiLvlLbl val="0"/>
      </c:catAx>
      <c:valAx>
        <c:axId val="70492003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04916768"/>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id-ID" sz="1100"/>
              <a:t>Dampak</a:t>
            </a:r>
            <a:r>
              <a:rPr lang="id-ID" sz="1100" baseline="0"/>
              <a:t> </a:t>
            </a:r>
            <a:r>
              <a:rPr lang="id-ID" sz="1100" i="1" baseline="0"/>
              <a:t>Coping Stress</a:t>
            </a:r>
            <a:endParaRPr lang="en-US" sz="1100" i="1"/>
          </a:p>
        </c:rich>
      </c:tx>
      <c:overlay val="0"/>
      <c:spPr>
        <a:noFill/>
        <a:ln>
          <a:noFill/>
        </a:ln>
        <a:effectLst/>
      </c:spPr>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10407962558897005"/>
          <c:y val="0.1891820574614351"/>
          <c:w val="0.85174366758372066"/>
          <c:h val="0.69769154737181127"/>
        </c:manualLayout>
      </c:layout>
      <c:barChart>
        <c:barDir val="col"/>
        <c:grouping val="clustered"/>
        <c:varyColors val="0"/>
        <c:ser>
          <c:idx val="0"/>
          <c:order val="0"/>
          <c:tx>
            <c:strRef>
              <c:f>Sheet1!$B$1</c:f>
              <c:strCache>
                <c:ptCount val="1"/>
                <c:pt idx="0">
                  <c:v>Series 1</c:v>
                </c:pt>
              </c:strCache>
            </c:strRef>
          </c:tx>
          <c:spPr>
            <a:solidFill>
              <a:schemeClr val="accent4"/>
            </a:solidFill>
            <a:ln>
              <a:noFill/>
            </a:ln>
            <a:effectLst/>
          </c:spPr>
          <c:invertIfNegative val="0"/>
          <c:cat>
            <c:strRef>
              <c:f>Sheet1!$A$2:$A$3</c:f>
              <c:strCache>
                <c:ptCount val="2"/>
                <c:pt idx="0">
                  <c:v>Baik</c:v>
                </c:pt>
                <c:pt idx="1">
                  <c:v>Kurang Baik</c:v>
                </c:pt>
              </c:strCache>
            </c:strRef>
          </c:cat>
          <c:val>
            <c:numRef>
              <c:f>Sheet1!$B$2:$B$3</c:f>
              <c:numCache>
                <c:formatCode>General</c:formatCode>
                <c:ptCount val="2"/>
                <c:pt idx="0">
                  <c:v>69</c:v>
                </c:pt>
                <c:pt idx="1">
                  <c:v>15</c:v>
                </c:pt>
              </c:numCache>
            </c:numRef>
          </c:val>
        </c:ser>
        <c:dLbls>
          <c:showLegendKey val="0"/>
          <c:showVal val="0"/>
          <c:showCatName val="0"/>
          <c:showSerName val="0"/>
          <c:showPercent val="0"/>
          <c:showBubbleSize val="0"/>
        </c:dLbls>
        <c:gapWidth val="150"/>
        <c:axId val="704913504"/>
        <c:axId val="734084000"/>
      </c:barChart>
      <c:catAx>
        <c:axId val="70491350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34084000"/>
        <c:crosses val="autoZero"/>
        <c:auto val="1"/>
        <c:lblAlgn val="ctr"/>
        <c:lblOffset val="100"/>
        <c:noMultiLvlLbl val="0"/>
      </c:catAx>
      <c:valAx>
        <c:axId val="73408400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04913504"/>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16FEDE-A648-483A-BE33-849A9A00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4529</Words>
  <Characters>25818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Bagus</dc:creator>
  <cp:lastModifiedBy>Windows User</cp:lastModifiedBy>
  <cp:revision>8</cp:revision>
  <cp:lastPrinted>2013-02-27T08:35:00Z</cp:lastPrinted>
  <dcterms:created xsi:type="dcterms:W3CDTF">2022-04-24T02:33:00Z</dcterms:created>
  <dcterms:modified xsi:type="dcterms:W3CDTF">2022-05-18T04:24:00Z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