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41AA7" w14:textId="28121F2C" w:rsidR="00C4673D" w:rsidRPr="00D42E84" w:rsidRDefault="009211B5">
      <w:pPr>
        <w:spacing w:after="0" w:line="240" w:lineRule="auto"/>
        <w:jc w:val="center"/>
        <w:rPr>
          <w:rFonts w:ascii="Times New Roman" w:eastAsia="Times New Roman" w:hAnsi="Times New Roman" w:cs="Times New Roman"/>
          <w:sz w:val="28"/>
          <w:szCs w:val="28"/>
        </w:rPr>
      </w:pPr>
      <w:r w:rsidRPr="00E13721">
        <w:rPr>
          <w:rFonts w:ascii="Times New Roman" w:eastAsia="Times New Roman" w:hAnsi="Times New Roman" w:cs="Times New Roman"/>
          <w:b/>
          <w:i/>
          <w:iCs/>
          <w:sz w:val="28"/>
          <w:szCs w:val="28"/>
          <w:lang w:val="en-US"/>
        </w:rPr>
        <w:t>SPARRING:</w:t>
      </w:r>
      <w:r>
        <w:rPr>
          <w:rFonts w:ascii="Times New Roman" w:eastAsia="Times New Roman" w:hAnsi="Times New Roman" w:cs="Times New Roman"/>
          <w:b/>
          <w:sz w:val="28"/>
          <w:szCs w:val="28"/>
          <w:lang w:val="en-US"/>
        </w:rPr>
        <w:t xml:space="preserve"> </w:t>
      </w:r>
      <w:proofErr w:type="spellStart"/>
      <w:r w:rsidR="00D42E84">
        <w:rPr>
          <w:rFonts w:ascii="Times New Roman" w:eastAsia="Times New Roman" w:hAnsi="Times New Roman" w:cs="Times New Roman"/>
          <w:b/>
          <w:sz w:val="28"/>
          <w:szCs w:val="28"/>
          <w:lang w:val="en-US"/>
        </w:rPr>
        <w:t>Sistem</w:t>
      </w:r>
      <w:proofErr w:type="spellEnd"/>
      <w:r w:rsidR="00D42E84">
        <w:rPr>
          <w:rFonts w:ascii="Times New Roman" w:eastAsia="Times New Roman" w:hAnsi="Times New Roman" w:cs="Times New Roman"/>
          <w:b/>
          <w:sz w:val="28"/>
          <w:szCs w:val="28"/>
          <w:lang w:val="en-US"/>
        </w:rPr>
        <w:t xml:space="preserve"> Rekomendasi </w:t>
      </w:r>
      <w:proofErr w:type="spellStart"/>
      <w:r w:rsidR="002300FF">
        <w:rPr>
          <w:rFonts w:ascii="Times New Roman" w:eastAsia="Times New Roman" w:hAnsi="Times New Roman" w:cs="Times New Roman"/>
          <w:b/>
          <w:sz w:val="28"/>
          <w:szCs w:val="28"/>
          <w:lang w:val="en-US"/>
        </w:rPr>
        <w:t>Peneliti</w:t>
      </w:r>
      <w:proofErr w:type="spellEnd"/>
      <w:r w:rsidR="002300FF">
        <w:rPr>
          <w:rFonts w:ascii="Times New Roman" w:eastAsia="Times New Roman" w:hAnsi="Times New Roman" w:cs="Times New Roman"/>
          <w:b/>
          <w:sz w:val="28"/>
          <w:szCs w:val="28"/>
          <w:lang w:val="en-US"/>
        </w:rPr>
        <w:t xml:space="preserve"> </w:t>
      </w:r>
      <w:proofErr w:type="spellStart"/>
      <w:r w:rsidR="00D42E84">
        <w:rPr>
          <w:rFonts w:ascii="Times New Roman" w:eastAsia="Times New Roman" w:hAnsi="Times New Roman" w:cs="Times New Roman"/>
          <w:b/>
          <w:sz w:val="28"/>
          <w:szCs w:val="28"/>
          <w:lang w:val="en-US"/>
        </w:rPr>
        <w:t>Terintegrasi</w:t>
      </w:r>
      <w:proofErr w:type="spellEnd"/>
      <w:r w:rsidR="00D42E84">
        <w:rPr>
          <w:rFonts w:ascii="Times New Roman" w:eastAsia="Times New Roman" w:hAnsi="Times New Roman" w:cs="Times New Roman"/>
          <w:b/>
          <w:sz w:val="28"/>
          <w:szCs w:val="28"/>
          <w:lang w:val="en-US"/>
        </w:rPr>
        <w:t xml:space="preserve"> </w:t>
      </w:r>
      <w:r w:rsidR="00D42E84" w:rsidRPr="00E13721">
        <w:rPr>
          <w:rFonts w:ascii="Times New Roman" w:eastAsia="Times New Roman" w:hAnsi="Times New Roman" w:cs="Times New Roman"/>
          <w:b/>
          <w:i/>
          <w:iCs/>
          <w:sz w:val="28"/>
          <w:szCs w:val="28"/>
          <w:lang w:val="en-US"/>
        </w:rPr>
        <w:t>Google Scholar</w:t>
      </w:r>
      <w:r w:rsidR="00D42E84">
        <w:rPr>
          <w:rFonts w:ascii="Times New Roman" w:eastAsia="Times New Roman" w:hAnsi="Times New Roman" w:cs="Times New Roman"/>
          <w:b/>
          <w:sz w:val="28"/>
          <w:szCs w:val="28"/>
          <w:lang w:val="en-US"/>
        </w:rPr>
        <w:t xml:space="preserve"> via </w:t>
      </w:r>
      <w:proofErr w:type="spellStart"/>
      <w:r w:rsidR="00D42E84" w:rsidRPr="00E13721">
        <w:rPr>
          <w:rFonts w:ascii="Times New Roman" w:eastAsia="Times New Roman" w:hAnsi="Times New Roman" w:cs="Times New Roman"/>
          <w:b/>
          <w:i/>
          <w:iCs/>
          <w:sz w:val="28"/>
          <w:szCs w:val="28"/>
          <w:lang w:val="en-US"/>
        </w:rPr>
        <w:t>SerpAPI</w:t>
      </w:r>
      <w:proofErr w:type="spellEnd"/>
      <w:r w:rsidR="00D42E84">
        <w:rPr>
          <w:rFonts w:ascii="Times New Roman" w:eastAsia="Times New Roman" w:hAnsi="Times New Roman" w:cs="Times New Roman"/>
          <w:b/>
          <w:sz w:val="28"/>
          <w:szCs w:val="28"/>
          <w:lang w:val="en-US"/>
        </w:rPr>
        <w:t xml:space="preserve"> dan </w:t>
      </w:r>
      <w:r w:rsidR="00664981" w:rsidRPr="00E13721">
        <w:rPr>
          <w:rFonts w:ascii="Times New Roman" w:eastAsia="Times New Roman" w:hAnsi="Times New Roman" w:cs="Times New Roman"/>
          <w:b/>
          <w:i/>
          <w:iCs/>
          <w:sz w:val="28"/>
          <w:szCs w:val="28"/>
          <w:lang w:val="en-US"/>
        </w:rPr>
        <w:t>Latent Dirichlet Allocation</w:t>
      </w:r>
      <w:r w:rsidR="00D42E84">
        <w:rPr>
          <w:rFonts w:ascii="Times New Roman" w:eastAsia="Times New Roman" w:hAnsi="Times New Roman" w:cs="Times New Roman"/>
          <w:b/>
          <w:sz w:val="28"/>
          <w:szCs w:val="28"/>
          <w:lang w:val="en-US"/>
        </w:rPr>
        <w:t xml:space="preserve"> pada </w:t>
      </w:r>
      <w:proofErr w:type="spellStart"/>
      <w:r w:rsidR="00D42E84">
        <w:rPr>
          <w:rFonts w:ascii="Times New Roman" w:eastAsia="Times New Roman" w:hAnsi="Times New Roman" w:cs="Times New Roman"/>
          <w:b/>
          <w:sz w:val="28"/>
          <w:szCs w:val="28"/>
          <w:lang w:val="en-US"/>
        </w:rPr>
        <w:t>Konteks</w:t>
      </w:r>
      <w:proofErr w:type="spellEnd"/>
      <w:r w:rsidR="00D42E84">
        <w:rPr>
          <w:rFonts w:ascii="Times New Roman" w:eastAsia="Times New Roman" w:hAnsi="Times New Roman" w:cs="Times New Roman"/>
          <w:b/>
          <w:sz w:val="28"/>
          <w:szCs w:val="28"/>
          <w:lang w:val="en-US"/>
        </w:rPr>
        <w:t xml:space="preserve"> </w:t>
      </w:r>
      <w:proofErr w:type="spellStart"/>
      <w:r w:rsidR="00D42E84">
        <w:rPr>
          <w:rFonts w:ascii="Times New Roman" w:eastAsia="Times New Roman" w:hAnsi="Times New Roman" w:cs="Times New Roman"/>
          <w:b/>
          <w:sz w:val="28"/>
          <w:szCs w:val="28"/>
          <w:lang w:val="en-US"/>
        </w:rPr>
        <w:t>Perguruan</w:t>
      </w:r>
      <w:proofErr w:type="spellEnd"/>
      <w:r w:rsidR="00D42E84">
        <w:rPr>
          <w:rFonts w:ascii="Times New Roman" w:eastAsia="Times New Roman" w:hAnsi="Times New Roman" w:cs="Times New Roman"/>
          <w:b/>
          <w:sz w:val="28"/>
          <w:szCs w:val="28"/>
          <w:lang w:val="en-US"/>
        </w:rPr>
        <w:t xml:space="preserve"> Tinggi</w:t>
      </w:r>
    </w:p>
    <w:p w14:paraId="792F5EB8" w14:textId="77777777" w:rsidR="00C4673D" w:rsidRDefault="00C4673D">
      <w:pPr>
        <w:spacing w:after="0" w:line="240" w:lineRule="auto"/>
        <w:jc w:val="center"/>
        <w:rPr>
          <w:rFonts w:ascii="Times New Roman" w:eastAsia="Times New Roman" w:hAnsi="Times New Roman" w:cs="Times New Roman"/>
          <w:sz w:val="24"/>
          <w:szCs w:val="24"/>
        </w:rPr>
      </w:pPr>
    </w:p>
    <w:p w14:paraId="2951A1D2" w14:textId="10535804" w:rsidR="00C4673D" w:rsidRPr="00971A24" w:rsidRDefault="002A7E58">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Mochamad</w:t>
      </w:r>
      <w:proofErr w:type="spellEnd"/>
      <w:r>
        <w:rPr>
          <w:rFonts w:ascii="Times New Roman" w:eastAsia="Times New Roman" w:hAnsi="Times New Roman" w:cs="Times New Roman"/>
          <w:sz w:val="24"/>
          <w:szCs w:val="24"/>
          <w:lang w:val="en-US"/>
        </w:rPr>
        <w:t xml:space="preserve"> Nizar </w:t>
      </w:r>
      <w:proofErr w:type="spellStart"/>
      <w:r>
        <w:rPr>
          <w:rFonts w:ascii="Times New Roman" w:eastAsia="Times New Roman" w:hAnsi="Times New Roman" w:cs="Times New Roman"/>
          <w:sz w:val="24"/>
          <w:szCs w:val="24"/>
          <w:lang w:val="en-US"/>
        </w:rPr>
        <w:t>Palefi</w:t>
      </w:r>
      <w:proofErr w:type="spellEnd"/>
      <w:r>
        <w:rPr>
          <w:rFonts w:ascii="Times New Roman" w:eastAsia="Times New Roman" w:hAnsi="Times New Roman" w:cs="Times New Roman"/>
          <w:sz w:val="24"/>
          <w:szCs w:val="24"/>
          <w:lang w:val="en-US"/>
        </w:rPr>
        <w:t xml:space="preserve"> Ma’ady</w:t>
      </w:r>
      <w:r w:rsidR="00E13721" w:rsidRPr="00E13721">
        <w:rPr>
          <w:rFonts w:ascii="Times New Roman" w:eastAsia="Times New Roman" w:hAnsi="Times New Roman" w:cs="Times New Roman"/>
          <w:sz w:val="24"/>
          <w:szCs w:val="24"/>
          <w:vertAlign w:val="superscript"/>
          <w:lang w:val="en-US"/>
        </w:rPr>
        <w:t>1</w:t>
      </w:r>
      <w:r w:rsidR="000612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Denny </w:t>
      </w:r>
      <w:proofErr w:type="spellStart"/>
      <w:r>
        <w:rPr>
          <w:rFonts w:ascii="Times New Roman" w:eastAsia="Times New Roman" w:hAnsi="Times New Roman" w:cs="Times New Roman"/>
          <w:sz w:val="24"/>
          <w:szCs w:val="24"/>
          <w:lang w:val="en-US"/>
        </w:rPr>
        <w:t>Daffa</w:t>
      </w:r>
      <w:proofErr w:type="spellEnd"/>
      <w:r>
        <w:rPr>
          <w:rFonts w:ascii="Times New Roman" w:eastAsia="Times New Roman" w:hAnsi="Times New Roman" w:cs="Times New Roman"/>
          <w:sz w:val="24"/>
          <w:szCs w:val="24"/>
          <w:lang w:val="en-US"/>
        </w:rPr>
        <w:t xml:space="preserve"> Rizaldy</w:t>
      </w:r>
      <w:r w:rsidR="00E13721" w:rsidRPr="00E13721">
        <w:rPr>
          <w:rFonts w:ascii="Times New Roman" w:eastAsia="Times New Roman" w:hAnsi="Times New Roman" w:cs="Times New Roman"/>
          <w:sz w:val="24"/>
          <w:szCs w:val="24"/>
          <w:vertAlign w:val="superscript"/>
          <w:lang w:val="en-US"/>
        </w:rPr>
        <w:t>2</w:t>
      </w:r>
      <w:r w:rsidR="0006121E">
        <w:rPr>
          <w:rFonts w:ascii="Times New Roman" w:eastAsia="Times New Roman" w:hAnsi="Times New Roman" w:cs="Times New Roman"/>
          <w:sz w:val="24"/>
          <w:szCs w:val="24"/>
        </w:rPr>
        <w:t xml:space="preserve">, </w:t>
      </w:r>
      <w:r w:rsidR="00971A24">
        <w:rPr>
          <w:rFonts w:ascii="Times New Roman" w:eastAsia="Times New Roman" w:hAnsi="Times New Roman" w:cs="Times New Roman"/>
          <w:sz w:val="24"/>
          <w:szCs w:val="24"/>
          <w:lang w:val="en-US"/>
        </w:rPr>
        <w:t>Rahul Fahmi Satria</w:t>
      </w:r>
      <w:r w:rsidR="00E13721" w:rsidRPr="00E13721">
        <w:rPr>
          <w:rFonts w:ascii="Times New Roman" w:eastAsia="Times New Roman" w:hAnsi="Times New Roman" w:cs="Times New Roman"/>
          <w:sz w:val="24"/>
          <w:szCs w:val="24"/>
          <w:vertAlign w:val="superscript"/>
          <w:lang w:val="en-US"/>
        </w:rPr>
        <w:t>3</w:t>
      </w:r>
      <w:r w:rsidR="00971A24">
        <w:rPr>
          <w:rFonts w:ascii="Times New Roman" w:eastAsia="Times New Roman" w:hAnsi="Times New Roman" w:cs="Times New Roman"/>
          <w:sz w:val="24"/>
          <w:szCs w:val="24"/>
        </w:rPr>
        <w:t xml:space="preserve">, </w:t>
      </w:r>
      <w:proofErr w:type="spellStart"/>
      <w:r w:rsidR="00971A24">
        <w:rPr>
          <w:rFonts w:ascii="Times New Roman" w:eastAsia="Times New Roman" w:hAnsi="Times New Roman" w:cs="Times New Roman"/>
          <w:sz w:val="24"/>
          <w:szCs w:val="24"/>
          <w:lang w:val="en-US"/>
        </w:rPr>
        <w:t>Purnama</w:t>
      </w:r>
      <w:proofErr w:type="spellEnd"/>
      <w:r w:rsidR="00971A24">
        <w:rPr>
          <w:rFonts w:ascii="Times New Roman" w:eastAsia="Times New Roman" w:hAnsi="Times New Roman" w:cs="Times New Roman"/>
          <w:sz w:val="24"/>
          <w:szCs w:val="24"/>
          <w:lang w:val="en-US"/>
        </w:rPr>
        <w:t xml:space="preserve"> Anaking</w:t>
      </w:r>
      <w:r w:rsidR="00E13721" w:rsidRPr="00E13721">
        <w:rPr>
          <w:rFonts w:ascii="Times New Roman" w:eastAsia="Times New Roman" w:hAnsi="Times New Roman" w:cs="Times New Roman"/>
          <w:sz w:val="24"/>
          <w:szCs w:val="24"/>
          <w:vertAlign w:val="superscript"/>
          <w:lang w:val="en-US"/>
        </w:rPr>
        <w:t>4</w:t>
      </w:r>
    </w:p>
    <w:p w14:paraId="3BB9BB33" w14:textId="77777777" w:rsidR="00C4673D" w:rsidRDefault="00C4673D">
      <w:pPr>
        <w:spacing w:after="0" w:line="240" w:lineRule="auto"/>
        <w:jc w:val="center"/>
        <w:rPr>
          <w:rFonts w:ascii="Times New Roman" w:eastAsia="Times New Roman" w:hAnsi="Times New Roman" w:cs="Times New Roman"/>
          <w:sz w:val="24"/>
          <w:szCs w:val="24"/>
        </w:rPr>
      </w:pPr>
    </w:p>
    <w:p w14:paraId="4EDCE77D" w14:textId="3A17F604" w:rsidR="00C4673D" w:rsidRDefault="00971A24">
      <w:pPr>
        <w:spacing w:after="0" w:line="240" w:lineRule="auto"/>
        <w:rPr>
          <w:rFonts w:ascii="Times New Roman" w:eastAsia="Times New Roman" w:hAnsi="Times New Roman" w:cs="Times New Roman"/>
        </w:rPr>
      </w:pPr>
      <w:r>
        <w:rPr>
          <w:rFonts w:ascii="Times New Roman" w:eastAsia="Times New Roman" w:hAnsi="Times New Roman" w:cs="Times New Roman"/>
          <w:lang w:val="en-US"/>
        </w:rPr>
        <w:t xml:space="preserve">Program </w:t>
      </w:r>
      <w:proofErr w:type="spellStart"/>
      <w:r>
        <w:rPr>
          <w:rFonts w:ascii="Times New Roman" w:eastAsia="Times New Roman" w:hAnsi="Times New Roman" w:cs="Times New Roman"/>
          <w:lang w:val="en-US"/>
        </w:rPr>
        <w:t>Studi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Sistem</w:t>
      </w:r>
      <w:proofErr w:type="spellEnd"/>
      <w:r>
        <w:rPr>
          <w:rFonts w:ascii="Times New Roman" w:eastAsia="Times New Roman" w:hAnsi="Times New Roman" w:cs="Times New Roman"/>
          <w:lang w:val="en-US"/>
        </w:rPr>
        <w:t xml:space="preserve"> Informasi</w:t>
      </w:r>
      <w:r w:rsidR="0006121E">
        <w:rPr>
          <w:rFonts w:ascii="Times New Roman" w:eastAsia="Times New Roman" w:hAnsi="Times New Roman" w:cs="Times New Roman"/>
        </w:rPr>
        <w:t>,</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Institut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Teknologi</w:t>
      </w:r>
      <w:proofErr w:type="spellEnd"/>
      <w:r>
        <w:rPr>
          <w:rFonts w:ascii="Times New Roman" w:eastAsia="Times New Roman" w:hAnsi="Times New Roman" w:cs="Times New Roman"/>
          <w:lang w:val="en-US"/>
        </w:rPr>
        <w:t xml:space="preserve"> Telkom Surabaya,</w:t>
      </w:r>
      <w:r w:rsidR="0006121E">
        <w:rPr>
          <w:rFonts w:ascii="Times New Roman" w:eastAsia="Times New Roman" w:hAnsi="Times New Roman" w:cs="Times New Roman"/>
        </w:rPr>
        <w:t xml:space="preserve"> </w:t>
      </w:r>
      <w:proofErr w:type="spellStart"/>
      <w:r>
        <w:rPr>
          <w:rFonts w:ascii="Times New Roman" w:eastAsia="Times New Roman" w:hAnsi="Times New Roman" w:cs="Times New Roman"/>
          <w:lang w:val="en-US"/>
        </w:rPr>
        <w:t>Indonesi</w:t>
      </w:r>
      <w:proofErr w:type="spellEnd"/>
      <w:r w:rsidR="0006121E">
        <w:rPr>
          <w:rFonts w:ascii="Times New Roman" w:eastAsia="Times New Roman" w:hAnsi="Times New Roman" w:cs="Times New Roman"/>
        </w:rPr>
        <w:t>a</w:t>
      </w:r>
    </w:p>
    <w:p w14:paraId="0BA98471" w14:textId="77777777" w:rsidR="00C4673D" w:rsidRDefault="00C4673D">
      <w:pPr>
        <w:spacing w:after="0" w:line="240" w:lineRule="auto"/>
        <w:rPr>
          <w:rFonts w:ascii="Times New Roman" w:eastAsia="Times New Roman" w:hAnsi="Times New Roman" w:cs="Times New Roman"/>
          <w:sz w:val="24"/>
          <w:szCs w:val="24"/>
        </w:rPr>
      </w:pPr>
    </w:p>
    <w:p w14:paraId="014AA837" w14:textId="77777777" w:rsidR="00C4673D" w:rsidRDefault="00C4673D">
      <w:pPr>
        <w:spacing w:after="0" w:line="240" w:lineRule="auto"/>
        <w:rPr>
          <w:rFonts w:ascii="Times New Roman" w:eastAsia="Times New Roman" w:hAnsi="Times New Roman" w:cs="Times New Roman"/>
          <w:sz w:val="24"/>
          <w:szCs w:val="24"/>
        </w:rPr>
      </w:pPr>
    </w:p>
    <w:tbl>
      <w:tblPr>
        <w:tblW w:w="9072" w:type="dxa"/>
        <w:tblLook w:val="04A0" w:firstRow="1" w:lastRow="0" w:firstColumn="1" w:lastColumn="0" w:noHBand="0" w:noVBand="1"/>
      </w:tblPr>
      <w:tblGrid>
        <w:gridCol w:w="2835"/>
        <w:gridCol w:w="284"/>
        <w:gridCol w:w="5953"/>
      </w:tblGrid>
      <w:tr w:rsidR="00F07253" w:rsidRPr="00F716EE" w14:paraId="799E302B" w14:textId="77777777" w:rsidTr="000F0388">
        <w:tc>
          <w:tcPr>
            <w:tcW w:w="2835" w:type="dxa"/>
            <w:tcBorders>
              <w:top w:val="single" w:sz="4" w:space="0" w:color="auto"/>
              <w:bottom w:val="single" w:sz="4" w:space="0" w:color="auto"/>
            </w:tcBorders>
            <w:shd w:val="clear" w:color="auto" w:fill="auto"/>
          </w:tcPr>
          <w:p w14:paraId="1C836FD3" w14:textId="77777777" w:rsidR="00F07253" w:rsidRPr="00F716EE" w:rsidRDefault="00F07253" w:rsidP="000F0388">
            <w:pPr>
              <w:spacing w:after="0" w:line="240" w:lineRule="auto"/>
              <w:rPr>
                <w:rFonts w:ascii="Times New Roman" w:hAnsi="Times New Roman"/>
                <w:b/>
                <w:bCs/>
                <w:sz w:val="24"/>
                <w:szCs w:val="24"/>
                <w:lang w:val="en-US"/>
              </w:rPr>
            </w:pPr>
            <w:r>
              <w:rPr>
                <w:rFonts w:ascii="Times New Roman" w:hAnsi="Times New Roman"/>
                <w:b/>
                <w:bCs/>
                <w:sz w:val="24"/>
                <w:szCs w:val="24"/>
                <w:lang w:val="en-US"/>
              </w:rPr>
              <w:t>Article Info</w:t>
            </w:r>
          </w:p>
        </w:tc>
        <w:tc>
          <w:tcPr>
            <w:tcW w:w="284" w:type="dxa"/>
            <w:tcBorders>
              <w:top w:val="single" w:sz="4" w:space="0" w:color="auto"/>
            </w:tcBorders>
            <w:shd w:val="clear" w:color="auto" w:fill="auto"/>
          </w:tcPr>
          <w:p w14:paraId="7965C51F" w14:textId="77777777" w:rsidR="00F07253" w:rsidRPr="00295352" w:rsidRDefault="00F07253" w:rsidP="000F0388">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50481D70" w14:textId="77777777" w:rsidR="00F07253" w:rsidRPr="00F716EE" w:rsidRDefault="00F07253" w:rsidP="000F0388">
            <w:pPr>
              <w:spacing w:after="0" w:line="240" w:lineRule="auto"/>
              <w:rPr>
                <w:rFonts w:ascii="Times New Roman" w:hAnsi="Times New Roman"/>
                <w:b/>
                <w:bCs/>
                <w:sz w:val="24"/>
                <w:szCs w:val="24"/>
                <w:lang w:val="en-US"/>
              </w:rPr>
            </w:pPr>
            <w:r>
              <w:rPr>
                <w:rFonts w:ascii="Times New Roman" w:hAnsi="Times New Roman"/>
                <w:b/>
                <w:bCs/>
                <w:sz w:val="24"/>
                <w:szCs w:val="24"/>
                <w:lang w:val="en-US"/>
              </w:rPr>
              <w:t>ABSTRACT</w:t>
            </w:r>
          </w:p>
        </w:tc>
      </w:tr>
    </w:tbl>
    <w:tbl>
      <w:tblPr>
        <w:tblStyle w:val="a"/>
        <w:tblW w:w="9072" w:type="dxa"/>
        <w:tblInd w:w="-108" w:type="dxa"/>
        <w:tblLayout w:type="fixed"/>
        <w:tblLook w:val="0000" w:firstRow="0" w:lastRow="0" w:firstColumn="0" w:lastColumn="0" w:noHBand="0" w:noVBand="0"/>
      </w:tblPr>
      <w:tblGrid>
        <w:gridCol w:w="2835"/>
        <w:gridCol w:w="284"/>
        <w:gridCol w:w="5953"/>
      </w:tblGrid>
      <w:tr w:rsidR="00C4673D" w14:paraId="45CCC730" w14:textId="77777777" w:rsidTr="00F07253">
        <w:tc>
          <w:tcPr>
            <w:tcW w:w="2835" w:type="dxa"/>
            <w:tcBorders>
              <w:top w:val="single" w:sz="4" w:space="0" w:color="auto"/>
            </w:tcBorders>
          </w:tcPr>
          <w:p w14:paraId="4A34A01F" w14:textId="77777777" w:rsidR="00C4673D" w:rsidRDefault="00C4673D">
            <w:pPr>
              <w:spacing w:after="0" w:line="240" w:lineRule="auto"/>
              <w:rPr>
                <w:rFonts w:ascii="Times New Roman" w:eastAsia="Times New Roman" w:hAnsi="Times New Roman" w:cs="Times New Roman"/>
                <w:sz w:val="24"/>
                <w:szCs w:val="24"/>
              </w:rPr>
            </w:pPr>
          </w:p>
          <w:p w14:paraId="35915A8D" w14:textId="77777777" w:rsidR="00E13721" w:rsidRPr="00E13721" w:rsidRDefault="00E13721" w:rsidP="00E13721">
            <w:pPr>
              <w:spacing w:after="0" w:line="240" w:lineRule="auto"/>
              <w:rPr>
                <w:rFonts w:ascii="Times New Roman" w:eastAsia="Times New Roman" w:hAnsi="Times New Roman" w:cs="Times New Roman"/>
                <w:u w:val="single"/>
              </w:rPr>
            </w:pPr>
            <w:r w:rsidRPr="00E13721">
              <w:rPr>
                <w:rFonts w:ascii="Times New Roman" w:eastAsia="Times New Roman" w:hAnsi="Times New Roman" w:cs="Times New Roman"/>
                <w:u w:val="single"/>
              </w:rPr>
              <w:t>Article History</w:t>
            </w:r>
          </w:p>
          <w:p w14:paraId="244B9E01" w14:textId="0FEF19FB" w:rsidR="00E13721" w:rsidRPr="00E13721" w:rsidRDefault="00E13721" w:rsidP="00E13721">
            <w:pPr>
              <w:spacing w:after="0" w:line="240" w:lineRule="auto"/>
              <w:rPr>
                <w:rFonts w:ascii="Times New Roman" w:eastAsia="Times New Roman" w:hAnsi="Times New Roman" w:cs="Times New Roman"/>
              </w:rPr>
            </w:pPr>
            <w:r w:rsidRPr="00E13721">
              <w:rPr>
                <w:rFonts w:ascii="Times New Roman" w:eastAsia="Times New Roman" w:hAnsi="Times New Roman" w:cs="Times New Roman"/>
              </w:rPr>
              <w:t>Received: 1</w:t>
            </w:r>
            <w:r>
              <w:rPr>
                <w:rFonts w:ascii="Times New Roman" w:eastAsia="Times New Roman" w:hAnsi="Times New Roman" w:cs="Times New Roman"/>
                <w:lang w:val="en-US"/>
              </w:rPr>
              <w:t>7</w:t>
            </w:r>
            <w:r w:rsidRPr="00E13721">
              <w:rPr>
                <w:rFonts w:ascii="Times New Roman" w:eastAsia="Times New Roman" w:hAnsi="Times New Roman" w:cs="Times New Roman"/>
              </w:rPr>
              <w:t>-0</w:t>
            </w:r>
            <w:r>
              <w:rPr>
                <w:rFonts w:ascii="Times New Roman" w:eastAsia="Times New Roman" w:hAnsi="Times New Roman" w:cs="Times New Roman"/>
                <w:lang w:val="en-US"/>
              </w:rPr>
              <w:t>9</w:t>
            </w:r>
            <w:r w:rsidRPr="00E13721">
              <w:rPr>
                <w:rFonts w:ascii="Times New Roman" w:eastAsia="Times New Roman" w:hAnsi="Times New Roman" w:cs="Times New Roman"/>
              </w:rPr>
              <w:t>-2023</w:t>
            </w:r>
          </w:p>
          <w:p w14:paraId="03F94A7C" w14:textId="61E6AC80" w:rsidR="00E13721" w:rsidRPr="00E13721" w:rsidRDefault="00E13721" w:rsidP="00E13721">
            <w:pPr>
              <w:spacing w:after="0" w:line="240" w:lineRule="auto"/>
              <w:rPr>
                <w:rFonts w:ascii="Times New Roman" w:eastAsia="Times New Roman" w:hAnsi="Times New Roman" w:cs="Times New Roman"/>
              </w:rPr>
            </w:pPr>
            <w:r w:rsidRPr="00E13721">
              <w:rPr>
                <w:rFonts w:ascii="Times New Roman" w:eastAsia="Times New Roman" w:hAnsi="Times New Roman" w:cs="Times New Roman"/>
              </w:rPr>
              <w:t xml:space="preserve">Revides: </w:t>
            </w:r>
            <w:r>
              <w:rPr>
                <w:rFonts w:ascii="Times New Roman" w:eastAsia="Times New Roman" w:hAnsi="Times New Roman" w:cs="Times New Roman"/>
                <w:lang w:val="en-US"/>
              </w:rPr>
              <w:t>06</w:t>
            </w:r>
            <w:r w:rsidRPr="00E13721">
              <w:rPr>
                <w:rFonts w:ascii="Times New Roman" w:eastAsia="Times New Roman" w:hAnsi="Times New Roman" w:cs="Times New Roman"/>
              </w:rPr>
              <w:t>-</w:t>
            </w:r>
            <w:r>
              <w:rPr>
                <w:rFonts w:ascii="Times New Roman" w:eastAsia="Times New Roman" w:hAnsi="Times New Roman" w:cs="Times New Roman"/>
                <w:lang w:val="en-US"/>
              </w:rPr>
              <w:t>11</w:t>
            </w:r>
            <w:r w:rsidRPr="00E13721">
              <w:rPr>
                <w:rFonts w:ascii="Times New Roman" w:eastAsia="Times New Roman" w:hAnsi="Times New Roman" w:cs="Times New Roman"/>
              </w:rPr>
              <w:t>-2023</w:t>
            </w:r>
          </w:p>
          <w:p w14:paraId="0DAB1A6B" w14:textId="59DA40C6" w:rsidR="00E13721" w:rsidRPr="00E13721" w:rsidRDefault="00E13721" w:rsidP="00E13721">
            <w:pPr>
              <w:spacing w:after="0" w:line="240" w:lineRule="auto"/>
              <w:rPr>
                <w:rFonts w:ascii="Times New Roman" w:eastAsia="Times New Roman" w:hAnsi="Times New Roman" w:cs="Times New Roman"/>
              </w:rPr>
            </w:pPr>
            <w:r w:rsidRPr="00E13721">
              <w:rPr>
                <w:rFonts w:ascii="Times New Roman" w:eastAsia="Times New Roman" w:hAnsi="Times New Roman" w:cs="Times New Roman"/>
              </w:rPr>
              <w:t xml:space="preserve">Accepted: </w:t>
            </w:r>
            <w:r>
              <w:rPr>
                <w:rFonts w:ascii="Times New Roman" w:eastAsia="Times New Roman" w:hAnsi="Times New Roman" w:cs="Times New Roman"/>
                <w:lang w:val="en-US"/>
              </w:rPr>
              <w:t>11</w:t>
            </w:r>
            <w:r w:rsidRPr="00E13721">
              <w:rPr>
                <w:rFonts w:ascii="Times New Roman" w:eastAsia="Times New Roman" w:hAnsi="Times New Roman" w:cs="Times New Roman"/>
              </w:rPr>
              <w:t>-</w:t>
            </w:r>
            <w:r>
              <w:rPr>
                <w:rFonts w:ascii="Times New Roman" w:eastAsia="Times New Roman" w:hAnsi="Times New Roman" w:cs="Times New Roman"/>
                <w:lang w:val="en-US"/>
              </w:rPr>
              <w:t>12</w:t>
            </w:r>
            <w:r w:rsidRPr="00E13721">
              <w:rPr>
                <w:rFonts w:ascii="Times New Roman" w:eastAsia="Times New Roman" w:hAnsi="Times New Roman" w:cs="Times New Roman"/>
              </w:rPr>
              <w:t>-2023</w:t>
            </w:r>
          </w:p>
          <w:p w14:paraId="78212427" w14:textId="77777777" w:rsidR="00E13721" w:rsidRPr="00E13721" w:rsidRDefault="00E13721" w:rsidP="00E13721">
            <w:pPr>
              <w:spacing w:after="0" w:line="240" w:lineRule="auto"/>
              <w:rPr>
                <w:rFonts w:ascii="Times New Roman" w:eastAsia="Times New Roman" w:hAnsi="Times New Roman" w:cs="Times New Roman"/>
                <w:u w:val="single"/>
              </w:rPr>
            </w:pPr>
          </w:p>
          <w:p w14:paraId="39DECF81" w14:textId="77777777" w:rsidR="00E13721" w:rsidRDefault="00E13721" w:rsidP="00E13721">
            <w:pPr>
              <w:spacing w:after="0" w:line="240" w:lineRule="auto"/>
              <w:rPr>
                <w:rFonts w:ascii="Times New Roman" w:eastAsia="Times New Roman" w:hAnsi="Times New Roman" w:cs="Times New Roman"/>
                <w:u w:val="single"/>
              </w:rPr>
            </w:pPr>
            <w:r w:rsidRPr="00E13721">
              <w:rPr>
                <w:rFonts w:ascii="Times New Roman" w:eastAsia="Times New Roman" w:hAnsi="Times New Roman" w:cs="Times New Roman"/>
                <w:u w:val="single"/>
              </w:rPr>
              <w:t>Keywords</w:t>
            </w:r>
          </w:p>
          <w:p w14:paraId="70E45689" w14:textId="2EBFB042" w:rsidR="0035662D" w:rsidRPr="0035662D" w:rsidRDefault="0035662D" w:rsidP="0035662D">
            <w:pPr>
              <w:spacing w:after="0" w:line="240" w:lineRule="auto"/>
              <w:rPr>
                <w:rFonts w:ascii="Times New Roman" w:eastAsia="Times New Roman" w:hAnsi="Times New Roman" w:cs="Times New Roman"/>
                <w:lang w:val="en-US"/>
              </w:rPr>
            </w:pPr>
            <w:r w:rsidRPr="0035662D">
              <w:rPr>
                <w:rFonts w:ascii="Times New Roman" w:eastAsia="Times New Roman" w:hAnsi="Times New Roman" w:cs="Times New Roman"/>
              </w:rPr>
              <w:t>Google Scholar</w:t>
            </w:r>
            <w:r>
              <w:rPr>
                <w:rFonts w:ascii="Times New Roman" w:eastAsia="Times New Roman" w:hAnsi="Times New Roman" w:cs="Times New Roman"/>
                <w:lang w:val="en-US"/>
              </w:rPr>
              <w:t>;</w:t>
            </w:r>
          </w:p>
          <w:p w14:paraId="02D8B75E" w14:textId="0AD9A50D" w:rsidR="0035662D" w:rsidRPr="0035662D" w:rsidRDefault="0035662D" w:rsidP="0035662D">
            <w:pPr>
              <w:spacing w:after="0" w:line="240" w:lineRule="auto"/>
              <w:rPr>
                <w:rFonts w:ascii="Times New Roman" w:eastAsia="Times New Roman" w:hAnsi="Times New Roman" w:cs="Times New Roman"/>
                <w:lang w:val="en-US"/>
              </w:rPr>
            </w:pPr>
            <w:r w:rsidRPr="0035662D">
              <w:rPr>
                <w:rFonts w:ascii="Times New Roman" w:eastAsia="Times New Roman" w:hAnsi="Times New Roman" w:cs="Times New Roman"/>
              </w:rPr>
              <w:t>Naive Bayes</w:t>
            </w:r>
            <w:r>
              <w:rPr>
                <w:rFonts w:ascii="Times New Roman" w:eastAsia="Times New Roman" w:hAnsi="Times New Roman" w:cs="Times New Roman"/>
                <w:lang w:val="en-US"/>
              </w:rPr>
              <w:t>;</w:t>
            </w:r>
          </w:p>
          <w:p w14:paraId="4EFF3ABC" w14:textId="5A9DABBA" w:rsidR="0035662D" w:rsidRPr="0035662D" w:rsidRDefault="0035662D" w:rsidP="0035662D">
            <w:pPr>
              <w:spacing w:after="0" w:line="240" w:lineRule="auto"/>
              <w:rPr>
                <w:rFonts w:ascii="Times New Roman" w:eastAsia="Times New Roman" w:hAnsi="Times New Roman" w:cs="Times New Roman"/>
                <w:lang w:val="en-US"/>
              </w:rPr>
            </w:pPr>
            <w:r w:rsidRPr="0035662D">
              <w:rPr>
                <w:rFonts w:ascii="Times New Roman" w:eastAsia="Times New Roman" w:hAnsi="Times New Roman" w:cs="Times New Roman"/>
              </w:rPr>
              <w:t>Latent Dirichlet Allocation</w:t>
            </w:r>
            <w:r>
              <w:rPr>
                <w:rFonts w:ascii="Times New Roman" w:eastAsia="Times New Roman" w:hAnsi="Times New Roman" w:cs="Times New Roman"/>
                <w:lang w:val="en-US"/>
              </w:rPr>
              <w:t>;</w:t>
            </w:r>
          </w:p>
          <w:p w14:paraId="307D10DF" w14:textId="6DD1EDC3" w:rsidR="0035662D" w:rsidRPr="0035662D" w:rsidRDefault="0035662D" w:rsidP="0035662D">
            <w:pPr>
              <w:spacing w:after="0" w:line="240" w:lineRule="auto"/>
              <w:rPr>
                <w:rFonts w:ascii="Times New Roman" w:eastAsia="Times New Roman" w:hAnsi="Times New Roman" w:cs="Times New Roman"/>
                <w:lang w:val="en-US"/>
              </w:rPr>
            </w:pPr>
            <w:r w:rsidRPr="0035662D">
              <w:rPr>
                <w:rFonts w:ascii="Times New Roman" w:eastAsia="Times New Roman" w:hAnsi="Times New Roman" w:cs="Times New Roman"/>
              </w:rPr>
              <w:t>Recommendation System</w:t>
            </w:r>
            <w:r>
              <w:rPr>
                <w:rFonts w:ascii="Times New Roman" w:eastAsia="Times New Roman" w:hAnsi="Times New Roman" w:cs="Times New Roman"/>
                <w:lang w:val="en-US"/>
              </w:rPr>
              <w:t>;</w:t>
            </w:r>
          </w:p>
          <w:p w14:paraId="30F84EE3" w14:textId="4445DBA2" w:rsidR="00C4673D" w:rsidRPr="0035662D" w:rsidRDefault="0035662D" w:rsidP="0035662D">
            <w:pPr>
              <w:spacing w:after="0" w:line="240" w:lineRule="auto"/>
              <w:rPr>
                <w:rFonts w:ascii="Times New Roman" w:eastAsia="Times New Roman" w:hAnsi="Times New Roman" w:cs="Times New Roman"/>
                <w:lang w:val="en-US"/>
              </w:rPr>
            </w:pPr>
            <w:r w:rsidRPr="0035662D">
              <w:rPr>
                <w:rFonts w:ascii="Times New Roman" w:eastAsia="Times New Roman" w:hAnsi="Times New Roman" w:cs="Times New Roman"/>
              </w:rPr>
              <w:t>Higher Education</w:t>
            </w:r>
          </w:p>
          <w:p w14:paraId="65E94E27" w14:textId="77777777" w:rsidR="00C4673D" w:rsidRDefault="00C4673D">
            <w:pPr>
              <w:spacing w:after="0" w:line="240" w:lineRule="auto"/>
              <w:rPr>
                <w:rFonts w:ascii="Times New Roman" w:eastAsia="Times New Roman" w:hAnsi="Times New Roman" w:cs="Times New Roman"/>
              </w:rPr>
            </w:pPr>
          </w:p>
          <w:p w14:paraId="42682501" w14:textId="77777777" w:rsidR="00C4673D" w:rsidRDefault="00C4673D">
            <w:pPr>
              <w:spacing w:after="0" w:line="240" w:lineRule="auto"/>
              <w:rPr>
                <w:rFonts w:ascii="Times New Roman" w:eastAsia="Times New Roman" w:hAnsi="Times New Roman" w:cs="Times New Roman"/>
              </w:rPr>
            </w:pPr>
          </w:p>
          <w:p w14:paraId="3060745A" w14:textId="77777777" w:rsidR="00C4673D" w:rsidRDefault="0006121E">
            <w:pPr>
              <w:spacing w:after="0" w:line="240" w:lineRule="auto"/>
              <w:rPr>
                <w:rFonts w:ascii="Times New Roman" w:eastAsia="Times New Roman" w:hAnsi="Times New Roman" w:cs="Times New Roman"/>
                <w:u w:val="single"/>
              </w:rPr>
            </w:pPr>
            <w:r>
              <w:rPr>
                <w:rFonts w:ascii="Times New Roman" w:eastAsia="Times New Roman" w:hAnsi="Times New Roman" w:cs="Times New Roman"/>
                <w:noProof/>
              </w:rPr>
              <w:drawing>
                <wp:inline distT="0" distB="0" distL="114300" distR="114300" wp14:anchorId="541ABBAF" wp14:editId="209F11B3">
                  <wp:extent cx="123190" cy="946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23190" cy="94615"/>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u w:val="single"/>
              </w:rPr>
              <w:t>Corresponding Author</w:t>
            </w:r>
          </w:p>
          <w:p w14:paraId="7F5C6421" w14:textId="48D7D79F" w:rsidR="00C4673D" w:rsidRPr="00E13721" w:rsidRDefault="00664981">
            <w:pPr>
              <w:spacing w:after="0" w:line="240" w:lineRule="auto"/>
              <w:rPr>
                <w:rFonts w:ascii="Times New Roman" w:eastAsia="Times New Roman" w:hAnsi="Times New Roman" w:cs="Times New Roman"/>
                <w:bCs/>
              </w:rPr>
            </w:pPr>
            <w:proofErr w:type="spellStart"/>
            <w:r w:rsidRPr="00E13721">
              <w:rPr>
                <w:rFonts w:ascii="Times New Roman" w:eastAsia="Times New Roman" w:hAnsi="Times New Roman" w:cs="Times New Roman"/>
                <w:b/>
                <w:lang w:val="en-US"/>
              </w:rPr>
              <w:t>Mochamad</w:t>
            </w:r>
            <w:proofErr w:type="spellEnd"/>
            <w:r w:rsidRPr="00E13721">
              <w:rPr>
                <w:rFonts w:ascii="Times New Roman" w:eastAsia="Times New Roman" w:hAnsi="Times New Roman" w:cs="Times New Roman"/>
                <w:b/>
                <w:lang w:val="en-US"/>
              </w:rPr>
              <w:t xml:space="preserve"> Nizar </w:t>
            </w:r>
            <w:proofErr w:type="spellStart"/>
            <w:r w:rsidRPr="00E13721">
              <w:rPr>
                <w:rFonts w:ascii="Times New Roman" w:eastAsia="Times New Roman" w:hAnsi="Times New Roman" w:cs="Times New Roman"/>
                <w:b/>
                <w:lang w:val="en-US"/>
              </w:rPr>
              <w:t>Palefi</w:t>
            </w:r>
            <w:proofErr w:type="spellEnd"/>
            <w:r w:rsidRPr="00E13721">
              <w:rPr>
                <w:rFonts w:ascii="Times New Roman" w:eastAsia="Times New Roman" w:hAnsi="Times New Roman" w:cs="Times New Roman"/>
                <w:b/>
                <w:lang w:val="en-US"/>
              </w:rPr>
              <w:t xml:space="preserve"> </w:t>
            </w:r>
            <w:proofErr w:type="spellStart"/>
            <w:r w:rsidRPr="00E13721">
              <w:rPr>
                <w:rFonts w:ascii="Times New Roman" w:eastAsia="Times New Roman" w:hAnsi="Times New Roman" w:cs="Times New Roman"/>
                <w:b/>
                <w:lang w:val="en-US"/>
              </w:rPr>
              <w:t>Ma’ady</w:t>
            </w:r>
            <w:proofErr w:type="spellEnd"/>
          </w:p>
          <w:p w14:paraId="167A321D" w14:textId="36ED05FB" w:rsidR="00C4673D" w:rsidRDefault="00664981">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rPr>
              <w:t>Institut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Teknologi</w:t>
            </w:r>
            <w:proofErr w:type="spellEnd"/>
            <w:r>
              <w:rPr>
                <w:rFonts w:ascii="Times New Roman" w:eastAsia="Times New Roman" w:hAnsi="Times New Roman" w:cs="Times New Roman"/>
                <w:lang w:val="en-US"/>
              </w:rPr>
              <w:t xml:space="preserve"> Telkom Surabaya</w:t>
            </w:r>
            <w:r w:rsidR="0006121E">
              <w:rPr>
                <w:rFonts w:ascii="Times New Roman" w:eastAsia="Times New Roman" w:hAnsi="Times New Roman" w:cs="Times New Roman"/>
              </w:rPr>
              <w:t>,</w:t>
            </w:r>
          </w:p>
          <w:p w14:paraId="68E13A34" w14:textId="1292EEB7" w:rsidR="00C4673D" w:rsidRPr="00664981" w:rsidRDefault="0006121E">
            <w:pPr>
              <w:spacing w:after="0" w:line="240" w:lineRule="auto"/>
              <w:rPr>
                <w:rFonts w:ascii="Times New Roman" w:eastAsia="Times New Roman" w:hAnsi="Times New Roman" w:cs="Times New Roman"/>
                <w:lang w:val="en-US"/>
              </w:rPr>
            </w:pPr>
            <w:r>
              <w:rPr>
                <w:rFonts w:ascii="Times New Roman" w:eastAsia="Times New Roman" w:hAnsi="Times New Roman" w:cs="Times New Roman"/>
              </w:rPr>
              <w:t xml:space="preserve">Tel. +62 </w:t>
            </w:r>
            <w:r w:rsidR="00664981">
              <w:rPr>
                <w:rFonts w:ascii="Times New Roman" w:eastAsia="Times New Roman" w:hAnsi="Times New Roman" w:cs="Times New Roman"/>
                <w:lang w:val="en-US"/>
              </w:rPr>
              <w:t>812 3122  708</w:t>
            </w:r>
          </w:p>
          <w:p w14:paraId="2382DB86" w14:textId="6C594C72" w:rsidR="00C4673D" w:rsidRPr="00B83758" w:rsidRDefault="00C37193">
            <w:pPr>
              <w:spacing w:after="0" w:line="240" w:lineRule="auto"/>
              <w:rPr>
                <w:rFonts w:ascii="Times New Roman" w:eastAsia="Times New Roman" w:hAnsi="Times New Roman" w:cs="Times New Roman"/>
                <w:sz w:val="24"/>
                <w:szCs w:val="24"/>
                <w:lang w:val="en-US"/>
              </w:rPr>
            </w:pPr>
            <w:hyperlink r:id="rId8" w:history="1">
              <w:r w:rsidR="00E13721" w:rsidRPr="00B83758">
                <w:rPr>
                  <w:rStyle w:val="Hyperlink"/>
                  <w:rFonts w:ascii="Times New Roman" w:eastAsia="Times New Roman" w:hAnsi="Times New Roman" w:cs="Times New Roman"/>
                  <w:color w:val="auto"/>
                  <w:sz w:val="24"/>
                  <w:szCs w:val="24"/>
                  <w:u w:val="none"/>
                  <w:lang w:val="en-US"/>
                </w:rPr>
                <w:t>nizar@ittelkom-sby.ac.id</w:t>
              </w:r>
            </w:hyperlink>
            <w:r w:rsidR="00664981" w:rsidRPr="00B83758">
              <w:rPr>
                <w:rFonts w:ascii="Times New Roman" w:eastAsia="Times New Roman" w:hAnsi="Times New Roman" w:cs="Times New Roman"/>
                <w:sz w:val="24"/>
                <w:szCs w:val="24"/>
                <w:lang w:val="en-US"/>
              </w:rPr>
              <w:t xml:space="preserve"> </w:t>
            </w:r>
          </w:p>
        </w:tc>
        <w:tc>
          <w:tcPr>
            <w:tcW w:w="284" w:type="dxa"/>
          </w:tcPr>
          <w:p w14:paraId="6E2C561B" w14:textId="77777777" w:rsidR="00C4673D" w:rsidRDefault="00C4673D">
            <w:pPr>
              <w:spacing w:after="0" w:line="240" w:lineRule="auto"/>
              <w:rPr>
                <w:rFonts w:ascii="Times New Roman" w:eastAsia="Times New Roman" w:hAnsi="Times New Roman" w:cs="Times New Roman"/>
                <w:sz w:val="24"/>
                <w:szCs w:val="24"/>
              </w:rPr>
            </w:pPr>
          </w:p>
        </w:tc>
        <w:tc>
          <w:tcPr>
            <w:tcW w:w="5953" w:type="dxa"/>
            <w:tcBorders>
              <w:top w:val="single" w:sz="4" w:space="0" w:color="auto"/>
            </w:tcBorders>
          </w:tcPr>
          <w:p w14:paraId="28EDCC8B" w14:textId="4DEE5880" w:rsidR="00C4673D" w:rsidRDefault="00B83758">
            <w:pPr>
              <w:spacing w:after="0" w:line="240" w:lineRule="auto"/>
              <w:jc w:val="both"/>
              <w:rPr>
                <w:rFonts w:ascii="Times New Roman" w:eastAsia="Times New Roman" w:hAnsi="Times New Roman" w:cs="Times New Roman"/>
              </w:rPr>
            </w:pPr>
            <w:r w:rsidRPr="00B83758">
              <w:rPr>
                <w:rFonts w:ascii="Times New Roman" w:eastAsia="Times New Roman" w:hAnsi="Times New Roman" w:cs="Times New Roman"/>
              </w:rPr>
              <w:t>The researcher partner recommendation system plays a crucial role in fostering academic collaboration in universities, where a challenge for new users is finding suitable research partners. In addressing the limitations of Naïve Bayes classifiers, this article introduces an innovative approach in the form of a non-linear sigmoid activation function. We highlight the urgency of this solution, detail its implementation steps, and describe its substantial contribution to research partner recommendations. This article not only identifies existing obstacles but also proposes revolutionary solutions to enhance the effectiveness of consultation systems in academic environments. A gap in this research is the manual input method for data retrieval, creating weaknesses, susceptibility to human errors, and reduced efficiency in collecting journal data. We propose SPARRING, a researcher recommendation system connected to Google Scholar, in the context of higher education. This approach uses a dataset of faculty members from the Faculty of Information Technology and Business at a private university in Indonesia. The results from Google Scholar extraction, with topic keywords determined by Latent Dirichlet Allocation, are then classified using the Naïve Bayes algorithm. Additionally, we integrate web scraping tools, particularly SerpAPI, to access data from Google Scholar. Through the integration of SerpAPI, the proposed web-based system is capable of providing more accurate recommendations, especially for new users with limited collaboration experience. By incorporating SerpAPI, the proposed web-based system can offer more accurate recommendations, particularly for new users without extensive collaboration experience.</w:t>
            </w:r>
          </w:p>
        </w:tc>
      </w:tr>
      <w:tr w:rsidR="00C4673D" w14:paraId="714AC369" w14:textId="77777777" w:rsidTr="00F07253">
        <w:tc>
          <w:tcPr>
            <w:tcW w:w="2835" w:type="dxa"/>
          </w:tcPr>
          <w:p w14:paraId="5C025C58" w14:textId="77777777" w:rsidR="00C4673D" w:rsidRDefault="00C4673D">
            <w:pPr>
              <w:spacing w:after="0" w:line="240" w:lineRule="auto"/>
              <w:rPr>
                <w:rFonts w:ascii="Times New Roman" w:eastAsia="Times New Roman" w:hAnsi="Times New Roman" w:cs="Times New Roman"/>
                <w:sz w:val="24"/>
                <w:szCs w:val="24"/>
              </w:rPr>
            </w:pPr>
          </w:p>
        </w:tc>
        <w:tc>
          <w:tcPr>
            <w:tcW w:w="284" w:type="dxa"/>
          </w:tcPr>
          <w:p w14:paraId="619D88FD" w14:textId="77777777" w:rsidR="00C4673D" w:rsidRDefault="00C4673D">
            <w:pPr>
              <w:spacing w:after="0" w:line="240" w:lineRule="auto"/>
              <w:rPr>
                <w:rFonts w:ascii="Times New Roman" w:eastAsia="Times New Roman" w:hAnsi="Times New Roman" w:cs="Times New Roman"/>
                <w:sz w:val="24"/>
                <w:szCs w:val="24"/>
              </w:rPr>
            </w:pPr>
          </w:p>
        </w:tc>
        <w:tc>
          <w:tcPr>
            <w:tcW w:w="5953" w:type="dxa"/>
          </w:tcPr>
          <w:p w14:paraId="739D36C3" w14:textId="77777777" w:rsidR="00C4673D" w:rsidRDefault="00C4673D">
            <w:pPr>
              <w:spacing w:after="0" w:line="240" w:lineRule="auto"/>
              <w:jc w:val="both"/>
              <w:rPr>
                <w:rFonts w:ascii="Times New Roman" w:eastAsia="Times New Roman" w:hAnsi="Times New Roman" w:cs="Times New Roman"/>
              </w:rPr>
            </w:pPr>
          </w:p>
        </w:tc>
      </w:tr>
    </w:tbl>
    <w:p w14:paraId="7CE509F8" w14:textId="1C8EBB65" w:rsidR="00FC2A24" w:rsidRPr="00F22917" w:rsidRDefault="000612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6C2934D6" w14:textId="341D228C" w:rsidR="009A5309" w:rsidRDefault="0006121E" w:rsidP="00F0725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tinggi merupakan organisasi kelembagaan yang paling penting bahkan di negara berkembang seperti Indonesia. Kolaborasi penelitian yang baik akan membawa dampak atau kualitas hasil penelitian yang lebih tinggi bagi para akademisi di pendidikan tinggi [1]. Amarante dkk</w:t>
      </w:r>
      <w:r w:rsidR="00820D2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[2] dan Volkwein dkk</w:t>
      </w:r>
      <w:r w:rsidR="00820D2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[3] mengkonfirmasi hubungan positif yang signifikan antara kolaborasi penelitian dan hasil penelitian, yang menghasilkan peningkatan publikasi ilmiah di database </w:t>
      </w:r>
      <w:r w:rsidRPr="00F22917">
        <w:rPr>
          <w:rFonts w:ascii="Times New Roman" w:eastAsia="Times New Roman" w:hAnsi="Times New Roman" w:cs="Times New Roman"/>
          <w:i/>
          <w:iCs/>
          <w:sz w:val="24"/>
          <w:szCs w:val="24"/>
        </w:rPr>
        <w:t>Scopus</w:t>
      </w:r>
      <w:r>
        <w:rPr>
          <w:rFonts w:ascii="Times New Roman" w:eastAsia="Times New Roman" w:hAnsi="Times New Roman" w:cs="Times New Roman"/>
          <w:sz w:val="24"/>
          <w:szCs w:val="24"/>
        </w:rPr>
        <w:t xml:space="preserve"> dan </w:t>
      </w:r>
      <w:r w:rsidRPr="00F22917">
        <w:rPr>
          <w:rFonts w:ascii="Times New Roman" w:eastAsia="Times New Roman" w:hAnsi="Times New Roman" w:cs="Times New Roman"/>
          <w:i/>
          <w:iCs/>
          <w:sz w:val="24"/>
          <w:szCs w:val="24"/>
        </w:rPr>
        <w:t>Web of Science</w:t>
      </w:r>
      <w:r>
        <w:rPr>
          <w:rFonts w:ascii="Times New Roman" w:eastAsia="Times New Roman" w:hAnsi="Times New Roman" w:cs="Times New Roman"/>
          <w:sz w:val="24"/>
          <w:szCs w:val="24"/>
        </w:rPr>
        <w:t xml:space="preserve">. </w:t>
      </w:r>
      <w:r w:rsidR="00F22917">
        <w:rPr>
          <w:rFonts w:ascii="Times New Roman" w:eastAsia="Times New Roman" w:hAnsi="Times New Roman" w:cs="Times New Roman"/>
          <w:sz w:val="24"/>
          <w:szCs w:val="24"/>
          <w:lang w:val="en-US"/>
        </w:rPr>
        <w:t>Sehingga</w:t>
      </w:r>
      <w:r>
        <w:rPr>
          <w:rFonts w:ascii="Times New Roman" w:eastAsia="Times New Roman" w:hAnsi="Times New Roman" w:cs="Times New Roman"/>
          <w:sz w:val="24"/>
          <w:szCs w:val="24"/>
        </w:rPr>
        <w:t xml:space="preserve">, kolaborasi antar universitas sangat penting untuk meningkatkan kinerja penelitian [4]. Hal ini mencakup hasil pembelajaran yang lebih baik, penulisan akademik, keterampilan publikasi penelitian, produktivitas, dan </w:t>
      </w:r>
      <w:r>
        <w:rPr>
          <w:rFonts w:ascii="Times New Roman" w:eastAsia="Times New Roman" w:hAnsi="Times New Roman" w:cs="Times New Roman"/>
          <w:sz w:val="24"/>
          <w:szCs w:val="24"/>
        </w:rPr>
        <w:lastRenderedPageBreak/>
        <w:t>manajemen waktu di universitas [5]</w:t>
      </w:r>
      <w:r w:rsidR="0009342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093424">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idak hanya untuk lembaga penelitian publik tetapi juga universitas swasta. Universitas negeri</w:t>
      </w:r>
      <w:r w:rsidR="00F22917">
        <w:rPr>
          <w:rFonts w:ascii="Times New Roman" w:eastAsia="Times New Roman" w:hAnsi="Times New Roman" w:cs="Times New Roman"/>
          <w:sz w:val="24"/>
          <w:szCs w:val="24"/>
          <w:lang w:val="en-US"/>
        </w:rPr>
        <w:t xml:space="preserve"> dan </w:t>
      </w:r>
      <w:r>
        <w:rPr>
          <w:rFonts w:ascii="Times New Roman" w:eastAsia="Times New Roman" w:hAnsi="Times New Roman" w:cs="Times New Roman"/>
          <w:sz w:val="24"/>
          <w:szCs w:val="24"/>
        </w:rPr>
        <w:t>swasta perlu mendapatkan suasana kemitraan penelitian di antara para akademisi dengan pendanaan berbasis prestasi dari organisasi penelitian [6].</w:t>
      </w:r>
      <w:r w:rsidR="00F2291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Namun, banyaknya informasi dari anggota fakultas telah menjadi masalah terkait waktu yang dihabiskan untuk mencari mitra penelitian yang sesuai. Untuk mengatasi </w:t>
      </w:r>
      <w:proofErr w:type="spellStart"/>
      <w:r w:rsidR="00F22917">
        <w:rPr>
          <w:rFonts w:ascii="Times New Roman" w:eastAsia="Times New Roman" w:hAnsi="Times New Roman" w:cs="Times New Roman"/>
          <w:sz w:val="24"/>
          <w:szCs w:val="24"/>
          <w:lang w:val="en-US"/>
        </w:rPr>
        <w:t>hal</w:t>
      </w:r>
      <w:proofErr w:type="spellEnd"/>
      <w:r w:rsidR="00F2291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ini, kami menggunakan </w:t>
      </w:r>
      <w:r w:rsidRPr="00BE3CCA">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w:t>
      </w:r>
      <w:r w:rsidR="00F22917">
        <w:rPr>
          <w:rFonts w:ascii="Times New Roman" w:eastAsia="Times New Roman" w:hAnsi="Times New Roman" w:cs="Times New Roman"/>
          <w:sz w:val="24"/>
          <w:szCs w:val="24"/>
          <w:lang w:val="en-US"/>
        </w:rPr>
        <w:t>untuk</w:t>
      </w:r>
      <w:r>
        <w:rPr>
          <w:rFonts w:ascii="Times New Roman" w:eastAsia="Times New Roman" w:hAnsi="Times New Roman" w:cs="Times New Roman"/>
          <w:sz w:val="24"/>
          <w:szCs w:val="24"/>
        </w:rPr>
        <w:t xml:space="preserve"> pengambilan data dari </w:t>
      </w:r>
      <w:r w:rsidRPr="00BE3CCA">
        <w:rPr>
          <w:rFonts w:ascii="Times New Roman" w:eastAsia="Times New Roman" w:hAnsi="Times New Roman" w:cs="Times New Roman"/>
          <w:i/>
          <w:iCs/>
          <w:sz w:val="24"/>
          <w:szCs w:val="24"/>
        </w:rPr>
        <w:t xml:space="preserve">Google Scholar </w:t>
      </w:r>
      <w:r>
        <w:rPr>
          <w:rFonts w:ascii="Times New Roman" w:eastAsia="Times New Roman" w:hAnsi="Times New Roman" w:cs="Times New Roman"/>
          <w:sz w:val="24"/>
          <w:szCs w:val="24"/>
        </w:rPr>
        <w:t>secara otomatis. Selain itu, sirkulasi anggota fakultas yang bergabung atau keluar dari universitas swasta relatif tinggi di Indonesia [7]. Oleh karena itu, masalah ini termasuk dalam kumpulan data informasi yang tidak terstruktur.</w:t>
      </w:r>
    </w:p>
    <w:p w14:paraId="0159593D" w14:textId="5FFFD665" w:rsidR="009A5309" w:rsidRDefault="0006121E" w:rsidP="00F0725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peneliti telah mengakui adanya tenaga kerja khusus di bidang penelitian tertentu [8]. Oleh karena itu, </w:t>
      </w:r>
      <w:r w:rsidR="00F22917">
        <w:rPr>
          <w:rFonts w:ascii="Times New Roman" w:eastAsia="Times New Roman" w:hAnsi="Times New Roman" w:cs="Times New Roman"/>
          <w:sz w:val="24"/>
          <w:szCs w:val="24"/>
          <w:lang w:val="en-US"/>
        </w:rPr>
        <w:t>pada artikel ini</w:t>
      </w:r>
      <w:r>
        <w:rPr>
          <w:rFonts w:ascii="Times New Roman" w:eastAsia="Times New Roman" w:hAnsi="Times New Roman" w:cs="Times New Roman"/>
          <w:sz w:val="24"/>
          <w:szCs w:val="24"/>
        </w:rPr>
        <w:t xml:space="preserve"> membahas pentingnya untuk dapat memilih dan memastikan informasi yang relevan sesuai dengan jangka waktu kolaborasi mitra penelitian. </w:t>
      </w:r>
      <w:r w:rsidRPr="00BE3CCA">
        <w:rPr>
          <w:rFonts w:ascii="Times New Roman" w:eastAsia="Times New Roman" w:hAnsi="Times New Roman" w:cs="Times New Roman"/>
          <w:i/>
          <w:iCs/>
          <w:sz w:val="24"/>
          <w:szCs w:val="24"/>
        </w:rPr>
        <w:t>Machine Learning</w:t>
      </w:r>
      <w:r>
        <w:rPr>
          <w:rFonts w:ascii="Times New Roman" w:eastAsia="Times New Roman" w:hAnsi="Times New Roman" w:cs="Times New Roman"/>
          <w:sz w:val="24"/>
          <w:szCs w:val="24"/>
        </w:rPr>
        <w:t xml:space="preserve"> (ML) telah banyak digunakan dalam berbagai aplikasi. Di lingkungan pendidikan tinggi, penerapan ML telah menjadi solusi yang efisien dalam banyak masalah, seperti sistem rekomendasi mata kuliah [9], sistem rekomendasi topik [10], prediktor penempatan [11], dan prediksi retensi mahasiswa [12]. Dalam konteks ini, algoritma harus dapat menghasilkan banyak informasi data mentah dengan kecenderungan untuk memberikan kesimpulan saran. Oleh karena itu, artikel ini lebih tertarik untuk menggunakan algoritma </w:t>
      </w:r>
      <w:r w:rsidRPr="00F22917">
        <w:rPr>
          <w:rFonts w:ascii="Times New Roman" w:eastAsia="Times New Roman" w:hAnsi="Times New Roman" w:cs="Times New Roman"/>
          <w:i/>
          <w:iCs/>
          <w:sz w:val="24"/>
          <w:szCs w:val="24"/>
        </w:rPr>
        <w:t>text-mining</w:t>
      </w:r>
      <w:r>
        <w:rPr>
          <w:rFonts w:ascii="Times New Roman" w:eastAsia="Times New Roman" w:hAnsi="Times New Roman" w:cs="Times New Roman"/>
          <w:sz w:val="24"/>
          <w:szCs w:val="24"/>
        </w:rPr>
        <w:t xml:space="preserve"> yang didasarkan pada paradigma sistem rekomendasi.</w:t>
      </w:r>
    </w:p>
    <w:p w14:paraId="49F13B55" w14:textId="74D0BB47" w:rsidR="009A5309" w:rsidRDefault="0006121E" w:rsidP="00F0725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rekomendasi (RS) adalah teknik yang dikenal untuk mengatasi informasi yang berlebihan dengan memberikan saran untuk item yang menarik bagi preferensi pengguna. RS mencoba mengurangi beban pengguna dalam mencari item yang mereka sukai dengan menyarankan daftar peringkat item yang mungkin diminati pengguna [13]. Saran yang diberikan oleh RS mendukung pengguna dalam berbagai proses pengambilan keputusan, seperti rekomendasi buku, rekomendasi video dan musik, rekomendasi kursus, dll. [9]. Fokus utama dari artikel ini adalah untuk meneliti masalah dalam lingkungan pendidikan tinggi dan membantu para akademisi dalam menemukan mitra penelitian yang paling sesuai dengan preferensi mereka.</w:t>
      </w:r>
    </w:p>
    <w:p w14:paraId="028F3A65" w14:textId="3EBD3452" w:rsidR="00C4673D" w:rsidRDefault="0006121E" w:rsidP="00F07253">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 xml:space="preserve">adalah algoritma yang banyak digunakan dalam pengembangan bidang RS. Algoritma ini bekerja berdasarkan fitur-fitur item [14]. Dalam beberapa tahun terakhir, RS berdasarkan konten biasanya digunakan untuk merekomendasikan dokumen, halaman web, publikasi, lelucon, atau berita [13], seperti Syskill &amp; Webert, yang merekomendasikan halaman web [15] atau PTV [16], yang merekomendasikan program TV. Klasifikasi </w:t>
      </w:r>
      <w:r w:rsidRPr="00820D2A">
        <w:rPr>
          <w:rFonts w:ascii="Times New Roman" w:eastAsia="Times New Roman" w:hAnsi="Times New Roman" w:cs="Times New Roman"/>
          <w:i/>
          <w:iCs/>
          <w:sz w:val="24"/>
          <w:szCs w:val="24"/>
        </w:rPr>
        <w:t>Bayesian</w:t>
      </w:r>
      <w:r>
        <w:rPr>
          <w:rFonts w:ascii="Times New Roman" w:eastAsia="Times New Roman" w:hAnsi="Times New Roman" w:cs="Times New Roman"/>
          <w:sz w:val="24"/>
          <w:szCs w:val="24"/>
        </w:rPr>
        <w:t xml:space="preserve"> sangat populer untuk pendekatan RS berbasis model. Klasifikasi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dapat digunakan untuk mengimplementasikan RS untuk merekomendasikan item dari kategori yang tidak terkait [13]. Artikel ini memberikan kontribusi pada pengembangan sistem rekomendasi berbasis web dengan fokus pada pencarian mitra penelitian dalam lingkungan akademis</w:t>
      </w:r>
      <w:proofErr w:type="spellStart"/>
      <w:r w:rsidR="00820D2A">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rPr>
        <w:t xml:space="preserve"> pendidikan tinggi. Kontribusi utama melibatkan:</w:t>
      </w:r>
      <w:r w:rsidR="00820D2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Penggunaan fungsi aktivasi yang baru, memberikan identifikasi rekomendasi yang lebih akurat dalam mengatasi tantangan khusus pendidikan tinggi.</w:t>
      </w:r>
      <w:r w:rsidR="00820D2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Integrasi fungsi aktivasi dalam arsitektur aplikasi berbasis web dengan perhatian khusus terhadap desain antarmuka pengguna (</w:t>
      </w:r>
      <w:r w:rsidRPr="00BE3CCA">
        <w:rPr>
          <w:rFonts w:ascii="Times New Roman" w:eastAsia="Times New Roman" w:hAnsi="Times New Roman" w:cs="Times New Roman"/>
          <w:i/>
          <w:iCs/>
          <w:sz w:val="24"/>
          <w:szCs w:val="24"/>
        </w:rPr>
        <w:t>UI</w:t>
      </w:r>
      <w:r>
        <w:rPr>
          <w:rFonts w:ascii="Times New Roman" w:eastAsia="Times New Roman" w:hAnsi="Times New Roman" w:cs="Times New Roman"/>
          <w:sz w:val="24"/>
          <w:szCs w:val="24"/>
        </w:rPr>
        <w:t>) dan pengalaman pengguna (</w:t>
      </w:r>
      <w:r w:rsidRPr="00BE3CCA">
        <w:rPr>
          <w:rFonts w:ascii="Times New Roman" w:eastAsia="Times New Roman" w:hAnsi="Times New Roman" w:cs="Times New Roman"/>
          <w:i/>
          <w:iCs/>
          <w:sz w:val="24"/>
          <w:szCs w:val="24"/>
        </w:rPr>
        <w:t>UX</w:t>
      </w:r>
      <w:r>
        <w:rPr>
          <w:rFonts w:ascii="Times New Roman" w:eastAsia="Times New Roman" w:hAnsi="Times New Roman" w:cs="Times New Roman"/>
          <w:sz w:val="24"/>
          <w:szCs w:val="24"/>
        </w:rPr>
        <w:t>).</w:t>
      </w:r>
    </w:p>
    <w:p w14:paraId="2B701335" w14:textId="120F6794" w:rsidR="00CA59B3" w:rsidRDefault="0006121E" w:rsidP="00F07253">
      <w:pPr>
        <w:widowControl w:val="0"/>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Algoritma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 xml:space="preserve">adalah salah satu teknik berbasis statistik yang digunakan dalam Sistem Rekomendasi berbasis konten [9]. Sistem Rekomendasi berbasis statistik mencoba meningkatkan kinerja Sistem Rekomendasi berbasis konten. Algoritma lain yang tersedia untuk Sistem Rekomendasi berbasis konten, seperti </w:t>
      </w:r>
      <w:r w:rsidRPr="00BE3CCA">
        <w:rPr>
          <w:rFonts w:ascii="Times New Roman" w:eastAsia="Times New Roman" w:hAnsi="Times New Roman" w:cs="Times New Roman"/>
          <w:i/>
          <w:iCs/>
          <w:sz w:val="24"/>
          <w:szCs w:val="24"/>
        </w:rPr>
        <w:t>TF-IDF</w:t>
      </w:r>
      <w:r>
        <w:rPr>
          <w:rFonts w:ascii="Times New Roman" w:eastAsia="Times New Roman" w:hAnsi="Times New Roman" w:cs="Times New Roman"/>
          <w:sz w:val="24"/>
          <w:szCs w:val="24"/>
        </w:rPr>
        <w:t xml:space="preserve">, </w:t>
      </w:r>
      <w:r w:rsidR="00820D2A">
        <w:rPr>
          <w:rFonts w:ascii="Times New Roman" w:eastAsia="Times New Roman" w:hAnsi="Times New Roman" w:cs="Times New Roman"/>
          <w:i/>
          <w:iCs/>
          <w:sz w:val="24"/>
          <w:szCs w:val="24"/>
          <w:lang w:val="en-US"/>
        </w:rPr>
        <w:t>decision tree</w:t>
      </w:r>
      <w:r>
        <w:rPr>
          <w:rFonts w:ascii="Times New Roman" w:eastAsia="Times New Roman" w:hAnsi="Times New Roman" w:cs="Times New Roman"/>
          <w:sz w:val="24"/>
          <w:szCs w:val="24"/>
        </w:rPr>
        <w:t xml:space="preserve">, dan jaringan saraf tiruan [17]. Dalam artikel ini, kami fokus pada penggunaan Sistem Rekomendasi berbasis konten melalui algoritma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 xml:space="preserve">dalam pendidikan tinggi. Klasifikasi </w:t>
      </w:r>
      <w:r w:rsidRPr="00BE3CCA">
        <w:rPr>
          <w:rFonts w:ascii="Times New Roman" w:eastAsia="Times New Roman" w:hAnsi="Times New Roman" w:cs="Times New Roman"/>
          <w:i/>
          <w:iCs/>
          <w:sz w:val="24"/>
          <w:szCs w:val="24"/>
        </w:rPr>
        <w:t>Bayesian</w:t>
      </w:r>
      <w:r>
        <w:rPr>
          <w:rFonts w:ascii="Times New Roman" w:eastAsia="Times New Roman" w:hAnsi="Times New Roman" w:cs="Times New Roman"/>
          <w:sz w:val="24"/>
          <w:szCs w:val="24"/>
        </w:rPr>
        <w:t xml:space="preserve"> memperkirakan probabilitas bahwa mitra penelitian relevan atau tidak dalam item berbasis teks. Jadi, kata kunci digunakan sebagai konten. Misalnya, sistem Fab [18] merekomendasikan halaman web kepada pengguna yang mewakili konten halaman web dengan 100 fitur.</w:t>
      </w:r>
      <w:r w:rsidR="00CA59B3">
        <w:rPr>
          <w:rFonts w:ascii="Times New Roman" w:eastAsia="Times New Roman" w:hAnsi="Times New Roman" w:cs="Times New Roman"/>
          <w:sz w:val="24"/>
          <w:szCs w:val="24"/>
          <w:lang w:val="en-US"/>
        </w:rPr>
        <w:t xml:space="preserve"> </w:t>
      </w:r>
    </w:p>
    <w:p w14:paraId="66ACB8D9" w14:textId="05431827" w:rsidR="00C4673D" w:rsidRDefault="0006121E" w:rsidP="00F07253">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Algoritma klasifikasi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 xml:space="preserve">mengikuti pendekatan berbasis konten yang dilakukan oleh Neamah dan Ameer [19] untuk menghasilkan rekomendasi kursus. Mereka </w:t>
      </w:r>
      <w:r>
        <w:rPr>
          <w:rFonts w:ascii="Times New Roman" w:eastAsia="Times New Roman" w:hAnsi="Times New Roman" w:cs="Times New Roman"/>
          <w:sz w:val="24"/>
          <w:szCs w:val="24"/>
        </w:rPr>
        <w:lastRenderedPageBreak/>
        <w:t xml:space="preserve">membangun profil pengguna sebagai model berdasarkan pendaftaran dan penilaian kursus. Ghani dan Fano [20] menggunakan klasifikasi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 xml:space="preserve">untuk memungkinkan rekomendasi produk dari kategori yang tidak terkait dari studi kasus toko departemen. Miyahara dan Pazzani [21] mengimplementasikan sistem rekomendasi berdasarkan klasifikasi </w:t>
      </w:r>
      <w:r w:rsidRPr="00BE3CCA">
        <w:rPr>
          <w:rFonts w:ascii="Times New Roman" w:eastAsia="Times New Roman" w:hAnsi="Times New Roman" w:cs="Times New Roman"/>
          <w:i/>
          <w:iCs/>
          <w:sz w:val="24"/>
          <w:szCs w:val="24"/>
        </w:rPr>
        <w:t xml:space="preserve">Naïve Bayes </w:t>
      </w:r>
      <w:r>
        <w:rPr>
          <w:rFonts w:ascii="Times New Roman" w:eastAsia="Times New Roman" w:hAnsi="Times New Roman" w:cs="Times New Roman"/>
          <w:sz w:val="24"/>
          <w:szCs w:val="24"/>
        </w:rPr>
        <w:t>untuk menyukai dan tidak menyukai. Sipio dkk</w:t>
      </w:r>
      <w:r w:rsidR="00820D2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[10] merekomendasikan topik untuk repositori </w:t>
      </w:r>
      <w:r w:rsidRPr="00BE3CCA">
        <w:rPr>
          <w:rFonts w:ascii="Times New Roman" w:eastAsia="Times New Roman" w:hAnsi="Times New Roman" w:cs="Times New Roman"/>
          <w:i/>
          <w:iCs/>
          <w:sz w:val="24"/>
          <w:szCs w:val="24"/>
        </w:rPr>
        <w:t>GitHub</w:t>
      </w:r>
      <w:r>
        <w:rPr>
          <w:rFonts w:ascii="Times New Roman" w:eastAsia="Times New Roman" w:hAnsi="Times New Roman" w:cs="Times New Roman"/>
          <w:sz w:val="24"/>
          <w:szCs w:val="24"/>
        </w:rPr>
        <w:t xml:space="preserve">. Untuk melakukannya, mereka mengusulkan jaringan </w:t>
      </w:r>
      <w:r w:rsidRPr="00BE3CCA">
        <w:rPr>
          <w:rFonts w:ascii="Times New Roman" w:eastAsia="Times New Roman" w:hAnsi="Times New Roman" w:cs="Times New Roman"/>
          <w:i/>
          <w:iCs/>
          <w:sz w:val="24"/>
          <w:szCs w:val="24"/>
        </w:rPr>
        <w:t xml:space="preserve">Bayesian Naïve </w:t>
      </w:r>
      <w:r>
        <w:rPr>
          <w:rFonts w:ascii="Times New Roman" w:eastAsia="Times New Roman" w:hAnsi="Times New Roman" w:cs="Times New Roman"/>
          <w:sz w:val="24"/>
          <w:szCs w:val="24"/>
        </w:rPr>
        <w:t>Multinomial. Yang dkk</w:t>
      </w:r>
      <w:r w:rsidR="00820D2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[22] mengusulkan sistem berbasis inferensi Bayesian untuk meningkatkan kualitas dan kuantitas rekomendasi untuk jaringan sosial</w:t>
      </w:r>
      <w:r w:rsidRPr="00F07253">
        <w:rPr>
          <w:rFonts w:ascii="Times New Roman" w:eastAsia="Times New Roman" w:hAnsi="Times New Roman" w:cs="Times New Roman"/>
          <w:i/>
          <w:sz w:val="24"/>
          <w:szCs w:val="24"/>
        </w:rPr>
        <w:t xml:space="preserve"> online</w:t>
      </w:r>
      <w:r>
        <w:rPr>
          <w:rFonts w:ascii="Times New Roman" w:eastAsia="Times New Roman" w:hAnsi="Times New Roman" w:cs="Times New Roman"/>
          <w:sz w:val="24"/>
          <w:szCs w:val="24"/>
        </w:rPr>
        <w:t xml:space="preserve"> dengan memberikan penilaian konten kepada teman-teman. Zhang dan Koren [23] mengusulkan sistem rekomendasi personal berbasis konten menggunakan model hierarki </w:t>
      </w:r>
      <w:r w:rsidRPr="00093424">
        <w:rPr>
          <w:rFonts w:ascii="Times New Roman" w:eastAsia="Times New Roman" w:hAnsi="Times New Roman" w:cs="Times New Roman"/>
          <w:i/>
          <w:iCs/>
          <w:sz w:val="24"/>
          <w:szCs w:val="24"/>
        </w:rPr>
        <w:t>Bayesian</w:t>
      </w:r>
      <w:r>
        <w:rPr>
          <w:rFonts w:ascii="Times New Roman" w:eastAsia="Times New Roman" w:hAnsi="Times New Roman" w:cs="Times New Roman"/>
          <w:sz w:val="24"/>
          <w:szCs w:val="24"/>
        </w:rPr>
        <w:t xml:space="preserve"> untuk merekomendasikan </w:t>
      </w:r>
      <w:r w:rsidRPr="00820D2A">
        <w:rPr>
          <w:rFonts w:ascii="Times New Roman" w:eastAsia="Times New Roman" w:hAnsi="Times New Roman" w:cs="Times New Roman"/>
          <w:i/>
          <w:iCs/>
          <w:sz w:val="24"/>
          <w:szCs w:val="24"/>
        </w:rPr>
        <w:t>Netflix</w:t>
      </w:r>
      <w:r>
        <w:rPr>
          <w:rFonts w:ascii="Times New Roman" w:eastAsia="Times New Roman" w:hAnsi="Times New Roman" w:cs="Times New Roman"/>
          <w:sz w:val="24"/>
          <w:szCs w:val="24"/>
        </w:rPr>
        <w:t xml:space="preserve"> dan </w:t>
      </w:r>
      <w:r w:rsidRPr="00BE3CCA">
        <w:rPr>
          <w:rFonts w:ascii="Times New Roman" w:eastAsia="Times New Roman" w:hAnsi="Times New Roman" w:cs="Times New Roman"/>
          <w:i/>
          <w:iCs/>
          <w:sz w:val="24"/>
          <w:szCs w:val="24"/>
        </w:rPr>
        <w:t>MovieLens</w:t>
      </w:r>
      <w:r>
        <w:rPr>
          <w:rFonts w:ascii="Times New Roman" w:eastAsia="Times New Roman" w:hAnsi="Times New Roman" w:cs="Times New Roman"/>
          <w:sz w:val="24"/>
          <w:szCs w:val="24"/>
        </w:rPr>
        <w:t xml:space="preserve"> secara efisien.</w:t>
      </w:r>
    </w:p>
    <w:p w14:paraId="7F339BAA" w14:textId="77777777" w:rsidR="00C4673D" w:rsidRDefault="0006121E" w:rsidP="00F07253">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dunia </w:t>
      </w:r>
      <w:r w:rsidRPr="00BE3CCA">
        <w:rPr>
          <w:rFonts w:ascii="Times New Roman" w:eastAsia="Times New Roman" w:hAnsi="Times New Roman" w:cs="Times New Roman"/>
          <w:i/>
          <w:iCs/>
          <w:sz w:val="24"/>
          <w:szCs w:val="24"/>
        </w:rPr>
        <w:t>Machine Learning</w:t>
      </w:r>
      <w:r>
        <w:rPr>
          <w:rFonts w:ascii="Times New Roman" w:eastAsia="Times New Roman" w:hAnsi="Times New Roman" w:cs="Times New Roman"/>
          <w:sz w:val="24"/>
          <w:szCs w:val="24"/>
        </w:rPr>
        <w:t xml:space="preserve">, fungsi aktivasi memegang peran sentral sebagai kunci kinerja dalam klasifikasi. Fungsi-fungsi aktivasi, seperti </w:t>
      </w:r>
      <w:r w:rsidRPr="00820D2A">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w:t>
      </w:r>
      <w:r w:rsidRPr="00820D2A">
        <w:rPr>
          <w:rFonts w:ascii="Times New Roman" w:eastAsia="Times New Roman" w:hAnsi="Times New Roman" w:cs="Times New Roman"/>
          <w:i/>
          <w:iCs/>
          <w:sz w:val="24"/>
          <w:szCs w:val="24"/>
        </w:rPr>
        <w:t>ReLU</w:t>
      </w:r>
      <w:r>
        <w:rPr>
          <w:rFonts w:ascii="Times New Roman" w:eastAsia="Times New Roman" w:hAnsi="Times New Roman" w:cs="Times New Roman"/>
          <w:sz w:val="24"/>
          <w:szCs w:val="24"/>
        </w:rPr>
        <w:t xml:space="preserve">, </w:t>
      </w:r>
      <w:r w:rsidRPr="00820D2A">
        <w:rPr>
          <w:rFonts w:ascii="Times New Roman" w:eastAsia="Times New Roman" w:hAnsi="Times New Roman" w:cs="Times New Roman"/>
          <w:i/>
          <w:iCs/>
          <w:sz w:val="24"/>
          <w:szCs w:val="24"/>
        </w:rPr>
        <w:t>tanh</w:t>
      </w:r>
      <w:r>
        <w:rPr>
          <w:rFonts w:ascii="Times New Roman" w:eastAsia="Times New Roman" w:hAnsi="Times New Roman" w:cs="Times New Roman"/>
          <w:sz w:val="24"/>
          <w:szCs w:val="24"/>
        </w:rPr>
        <w:t xml:space="preserve">, dan lainnya, menunjukkan perilaku yang beragam dalam aplikasi praktis [24]. Fungsi aktivasi </w:t>
      </w:r>
      <w:r w:rsidRPr="00820D2A">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yang kian menonjol dalam beberapa tahun terakhir [25], diaplikasikan dalam artikel ini sesuai dengan gagasan yang dikembangkan oleh Campos [26] dan Zadrozny [27].</w:t>
      </w:r>
    </w:p>
    <w:p w14:paraId="4A8B88E8" w14:textId="77777777" w:rsidR="00C4673D" w:rsidRDefault="0006121E" w:rsidP="00F07253">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Penerapan fungsi aktivasi </w:t>
      </w:r>
      <w:r w:rsidRPr="00BE3CCA">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tidak hanya terbatas pada transformasi skor, melainkan juga menggambarkan penggunaan teknik </w:t>
      </w:r>
      <w:r w:rsidRPr="00BE3CCA">
        <w:rPr>
          <w:rFonts w:ascii="Times New Roman" w:eastAsia="Times New Roman" w:hAnsi="Times New Roman" w:cs="Times New Roman"/>
          <w:i/>
          <w:iCs/>
          <w:sz w:val="24"/>
          <w:szCs w:val="24"/>
        </w:rPr>
        <w:t>web scraping</w:t>
      </w:r>
      <w:r>
        <w:rPr>
          <w:rFonts w:ascii="Times New Roman" w:eastAsia="Times New Roman" w:hAnsi="Times New Roman" w:cs="Times New Roman"/>
          <w:sz w:val="24"/>
          <w:szCs w:val="24"/>
        </w:rPr>
        <w:t xml:space="preserve"> dengan </w:t>
      </w:r>
      <w:r w:rsidRPr="00BE3CCA">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dalam mengembangkan Sistem Rekomendasi berbasis konten. Teknik </w:t>
      </w:r>
      <w:r w:rsidRPr="00820D2A">
        <w:rPr>
          <w:rFonts w:ascii="Times New Roman" w:eastAsia="Times New Roman" w:hAnsi="Times New Roman" w:cs="Times New Roman"/>
          <w:i/>
          <w:iCs/>
          <w:sz w:val="24"/>
          <w:szCs w:val="24"/>
        </w:rPr>
        <w:t>web scraping</w:t>
      </w:r>
      <w:r>
        <w:rPr>
          <w:rFonts w:ascii="Times New Roman" w:eastAsia="Times New Roman" w:hAnsi="Times New Roman" w:cs="Times New Roman"/>
          <w:sz w:val="24"/>
          <w:szCs w:val="24"/>
        </w:rPr>
        <w:t xml:space="preserve"> memungkinkan pengumpulan data otomatis dari situs web, meningkatkan akurasi rekomendasi. </w:t>
      </w:r>
      <w:r w:rsidRPr="00BE3CCA">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sebagai layanan yang mendukung </w:t>
      </w:r>
      <w:r w:rsidRPr="00820D2A">
        <w:rPr>
          <w:rFonts w:ascii="Times New Roman" w:eastAsia="Times New Roman" w:hAnsi="Times New Roman" w:cs="Times New Roman"/>
          <w:i/>
          <w:iCs/>
          <w:sz w:val="24"/>
          <w:szCs w:val="24"/>
        </w:rPr>
        <w:t>web scraping</w:t>
      </w:r>
      <w:r>
        <w:rPr>
          <w:rFonts w:ascii="Times New Roman" w:eastAsia="Times New Roman" w:hAnsi="Times New Roman" w:cs="Times New Roman"/>
          <w:sz w:val="24"/>
          <w:szCs w:val="24"/>
        </w:rPr>
        <w:t xml:space="preserve">, diintegrasikan ke dalam algoritma </w:t>
      </w:r>
      <w:r w:rsidRPr="00BE3CCA">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untuk memberikan rekomendasi yang lebih relevan dan mutakhir.</w:t>
      </w:r>
    </w:p>
    <w:p w14:paraId="102F2048" w14:textId="11E26133" w:rsidR="00C4673D" w:rsidRDefault="0006121E" w:rsidP="00F07253">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aktivasi </w:t>
      </w:r>
      <w:r w:rsidRPr="00820D2A">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dengan rentang nilai antara 0 hingga 1, memiliki aplikasi yang berhasil dalam mendukung pengambilan keputusan sumber daya manusia berbasis pemrosesan bahasa alami (</w:t>
      </w:r>
      <w:r w:rsidRPr="00820D2A">
        <w:rPr>
          <w:rFonts w:ascii="Times New Roman" w:eastAsia="Times New Roman" w:hAnsi="Times New Roman" w:cs="Times New Roman"/>
          <w:i/>
          <w:iCs/>
          <w:sz w:val="24"/>
          <w:szCs w:val="24"/>
        </w:rPr>
        <w:t>NLP</w:t>
      </w:r>
      <w:r>
        <w:rPr>
          <w:rFonts w:ascii="Times New Roman" w:eastAsia="Times New Roman" w:hAnsi="Times New Roman" w:cs="Times New Roman"/>
          <w:sz w:val="24"/>
          <w:szCs w:val="24"/>
        </w:rPr>
        <w:t>) [30]. Dalam konteks penelitian ini, solusi yang diusulkan direkomendasikan untuk para profesional sumber daya manusia yang mencari kandidat yang sesuai dengan pekerjaan</w:t>
      </w:r>
      <w:r w:rsidR="00F07253">
        <w:rPr>
          <w:rFonts w:ascii="Times New Roman" w:eastAsia="Times New Roman" w:hAnsi="Times New Roman" w:cs="Times New Roman"/>
          <w:sz w:val="24"/>
          <w:szCs w:val="24"/>
          <w:lang w:val="en-US"/>
        </w:rPr>
        <w:t>. Hal ini</w:t>
      </w:r>
      <w:r>
        <w:rPr>
          <w:rFonts w:ascii="Times New Roman" w:eastAsia="Times New Roman" w:hAnsi="Times New Roman" w:cs="Times New Roman"/>
          <w:sz w:val="24"/>
          <w:szCs w:val="24"/>
        </w:rPr>
        <w:t xml:space="preserve"> mempertimbangkan preferensi terkait topik penelitian, objek studi, dan studi kasus. Sebagai </w:t>
      </w:r>
      <w:r w:rsidRPr="00F07253">
        <w:rPr>
          <w:rFonts w:ascii="Times New Roman" w:eastAsia="Times New Roman" w:hAnsi="Times New Roman" w:cs="Times New Roman"/>
          <w:i/>
          <w:sz w:val="24"/>
          <w:szCs w:val="24"/>
        </w:rPr>
        <w:t>output</w:t>
      </w:r>
      <w:r>
        <w:rPr>
          <w:rFonts w:ascii="Times New Roman" w:eastAsia="Times New Roman" w:hAnsi="Times New Roman" w:cs="Times New Roman"/>
          <w:sz w:val="24"/>
          <w:szCs w:val="24"/>
        </w:rPr>
        <w:t xml:space="preserve"> bersifat linear, fungsi aktivasi non-linear seperti </w:t>
      </w:r>
      <w:r w:rsidRPr="00820D2A">
        <w:rPr>
          <w:rFonts w:ascii="Times New Roman" w:eastAsia="Times New Roman" w:hAnsi="Times New Roman" w:cs="Times New Roman"/>
          <w:i/>
          <w:iCs/>
          <w:sz w:val="24"/>
          <w:szCs w:val="24"/>
        </w:rPr>
        <w:t xml:space="preserve">Sigmoid </w:t>
      </w:r>
      <w:r>
        <w:rPr>
          <w:rFonts w:ascii="Times New Roman" w:eastAsia="Times New Roman" w:hAnsi="Times New Roman" w:cs="Times New Roman"/>
          <w:sz w:val="24"/>
          <w:szCs w:val="24"/>
        </w:rPr>
        <w:t xml:space="preserve">menjadi kunci untuk mengubah </w:t>
      </w:r>
      <w:r w:rsidRPr="00F07253">
        <w:rPr>
          <w:rFonts w:ascii="Times New Roman" w:eastAsia="Times New Roman" w:hAnsi="Times New Roman" w:cs="Times New Roman"/>
          <w:i/>
          <w:sz w:val="24"/>
          <w:szCs w:val="24"/>
        </w:rPr>
        <w:t>input</w:t>
      </w:r>
      <w:r>
        <w:rPr>
          <w:rFonts w:ascii="Times New Roman" w:eastAsia="Times New Roman" w:hAnsi="Times New Roman" w:cs="Times New Roman"/>
          <w:sz w:val="24"/>
          <w:szCs w:val="24"/>
        </w:rPr>
        <w:t xml:space="preserve"> linear menjadi </w:t>
      </w:r>
      <w:r w:rsidRPr="00F07253">
        <w:rPr>
          <w:rFonts w:ascii="Times New Roman" w:eastAsia="Times New Roman" w:hAnsi="Times New Roman" w:cs="Times New Roman"/>
          <w:i/>
          <w:sz w:val="24"/>
          <w:szCs w:val="24"/>
        </w:rPr>
        <w:t>output</w:t>
      </w:r>
      <w:r>
        <w:rPr>
          <w:rFonts w:ascii="Times New Roman" w:eastAsia="Times New Roman" w:hAnsi="Times New Roman" w:cs="Times New Roman"/>
          <w:sz w:val="24"/>
          <w:szCs w:val="24"/>
        </w:rPr>
        <w:t xml:space="preserve"> yang bersifat non-linear.</w:t>
      </w:r>
    </w:p>
    <w:p w14:paraId="1ED36387" w14:textId="77777777" w:rsidR="00E15199" w:rsidRDefault="00E15199" w:rsidP="00CA59B3">
      <w:pPr>
        <w:widowControl w:val="0"/>
        <w:spacing w:after="0" w:line="240" w:lineRule="auto"/>
        <w:ind w:firstLine="720"/>
        <w:jc w:val="both"/>
        <w:rPr>
          <w:rFonts w:ascii="Times New Roman" w:eastAsia="Times New Roman" w:hAnsi="Times New Roman" w:cs="Times New Roman"/>
          <w:sz w:val="24"/>
          <w:szCs w:val="24"/>
        </w:rPr>
      </w:pPr>
    </w:p>
    <w:p w14:paraId="0FDE104B" w14:textId="77777777" w:rsidR="00C4673D" w:rsidRDefault="0006121E">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176D3CD" wp14:editId="684B322F">
            <wp:extent cx="2736702" cy="2152650"/>
            <wp:effectExtent l="0" t="0" r="6985"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741354" cy="2156309"/>
                    </a:xfrm>
                    <a:prstGeom prst="rect">
                      <a:avLst/>
                    </a:prstGeom>
                    <a:ln/>
                  </pic:spPr>
                </pic:pic>
              </a:graphicData>
            </a:graphic>
          </wp:inline>
        </w:drawing>
      </w:r>
    </w:p>
    <w:p w14:paraId="094E07DE" w14:textId="25EBBE4B" w:rsidR="00CA59B3" w:rsidRPr="00820D2A" w:rsidRDefault="0006121E" w:rsidP="00820D2A">
      <w:pPr>
        <w:spacing w:after="0" w:line="240" w:lineRule="auto"/>
        <w:jc w:val="center"/>
        <w:rPr>
          <w:rFonts w:ascii="Times New Roman" w:eastAsia="Times New Roman" w:hAnsi="Times New Roman" w:cs="Times New Roman"/>
        </w:rPr>
      </w:pPr>
      <w:r w:rsidRPr="00CA59B3">
        <w:rPr>
          <w:rFonts w:ascii="Times New Roman" w:eastAsia="Times New Roman" w:hAnsi="Times New Roman" w:cs="Times New Roman"/>
          <w:b/>
          <w:bCs/>
        </w:rPr>
        <w:t>Gambar 1.</w:t>
      </w:r>
      <w:r>
        <w:rPr>
          <w:rFonts w:ascii="Times New Roman" w:eastAsia="Times New Roman" w:hAnsi="Times New Roman" w:cs="Times New Roman"/>
        </w:rPr>
        <w:t xml:space="preserve"> Representasi gambar fungsi aktivasi </w:t>
      </w:r>
      <w:r w:rsidRPr="00820D2A">
        <w:rPr>
          <w:rFonts w:ascii="Times New Roman" w:eastAsia="Times New Roman" w:hAnsi="Times New Roman" w:cs="Times New Roman"/>
          <w:i/>
          <w:iCs/>
        </w:rPr>
        <w:t>Sigmoid</w:t>
      </w:r>
    </w:p>
    <w:p w14:paraId="66D46703" w14:textId="77777777" w:rsidR="0000453D" w:rsidRDefault="0000453D">
      <w:pPr>
        <w:spacing w:after="0" w:line="240" w:lineRule="auto"/>
        <w:rPr>
          <w:rFonts w:ascii="Times New Roman" w:eastAsia="Times New Roman" w:hAnsi="Times New Roman" w:cs="Times New Roman"/>
          <w:b/>
          <w:sz w:val="24"/>
          <w:szCs w:val="24"/>
        </w:rPr>
      </w:pPr>
    </w:p>
    <w:p w14:paraId="722016A4" w14:textId="77777777" w:rsidR="00C4673D" w:rsidRDefault="000612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w:t>
      </w:r>
    </w:p>
    <w:p w14:paraId="1BC31077" w14:textId="7AC5F1D0" w:rsidR="00DC3213" w:rsidRPr="00F07253" w:rsidRDefault="00DC3213" w:rsidP="00F0725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F07253">
        <w:rPr>
          <w:rFonts w:ascii="Times New Roman" w:eastAsia="Times New Roman" w:hAnsi="Times New Roman" w:cs="Times New Roman"/>
          <w:b/>
          <w:sz w:val="24"/>
          <w:szCs w:val="24"/>
          <w:lang w:val="en-US"/>
        </w:rPr>
        <w:t xml:space="preserve">Alur Diagram </w:t>
      </w:r>
      <w:proofErr w:type="spellStart"/>
      <w:r w:rsidRPr="00F07253">
        <w:rPr>
          <w:rFonts w:ascii="Times New Roman" w:eastAsia="Times New Roman" w:hAnsi="Times New Roman" w:cs="Times New Roman"/>
          <w:b/>
          <w:sz w:val="24"/>
          <w:szCs w:val="24"/>
          <w:lang w:val="en-US"/>
        </w:rPr>
        <w:t>Penelitian</w:t>
      </w:r>
      <w:proofErr w:type="spellEnd"/>
    </w:p>
    <w:p w14:paraId="54117AED" w14:textId="46A6FD6A" w:rsidR="00C4673D" w:rsidRDefault="0006121E" w:rsidP="00F07253">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Artikel ini mengusulkan sistem untuk mitra penelitian RS dalam empat tahap. Tahap pertama melibatkan pengambilan data menggunakan </w:t>
      </w:r>
      <w:r w:rsidRPr="00AF2D17">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Data tersebut kemudian disimpan ke dalam database pada tahap kedua. Tahap ketiga melibatkan pengolahan data menggunakan RS Berbasis Konten dan Algoritma </w:t>
      </w:r>
      <w:r w:rsidRPr="00AF2D17">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Pada tahap terakhir, data diubah ke bentuk non-linier untuk menghasilkan rekomendasi. Namun, hasil dari fase ini </w:t>
      </w:r>
      <w:r>
        <w:rPr>
          <w:rFonts w:ascii="Times New Roman" w:eastAsia="Times New Roman" w:hAnsi="Times New Roman" w:cs="Times New Roman"/>
          <w:sz w:val="24"/>
          <w:szCs w:val="24"/>
        </w:rPr>
        <w:lastRenderedPageBreak/>
        <w:t>kurang menyenangkan. Hal ini karena terdapat beberapa nilai</w:t>
      </w:r>
      <w:r w:rsidR="0009342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Nilai-nilai ini telah dikelompokkan menjadi satu dalam dokumen klasifikasi. Di sistem kami, alih-alih menggunakan kelas, nilai yang ditetapkan ini diubah menjadi rentang dari 0 hingga 1  menggunakan pendekatan nonlinier dari fungsi aktivasi sigmoid, seperti yang ditunjukkan pada Gambar 2.</w:t>
      </w:r>
    </w:p>
    <w:p w14:paraId="3DA5BEEC" w14:textId="77777777" w:rsidR="00C4673D" w:rsidRDefault="0006121E">
      <w:pPr>
        <w:spacing w:after="0"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9590109" wp14:editId="053FE3C4">
            <wp:extent cx="1846762" cy="3590925"/>
            <wp:effectExtent l="0" t="0" r="127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53570" cy="3604162"/>
                    </a:xfrm>
                    <a:prstGeom prst="rect">
                      <a:avLst/>
                    </a:prstGeom>
                    <a:ln/>
                  </pic:spPr>
                </pic:pic>
              </a:graphicData>
            </a:graphic>
          </wp:inline>
        </w:drawing>
      </w:r>
    </w:p>
    <w:p w14:paraId="1A9A41FF" w14:textId="2B459C2B" w:rsidR="00C4673D" w:rsidRDefault="0006121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Gambar 2.</w:t>
      </w:r>
      <w:r>
        <w:rPr>
          <w:rFonts w:ascii="Times New Roman" w:eastAsia="Times New Roman" w:hAnsi="Times New Roman" w:cs="Times New Roman"/>
        </w:rPr>
        <w:t xml:space="preserve"> Alur </w:t>
      </w:r>
      <w:r w:rsidR="00F07253">
        <w:rPr>
          <w:rFonts w:ascii="Times New Roman" w:eastAsia="Times New Roman" w:hAnsi="Times New Roman" w:cs="Times New Roman"/>
          <w:lang w:val="en-US"/>
        </w:rPr>
        <w:t>P</w:t>
      </w:r>
      <w:r>
        <w:rPr>
          <w:rFonts w:ascii="Times New Roman" w:eastAsia="Times New Roman" w:hAnsi="Times New Roman" w:cs="Times New Roman"/>
        </w:rPr>
        <w:t xml:space="preserve">elaksanaan untuk </w:t>
      </w:r>
      <w:r w:rsidR="00F07253">
        <w:rPr>
          <w:rFonts w:ascii="Times New Roman" w:eastAsia="Times New Roman" w:hAnsi="Times New Roman" w:cs="Times New Roman"/>
          <w:lang w:val="en-US"/>
        </w:rPr>
        <w:t>S</w:t>
      </w:r>
      <w:r>
        <w:rPr>
          <w:rFonts w:ascii="Times New Roman" w:eastAsia="Times New Roman" w:hAnsi="Times New Roman" w:cs="Times New Roman"/>
        </w:rPr>
        <w:t>istem yang diusulkan</w:t>
      </w:r>
    </w:p>
    <w:p w14:paraId="50281F98" w14:textId="77777777" w:rsidR="0000453D" w:rsidRDefault="0000453D">
      <w:pPr>
        <w:widowControl w:val="0"/>
        <w:spacing w:after="0" w:line="240" w:lineRule="auto"/>
        <w:jc w:val="center"/>
        <w:rPr>
          <w:rFonts w:ascii="Times New Roman" w:eastAsia="Times New Roman" w:hAnsi="Times New Roman" w:cs="Times New Roman"/>
        </w:rPr>
      </w:pPr>
    </w:p>
    <w:p w14:paraId="524BD3D7" w14:textId="420CFB29" w:rsidR="00C4673D" w:rsidRDefault="0006121E" w:rsidP="0000453D">
      <w:pPr>
        <w:spacing w:after="0" w:line="360" w:lineRule="auto"/>
        <w:ind w:hanging="141"/>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5E05A0E" wp14:editId="7D265161">
            <wp:extent cx="4722125" cy="2367887"/>
            <wp:effectExtent l="0" t="0" r="254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r="2021"/>
                    <a:stretch>
                      <a:fillRect/>
                    </a:stretch>
                  </pic:blipFill>
                  <pic:spPr>
                    <a:xfrm>
                      <a:off x="0" y="0"/>
                      <a:ext cx="4729745" cy="2371708"/>
                    </a:xfrm>
                    <a:prstGeom prst="rect">
                      <a:avLst/>
                    </a:prstGeom>
                    <a:ln/>
                  </pic:spPr>
                </pic:pic>
              </a:graphicData>
            </a:graphic>
          </wp:inline>
        </w:drawing>
      </w:r>
    </w:p>
    <w:tbl>
      <w:tblPr>
        <w:tblStyle w:val="a0"/>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C4673D" w14:paraId="31F85B7B" w14:textId="77777777">
        <w:tc>
          <w:tcPr>
            <w:tcW w:w="907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9C4772" w14:textId="77777777" w:rsidR="00C4673D" w:rsidRDefault="0006121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Gambar 3</w:t>
            </w:r>
            <w:r>
              <w:rPr>
                <w:rFonts w:ascii="Times New Roman" w:eastAsia="Times New Roman" w:hAnsi="Times New Roman" w:cs="Times New Roman"/>
              </w:rPr>
              <w:t>. Diagram alur sistem rekomendasi mitra penelitian yang diusulkan</w:t>
            </w:r>
          </w:p>
          <w:p w14:paraId="420AC36F" w14:textId="070C36BB" w:rsidR="0000453D" w:rsidRDefault="0000453D">
            <w:pPr>
              <w:widowControl w:val="0"/>
              <w:spacing w:after="0" w:line="240" w:lineRule="auto"/>
              <w:jc w:val="center"/>
              <w:rPr>
                <w:rFonts w:ascii="Times New Roman" w:eastAsia="Times New Roman" w:hAnsi="Times New Roman" w:cs="Times New Roman"/>
              </w:rPr>
            </w:pPr>
          </w:p>
        </w:tc>
      </w:tr>
    </w:tbl>
    <w:p w14:paraId="5D4007C8" w14:textId="2884EF98" w:rsidR="00DC3213" w:rsidRPr="00F07253" w:rsidRDefault="0006121E" w:rsidP="00F0725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F07253">
        <w:rPr>
          <w:rFonts w:ascii="Times New Roman" w:eastAsia="Times New Roman" w:hAnsi="Times New Roman" w:cs="Times New Roman"/>
          <w:b/>
          <w:sz w:val="24"/>
          <w:szCs w:val="24"/>
        </w:rPr>
        <w:t>Memahami Masalah</w:t>
      </w:r>
    </w:p>
    <w:p w14:paraId="1236CD81" w14:textId="44AB0EA6" w:rsidR="00C4673D" w:rsidRDefault="00F0725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06121E">
        <w:rPr>
          <w:rFonts w:ascii="Times New Roman" w:eastAsia="Times New Roman" w:hAnsi="Times New Roman" w:cs="Times New Roman"/>
          <w:sz w:val="24"/>
          <w:szCs w:val="24"/>
        </w:rPr>
        <w:t xml:space="preserve">dentifikasi masalah dari kasus khusus pendidikan tinggi, seperti yang ditunjukkan dalam Tabel 1. Sebagai contoh, </w:t>
      </w:r>
      <w:r>
        <w:rPr>
          <w:rFonts w:ascii="Times New Roman" w:eastAsia="Times New Roman" w:hAnsi="Times New Roman" w:cs="Times New Roman"/>
          <w:sz w:val="24"/>
          <w:szCs w:val="24"/>
          <w:lang w:val="en-US"/>
        </w:rPr>
        <w:t>p</w:t>
      </w:r>
      <w:r w:rsidR="0006121E">
        <w:rPr>
          <w:rFonts w:ascii="Times New Roman" w:eastAsia="Times New Roman" w:hAnsi="Times New Roman" w:cs="Times New Roman"/>
          <w:sz w:val="24"/>
          <w:szCs w:val="24"/>
        </w:rPr>
        <w:t xml:space="preserve">enerapan sistem yang </w:t>
      </w:r>
      <w:r>
        <w:rPr>
          <w:rFonts w:ascii="Times New Roman" w:eastAsia="Times New Roman" w:hAnsi="Times New Roman" w:cs="Times New Roman"/>
          <w:sz w:val="24"/>
          <w:szCs w:val="24"/>
          <w:lang w:val="en-US"/>
        </w:rPr>
        <w:t>di</w:t>
      </w:r>
      <w:r w:rsidR="0006121E">
        <w:rPr>
          <w:rFonts w:ascii="Times New Roman" w:eastAsia="Times New Roman" w:hAnsi="Times New Roman" w:cs="Times New Roman"/>
          <w:sz w:val="24"/>
          <w:szCs w:val="24"/>
        </w:rPr>
        <w:t xml:space="preserve">usulkan kepada anggota fakultas di Fakultas Teknologi Informasi dan Bisnis, sebuah universitas swasta di negara berkembang Indonesia. </w:t>
      </w:r>
      <w:r>
        <w:rPr>
          <w:rFonts w:ascii="Times New Roman" w:eastAsia="Times New Roman" w:hAnsi="Times New Roman" w:cs="Times New Roman"/>
          <w:sz w:val="24"/>
          <w:szCs w:val="24"/>
          <w:lang w:val="en-US"/>
        </w:rPr>
        <w:t>S</w:t>
      </w:r>
      <w:r w:rsidR="0006121E">
        <w:rPr>
          <w:rFonts w:ascii="Times New Roman" w:eastAsia="Times New Roman" w:hAnsi="Times New Roman" w:cs="Times New Roman"/>
          <w:sz w:val="24"/>
          <w:szCs w:val="24"/>
        </w:rPr>
        <w:t>ecara singkat fokus pada masalah-masalah khusus dalam pendidikan tinggi.</w:t>
      </w:r>
    </w:p>
    <w:p w14:paraId="39C72D6E" w14:textId="67D02911" w:rsidR="00AE0EED" w:rsidRDefault="00AE0EED">
      <w:pPr>
        <w:pBdr>
          <w:top w:val="nil"/>
          <w:left w:val="nil"/>
          <w:bottom w:val="nil"/>
          <w:right w:val="nil"/>
          <w:between w:val="nil"/>
        </w:pBdr>
        <w:spacing w:after="0" w:line="240" w:lineRule="auto"/>
        <w:ind w:firstLine="567"/>
        <w:jc w:val="center"/>
        <w:rPr>
          <w:rFonts w:ascii="Times New Roman" w:eastAsia="Times New Roman" w:hAnsi="Times New Roman" w:cs="Times New Roman"/>
          <w:b/>
        </w:rPr>
      </w:pPr>
    </w:p>
    <w:p w14:paraId="37C46C82" w14:textId="05839052" w:rsidR="00AE0EED" w:rsidRDefault="00AE0EED">
      <w:pPr>
        <w:pBdr>
          <w:top w:val="nil"/>
          <w:left w:val="nil"/>
          <w:bottom w:val="nil"/>
          <w:right w:val="nil"/>
          <w:between w:val="nil"/>
        </w:pBdr>
        <w:spacing w:after="0" w:line="240" w:lineRule="auto"/>
        <w:ind w:firstLine="567"/>
        <w:jc w:val="center"/>
        <w:rPr>
          <w:rFonts w:ascii="Times New Roman" w:eastAsia="Times New Roman" w:hAnsi="Times New Roman" w:cs="Times New Roman"/>
          <w:b/>
        </w:rPr>
      </w:pPr>
    </w:p>
    <w:p w14:paraId="23444C25" w14:textId="0E29DD51" w:rsidR="00AE0EED" w:rsidRDefault="00AE0EED">
      <w:pPr>
        <w:pBdr>
          <w:top w:val="nil"/>
          <w:left w:val="nil"/>
          <w:bottom w:val="nil"/>
          <w:right w:val="nil"/>
          <w:between w:val="nil"/>
        </w:pBdr>
        <w:spacing w:after="0" w:line="240" w:lineRule="auto"/>
        <w:ind w:firstLine="567"/>
        <w:jc w:val="center"/>
        <w:rPr>
          <w:rFonts w:ascii="Times New Roman" w:eastAsia="Times New Roman" w:hAnsi="Times New Roman" w:cs="Times New Roman"/>
          <w:b/>
        </w:rPr>
      </w:pPr>
    </w:p>
    <w:p w14:paraId="771C36E7" w14:textId="10732AE4" w:rsidR="00AE0EED" w:rsidRDefault="00AE0EED">
      <w:pPr>
        <w:pBdr>
          <w:top w:val="nil"/>
          <w:left w:val="nil"/>
          <w:bottom w:val="nil"/>
          <w:right w:val="nil"/>
          <w:between w:val="nil"/>
        </w:pBdr>
        <w:spacing w:after="0" w:line="240" w:lineRule="auto"/>
        <w:ind w:firstLine="567"/>
        <w:jc w:val="center"/>
        <w:rPr>
          <w:rFonts w:ascii="Times New Roman" w:eastAsia="Times New Roman" w:hAnsi="Times New Roman" w:cs="Times New Roman"/>
          <w:b/>
        </w:rPr>
      </w:pPr>
    </w:p>
    <w:p w14:paraId="6FC4F050" w14:textId="715DE280" w:rsidR="00C4673D" w:rsidRDefault="0006121E">
      <w:pPr>
        <w:pBdr>
          <w:top w:val="nil"/>
          <w:left w:val="nil"/>
          <w:bottom w:val="nil"/>
          <w:right w:val="nil"/>
          <w:between w:val="nil"/>
        </w:pBd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Tabel 1.</w:t>
      </w:r>
      <w:r>
        <w:rPr>
          <w:rFonts w:ascii="Times New Roman" w:eastAsia="Times New Roman" w:hAnsi="Times New Roman" w:cs="Times New Roman"/>
        </w:rPr>
        <w:t xml:space="preserve"> Identifikasi Masalah Pendidikan Tinggi</w:t>
      </w:r>
    </w:p>
    <w:tbl>
      <w:tblPr>
        <w:tblStyle w:val="a1"/>
        <w:tblW w:w="8856" w:type="dxa"/>
        <w:tblLayout w:type="fixed"/>
        <w:tblLook w:val="0600" w:firstRow="0" w:lastRow="0" w:firstColumn="0" w:lastColumn="0" w:noHBand="1" w:noVBand="1"/>
      </w:tblPr>
      <w:tblGrid>
        <w:gridCol w:w="4320"/>
        <w:gridCol w:w="4536"/>
      </w:tblGrid>
      <w:tr w:rsidR="00C4673D" w14:paraId="512E0C4A" w14:textId="77777777" w:rsidTr="00AE0EED">
        <w:tc>
          <w:tcPr>
            <w:tcW w:w="4320" w:type="dxa"/>
            <w:tcBorders>
              <w:top w:val="single" w:sz="4" w:space="0" w:color="auto"/>
              <w:bottom w:val="single" w:sz="4" w:space="0" w:color="auto"/>
            </w:tcBorders>
            <w:shd w:val="clear" w:color="auto" w:fill="auto"/>
            <w:tcMar>
              <w:top w:w="100" w:type="dxa"/>
              <w:left w:w="100" w:type="dxa"/>
              <w:bottom w:w="100" w:type="dxa"/>
              <w:right w:w="100" w:type="dxa"/>
            </w:tcMar>
          </w:tcPr>
          <w:p w14:paraId="5E5B891A" w14:textId="5EEFC8FA" w:rsidR="00C4673D" w:rsidRPr="00093424"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93424">
              <w:rPr>
                <w:rFonts w:ascii="Times New Roman" w:eastAsia="Times New Roman" w:hAnsi="Times New Roman" w:cs="Times New Roman"/>
                <w:sz w:val="24"/>
                <w:szCs w:val="24"/>
              </w:rPr>
              <w:t xml:space="preserve">Pernyataan </w:t>
            </w:r>
            <w:r w:rsidR="00AE0EED">
              <w:rPr>
                <w:rFonts w:ascii="Times New Roman" w:eastAsia="Times New Roman" w:hAnsi="Times New Roman" w:cs="Times New Roman"/>
                <w:sz w:val="24"/>
                <w:szCs w:val="24"/>
                <w:lang w:val="en-US"/>
              </w:rPr>
              <w:t>M</w:t>
            </w:r>
            <w:r w:rsidRPr="00093424">
              <w:rPr>
                <w:rFonts w:ascii="Times New Roman" w:eastAsia="Times New Roman" w:hAnsi="Times New Roman" w:cs="Times New Roman"/>
                <w:sz w:val="24"/>
                <w:szCs w:val="24"/>
              </w:rPr>
              <w:t>asalah</w:t>
            </w:r>
          </w:p>
        </w:tc>
        <w:tc>
          <w:tcPr>
            <w:tcW w:w="4536" w:type="dxa"/>
            <w:tcBorders>
              <w:top w:val="single" w:sz="4" w:space="0" w:color="auto"/>
              <w:bottom w:val="single" w:sz="4" w:space="0" w:color="auto"/>
            </w:tcBorders>
            <w:shd w:val="clear" w:color="auto" w:fill="auto"/>
            <w:tcMar>
              <w:top w:w="100" w:type="dxa"/>
              <w:left w:w="100" w:type="dxa"/>
              <w:bottom w:w="100" w:type="dxa"/>
              <w:right w:w="100" w:type="dxa"/>
            </w:tcMar>
          </w:tcPr>
          <w:p w14:paraId="78A79C8F" w14:textId="3E97ED4A" w:rsidR="00C4673D" w:rsidRPr="00093424"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93424">
              <w:rPr>
                <w:rFonts w:ascii="Times New Roman" w:eastAsia="Times New Roman" w:hAnsi="Times New Roman" w:cs="Times New Roman"/>
                <w:sz w:val="24"/>
                <w:szCs w:val="24"/>
              </w:rPr>
              <w:t xml:space="preserve">Sistem yang </w:t>
            </w:r>
            <w:r w:rsidR="00AE0EED">
              <w:rPr>
                <w:rFonts w:ascii="Times New Roman" w:eastAsia="Times New Roman" w:hAnsi="Times New Roman" w:cs="Times New Roman"/>
                <w:sz w:val="24"/>
                <w:szCs w:val="24"/>
                <w:lang w:val="en-US"/>
              </w:rPr>
              <w:t>D</w:t>
            </w:r>
            <w:r w:rsidRPr="00093424">
              <w:rPr>
                <w:rFonts w:ascii="Times New Roman" w:eastAsia="Times New Roman" w:hAnsi="Times New Roman" w:cs="Times New Roman"/>
                <w:sz w:val="24"/>
                <w:szCs w:val="24"/>
              </w:rPr>
              <w:t>ibutuhkan</w:t>
            </w:r>
          </w:p>
        </w:tc>
      </w:tr>
      <w:tr w:rsidR="00C4673D" w14:paraId="4D0E14C8" w14:textId="77777777" w:rsidTr="00AE0EED">
        <w:tc>
          <w:tcPr>
            <w:tcW w:w="4320" w:type="dxa"/>
            <w:tcBorders>
              <w:top w:val="single" w:sz="4" w:space="0" w:color="auto"/>
            </w:tcBorders>
            <w:shd w:val="clear" w:color="auto" w:fill="auto"/>
            <w:tcMar>
              <w:top w:w="100" w:type="dxa"/>
              <w:left w:w="100" w:type="dxa"/>
              <w:bottom w:w="100" w:type="dxa"/>
              <w:right w:w="100" w:type="dxa"/>
            </w:tcMar>
          </w:tcPr>
          <w:p w14:paraId="6E9A53EA" w14:textId="77777777" w:rsidR="00C4673D" w:rsidRDefault="0006121E" w:rsidP="00AE0EED">
            <w:pPr>
              <w:widowControl w:val="0"/>
              <w:pBdr>
                <w:top w:val="nil"/>
                <w:left w:val="nil"/>
                <w:bottom w:val="nil"/>
                <w:right w:val="nil"/>
                <w:between w:val="nil"/>
              </w:pBdr>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peneliti muda yang memiliki bidang penelitian yang relatif luas tidak fokus pada topik tertentu</w:t>
            </w:r>
          </w:p>
        </w:tc>
        <w:tc>
          <w:tcPr>
            <w:tcW w:w="4536" w:type="dxa"/>
            <w:tcBorders>
              <w:top w:val="single" w:sz="4" w:space="0" w:color="auto"/>
            </w:tcBorders>
            <w:shd w:val="clear" w:color="auto" w:fill="auto"/>
            <w:tcMar>
              <w:top w:w="100" w:type="dxa"/>
              <w:left w:w="100" w:type="dxa"/>
              <w:bottom w:w="100" w:type="dxa"/>
              <w:right w:w="100" w:type="dxa"/>
            </w:tcMar>
          </w:tcPr>
          <w:p w14:paraId="31921A77" w14:textId="77777777" w:rsidR="00C4673D" w:rsidRDefault="0006121E" w:rsidP="00AE0EED">
            <w:pPr>
              <w:widowControl w:val="0"/>
              <w:pBdr>
                <w:top w:val="nil"/>
                <w:left w:val="nil"/>
                <w:bottom w:val="nil"/>
                <w:right w:val="nil"/>
                <w:between w:val="nil"/>
              </w:pBdr>
              <w:spacing w:after="0" w:line="24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harus dapat mensintesis berbagai penelitian topik penelitian</w:t>
            </w:r>
          </w:p>
        </w:tc>
      </w:tr>
      <w:tr w:rsidR="00C4673D" w14:paraId="5E3C8FB2" w14:textId="77777777" w:rsidTr="00AE0EED">
        <w:tc>
          <w:tcPr>
            <w:tcW w:w="4320" w:type="dxa"/>
            <w:shd w:val="clear" w:color="auto" w:fill="auto"/>
            <w:tcMar>
              <w:top w:w="100" w:type="dxa"/>
              <w:left w:w="100" w:type="dxa"/>
              <w:bottom w:w="100" w:type="dxa"/>
              <w:right w:w="100" w:type="dxa"/>
            </w:tcMar>
          </w:tcPr>
          <w:p w14:paraId="3040166C" w14:textId="77777777" w:rsidR="00C4673D" w:rsidRDefault="0006121E" w:rsidP="00AE0EED">
            <w:pPr>
              <w:widowControl w:val="0"/>
              <w:pBdr>
                <w:top w:val="nil"/>
                <w:left w:val="nil"/>
                <w:bottom w:val="nil"/>
                <w:right w:val="nil"/>
                <w:between w:val="nil"/>
              </w:pBdr>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Publikasi peneliti diterbitkan oleh penerbit nasional/internasional dengan ketentuan dalam bahasa Indonesia juga</w:t>
            </w:r>
          </w:p>
        </w:tc>
        <w:tc>
          <w:tcPr>
            <w:tcW w:w="4536" w:type="dxa"/>
            <w:shd w:val="clear" w:color="auto" w:fill="auto"/>
            <w:tcMar>
              <w:top w:w="100" w:type="dxa"/>
              <w:left w:w="100" w:type="dxa"/>
              <w:bottom w:w="100" w:type="dxa"/>
              <w:right w:w="100" w:type="dxa"/>
            </w:tcMar>
          </w:tcPr>
          <w:p w14:paraId="25A8F7F1" w14:textId="77777777" w:rsidR="00C4673D" w:rsidRDefault="0006121E" w:rsidP="00AE0EED">
            <w:pPr>
              <w:widowControl w:val="0"/>
              <w:pBdr>
                <w:top w:val="nil"/>
                <w:left w:val="nil"/>
                <w:bottom w:val="nil"/>
                <w:right w:val="nil"/>
                <w:between w:val="nil"/>
              </w:pBdr>
              <w:spacing w:after="0" w:line="24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harus dapat memproses data teks dalam sdalam bahasa Inggris dan Bahasa Indonesia</w:t>
            </w:r>
          </w:p>
        </w:tc>
      </w:tr>
      <w:tr w:rsidR="00C4673D" w14:paraId="5A21C9AC" w14:textId="77777777" w:rsidTr="00AE0EED">
        <w:tc>
          <w:tcPr>
            <w:tcW w:w="4320" w:type="dxa"/>
            <w:shd w:val="clear" w:color="auto" w:fill="auto"/>
            <w:tcMar>
              <w:top w:w="100" w:type="dxa"/>
              <w:left w:w="100" w:type="dxa"/>
              <w:bottom w:w="100" w:type="dxa"/>
              <w:right w:w="100" w:type="dxa"/>
            </w:tcMar>
          </w:tcPr>
          <w:p w14:paraId="546193E0" w14:textId="77777777" w:rsidR="00C4673D" w:rsidRDefault="0006121E" w:rsidP="00AE0EED">
            <w:pPr>
              <w:widowControl w:val="0"/>
              <w:pBdr>
                <w:top w:val="nil"/>
                <w:left w:val="nil"/>
                <w:bottom w:val="nil"/>
                <w:right w:val="nil"/>
                <w:between w:val="nil"/>
              </w:pBdr>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Tidak bebas jika kolom </w:t>
            </w:r>
            <w:r w:rsidRPr="00AE0EED">
              <w:rPr>
                <w:rFonts w:ascii="Times New Roman" w:eastAsia="Times New Roman" w:hAnsi="Times New Roman" w:cs="Times New Roman"/>
                <w:i/>
                <w:sz w:val="24"/>
                <w:szCs w:val="24"/>
              </w:rPr>
              <w:t>input</w:t>
            </w:r>
            <w:r>
              <w:rPr>
                <w:rFonts w:ascii="Times New Roman" w:eastAsia="Times New Roman" w:hAnsi="Times New Roman" w:cs="Times New Roman"/>
                <w:sz w:val="24"/>
                <w:szCs w:val="24"/>
              </w:rPr>
              <w:t xml:space="preserve"> disediakan dalam bentuk daftar </w:t>
            </w:r>
            <w:r w:rsidRPr="00AE0EED">
              <w:rPr>
                <w:rFonts w:ascii="Times New Roman" w:eastAsia="Times New Roman" w:hAnsi="Times New Roman" w:cs="Times New Roman"/>
                <w:i/>
                <w:sz w:val="24"/>
                <w:szCs w:val="24"/>
              </w:rPr>
              <w:t>dropdown</w:t>
            </w:r>
            <w:r>
              <w:rPr>
                <w:rFonts w:ascii="Times New Roman" w:eastAsia="Times New Roman" w:hAnsi="Times New Roman" w:cs="Times New Roman"/>
                <w:sz w:val="24"/>
                <w:szCs w:val="24"/>
              </w:rPr>
              <w:t xml:space="preserve"> atau </w:t>
            </w:r>
            <w:r w:rsidRPr="00AE0EED">
              <w:rPr>
                <w:rFonts w:ascii="Times New Roman" w:eastAsia="Times New Roman" w:hAnsi="Times New Roman" w:cs="Times New Roman"/>
                <w:i/>
                <w:sz w:val="24"/>
                <w:szCs w:val="24"/>
              </w:rPr>
              <w:t>checklist</w:t>
            </w:r>
          </w:p>
        </w:tc>
        <w:tc>
          <w:tcPr>
            <w:tcW w:w="4536" w:type="dxa"/>
            <w:shd w:val="clear" w:color="auto" w:fill="auto"/>
            <w:tcMar>
              <w:top w:w="100" w:type="dxa"/>
              <w:left w:w="100" w:type="dxa"/>
              <w:bottom w:w="100" w:type="dxa"/>
              <w:right w:w="100" w:type="dxa"/>
            </w:tcMar>
          </w:tcPr>
          <w:p w14:paraId="3E72EE03" w14:textId="77777777" w:rsidR="00C4673D" w:rsidRDefault="0006121E" w:rsidP="00AE0EED">
            <w:pPr>
              <w:widowControl w:val="0"/>
              <w:pBdr>
                <w:top w:val="nil"/>
                <w:left w:val="nil"/>
                <w:bottom w:val="nil"/>
                <w:right w:val="nil"/>
                <w:between w:val="nil"/>
              </w:pBdr>
              <w:spacing w:after="0" w:line="24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harus dapat menyediakan kolom pencarian teks</w:t>
            </w:r>
          </w:p>
        </w:tc>
      </w:tr>
      <w:tr w:rsidR="00C4673D" w14:paraId="449DEC36" w14:textId="77777777" w:rsidTr="00AE0EED">
        <w:tc>
          <w:tcPr>
            <w:tcW w:w="4320" w:type="dxa"/>
            <w:tcBorders>
              <w:bottom w:val="single" w:sz="4" w:space="0" w:color="auto"/>
            </w:tcBorders>
            <w:shd w:val="clear" w:color="auto" w:fill="auto"/>
            <w:tcMar>
              <w:top w:w="100" w:type="dxa"/>
              <w:left w:w="100" w:type="dxa"/>
              <w:bottom w:w="100" w:type="dxa"/>
              <w:right w:w="100" w:type="dxa"/>
            </w:tcMar>
          </w:tcPr>
          <w:p w14:paraId="5D42AA7E" w14:textId="77777777" w:rsidR="00C4673D" w:rsidRDefault="0006121E" w:rsidP="00AE0EED">
            <w:pPr>
              <w:widowControl w:val="0"/>
              <w:pBdr>
                <w:top w:val="nil"/>
                <w:left w:val="nil"/>
                <w:bottom w:val="nil"/>
                <w:right w:val="nil"/>
                <w:between w:val="nil"/>
              </w:pBdr>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tidak merasa senang melihat hasil dalam bentuk desimal kasar desimal kasar atau nilai atau kelas</w:t>
            </w:r>
          </w:p>
        </w:tc>
        <w:tc>
          <w:tcPr>
            <w:tcW w:w="4536" w:type="dxa"/>
            <w:tcBorders>
              <w:bottom w:val="single" w:sz="4" w:space="0" w:color="auto"/>
            </w:tcBorders>
            <w:shd w:val="clear" w:color="auto" w:fill="auto"/>
            <w:tcMar>
              <w:top w:w="100" w:type="dxa"/>
              <w:left w:w="100" w:type="dxa"/>
              <w:bottom w:w="100" w:type="dxa"/>
              <w:right w:w="100" w:type="dxa"/>
            </w:tcMar>
          </w:tcPr>
          <w:p w14:paraId="619389E6" w14:textId="77777777" w:rsidR="00C4673D" w:rsidRDefault="0006121E" w:rsidP="00AE0EED">
            <w:pPr>
              <w:widowControl w:val="0"/>
              <w:pBdr>
                <w:top w:val="nil"/>
                <w:left w:val="nil"/>
                <w:bottom w:val="nil"/>
                <w:right w:val="nil"/>
                <w:between w:val="nil"/>
              </w:pBdr>
              <w:spacing w:after="0" w:line="24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 harus dapat menyajikan rekomendasi</w:t>
            </w:r>
          </w:p>
          <w:p w14:paraId="741E2C7F" w14:textId="77777777" w:rsidR="00C4673D" w:rsidRDefault="0006121E" w:rsidP="00AE0EED">
            <w:pPr>
              <w:widowControl w:val="0"/>
              <w:pBdr>
                <w:top w:val="nil"/>
                <w:left w:val="nil"/>
                <w:bottom w:val="nil"/>
                <w:right w:val="nil"/>
                <w:between w:val="nil"/>
              </w:pBdr>
              <w:spacing w:after="0" w:line="240" w:lineRule="auto"/>
              <w:ind w:lef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rekomendasi dalam bentuk persentase</w:t>
            </w:r>
          </w:p>
        </w:tc>
      </w:tr>
    </w:tbl>
    <w:p w14:paraId="674B5BB0" w14:textId="77777777" w:rsidR="00DC3213" w:rsidRDefault="00DC3213" w:rsidP="00AE0EE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72461D" w14:textId="0A11AEB4" w:rsidR="00C4673D" w:rsidRPr="00AE0EED" w:rsidRDefault="0006121E" w:rsidP="00AE0EED">
      <w:pPr>
        <w:spacing w:after="0" w:line="240" w:lineRule="auto"/>
        <w:jc w:val="both"/>
        <w:rPr>
          <w:rFonts w:ascii="Times New Roman" w:eastAsia="Times New Roman" w:hAnsi="Times New Roman" w:cs="Times New Roman"/>
          <w:b/>
          <w:sz w:val="24"/>
          <w:szCs w:val="24"/>
        </w:rPr>
      </w:pPr>
      <w:r w:rsidRPr="00AE0EED">
        <w:rPr>
          <w:rFonts w:ascii="Times New Roman" w:eastAsia="Times New Roman" w:hAnsi="Times New Roman" w:cs="Times New Roman"/>
          <w:b/>
          <w:sz w:val="24"/>
          <w:szCs w:val="24"/>
        </w:rPr>
        <w:t>Ringkasan</w:t>
      </w:r>
    </w:p>
    <w:p w14:paraId="5047B5EA" w14:textId="0ECE11D7" w:rsidR="00C4673D" w:rsidRDefault="0006121E" w:rsidP="00AE0E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tahap awal proses pengambilan data dari </w:t>
      </w:r>
      <w:r w:rsidRPr="00AF2D17">
        <w:rPr>
          <w:rFonts w:ascii="Times New Roman" w:eastAsia="Times New Roman" w:hAnsi="Times New Roman" w:cs="Times New Roman"/>
          <w:i/>
          <w:iCs/>
          <w:sz w:val="24"/>
          <w:szCs w:val="24"/>
        </w:rPr>
        <w:t>Google Scholar</w:t>
      </w:r>
      <w:r>
        <w:rPr>
          <w:rFonts w:ascii="Times New Roman" w:eastAsia="Times New Roman" w:hAnsi="Times New Roman" w:cs="Times New Roman"/>
          <w:sz w:val="24"/>
          <w:szCs w:val="24"/>
        </w:rPr>
        <w:t xml:space="preserve"> menggunakan </w:t>
      </w:r>
      <w:r w:rsidRPr="00AF2D17">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langkah pertama adalah menginisialisasi kunci </w:t>
      </w:r>
      <w:r w:rsidRPr="00AF2D17">
        <w:rPr>
          <w:rFonts w:ascii="Times New Roman" w:eastAsia="Times New Roman" w:hAnsi="Times New Roman" w:cs="Times New Roman"/>
          <w:i/>
          <w:iCs/>
          <w:sz w:val="24"/>
          <w:szCs w:val="24"/>
        </w:rPr>
        <w:t>API</w:t>
      </w:r>
      <w:r>
        <w:rPr>
          <w:rFonts w:ascii="Times New Roman" w:eastAsia="Times New Roman" w:hAnsi="Times New Roman" w:cs="Times New Roman"/>
          <w:sz w:val="24"/>
          <w:szCs w:val="24"/>
        </w:rPr>
        <w:t xml:space="preserve"> dan </w:t>
      </w:r>
      <w:r w:rsidRPr="00AF2D17">
        <w:rPr>
          <w:rFonts w:ascii="Times New Roman" w:eastAsia="Times New Roman" w:hAnsi="Times New Roman" w:cs="Times New Roman"/>
          <w:i/>
          <w:iCs/>
          <w:sz w:val="24"/>
          <w:szCs w:val="24"/>
        </w:rPr>
        <w:t>endpoint SerpAPI</w:t>
      </w:r>
      <w:r>
        <w:rPr>
          <w:rFonts w:ascii="Times New Roman" w:eastAsia="Times New Roman" w:hAnsi="Times New Roman" w:cs="Times New Roman"/>
          <w:sz w:val="24"/>
          <w:szCs w:val="24"/>
        </w:rPr>
        <w:t xml:space="preserve">. Kunci </w:t>
      </w:r>
      <w:r w:rsidRPr="00AF2D17">
        <w:rPr>
          <w:rFonts w:ascii="Times New Roman" w:eastAsia="Times New Roman" w:hAnsi="Times New Roman" w:cs="Times New Roman"/>
          <w:i/>
          <w:iCs/>
          <w:sz w:val="24"/>
          <w:szCs w:val="24"/>
        </w:rPr>
        <w:t>API</w:t>
      </w:r>
      <w:r>
        <w:rPr>
          <w:rFonts w:ascii="Times New Roman" w:eastAsia="Times New Roman" w:hAnsi="Times New Roman" w:cs="Times New Roman"/>
          <w:sz w:val="24"/>
          <w:szCs w:val="24"/>
        </w:rPr>
        <w:t xml:space="preserve"> diperlukan untuk mengotentikasi permintaan ke SerpAPI</w:t>
      </w:r>
      <w:r w:rsidR="00AE0EED">
        <w:rPr>
          <w:rFonts w:ascii="Times New Roman" w:eastAsia="Times New Roman" w:hAnsi="Times New Roman" w:cs="Times New Roman"/>
          <w:sz w:val="24"/>
          <w:szCs w:val="24"/>
          <w:lang w:val="en-US"/>
        </w:rPr>
        <w:t xml:space="preserve">. </w:t>
      </w:r>
      <w:r w:rsidR="00AE0EED" w:rsidRPr="00AE0EED">
        <w:rPr>
          <w:rFonts w:ascii="Times New Roman" w:eastAsia="Times New Roman" w:hAnsi="Times New Roman" w:cs="Times New Roman"/>
          <w:i/>
          <w:sz w:val="24"/>
          <w:szCs w:val="24"/>
          <w:lang w:val="en-US"/>
        </w:rPr>
        <w:t>E</w:t>
      </w:r>
      <w:r w:rsidRPr="00AE0EED">
        <w:rPr>
          <w:rFonts w:ascii="Times New Roman" w:eastAsia="Times New Roman" w:hAnsi="Times New Roman" w:cs="Times New Roman"/>
          <w:i/>
          <w:sz w:val="24"/>
          <w:szCs w:val="24"/>
        </w:rPr>
        <w:t>ndpoint</w:t>
      </w:r>
      <w:r>
        <w:rPr>
          <w:rFonts w:ascii="Times New Roman" w:eastAsia="Times New Roman" w:hAnsi="Times New Roman" w:cs="Times New Roman"/>
          <w:sz w:val="24"/>
          <w:szCs w:val="24"/>
        </w:rPr>
        <w:t xml:space="preserve"> digunakan untuk berkomunikasi dengan </w:t>
      </w:r>
      <w:r w:rsidRPr="00AF2D17">
        <w:rPr>
          <w:rFonts w:ascii="Times New Roman" w:eastAsia="Times New Roman" w:hAnsi="Times New Roman" w:cs="Times New Roman"/>
          <w:i/>
          <w:iCs/>
          <w:sz w:val="24"/>
          <w:szCs w:val="24"/>
        </w:rPr>
        <w:t xml:space="preserve">Google Scholar </w:t>
      </w:r>
      <w:r>
        <w:rPr>
          <w:rFonts w:ascii="Times New Roman" w:eastAsia="Times New Roman" w:hAnsi="Times New Roman" w:cs="Times New Roman"/>
          <w:sz w:val="24"/>
          <w:szCs w:val="24"/>
        </w:rPr>
        <w:t xml:space="preserve">melalui antarmuka yang disediakan oleh </w:t>
      </w:r>
      <w:r w:rsidRPr="00AF2D17">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Setelah kunci </w:t>
      </w:r>
      <w:r w:rsidRPr="00AF2D17">
        <w:rPr>
          <w:rFonts w:ascii="Times New Roman" w:eastAsia="Times New Roman" w:hAnsi="Times New Roman" w:cs="Times New Roman"/>
          <w:i/>
          <w:iCs/>
          <w:sz w:val="24"/>
          <w:szCs w:val="24"/>
        </w:rPr>
        <w:t>API</w:t>
      </w:r>
      <w:r>
        <w:rPr>
          <w:rFonts w:ascii="Times New Roman" w:eastAsia="Times New Roman" w:hAnsi="Times New Roman" w:cs="Times New Roman"/>
          <w:sz w:val="24"/>
          <w:szCs w:val="24"/>
        </w:rPr>
        <w:t xml:space="preserve"> dan </w:t>
      </w:r>
      <w:r w:rsidRPr="00AF2D17">
        <w:rPr>
          <w:rFonts w:ascii="Times New Roman" w:eastAsia="Times New Roman" w:hAnsi="Times New Roman" w:cs="Times New Roman"/>
          <w:i/>
          <w:iCs/>
          <w:sz w:val="24"/>
          <w:szCs w:val="24"/>
        </w:rPr>
        <w:t xml:space="preserve">endpoint </w:t>
      </w:r>
      <w:r>
        <w:rPr>
          <w:rFonts w:ascii="Times New Roman" w:eastAsia="Times New Roman" w:hAnsi="Times New Roman" w:cs="Times New Roman"/>
          <w:sz w:val="24"/>
          <w:szCs w:val="24"/>
        </w:rPr>
        <w:t>diinisialisasi, langkah selanjutnya melibatkan penggunaan parameter pencarian yang sesuai</w:t>
      </w:r>
      <w:r w:rsidR="00AE0EED">
        <w:rPr>
          <w:rFonts w:ascii="Times New Roman" w:eastAsia="Times New Roman" w:hAnsi="Times New Roman" w:cs="Times New Roman"/>
          <w:sz w:val="24"/>
          <w:szCs w:val="24"/>
          <w:lang w:val="en-US"/>
        </w:rPr>
        <w:t>. S</w:t>
      </w:r>
      <w:r>
        <w:rPr>
          <w:rFonts w:ascii="Times New Roman" w:eastAsia="Times New Roman" w:hAnsi="Times New Roman" w:cs="Times New Roman"/>
          <w:sz w:val="24"/>
          <w:szCs w:val="24"/>
        </w:rPr>
        <w:t>eperti kata kunci atau profil peneliti yang akan digunakan sebagai dasar untuk pencarian.</w:t>
      </w:r>
    </w:p>
    <w:p w14:paraId="6A1AA075" w14:textId="47C533DB" w:rsidR="00C4673D" w:rsidRDefault="0006121E" w:rsidP="00AE0E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Langkah pertama pemanggilan data menggunakan </w:t>
      </w:r>
      <w:r w:rsidRPr="00AF2D17">
        <w:rPr>
          <w:rFonts w:ascii="Times New Roman" w:eastAsia="Times New Roman" w:hAnsi="Times New Roman" w:cs="Times New Roman"/>
          <w:i/>
          <w:iCs/>
          <w:sz w:val="24"/>
          <w:szCs w:val="24"/>
        </w:rPr>
        <w:t>SerpAPI</w:t>
      </w:r>
      <w:r>
        <w:rPr>
          <w:rFonts w:ascii="Times New Roman" w:eastAsia="Times New Roman" w:hAnsi="Times New Roman" w:cs="Times New Roman"/>
          <w:sz w:val="24"/>
          <w:szCs w:val="24"/>
        </w:rPr>
        <w:t xml:space="preserve"> melalui </w:t>
      </w:r>
      <w:r w:rsidRPr="00AF2D17">
        <w:rPr>
          <w:rFonts w:ascii="Times New Roman" w:eastAsia="Times New Roman" w:hAnsi="Times New Roman" w:cs="Times New Roman"/>
          <w:i/>
          <w:iCs/>
          <w:sz w:val="24"/>
          <w:szCs w:val="24"/>
        </w:rPr>
        <w:t>Google Scholar</w:t>
      </w:r>
      <w:r>
        <w:rPr>
          <w:rFonts w:ascii="Times New Roman" w:eastAsia="Times New Roman" w:hAnsi="Times New Roman" w:cs="Times New Roman"/>
          <w:sz w:val="24"/>
          <w:szCs w:val="24"/>
        </w:rPr>
        <w:t xml:space="preserve"> mengikuti serangkaian tahap. Ini melibatkan inisialisasi semua fitur yang telah dipilih dan terdapat dalam kumpulan data dasar P. Proses selanjutnya dirancang untuk memproses setiap peneliti sebagai unit kategorisasi utama. Dalam konteks ini, pendekatan (1) digunakan untuk menghasilkan skor relevansi yang disebut </w:t>
      </w:r>
      <w:r w:rsidRPr="00AF2D17">
        <w:rPr>
          <w:rFonts w:ascii="Times New Roman" w:eastAsia="Times New Roman" w:hAnsi="Times New Roman" w:cs="Times New Roman"/>
          <w:i/>
          <w:iCs/>
          <w:sz w:val="24"/>
          <w:szCs w:val="24"/>
        </w:rPr>
        <w:t>oldScore</w:t>
      </w:r>
      <w:r>
        <w:rPr>
          <w:rFonts w:ascii="Times New Roman" w:eastAsia="Times New Roman" w:hAnsi="Times New Roman" w:cs="Times New Roman"/>
          <w:sz w:val="24"/>
          <w:szCs w:val="24"/>
        </w:rPr>
        <w:t xml:space="preserve"> dari data masukan, sejalan dengan representasi visual. Penting untuk mencatat bahwa nilai probabilitas (1) diarahkan menuju penyusunan skor relevansi dengan mempertimbangkan bias b sebagaimana dijelaskan dalam referensi [29].</w:t>
      </w:r>
    </w:p>
    <w:p w14:paraId="1A8A892A" w14:textId="77777777" w:rsidR="00C4673D" w:rsidRDefault="00C4673D">
      <w:pPr>
        <w:spacing w:after="0" w:line="360" w:lineRule="auto"/>
        <w:ind w:firstLine="720"/>
        <w:jc w:val="both"/>
        <w:rPr>
          <w:rFonts w:ascii="Times New Roman" w:eastAsia="Times New Roman" w:hAnsi="Times New Roman" w:cs="Times New Roman"/>
          <w:sz w:val="24"/>
          <w:szCs w:val="24"/>
        </w:rPr>
      </w:pPr>
    </w:p>
    <w:p w14:paraId="4FBCCFDF" w14:textId="77777777" w:rsidR="00C4673D" w:rsidRDefault="0006121E">
      <w:pPr>
        <w:spacing w:after="0" w:line="360" w:lineRule="auto"/>
        <w:ind w:firstLine="720"/>
        <w:jc w:val="both"/>
        <w:rPr>
          <w:rFonts w:ascii="Times New Roman" w:eastAsia="Times New Roman" w:hAnsi="Times New Roman" w:cs="Times New Roman"/>
          <w:sz w:val="24"/>
          <w:szCs w:val="24"/>
        </w:rPr>
      </w:pPr>
      <m:oMath>
        <m:r>
          <w:rPr>
            <w:rFonts w:ascii="Times New Roman" w:eastAsia="Times New Roman" w:hAnsi="Times New Roman" w:cs="Times New Roman"/>
            <w:sz w:val="24"/>
            <w:szCs w:val="24"/>
          </w:rPr>
          <m:t>P</m:t>
        </m:r>
        <m:d>
          <m:dPr>
            <m:ctrlPr>
              <w:rPr>
                <w:rFonts w:ascii="Times New Roman" w:eastAsia="Times New Roman" w:hAnsi="Times New Roman" w:cs="Times New Roman"/>
                <w:sz w:val="24"/>
                <w:szCs w:val="24"/>
              </w:rPr>
            </m:ctrlPr>
          </m:dPr>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W</m:t>
                </m:r>
              </m:e>
              <m:sub>
                <m:r>
                  <w:rPr>
                    <w:rFonts w:ascii="Times New Roman" w:eastAsia="Times New Roman" w:hAnsi="Times New Roman" w:cs="Times New Roman"/>
                    <w:sz w:val="24"/>
                    <w:szCs w:val="24"/>
                  </w:rPr>
                  <m:t>k</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j</m:t>
                </m:r>
              </m:sub>
            </m:sSub>
          </m:e>
        </m:d>
        <m:r>
          <w:rPr>
            <w:rFonts w:ascii="Times New Roman" w:eastAsia="Times New Roman" w:hAnsi="Times New Roman" w:cs="Times New Roman"/>
            <w:sz w:val="24"/>
            <w:szCs w:val="24"/>
          </w:rPr>
          <m:t xml:space="preserve">= </m:t>
        </m:r>
        <m:f>
          <m:fPr>
            <m:ctrlPr>
              <w:rPr>
                <w:rFonts w:ascii="Times New Roman" w:eastAsia="Times New Roman" w:hAnsi="Times New Roman" w:cs="Times New Roman"/>
                <w:sz w:val="24"/>
                <w:szCs w:val="24"/>
              </w:rPr>
            </m:ctrlPr>
          </m:fPr>
          <m:num>
            <m:d>
              <m:dPr>
                <m:begChr m:val="|"/>
                <m:endChr m:val="|"/>
                <m:ctrlPr>
                  <w:rPr>
                    <w:rFonts w:ascii="Times New Roman" w:eastAsia="Times New Roman" w:hAnsi="Times New Roman" w:cs="Times New Roman"/>
                    <w:sz w:val="24"/>
                    <w:szCs w:val="24"/>
                  </w:rPr>
                </m:ctrlPr>
              </m:dPr>
              <m:e>
                <m:r>
                  <w:rPr>
                    <w:rFonts w:ascii="Times New Roman" w:eastAsia="Times New Roman" w:hAnsi="Times New Roman" w:cs="Times New Roman"/>
                    <w:sz w:val="24"/>
                    <w:szCs w:val="24"/>
                  </w:rPr>
                  <m:t>f</m:t>
                </m:r>
                <m:d>
                  <m:dPr>
                    <m:ctrlPr>
                      <w:rPr>
                        <w:rFonts w:ascii="Times New Roman" w:eastAsia="Times New Roman" w:hAnsi="Times New Roman" w:cs="Times New Roman"/>
                        <w:sz w:val="24"/>
                        <w:szCs w:val="24"/>
                      </w:rPr>
                    </m:ctrlPr>
                  </m:dPr>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W</m:t>
                        </m:r>
                      </m:e>
                      <m:sub>
                        <m:r>
                          <w:rPr>
                            <w:rFonts w:ascii="Times New Roman" w:eastAsia="Times New Roman" w:hAnsi="Times New Roman" w:cs="Times New Roman"/>
                            <w:sz w:val="24"/>
                            <w:szCs w:val="24"/>
                          </w:rPr>
                          <m:t>k</m:t>
                        </m:r>
                      </m:sub>
                    </m:sSub>
                    <m:r>
                      <w:rPr>
                        <w:rFonts w:ascii="Times New Roman" w:eastAsia="Times New Roman" w:hAnsi="Times New Roman" w:cs="Times New Roman"/>
                        <w:sz w:val="24"/>
                        <w:szCs w:val="24"/>
                      </w:rPr>
                      <m:t>|</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j</m:t>
                        </m:r>
                      </m:sub>
                    </m:sSub>
                  </m:e>
                </m:d>
              </m:e>
            </m:d>
          </m:num>
          <m:den>
            <m:d>
              <m:dPr>
                <m:begChr m:val="|"/>
                <m:endChr m:val="|"/>
                <m:ctrlPr>
                  <w:rPr>
                    <w:rFonts w:ascii="Times New Roman" w:eastAsia="Times New Roman" w:hAnsi="Times New Roman" w:cs="Times New Roman"/>
                    <w:sz w:val="24"/>
                    <w:szCs w:val="24"/>
                  </w:rPr>
                </m:ctrlPr>
              </m:dPr>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W</m:t>
                    </m:r>
                  </m:e>
                  <m:sub>
                    <m:r>
                      <w:rPr>
                        <w:rFonts w:ascii="Times New Roman" w:eastAsia="Times New Roman" w:hAnsi="Times New Roman" w:cs="Times New Roman"/>
                        <w:sz w:val="24"/>
                        <w:szCs w:val="24"/>
                      </w:rPr>
                      <m:t>k</m:t>
                    </m:r>
                  </m:sub>
                </m:sSub>
              </m:e>
            </m:d>
          </m:den>
        </m:f>
        <m:r>
          <w:rPr>
            <w:rFonts w:ascii="Times New Roman" w:eastAsia="Times New Roman" w:hAnsi="Times New Roman" w:cs="Times New Roman"/>
            <w:sz w:val="24"/>
            <w:szCs w:val="24"/>
          </w:rPr>
          <m:t xml:space="preserve">  </m:t>
        </m:r>
      </m:oMath>
      <w:r>
        <w:rPr>
          <w:rFonts w:ascii="Times New Roman" w:eastAsia="Times New Roman" w:hAnsi="Times New Roman" w:cs="Times New Roman"/>
          <w:sz w:val="24"/>
          <w:szCs w:val="24"/>
        </w:rPr>
        <w:t xml:space="preserve">                                                                                           </w:t>
      </w:r>
      <m:oMath>
        <m:d>
          <m:dPr>
            <m:ctrlPr>
              <w:rPr>
                <w:rFonts w:ascii="Times New Roman" w:eastAsia="Times New Roman" w:hAnsi="Times New Roman" w:cs="Times New Roman"/>
                <w:sz w:val="24"/>
                <w:szCs w:val="24"/>
              </w:rPr>
            </m:ctrlPr>
          </m:dPr>
          <m:e>
            <m:r>
              <w:rPr>
                <w:rFonts w:ascii="Times New Roman" w:eastAsia="Times New Roman" w:hAnsi="Times New Roman" w:cs="Times New Roman"/>
                <w:sz w:val="24"/>
                <w:szCs w:val="24"/>
              </w:rPr>
              <m:t>1</m:t>
            </m:r>
          </m:e>
        </m:d>
      </m:oMath>
      <w:r>
        <w:rPr>
          <w:rFonts w:ascii="Times New Roman" w:eastAsia="Times New Roman" w:hAnsi="Times New Roman" w:cs="Times New Roman"/>
          <w:sz w:val="24"/>
          <w:szCs w:val="24"/>
        </w:rPr>
        <w:t xml:space="preserve">    </w:t>
      </w:r>
    </w:p>
    <w:p w14:paraId="197F8005" w14:textId="77777777" w:rsidR="00C4673D" w:rsidRDefault="0006121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06AF1F" w14:textId="55802196" w:rsidR="00C4673D" w:rsidRDefault="0006121E" w:rsidP="00E15199">
      <w:pPr>
        <w:spacing w:after="0" w:line="360" w:lineRule="auto"/>
        <w:jc w:val="both"/>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183DA229" wp14:editId="10D13530">
            <wp:extent cx="5309106" cy="1533525"/>
            <wp:effectExtent l="0" t="0" r="635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342091" cy="1543053"/>
                    </a:xfrm>
                    <a:prstGeom prst="rect">
                      <a:avLst/>
                    </a:prstGeom>
                    <a:ln/>
                  </pic:spPr>
                </pic:pic>
              </a:graphicData>
            </a:graphic>
          </wp:inline>
        </w:drawing>
      </w:r>
    </w:p>
    <w:tbl>
      <w:tblPr>
        <w:tblStyle w:val="a2"/>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C4673D" w14:paraId="655990E5" w14:textId="77777777">
        <w:tc>
          <w:tcPr>
            <w:tcW w:w="907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908F5" w14:textId="77777777" w:rsidR="00C4673D" w:rsidRDefault="0006121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Gambar 4</w:t>
            </w:r>
            <w:r>
              <w:rPr>
                <w:rFonts w:ascii="Times New Roman" w:eastAsia="Times New Roman" w:hAnsi="Times New Roman" w:cs="Times New Roman"/>
              </w:rPr>
              <w:t>. Alur proses pemilihan fitur</w:t>
            </w:r>
          </w:p>
        </w:tc>
      </w:tr>
    </w:tbl>
    <w:p w14:paraId="1EBEAD5F" w14:textId="686566B4" w:rsidR="00C4673D" w:rsidRDefault="0006121E" w:rsidP="0009342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Namun, skor nilai yang dihasilkan dari fase ini tidak begitu sesuai bagi kalangan akademisi. Klasifikasi dapat mengurangi akurasi rekomendasi, oleh karena itu</w:t>
      </w:r>
      <w:r w:rsidR="00AE0EED">
        <w:rPr>
          <w:rFonts w:ascii="Times New Roman" w:eastAsia="Times New Roman" w:hAnsi="Times New Roman" w:cs="Times New Roman"/>
          <w:sz w:val="24"/>
          <w:szCs w:val="24"/>
          <w:lang w:val="en-US"/>
        </w:rPr>
        <w:t xml:space="preserve"> penulis </w:t>
      </w:r>
      <w:r>
        <w:rPr>
          <w:rFonts w:ascii="Times New Roman" w:eastAsia="Times New Roman" w:hAnsi="Times New Roman" w:cs="Times New Roman"/>
          <w:sz w:val="24"/>
          <w:szCs w:val="24"/>
        </w:rPr>
        <w:t xml:space="preserve">memperkenalkan pendekatan non-linear. Rekomendasi diberikan berdasarkan skor yang mengubah nilai yang diberikan menjadi rentang nilai 0 hingga 1, seperti pada fungsi aktivasi </w:t>
      </w:r>
      <w:r w:rsidRPr="00B94228">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menggunakan (2). Dalam konteks ini, data masukan hanya memiliki nilai non-negatif. Oleh karena itu, nilai minimum yang dihasilkan oleh fungsi aktivasi </w:t>
      </w:r>
      <w:r w:rsidRPr="00B94228">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tidak akan mencapai di bawah 0,5. Agar menciptakan kolaborasi penelitian yang baik, pengguna lebih menghargai nilai yang melebihi 50%. Oleh karena itu, kita dapat menganggap nilai-nilai tersebut sebagai nol, kecuali untuk algoritma.</w:t>
      </w:r>
    </w:p>
    <w:p w14:paraId="74ACEC7C" w14:textId="77777777" w:rsidR="00C4673D" w:rsidRDefault="0006121E">
      <w:pPr>
        <w:spacing w:after="0" w:line="360" w:lineRule="auto"/>
        <w:ind w:firstLine="720"/>
        <w:jc w:val="both"/>
        <w:rPr>
          <w:rFonts w:ascii="Times New Roman" w:eastAsia="Times New Roman" w:hAnsi="Times New Roman" w:cs="Times New Roman"/>
          <w:sz w:val="24"/>
          <w:szCs w:val="24"/>
        </w:rPr>
      </w:pPr>
      <m:oMath>
        <m:r>
          <w:rPr>
            <w:rFonts w:ascii="Times New Roman" w:eastAsia="Times New Roman" w:hAnsi="Times New Roman" w:cs="Times New Roman"/>
            <w:sz w:val="24"/>
            <w:szCs w:val="24"/>
          </w:rPr>
          <m:t>Sig</m:t>
        </m:r>
        <m:d>
          <m:dPr>
            <m:ctrlPr>
              <w:rPr>
                <w:rFonts w:ascii="Times New Roman" w:eastAsia="Times New Roman" w:hAnsi="Times New Roman" w:cs="Times New Roman"/>
                <w:sz w:val="24"/>
                <w:szCs w:val="24"/>
              </w:rPr>
            </m:ctrlPr>
          </m:dPr>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j</m:t>
                </m:r>
              </m:sub>
            </m:sSub>
          </m:e>
        </m:d>
        <m:r>
          <w:rPr>
            <w:rFonts w:ascii="Times New Roman" w:eastAsia="Times New Roman" w:hAnsi="Times New Roman" w:cs="Times New Roman"/>
            <w:sz w:val="24"/>
            <w:szCs w:val="24"/>
          </w:rPr>
          <m:t xml:space="preserve">=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e</m:t>
                </m:r>
              </m:e>
              <m:sup>
                <m:r>
                  <w:rPr>
                    <w:rFonts w:ascii="Times New Roman" w:eastAsia="Times New Roman" w:hAnsi="Times New Roman" w:cs="Times New Roman"/>
                    <w:sz w:val="24"/>
                    <w:szCs w:val="24"/>
                  </w:rPr>
                  <m:t>-oldScore</m:t>
                </m:r>
                <m:d>
                  <m:dPr>
                    <m:ctrlPr>
                      <w:rPr>
                        <w:rFonts w:ascii="Times New Roman" w:eastAsia="Times New Roman" w:hAnsi="Times New Roman" w:cs="Times New Roman"/>
                        <w:sz w:val="24"/>
                        <w:szCs w:val="24"/>
                      </w:rPr>
                    </m:ctrlPr>
                  </m:dPr>
                  <m:e>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S</m:t>
                        </m:r>
                      </m:e>
                      <m:sub>
                        <m:r>
                          <w:rPr>
                            <w:rFonts w:ascii="Times New Roman" w:eastAsia="Times New Roman" w:hAnsi="Times New Roman" w:cs="Times New Roman"/>
                            <w:sz w:val="24"/>
                            <w:szCs w:val="24"/>
                          </w:rPr>
                          <m:t>j</m:t>
                        </m:r>
                      </m:sub>
                    </m:sSub>
                  </m:e>
                </m:d>
              </m:sup>
            </m:sSup>
          </m:den>
        </m:f>
        <m:r>
          <w:rPr>
            <w:rFonts w:ascii="Times New Roman" w:eastAsia="Times New Roman" w:hAnsi="Times New Roman" w:cs="Times New Roman"/>
            <w:sz w:val="24"/>
            <w:szCs w:val="24"/>
          </w:rPr>
          <m:t xml:space="preserve">                                                                                              </m:t>
        </m:r>
        <m:d>
          <m:dPr>
            <m:ctrlPr>
              <w:rPr>
                <w:rFonts w:ascii="Times New Roman" w:eastAsia="Times New Roman" w:hAnsi="Times New Roman" w:cs="Times New Roman"/>
                <w:sz w:val="24"/>
                <w:szCs w:val="24"/>
              </w:rPr>
            </m:ctrlPr>
          </m:dPr>
          <m:e>
            <m:r>
              <w:rPr>
                <w:rFonts w:ascii="Times New Roman" w:eastAsia="Times New Roman" w:hAnsi="Times New Roman" w:cs="Times New Roman"/>
                <w:sz w:val="24"/>
                <w:szCs w:val="24"/>
              </w:rPr>
              <m:t>2</m:t>
            </m:r>
          </m:e>
        </m:d>
      </m:oMath>
      <w:r>
        <w:rPr>
          <w:rFonts w:ascii="Times New Roman" w:eastAsia="Times New Roman" w:hAnsi="Times New Roman" w:cs="Times New Roman"/>
          <w:sz w:val="24"/>
          <w:szCs w:val="24"/>
        </w:rPr>
        <w:t xml:space="preserve"> </w:t>
      </w:r>
    </w:p>
    <w:p w14:paraId="00FC4700" w14:textId="77777777" w:rsidR="00C4673D" w:rsidRPr="00AE0EED" w:rsidRDefault="0006121E" w:rsidP="00AE0EED">
      <w:pPr>
        <w:spacing w:after="0" w:line="240" w:lineRule="auto"/>
        <w:jc w:val="both"/>
        <w:rPr>
          <w:rFonts w:ascii="Times New Roman" w:eastAsia="Times New Roman" w:hAnsi="Times New Roman" w:cs="Times New Roman"/>
          <w:b/>
          <w:sz w:val="24"/>
          <w:szCs w:val="24"/>
        </w:rPr>
      </w:pPr>
      <w:r w:rsidRPr="00AE0EED">
        <w:rPr>
          <w:rFonts w:ascii="Times New Roman" w:eastAsia="Times New Roman" w:hAnsi="Times New Roman" w:cs="Times New Roman"/>
          <w:b/>
          <w:sz w:val="24"/>
          <w:szCs w:val="24"/>
        </w:rPr>
        <w:t>Contoh</w:t>
      </w:r>
    </w:p>
    <w:p w14:paraId="693C734F" w14:textId="77777777" w:rsidR="00C4673D" w:rsidRDefault="0006121E" w:rsidP="00AE0EE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memperoleh pemahaman yang lebih baik, kami memberikan contoh kecil tentang perhitungan sistem. Sebagai contoh, data masukan kriteria mitra diminta, seperti yang ditunjukkan dalam Gambar 5. Data masukan ini kemudian akan diproses oleh algoritma </w:t>
      </w:r>
      <w:r w:rsidRPr="00B94228">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RS. Sebagai contoh, hanya ada tiga peneliti sebagai kategori untuk tujuan kesederhanaan.</w:t>
      </w:r>
    </w:p>
    <w:p w14:paraId="4F209343" w14:textId="737E2F0A" w:rsidR="00C4673D" w:rsidRDefault="0006121E" w:rsidP="00AE0EE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2, </w:t>
      </w:r>
      <w:proofErr w:type="spellStart"/>
      <w:r w:rsidR="00AE0EED">
        <w:rPr>
          <w:rFonts w:ascii="Times New Roman" w:eastAsia="Times New Roman" w:hAnsi="Times New Roman" w:cs="Times New Roman"/>
          <w:sz w:val="24"/>
          <w:szCs w:val="24"/>
          <w:lang w:val="en-US"/>
        </w:rPr>
        <w:t>menunjukkan</w:t>
      </w:r>
      <w:proofErr w:type="spellEnd"/>
      <w:r>
        <w:rPr>
          <w:rFonts w:ascii="Times New Roman" w:eastAsia="Times New Roman" w:hAnsi="Times New Roman" w:cs="Times New Roman"/>
          <w:sz w:val="24"/>
          <w:szCs w:val="24"/>
        </w:rPr>
        <w:t xml:space="preserve"> bahwa total fitur untuk peneliti mnp adalah 40, sedangkan penyebut f(Wk|Sj) mengindikasikan jumlah fitur yang digunakan atau ditemukan dalam basis data berdasarkan contoh masukan.</w:t>
      </w:r>
    </w:p>
    <w:tbl>
      <w:tblPr>
        <w:tblStyle w:val="a3"/>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C4673D" w14:paraId="340621FC" w14:textId="77777777">
        <w:tc>
          <w:tcPr>
            <w:tcW w:w="907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BE566B" w14:textId="77777777" w:rsidR="00C4673D" w:rsidRDefault="0006121E" w:rsidP="00AE0E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2FF03D3" wp14:editId="2C42824E">
                  <wp:extent cx="3687128" cy="335193"/>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87128" cy="335193"/>
                          </a:xfrm>
                          <a:prstGeom prst="rect">
                            <a:avLst/>
                          </a:prstGeom>
                          <a:ln/>
                        </pic:spPr>
                      </pic:pic>
                    </a:graphicData>
                  </a:graphic>
                </wp:inline>
              </w:drawing>
            </w:r>
          </w:p>
        </w:tc>
      </w:tr>
      <w:tr w:rsidR="00C4673D" w14:paraId="7D41A1E9" w14:textId="77777777">
        <w:tc>
          <w:tcPr>
            <w:tcW w:w="907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529597" w14:textId="77777777" w:rsidR="00C4673D" w:rsidRDefault="0006121E" w:rsidP="00AE0EED">
            <w:pPr>
              <w:spacing w:after="0" w:line="240" w:lineRule="auto"/>
              <w:ind w:firstLine="567"/>
              <w:jc w:val="center"/>
              <w:rPr>
                <w:rFonts w:ascii="Times New Roman" w:eastAsia="Times New Roman" w:hAnsi="Times New Roman" w:cs="Times New Roman"/>
              </w:rPr>
            </w:pPr>
            <w:r w:rsidRPr="00B94228">
              <w:rPr>
                <w:rFonts w:ascii="Times New Roman" w:eastAsia="Times New Roman" w:hAnsi="Times New Roman" w:cs="Times New Roman"/>
                <w:b/>
                <w:bCs/>
              </w:rPr>
              <w:t>Gambar 5.</w:t>
            </w:r>
            <w:r>
              <w:rPr>
                <w:rFonts w:ascii="Times New Roman" w:eastAsia="Times New Roman" w:hAnsi="Times New Roman" w:cs="Times New Roman"/>
              </w:rPr>
              <w:t xml:space="preserve"> Masukan teks pengujian untuk contoh ilustrasi</w:t>
            </w:r>
          </w:p>
        </w:tc>
      </w:tr>
    </w:tbl>
    <w:p w14:paraId="59ED629A" w14:textId="77777777" w:rsidR="00C4673D" w:rsidRDefault="00C4673D">
      <w:pPr>
        <w:spacing w:after="0" w:line="360" w:lineRule="auto"/>
        <w:jc w:val="both"/>
        <w:rPr>
          <w:rFonts w:ascii="Times New Roman" w:eastAsia="Times New Roman" w:hAnsi="Times New Roman" w:cs="Times New Roman"/>
          <w:sz w:val="24"/>
          <w:szCs w:val="24"/>
        </w:rPr>
      </w:pPr>
    </w:p>
    <w:p w14:paraId="02EC8AA3" w14:textId="77777777" w:rsidR="00C4673D" w:rsidRDefault="0006121E">
      <w:pPr>
        <w:widowControl w:val="0"/>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b/>
        </w:rPr>
        <w:t>Tabel 2</w:t>
      </w:r>
      <w:r>
        <w:rPr>
          <w:rFonts w:ascii="Times New Roman" w:eastAsia="Times New Roman" w:hAnsi="Times New Roman" w:cs="Times New Roman"/>
        </w:rPr>
        <w:t>. Contoh Hasil Data</w:t>
      </w:r>
    </w:p>
    <w:tbl>
      <w:tblPr>
        <w:tblStyle w:val="a4"/>
        <w:tblW w:w="9071" w:type="dxa"/>
        <w:tblBorders>
          <w:top w:val="single" w:sz="4" w:space="0" w:color="auto"/>
          <w:bottom w:val="single" w:sz="4" w:space="0" w:color="auto"/>
        </w:tblBorders>
        <w:tblLayout w:type="fixed"/>
        <w:tblLook w:val="0600" w:firstRow="0" w:lastRow="0" w:firstColumn="0" w:lastColumn="0" w:noHBand="1" w:noVBand="1"/>
      </w:tblPr>
      <w:tblGrid>
        <w:gridCol w:w="1815"/>
        <w:gridCol w:w="1814"/>
        <w:gridCol w:w="1814"/>
        <w:gridCol w:w="1814"/>
        <w:gridCol w:w="1814"/>
      </w:tblGrid>
      <w:tr w:rsidR="00C4673D" w:rsidRPr="00AE0EED" w14:paraId="174A30F8" w14:textId="77777777" w:rsidTr="00AE0EED">
        <w:trPr>
          <w:trHeight w:val="40"/>
        </w:trPr>
        <w:tc>
          <w:tcPr>
            <w:tcW w:w="1815" w:type="dxa"/>
            <w:vMerge w:val="restar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354689" w14:textId="77777777" w:rsidR="00C4673D" w:rsidRPr="00AE0EED" w:rsidRDefault="00C4673D" w:rsidP="00AE0EED">
            <w:pPr>
              <w:widowControl w:val="0"/>
              <w:spacing w:after="0" w:line="240" w:lineRule="auto"/>
              <w:jc w:val="center"/>
              <w:rPr>
                <w:rFonts w:ascii="Times New Roman" w:eastAsia="Times New Roman" w:hAnsi="Times New Roman" w:cs="Times New Roman"/>
                <w:bCs/>
                <w:i/>
              </w:rPr>
            </w:pPr>
          </w:p>
          <w:p w14:paraId="02DFE93D" w14:textId="77777777" w:rsidR="00C4673D" w:rsidRPr="00AE0EED" w:rsidRDefault="0006121E" w:rsidP="00AE0EED">
            <w:pPr>
              <w:widowControl w:val="0"/>
              <w:spacing w:after="0" w:line="240" w:lineRule="auto"/>
              <w:jc w:val="center"/>
              <w:rPr>
                <w:rFonts w:ascii="Times New Roman" w:eastAsia="Times New Roman" w:hAnsi="Times New Roman" w:cs="Times New Roman"/>
                <w:bCs/>
                <w:i/>
              </w:rPr>
            </w:pPr>
            <w:r w:rsidRPr="00AE0EED">
              <w:rPr>
                <w:rFonts w:ascii="Times New Roman" w:eastAsia="Times New Roman" w:hAnsi="Times New Roman" w:cs="Times New Roman"/>
                <w:bCs/>
                <w:i/>
              </w:rPr>
              <w:t>Candidates</w:t>
            </w:r>
          </w:p>
        </w:tc>
        <w:tc>
          <w:tcPr>
            <w:tcW w:w="7256" w:type="dxa"/>
            <w:gridSpan w:val="4"/>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14:paraId="6303791D" w14:textId="7AB8B8DF" w:rsidR="00C4673D" w:rsidRPr="00AE0EED" w:rsidRDefault="00093424" w:rsidP="00AE0EED">
            <w:pPr>
              <w:spacing w:after="0" w:line="240" w:lineRule="auto"/>
              <w:jc w:val="center"/>
              <w:rPr>
                <w:rFonts w:ascii="Times New Roman" w:eastAsia="Times New Roman" w:hAnsi="Times New Roman" w:cs="Times New Roman"/>
                <w:bCs/>
              </w:rPr>
            </w:pPr>
            <m:oMathPara>
              <m:oMath>
                <m:r>
                  <w:rPr>
                    <w:rFonts w:ascii="Cambria Math" w:eastAsia="Times New Roman" w:hAnsi="Cambria Math" w:cs="Times New Roman"/>
                  </w:rPr>
                  <m:t>P</m:t>
                </m:r>
                <m:d>
                  <m:dPr>
                    <m:ctrlPr>
                      <w:rPr>
                        <w:rFonts w:ascii="Cambria Math" w:eastAsia="Times New Roman" w:hAnsi="Cambria Math" w:cs="Times New Roman"/>
                        <w:bCs/>
                      </w:rPr>
                    </m:ctrlPr>
                  </m:dPr>
                  <m:e>
                    <m:sSub>
                      <m:sSubPr>
                        <m:ctrlPr>
                          <w:rPr>
                            <w:rFonts w:ascii="Cambria Math" w:eastAsia="Times New Roman" w:hAnsi="Cambria Math" w:cs="Times New Roman"/>
                            <w:bCs/>
                          </w:rPr>
                        </m:ctrlPr>
                      </m:sSubPr>
                      <m:e>
                        <m:r>
                          <w:rPr>
                            <w:rFonts w:ascii="Cambria Math" w:eastAsia="Times New Roman" w:hAnsi="Cambria Math" w:cs="Times New Roman"/>
                          </w:rPr>
                          <m:t>W</m:t>
                        </m:r>
                      </m:e>
                      <m:sub>
                        <m:r>
                          <w:rPr>
                            <w:rFonts w:ascii="Cambria Math" w:eastAsia="Times New Roman" w:hAnsi="Cambria Math" w:cs="Times New Roman"/>
                          </w:rPr>
                          <m:t>k</m:t>
                        </m:r>
                      </m:sub>
                    </m:sSub>
                    <m:r>
                      <w:rPr>
                        <w:rFonts w:ascii="Cambria Math" w:eastAsia="Times New Roman" w:hAnsi="Cambria Math" w:cs="Times New Roman"/>
                      </w:rPr>
                      <m:t>|</m:t>
                    </m:r>
                    <m:sSub>
                      <m:sSubPr>
                        <m:ctrlPr>
                          <w:rPr>
                            <w:rFonts w:ascii="Cambria Math" w:eastAsia="Times New Roman" w:hAnsi="Cambria Math" w:cs="Times New Roman"/>
                            <w:bCs/>
                          </w:rPr>
                        </m:ctrlPr>
                      </m:sSubPr>
                      <m:e>
                        <m:r>
                          <w:rPr>
                            <w:rFonts w:ascii="Cambria Math" w:eastAsia="Times New Roman" w:hAnsi="Cambria Math" w:cs="Times New Roman"/>
                          </w:rPr>
                          <m:t>S</m:t>
                        </m:r>
                      </m:e>
                      <m:sub>
                        <m:r>
                          <w:rPr>
                            <w:rFonts w:ascii="Cambria Math" w:eastAsia="Times New Roman" w:hAnsi="Cambria Math" w:cs="Times New Roman"/>
                          </w:rPr>
                          <m:t>j</m:t>
                        </m:r>
                      </m:sub>
                    </m:sSub>
                  </m:e>
                </m:d>
              </m:oMath>
            </m:oMathPara>
          </w:p>
        </w:tc>
      </w:tr>
      <w:tr w:rsidR="00C4673D" w:rsidRPr="00AE0EED" w14:paraId="03F130AC" w14:textId="77777777" w:rsidTr="00AE0EED">
        <w:trPr>
          <w:trHeight w:val="20"/>
        </w:trPr>
        <w:tc>
          <w:tcPr>
            <w:tcW w:w="1815" w:type="dxa"/>
            <w:vMerge/>
            <w:tcBorders>
              <w:top w:val="nil"/>
              <w:bottom w:val="single" w:sz="4" w:space="0" w:color="auto"/>
              <w:right w:val="single" w:sz="4" w:space="0" w:color="auto"/>
            </w:tcBorders>
            <w:shd w:val="clear" w:color="auto" w:fill="auto"/>
            <w:tcMar>
              <w:top w:w="100" w:type="dxa"/>
              <w:left w:w="100" w:type="dxa"/>
              <w:bottom w:w="100" w:type="dxa"/>
              <w:right w:w="100" w:type="dxa"/>
            </w:tcMar>
          </w:tcPr>
          <w:p w14:paraId="14456600" w14:textId="77777777" w:rsidR="00C4673D" w:rsidRPr="00AE0EED" w:rsidRDefault="00C4673D" w:rsidP="00AE0EED">
            <w:pPr>
              <w:widowControl w:val="0"/>
              <w:pBdr>
                <w:top w:val="nil"/>
                <w:left w:val="nil"/>
                <w:bottom w:val="nil"/>
                <w:right w:val="nil"/>
                <w:between w:val="nil"/>
              </w:pBdr>
              <w:spacing w:after="0" w:line="240" w:lineRule="auto"/>
              <w:rPr>
                <w:rFonts w:ascii="Times New Roman" w:eastAsia="Times New Roman" w:hAnsi="Times New Roman" w:cs="Times New Roman"/>
                <w:bCs/>
              </w:rPr>
            </w:pPr>
          </w:p>
        </w:tc>
        <w:tc>
          <w:tcPr>
            <w:tcW w:w="1814" w:type="dxa"/>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14:paraId="4566C18D" w14:textId="77777777" w:rsidR="00C4673D" w:rsidRPr="00AE0EED" w:rsidRDefault="0006121E" w:rsidP="00AE0EED">
            <w:pPr>
              <w:widowControl w:val="0"/>
              <w:spacing w:after="0" w:line="240" w:lineRule="auto"/>
              <w:jc w:val="center"/>
              <w:rPr>
                <w:rFonts w:ascii="Times New Roman" w:eastAsia="Times New Roman" w:hAnsi="Times New Roman" w:cs="Times New Roman"/>
                <w:bCs/>
                <w:i/>
              </w:rPr>
            </w:pPr>
            <w:r w:rsidRPr="00AE0EED">
              <w:rPr>
                <w:rFonts w:ascii="Times New Roman" w:eastAsia="Times New Roman" w:hAnsi="Times New Roman" w:cs="Times New Roman"/>
                <w:bCs/>
                <w:i/>
              </w:rPr>
              <w:t>IoT</w:t>
            </w:r>
          </w:p>
        </w:tc>
        <w:tc>
          <w:tcPr>
            <w:tcW w:w="1814" w:type="dxa"/>
            <w:tcBorders>
              <w:top w:val="single" w:sz="4" w:space="0" w:color="auto"/>
              <w:bottom w:val="single" w:sz="4" w:space="0" w:color="auto"/>
            </w:tcBorders>
            <w:shd w:val="clear" w:color="auto" w:fill="auto"/>
            <w:tcMar>
              <w:top w:w="100" w:type="dxa"/>
              <w:left w:w="100" w:type="dxa"/>
              <w:bottom w:w="100" w:type="dxa"/>
              <w:right w:w="100" w:type="dxa"/>
            </w:tcMar>
          </w:tcPr>
          <w:p w14:paraId="121C16DE" w14:textId="77777777" w:rsidR="00C4673D" w:rsidRPr="00AE0EED" w:rsidRDefault="0006121E" w:rsidP="00AE0EED">
            <w:pPr>
              <w:widowControl w:val="0"/>
              <w:spacing w:after="0" w:line="240" w:lineRule="auto"/>
              <w:jc w:val="center"/>
              <w:rPr>
                <w:rFonts w:ascii="Times New Roman" w:eastAsia="Times New Roman" w:hAnsi="Times New Roman" w:cs="Times New Roman"/>
                <w:bCs/>
                <w:i/>
              </w:rPr>
            </w:pPr>
            <w:r w:rsidRPr="00AE0EED">
              <w:rPr>
                <w:rFonts w:ascii="Times New Roman" w:eastAsia="Times New Roman" w:hAnsi="Times New Roman" w:cs="Times New Roman"/>
                <w:bCs/>
                <w:i/>
              </w:rPr>
              <w:t xml:space="preserve">visualization </w:t>
            </w:r>
          </w:p>
        </w:tc>
        <w:tc>
          <w:tcPr>
            <w:tcW w:w="1814" w:type="dxa"/>
            <w:tcBorders>
              <w:top w:val="single" w:sz="4" w:space="0" w:color="auto"/>
              <w:bottom w:val="single" w:sz="4" w:space="0" w:color="auto"/>
            </w:tcBorders>
            <w:shd w:val="clear" w:color="auto" w:fill="auto"/>
            <w:tcMar>
              <w:top w:w="100" w:type="dxa"/>
              <w:left w:w="100" w:type="dxa"/>
              <w:bottom w:w="100" w:type="dxa"/>
              <w:right w:w="100" w:type="dxa"/>
            </w:tcMar>
          </w:tcPr>
          <w:p w14:paraId="5AA5F18D" w14:textId="77777777" w:rsidR="00C4673D" w:rsidRPr="00AE0EED" w:rsidRDefault="0006121E" w:rsidP="00AE0EED">
            <w:pPr>
              <w:widowControl w:val="0"/>
              <w:spacing w:after="0" w:line="240" w:lineRule="auto"/>
              <w:jc w:val="center"/>
              <w:rPr>
                <w:rFonts w:ascii="Times New Roman" w:eastAsia="Times New Roman" w:hAnsi="Times New Roman" w:cs="Times New Roman"/>
                <w:bCs/>
                <w:i/>
              </w:rPr>
            </w:pPr>
            <w:r w:rsidRPr="00AE0EED">
              <w:rPr>
                <w:rFonts w:ascii="Times New Roman" w:eastAsia="Times New Roman" w:hAnsi="Times New Roman" w:cs="Times New Roman"/>
                <w:bCs/>
                <w:i/>
              </w:rPr>
              <w:t xml:space="preserve">Surabaya </w:t>
            </w:r>
          </w:p>
        </w:tc>
        <w:tc>
          <w:tcPr>
            <w:tcW w:w="1814" w:type="dxa"/>
            <w:tcBorders>
              <w:top w:val="single" w:sz="4" w:space="0" w:color="auto"/>
              <w:bottom w:val="single" w:sz="4" w:space="0" w:color="auto"/>
            </w:tcBorders>
            <w:shd w:val="clear" w:color="auto" w:fill="auto"/>
            <w:tcMar>
              <w:top w:w="100" w:type="dxa"/>
              <w:left w:w="100" w:type="dxa"/>
              <w:bottom w:w="100" w:type="dxa"/>
              <w:right w:w="100" w:type="dxa"/>
            </w:tcMar>
          </w:tcPr>
          <w:p w14:paraId="2B30A330" w14:textId="77777777" w:rsidR="00C4673D" w:rsidRPr="00AE0EED" w:rsidRDefault="0006121E" w:rsidP="00AE0EED">
            <w:pPr>
              <w:widowControl w:val="0"/>
              <w:spacing w:after="0" w:line="240" w:lineRule="auto"/>
              <w:jc w:val="center"/>
              <w:rPr>
                <w:rFonts w:ascii="Times New Roman" w:eastAsia="Times New Roman" w:hAnsi="Times New Roman" w:cs="Times New Roman"/>
                <w:bCs/>
                <w:i/>
              </w:rPr>
            </w:pPr>
            <w:r w:rsidRPr="00AE0EED">
              <w:rPr>
                <w:rFonts w:ascii="Times New Roman" w:eastAsia="Times New Roman" w:hAnsi="Times New Roman" w:cs="Times New Roman"/>
                <w:bCs/>
                <w:i/>
              </w:rPr>
              <w:t>Application</w:t>
            </w:r>
          </w:p>
        </w:tc>
      </w:tr>
      <w:tr w:rsidR="00C4673D" w:rsidRPr="00AE0EED" w14:paraId="1B12CCE2" w14:textId="77777777" w:rsidTr="00B94228">
        <w:tc>
          <w:tcPr>
            <w:tcW w:w="1815" w:type="dxa"/>
            <w:tcBorders>
              <w:top w:val="single" w:sz="4" w:space="0" w:color="auto"/>
            </w:tcBorders>
            <w:shd w:val="clear" w:color="auto" w:fill="auto"/>
            <w:tcMar>
              <w:top w:w="100" w:type="dxa"/>
              <w:left w:w="100" w:type="dxa"/>
              <w:bottom w:w="100" w:type="dxa"/>
              <w:right w:w="100" w:type="dxa"/>
            </w:tcMar>
          </w:tcPr>
          <w:p w14:paraId="56E4EDDB"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mnp</w:t>
            </w:r>
          </w:p>
        </w:tc>
        <w:tc>
          <w:tcPr>
            <w:tcW w:w="1814" w:type="dxa"/>
            <w:tcBorders>
              <w:top w:val="single" w:sz="4" w:space="0" w:color="auto"/>
            </w:tcBorders>
            <w:shd w:val="clear" w:color="auto" w:fill="auto"/>
            <w:tcMar>
              <w:top w:w="100" w:type="dxa"/>
              <w:left w:w="100" w:type="dxa"/>
              <w:bottom w:w="100" w:type="dxa"/>
              <w:right w:w="100" w:type="dxa"/>
            </w:tcMar>
          </w:tcPr>
          <w:p w14:paraId="2785CD51"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m:t>
                    </m:r>
                  </m:num>
                  <m:den>
                    <m:r>
                      <w:rPr>
                        <w:rFonts w:ascii="Cambria Math" w:eastAsia="Times New Roman" w:hAnsi="Cambria Math" w:cs="Times New Roman"/>
                      </w:rPr>
                      <m:t>40</m:t>
                    </m:r>
                  </m:den>
                </m:f>
              </m:oMath>
            </m:oMathPara>
          </w:p>
        </w:tc>
        <w:tc>
          <w:tcPr>
            <w:tcW w:w="1814" w:type="dxa"/>
            <w:tcBorders>
              <w:top w:val="single" w:sz="4" w:space="0" w:color="auto"/>
            </w:tcBorders>
            <w:shd w:val="clear" w:color="auto" w:fill="auto"/>
            <w:tcMar>
              <w:top w:w="100" w:type="dxa"/>
              <w:left w:w="100" w:type="dxa"/>
              <w:bottom w:w="100" w:type="dxa"/>
              <w:right w:w="100" w:type="dxa"/>
            </w:tcMar>
          </w:tcPr>
          <w:p w14:paraId="53225F56"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3</m:t>
                    </m:r>
                  </m:num>
                  <m:den>
                    <m:r>
                      <w:rPr>
                        <w:rFonts w:ascii="Cambria Math" w:eastAsia="Times New Roman" w:hAnsi="Cambria Math" w:cs="Times New Roman"/>
                      </w:rPr>
                      <m:t>40</m:t>
                    </m:r>
                  </m:den>
                </m:f>
              </m:oMath>
            </m:oMathPara>
          </w:p>
        </w:tc>
        <w:tc>
          <w:tcPr>
            <w:tcW w:w="1814" w:type="dxa"/>
            <w:tcBorders>
              <w:top w:val="single" w:sz="4" w:space="0" w:color="auto"/>
            </w:tcBorders>
            <w:shd w:val="clear" w:color="auto" w:fill="auto"/>
            <w:tcMar>
              <w:top w:w="100" w:type="dxa"/>
              <w:left w:w="100" w:type="dxa"/>
              <w:bottom w:w="100" w:type="dxa"/>
              <w:right w:w="100" w:type="dxa"/>
            </w:tcMar>
          </w:tcPr>
          <w:p w14:paraId="68B047F2"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m:t>
                    </m:r>
                  </m:num>
                  <m:den>
                    <m:r>
                      <w:rPr>
                        <w:rFonts w:ascii="Cambria Math" w:eastAsia="Times New Roman" w:hAnsi="Cambria Math" w:cs="Times New Roman"/>
                      </w:rPr>
                      <m:t>40</m:t>
                    </m:r>
                  </m:den>
                </m:f>
              </m:oMath>
            </m:oMathPara>
          </w:p>
        </w:tc>
        <w:tc>
          <w:tcPr>
            <w:tcW w:w="1814" w:type="dxa"/>
            <w:tcBorders>
              <w:top w:val="single" w:sz="4" w:space="0" w:color="auto"/>
            </w:tcBorders>
            <w:shd w:val="clear" w:color="auto" w:fill="auto"/>
            <w:tcMar>
              <w:top w:w="100" w:type="dxa"/>
              <w:left w:w="100" w:type="dxa"/>
              <w:bottom w:w="100" w:type="dxa"/>
              <w:right w:w="100" w:type="dxa"/>
            </w:tcMar>
          </w:tcPr>
          <w:p w14:paraId="4DC509B9"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m:t>
                    </m:r>
                  </m:num>
                  <m:den>
                    <m:r>
                      <w:rPr>
                        <w:rFonts w:ascii="Cambria Math" w:eastAsia="Times New Roman" w:hAnsi="Cambria Math" w:cs="Times New Roman"/>
                      </w:rPr>
                      <m:t>40</m:t>
                    </m:r>
                  </m:den>
                </m:f>
              </m:oMath>
            </m:oMathPara>
          </w:p>
        </w:tc>
      </w:tr>
      <w:tr w:rsidR="00C4673D" w:rsidRPr="00AE0EED" w14:paraId="4B5C0A67" w14:textId="77777777" w:rsidTr="00B94228">
        <w:tc>
          <w:tcPr>
            <w:tcW w:w="1815" w:type="dxa"/>
            <w:shd w:val="clear" w:color="auto" w:fill="auto"/>
            <w:tcMar>
              <w:top w:w="100" w:type="dxa"/>
              <w:left w:w="100" w:type="dxa"/>
              <w:bottom w:w="100" w:type="dxa"/>
              <w:right w:w="100" w:type="dxa"/>
            </w:tcMar>
          </w:tcPr>
          <w:p w14:paraId="3B4AC94D"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pur</w:t>
            </w:r>
          </w:p>
        </w:tc>
        <w:tc>
          <w:tcPr>
            <w:tcW w:w="1814" w:type="dxa"/>
            <w:shd w:val="clear" w:color="auto" w:fill="auto"/>
            <w:tcMar>
              <w:top w:w="100" w:type="dxa"/>
              <w:left w:w="100" w:type="dxa"/>
              <w:bottom w:w="100" w:type="dxa"/>
              <w:right w:w="100" w:type="dxa"/>
            </w:tcMar>
          </w:tcPr>
          <w:p w14:paraId="3F196896"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5</m:t>
                    </m:r>
                  </m:num>
                  <m:den>
                    <m:r>
                      <w:rPr>
                        <w:rFonts w:ascii="Cambria Math" w:eastAsia="Times New Roman" w:hAnsi="Cambria Math" w:cs="Times New Roman"/>
                      </w:rPr>
                      <m:t>45</m:t>
                    </m:r>
                  </m:den>
                </m:f>
              </m:oMath>
            </m:oMathPara>
          </w:p>
        </w:tc>
        <w:tc>
          <w:tcPr>
            <w:tcW w:w="1814" w:type="dxa"/>
            <w:shd w:val="clear" w:color="auto" w:fill="auto"/>
            <w:tcMar>
              <w:top w:w="100" w:type="dxa"/>
              <w:left w:w="100" w:type="dxa"/>
              <w:bottom w:w="100" w:type="dxa"/>
              <w:right w:w="100" w:type="dxa"/>
            </w:tcMar>
          </w:tcPr>
          <w:p w14:paraId="4CCE259F"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3</m:t>
                    </m:r>
                  </m:num>
                  <m:den>
                    <m:r>
                      <w:rPr>
                        <w:rFonts w:ascii="Cambria Math" w:eastAsia="Times New Roman" w:hAnsi="Cambria Math" w:cs="Times New Roman"/>
                      </w:rPr>
                      <m:t>45</m:t>
                    </m:r>
                  </m:den>
                </m:f>
              </m:oMath>
            </m:oMathPara>
          </w:p>
        </w:tc>
        <w:tc>
          <w:tcPr>
            <w:tcW w:w="1814" w:type="dxa"/>
            <w:shd w:val="clear" w:color="auto" w:fill="auto"/>
            <w:tcMar>
              <w:top w:w="100" w:type="dxa"/>
              <w:left w:w="100" w:type="dxa"/>
              <w:bottom w:w="100" w:type="dxa"/>
              <w:right w:w="100" w:type="dxa"/>
            </w:tcMar>
          </w:tcPr>
          <w:p w14:paraId="1B862A84"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12</m:t>
                    </m:r>
                  </m:num>
                  <m:den>
                    <m:r>
                      <w:rPr>
                        <w:rFonts w:ascii="Cambria Math" w:eastAsia="Times New Roman" w:hAnsi="Cambria Math" w:cs="Times New Roman"/>
                      </w:rPr>
                      <m:t>45</m:t>
                    </m:r>
                  </m:den>
                </m:f>
              </m:oMath>
            </m:oMathPara>
          </w:p>
        </w:tc>
        <w:tc>
          <w:tcPr>
            <w:tcW w:w="1814" w:type="dxa"/>
            <w:shd w:val="clear" w:color="auto" w:fill="auto"/>
            <w:tcMar>
              <w:top w:w="100" w:type="dxa"/>
              <w:left w:w="100" w:type="dxa"/>
              <w:bottom w:w="100" w:type="dxa"/>
              <w:right w:w="100" w:type="dxa"/>
            </w:tcMar>
          </w:tcPr>
          <w:p w14:paraId="0519D70F"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7</m:t>
                    </m:r>
                  </m:num>
                  <m:den>
                    <m:r>
                      <w:rPr>
                        <w:rFonts w:ascii="Cambria Math" w:eastAsia="Times New Roman" w:hAnsi="Cambria Math" w:cs="Times New Roman"/>
                      </w:rPr>
                      <m:t>45</m:t>
                    </m:r>
                  </m:den>
                </m:f>
              </m:oMath>
            </m:oMathPara>
          </w:p>
        </w:tc>
      </w:tr>
      <w:tr w:rsidR="00C4673D" w:rsidRPr="00AE0EED" w14:paraId="5272AD21" w14:textId="77777777" w:rsidTr="00B94228">
        <w:tc>
          <w:tcPr>
            <w:tcW w:w="1815" w:type="dxa"/>
            <w:shd w:val="clear" w:color="auto" w:fill="auto"/>
            <w:tcMar>
              <w:top w:w="100" w:type="dxa"/>
              <w:left w:w="100" w:type="dxa"/>
              <w:bottom w:w="100" w:type="dxa"/>
              <w:right w:w="100" w:type="dxa"/>
            </w:tcMar>
          </w:tcPr>
          <w:p w14:paraId="2507F4DA"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zul</w:t>
            </w:r>
          </w:p>
        </w:tc>
        <w:tc>
          <w:tcPr>
            <w:tcW w:w="1814" w:type="dxa"/>
            <w:shd w:val="clear" w:color="auto" w:fill="auto"/>
            <w:tcMar>
              <w:top w:w="100" w:type="dxa"/>
              <w:left w:w="100" w:type="dxa"/>
              <w:bottom w:w="100" w:type="dxa"/>
              <w:right w:w="100" w:type="dxa"/>
            </w:tcMar>
          </w:tcPr>
          <w:p w14:paraId="3D490418"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10</m:t>
                    </m:r>
                  </m:num>
                  <m:den>
                    <m:r>
                      <w:rPr>
                        <w:rFonts w:ascii="Cambria Math" w:eastAsia="Times New Roman" w:hAnsi="Cambria Math" w:cs="Times New Roman"/>
                      </w:rPr>
                      <m:t>32</m:t>
                    </m:r>
                  </m:den>
                </m:f>
              </m:oMath>
            </m:oMathPara>
          </w:p>
        </w:tc>
        <w:tc>
          <w:tcPr>
            <w:tcW w:w="1814" w:type="dxa"/>
            <w:shd w:val="clear" w:color="auto" w:fill="auto"/>
            <w:tcMar>
              <w:top w:w="100" w:type="dxa"/>
              <w:left w:w="100" w:type="dxa"/>
              <w:bottom w:w="100" w:type="dxa"/>
              <w:right w:w="100" w:type="dxa"/>
            </w:tcMar>
          </w:tcPr>
          <w:p w14:paraId="352EEFB3"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3</m:t>
                    </m:r>
                  </m:num>
                  <m:den>
                    <m:r>
                      <w:rPr>
                        <w:rFonts w:ascii="Cambria Math" w:eastAsia="Times New Roman" w:hAnsi="Cambria Math" w:cs="Times New Roman"/>
                      </w:rPr>
                      <m:t>32</m:t>
                    </m:r>
                  </m:den>
                </m:f>
              </m:oMath>
            </m:oMathPara>
          </w:p>
        </w:tc>
        <w:tc>
          <w:tcPr>
            <w:tcW w:w="1814" w:type="dxa"/>
            <w:shd w:val="clear" w:color="auto" w:fill="auto"/>
            <w:tcMar>
              <w:top w:w="100" w:type="dxa"/>
              <w:left w:w="100" w:type="dxa"/>
              <w:bottom w:w="100" w:type="dxa"/>
              <w:right w:w="100" w:type="dxa"/>
            </w:tcMar>
          </w:tcPr>
          <w:p w14:paraId="64AE7DD7"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3</m:t>
                    </m:r>
                  </m:num>
                  <m:den>
                    <m:r>
                      <w:rPr>
                        <w:rFonts w:ascii="Cambria Math" w:eastAsia="Times New Roman" w:hAnsi="Cambria Math" w:cs="Times New Roman"/>
                      </w:rPr>
                      <m:t>32</m:t>
                    </m:r>
                  </m:den>
                </m:f>
              </m:oMath>
            </m:oMathPara>
          </w:p>
        </w:tc>
        <w:tc>
          <w:tcPr>
            <w:tcW w:w="1814" w:type="dxa"/>
            <w:shd w:val="clear" w:color="auto" w:fill="auto"/>
            <w:tcMar>
              <w:top w:w="100" w:type="dxa"/>
              <w:left w:w="100" w:type="dxa"/>
              <w:bottom w:w="100" w:type="dxa"/>
              <w:right w:w="100" w:type="dxa"/>
            </w:tcMar>
          </w:tcPr>
          <w:p w14:paraId="151E9CD1" w14:textId="77777777" w:rsidR="00C4673D" w:rsidRPr="00AE0EED" w:rsidRDefault="00C37193" w:rsidP="00AE0EED">
            <w:pPr>
              <w:spacing w:after="0" w:line="240" w:lineRule="auto"/>
              <w:jc w:val="center"/>
              <w:rPr>
                <w:rFonts w:ascii="Times New Roman" w:eastAsia="Times New Roman" w:hAnsi="Times New Roman" w:cs="Times New Roman"/>
              </w:rPr>
            </w:pPr>
            <m:oMathPara>
              <m:oMath>
                <m:f>
                  <m:fPr>
                    <m:ctrlPr>
                      <w:rPr>
                        <w:rFonts w:ascii="Cambria Math" w:eastAsia="Times New Roman" w:hAnsi="Cambria Math" w:cs="Times New Roman"/>
                      </w:rPr>
                    </m:ctrlPr>
                  </m:fPr>
                  <m:num>
                    <m:r>
                      <w:rPr>
                        <w:rFonts w:ascii="Cambria Math" w:eastAsia="Times New Roman" w:hAnsi="Cambria Math" w:cs="Times New Roman"/>
                      </w:rPr>
                      <m:t>10</m:t>
                    </m:r>
                  </m:num>
                  <m:den>
                    <m:r>
                      <w:rPr>
                        <w:rFonts w:ascii="Cambria Math" w:eastAsia="Times New Roman" w:hAnsi="Cambria Math" w:cs="Times New Roman"/>
                      </w:rPr>
                      <m:t>32</m:t>
                    </m:r>
                  </m:den>
                </m:f>
              </m:oMath>
            </m:oMathPara>
          </w:p>
        </w:tc>
      </w:tr>
    </w:tbl>
    <w:p w14:paraId="1468B577" w14:textId="77777777" w:rsidR="00C4673D" w:rsidRDefault="00C4673D">
      <w:pPr>
        <w:spacing w:after="0" w:line="360" w:lineRule="auto"/>
        <w:jc w:val="both"/>
        <w:rPr>
          <w:rFonts w:ascii="Times New Roman" w:eastAsia="Times New Roman" w:hAnsi="Times New Roman" w:cs="Times New Roman"/>
          <w:sz w:val="24"/>
          <w:szCs w:val="24"/>
        </w:rPr>
      </w:pPr>
    </w:p>
    <w:p w14:paraId="10064DFB"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P(mnp|document)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40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3</m:t>
            </m:r>
          </m:num>
          <m:den>
            <m:r>
              <w:rPr>
                <w:rFonts w:ascii="Times New Roman" w:eastAsia="Times New Roman" w:hAnsi="Times New Roman" w:cs="Times New Roman"/>
                <w:sz w:val="24"/>
                <w:szCs w:val="24"/>
              </w:rPr>
              <m:t>40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40</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40</m:t>
            </m:r>
          </m:den>
        </m:f>
        <m:r>
          <w:rPr>
            <w:rFonts w:ascii="Times New Roman" w:eastAsia="Times New Roman" w:hAnsi="Times New Roman" w:cs="Times New Roman"/>
            <w:sz w:val="24"/>
            <w:szCs w:val="24"/>
          </w:rPr>
          <m:t>+1 =1.15</m:t>
        </m:r>
      </m:oMath>
    </w:p>
    <w:p w14:paraId="5CEA4F0D"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newScore(mnp)    =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e</m:t>
                </m:r>
              </m:e>
              <m:sup>
                <m:r>
                  <w:rPr>
                    <w:rFonts w:ascii="Times New Roman" w:eastAsia="Times New Roman" w:hAnsi="Times New Roman" w:cs="Times New Roman"/>
                    <w:sz w:val="24"/>
                    <w:szCs w:val="24"/>
                  </w:rPr>
                  <m:t>-1.5</m:t>
                </m:r>
              </m:sup>
            </m:sSup>
          </m:den>
        </m:f>
        <m:r>
          <w:rPr>
            <w:rFonts w:ascii="Times New Roman" w:eastAsia="Times New Roman" w:hAnsi="Times New Roman" w:cs="Times New Roman"/>
            <w:sz w:val="24"/>
            <w:szCs w:val="24"/>
          </w:rPr>
          <m:t xml:space="preserve"> x  100% = 75.95 % </m:t>
        </m:r>
      </m:oMath>
    </w:p>
    <w:p w14:paraId="23E7A0C2"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P(pur|document)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5</m:t>
            </m:r>
          </m:num>
          <m:den>
            <m:r>
              <w:rPr>
                <w:rFonts w:ascii="Times New Roman" w:eastAsia="Times New Roman" w:hAnsi="Times New Roman" w:cs="Times New Roman"/>
                <w:sz w:val="24"/>
                <w:szCs w:val="24"/>
              </w:rPr>
              <m:t>45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3</m:t>
            </m:r>
          </m:num>
          <m:den>
            <m:r>
              <w:rPr>
                <w:rFonts w:ascii="Times New Roman" w:eastAsia="Times New Roman" w:hAnsi="Times New Roman" w:cs="Times New Roman"/>
                <w:sz w:val="24"/>
                <w:szCs w:val="24"/>
              </w:rPr>
              <m:t>45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12</m:t>
            </m:r>
          </m:num>
          <m:den>
            <m:r>
              <w:rPr>
                <w:rFonts w:ascii="Times New Roman" w:eastAsia="Times New Roman" w:hAnsi="Times New Roman" w:cs="Times New Roman"/>
                <w:sz w:val="24"/>
                <w:szCs w:val="24"/>
              </w:rPr>
              <m:t>45</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7</m:t>
            </m:r>
          </m:num>
          <m:den>
            <m:r>
              <w:rPr>
                <w:rFonts w:ascii="Times New Roman" w:eastAsia="Times New Roman" w:hAnsi="Times New Roman" w:cs="Times New Roman"/>
                <w:sz w:val="24"/>
                <w:szCs w:val="24"/>
              </w:rPr>
              <m:t>45</m:t>
            </m:r>
          </m:den>
        </m:f>
        <m:r>
          <w:rPr>
            <w:rFonts w:ascii="Times New Roman" w:eastAsia="Times New Roman" w:hAnsi="Times New Roman" w:cs="Times New Roman"/>
            <w:sz w:val="24"/>
            <w:szCs w:val="24"/>
          </w:rPr>
          <m:t>+1 =1.15</m:t>
        </m:r>
      </m:oMath>
    </w:p>
    <w:p w14:paraId="080EEFB2"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newScore(pur)      =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e</m:t>
                </m:r>
              </m:e>
              <m:sup>
                <m:r>
                  <w:rPr>
                    <w:rFonts w:ascii="Times New Roman" w:eastAsia="Times New Roman" w:hAnsi="Times New Roman" w:cs="Times New Roman"/>
                    <w:sz w:val="24"/>
                    <w:szCs w:val="24"/>
                  </w:rPr>
                  <m:t>-1.6</m:t>
                </m:r>
              </m:sup>
            </m:sSup>
          </m:den>
        </m:f>
        <m:r>
          <w:rPr>
            <w:rFonts w:ascii="Times New Roman" w:eastAsia="Times New Roman" w:hAnsi="Times New Roman" w:cs="Times New Roman"/>
            <w:sz w:val="24"/>
            <w:szCs w:val="24"/>
          </w:rPr>
          <m:t xml:space="preserve"> x  100% = 82.24 % </m:t>
        </m:r>
      </m:oMath>
    </w:p>
    <w:p w14:paraId="400E4280"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P(zul|document)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10</m:t>
            </m:r>
          </m:num>
          <m:den>
            <m:r>
              <w:rPr>
                <w:rFonts w:ascii="Times New Roman" w:eastAsia="Times New Roman" w:hAnsi="Times New Roman" w:cs="Times New Roman"/>
                <w:sz w:val="24"/>
                <w:szCs w:val="24"/>
              </w:rPr>
              <m:t>32</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3</m:t>
            </m:r>
          </m:num>
          <m:den>
            <m:r>
              <w:rPr>
                <w:rFonts w:ascii="Times New Roman" w:eastAsia="Times New Roman" w:hAnsi="Times New Roman" w:cs="Times New Roman"/>
                <w:sz w:val="24"/>
                <w:szCs w:val="24"/>
              </w:rPr>
              <m:t>32</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3</m:t>
            </m:r>
          </m:num>
          <m:den>
            <m:r>
              <w:rPr>
                <w:rFonts w:ascii="Times New Roman" w:eastAsia="Times New Roman" w:hAnsi="Times New Roman" w:cs="Times New Roman"/>
                <w:sz w:val="24"/>
                <w:szCs w:val="24"/>
              </w:rPr>
              <m:t>32</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10</m:t>
            </m:r>
          </m:num>
          <m:den>
            <m:r>
              <w:rPr>
                <w:rFonts w:ascii="Times New Roman" w:eastAsia="Times New Roman" w:hAnsi="Times New Roman" w:cs="Times New Roman"/>
                <w:sz w:val="24"/>
                <w:szCs w:val="24"/>
              </w:rPr>
              <m:t>32</m:t>
            </m:r>
          </m:den>
        </m:f>
        <m:r>
          <w:rPr>
            <w:rFonts w:ascii="Times New Roman" w:eastAsia="Times New Roman" w:hAnsi="Times New Roman" w:cs="Times New Roman"/>
            <w:sz w:val="24"/>
            <w:szCs w:val="24"/>
          </w:rPr>
          <m:t>+1 = 1.8125</m:t>
        </m:r>
      </m:oMath>
    </w:p>
    <w:p w14:paraId="7E1A033C" w14:textId="77777777" w:rsidR="00C4673D" w:rsidRDefault="0006121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newScore(zul)      = </w:t>
      </w:r>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1</m:t>
            </m:r>
          </m:num>
          <m:den>
            <m:r>
              <w:rPr>
                <w:rFonts w:ascii="Times New Roman" w:eastAsia="Times New Roman" w:hAnsi="Times New Roman" w:cs="Times New Roman"/>
                <w:sz w:val="24"/>
                <w:szCs w:val="24"/>
              </w:rPr>
              <m:t>1+</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e</m:t>
                </m:r>
              </m:e>
              <m:sup>
                <m:r>
                  <w:rPr>
                    <w:rFonts w:ascii="Times New Roman" w:eastAsia="Times New Roman" w:hAnsi="Times New Roman" w:cs="Times New Roman"/>
                    <w:sz w:val="24"/>
                    <w:szCs w:val="24"/>
                  </w:rPr>
                  <m:t>-1.8125</m:t>
                </m:r>
              </m:sup>
            </m:sSup>
          </m:den>
        </m:f>
        <m:r>
          <w:rPr>
            <w:rFonts w:ascii="Times New Roman" w:eastAsia="Times New Roman" w:hAnsi="Times New Roman" w:cs="Times New Roman"/>
            <w:sz w:val="24"/>
            <w:szCs w:val="24"/>
          </w:rPr>
          <m:t xml:space="preserve"> x  100% = 85.96  % </m:t>
        </m:r>
      </m:oMath>
    </w:p>
    <w:p w14:paraId="46FB13BA" w14:textId="77777777" w:rsidR="00C4673D" w:rsidRDefault="00C4673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29309506" w14:textId="77777777"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Hasil skor ini menyimpulkan bahwa peneliti Zul, sebesar 85.96%, adalah peneliti yang paling relevan berdasarkan masukan. Oleh karena itu, hasil tersebut tidak perlu mengklasifikasikan skor, melainkan menunjukkan persentase kerelevanan. Hal ini karena, dalam hal ini, pengguna mungkin memiliki keinginan untuk mengundang lebih dari satu peneliti untuk kolaborasi baru. Oleh karena itu, pengguna juga disarankan untuk mengundang peneliti Pur, sebesar 82.24%, sebagai mitra.</w:t>
      </w:r>
    </w:p>
    <w:p w14:paraId="47D1C179" w14:textId="77777777" w:rsidR="00C4673D" w:rsidRDefault="00C4673D">
      <w:pPr>
        <w:spacing w:after="0" w:line="240" w:lineRule="auto"/>
        <w:rPr>
          <w:rFonts w:ascii="Times New Roman" w:eastAsia="Times New Roman" w:hAnsi="Times New Roman" w:cs="Times New Roman"/>
          <w:sz w:val="24"/>
          <w:szCs w:val="24"/>
        </w:rPr>
      </w:pPr>
    </w:p>
    <w:p w14:paraId="54F824EF" w14:textId="77777777" w:rsidR="00C4673D" w:rsidRDefault="000612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68D3D86E" w14:textId="14EE9E90"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Eksperimen dilakukan pada sistem Core-i7 dengan RAM 8GB. Dataset digunakan sebagai set pelatihan dan set pengujian, yang disebut </w:t>
      </w:r>
      <w:r w:rsidRPr="00093424">
        <w:rPr>
          <w:rFonts w:ascii="Times New Roman" w:eastAsia="Times New Roman" w:hAnsi="Times New Roman" w:cs="Times New Roman"/>
          <w:i/>
          <w:iCs/>
          <w:sz w:val="24"/>
          <w:szCs w:val="24"/>
        </w:rPr>
        <w:t>cross-validation</w:t>
      </w:r>
      <w:r>
        <w:rPr>
          <w:rFonts w:ascii="Times New Roman" w:eastAsia="Times New Roman" w:hAnsi="Times New Roman" w:cs="Times New Roman"/>
          <w:sz w:val="24"/>
          <w:szCs w:val="24"/>
        </w:rPr>
        <w:t xml:space="preserve">, sebagaimana dijelaskan secara detail dalam sub-bagian skenario pengujian. </w:t>
      </w:r>
      <w:r w:rsidR="00AE0EED">
        <w:rPr>
          <w:rFonts w:ascii="Times New Roman" w:eastAsia="Times New Roman" w:hAnsi="Times New Roman" w:cs="Times New Roman"/>
          <w:sz w:val="24"/>
          <w:szCs w:val="24"/>
          <w:lang w:val="en-US"/>
        </w:rPr>
        <w:t>Berikut</w:t>
      </w:r>
      <w:r>
        <w:rPr>
          <w:rFonts w:ascii="Times New Roman" w:eastAsia="Times New Roman" w:hAnsi="Times New Roman" w:cs="Times New Roman"/>
          <w:sz w:val="24"/>
          <w:szCs w:val="24"/>
        </w:rPr>
        <w:t xml:space="preserve"> beberapa poin menarik dari eksperimen tersebut dalam sub-bagian di bawah ini.</w:t>
      </w:r>
    </w:p>
    <w:p w14:paraId="2222EB2D" w14:textId="2145ACBE" w:rsidR="00C4673D" w:rsidRPr="00AE0EED" w:rsidRDefault="00DC3213" w:rsidP="00AE0EE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E0EED">
        <w:rPr>
          <w:rFonts w:ascii="Times New Roman" w:eastAsia="Times New Roman" w:hAnsi="Times New Roman" w:cs="Times New Roman"/>
          <w:b/>
          <w:sz w:val="24"/>
          <w:szCs w:val="24"/>
          <w:lang w:val="en-US"/>
        </w:rPr>
        <w:t>Hasil</w:t>
      </w:r>
    </w:p>
    <w:p w14:paraId="3DDDA0F9" w14:textId="0C1A2674"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artikel ini, </w:t>
      </w:r>
      <w:proofErr w:type="spellStart"/>
      <w:r w:rsidR="00AE0EED">
        <w:rPr>
          <w:rFonts w:ascii="Times New Roman" w:eastAsia="Times New Roman" w:hAnsi="Times New Roman" w:cs="Times New Roman"/>
          <w:sz w:val="24"/>
          <w:szCs w:val="24"/>
          <w:lang w:val="en-US"/>
        </w:rPr>
        <w:t>melakukan</w:t>
      </w:r>
      <w:proofErr w:type="spellEnd"/>
      <w:r w:rsidR="00AE0EE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pendekatan non-linear dalam sistem rekomendasi. Sistem yang diusulkan tidak hanya menyarankan mitra penelitian yang paling direkomendasikan untuk kolaborasi baru</w:t>
      </w:r>
      <w:r w:rsidR="00AE0EE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AE0EED">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etapi pengguna juga dapat mengundang lebih dari satu mitra sehingga dapat memilih yang terbaik setelah rekomendasi. Penyebut Wk dalam (1) menginspirasi peneliti muda di universitas untuk memiliki area penelitian tertentu. Jika peneliti memiliki terlalu banyak fitur atau area penelitian, beberapa fitur yang dihasilkan oleh seorang peneliti akan menghasilkan skor yang lebih tinggi, seperti ditunjukkan dalam Tabel 2 dimana peneliti Zul lebih baik daripada Pur. Kami juga membahas penggunaan bias b untuk memberikan representasi akhir yang lebih baik dari skor, yang dapat ditingkatkan dengan meningkatkan publikasi peneliti.</w:t>
      </w:r>
    </w:p>
    <w:p w14:paraId="7A753816" w14:textId="35ABBFA4" w:rsidR="00C4673D" w:rsidRPr="00AE0EED" w:rsidRDefault="00DC3213" w:rsidP="00AE0EE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E0EED">
        <w:rPr>
          <w:rFonts w:ascii="Times New Roman" w:eastAsia="Times New Roman" w:hAnsi="Times New Roman" w:cs="Times New Roman"/>
          <w:b/>
          <w:sz w:val="24"/>
          <w:szCs w:val="24"/>
          <w:lang w:val="en-US"/>
        </w:rPr>
        <w:t>Pembahasan</w:t>
      </w:r>
    </w:p>
    <w:p w14:paraId="7DF596B4" w14:textId="77777777"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Kinerja RS dengan algoritma </w:t>
      </w:r>
      <w:r w:rsidRPr="00B94228">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melalui fungsi aktivasi </w:t>
      </w:r>
      <w:r w:rsidRPr="00B94228">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dievaluasi menggunakan </w:t>
      </w:r>
      <w:r w:rsidRPr="00B94228">
        <w:rPr>
          <w:rFonts w:ascii="Times New Roman" w:eastAsia="Times New Roman" w:hAnsi="Times New Roman" w:cs="Times New Roman"/>
          <w:i/>
          <w:iCs/>
          <w:sz w:val="24"/>
          <w:szCs w:val="24"/>
        </w:rPr>
        <w:t>k-cross-validation</w:t>
      </w:r>
      <w:r>
        <w:rPr>
          <w:rFonts w:ascii="Times New Roman" w:eastAsia="Times New Roman" w:hAnsi="Times New Roman" w:cs="Times New Roman"/>
          <w:sz w:val="24"/>
          <w:szCs w:val="24"/>
        </w:rPr>
        <w:t xml:space="preserve">. Eksperimen menggunakan klasifikasi biner dengan kelas yang didefinisikan oleh peneliti </w:t>
      </w:r>
      <w:r w:rsidRPr="00B94228">
        <w:rPr>
          <w:rFonts w:ascii="Times New Roman" w:eastAsia="Times New Roman" w:hAnsi="Times New Roman" w:cs="Times New Roman"/>
          <w:i/>
          <w:iCs/>
          <w:sz w:val="24"/>
          <w:szCs w:val="24"/>
        </w:rPr>
        <w:t>x</w:t>
      </w:r>
      <w:r>
        <w:rPr>
          <w:rFonts w:ascii="Times New Roman" w:eastAsia="Times New Roman" w:hAnsi="Times New Roman" w:cs="Times New Roman"/>
          <w:sz w:val="24"/>
          <w:szCs w:val="24"/>
        </w:rPr>
        <w:t xml:space="preserve"> dan </w:t>
      </w:r>
      <w:r w:rsidRPr="00B94228">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xml:space="preserve"> di fakultas yang sama dengan area penelitian yang berbeda. Dataset terdiri dari 26 publikasi dari kedua peneliti, menghasilkan 94 fitur. Sebagai pengecualian, ambang batas penting; jika teks masukan tidak termasuk dalam fitur-fitur kelas, data tersebut tidak digunakan lebih lanjut atau diberikan nilai nol. Dataset dilipat menjadi 80% data pelatihan dan 20% data pengujian berdasarkan </w:t>
      </w:r>
      <w:r w:rsidRPr="00B94228">
        <w:rPr>
          <w:rFonts w:ascii="Times New Roman" w:eastAsia="Times New Roman" w:hAnsi="Times New Roman" w:cs="Times New Roman"/>
          <w:i/>
          <w:iCs/>
          <w:sz w:val="24"/>
          <w:szCs w:val="24"/>
        </w:rPr>
        <w:t>k-cross-validation</w:t>
      </w:r>
      <w:r>
        <w:rPr>
          <w:rFonts w:ascii="Times New Roman" w:eastAsia="Times New Roman" w:hAnsi="Times New Roman" w:cs="Times New Roman"/>
          <w:sz w:val="24"/>
          <w:szCs w:val="24"/>
        </w:rPr>
        <w:t>, dan proses pengujian diulang dengan lipatan yang berbeda.</w:t>
      </w:r>
    </w:p>
    <w:p w14:paraId="51A37B30" w14:textId="77777777" w:rsidR="00C4673D" w:rsidRDefault="00C4673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07B9CDC3" w14:textId="77777777" w:rsidR="00C4673D" w:rsidRDefault="0006121E">
      <w:pPr>
        <w:pBdr>
          <w:top w:val="nil"/>
          <w:left w:val="nil"/>
          <w:bottom w:val="nil"/>
          <w:right w:val="nil"/>
          <w:between w:val="nil"/>
        </w:pBd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b/>
        </w:rPr>
        <w:t>Tabel 3.</w:t>
      </w:r>
      <w:r>
        <w:rPr>
          <w:rFonts w:ascii="Times New Roman" w:eastAsia="Times New Roman" w:hAnsi="Times New Roman" w:cs="Times New Roman"/>
        </w:rPr>
        <w:t xml:space="preserve"> Matriks Confusion</w:t>
      </w:r>
    </w:p>
    <w:tbl>
      <w:tblPr>
        <w:tblStyle w:val="a5"/>
        <w:tblW w:w="9071" w:type="dxa"/>
        <w:jc w:val="center"/>
        <w:tblBorders>
          <w:top w:val="single" w:sz="4" w:space="0" w:color="auto"/>
          <w:bottom w:val="single" w:sz="4" w:space="0" w:color="auto"/>
        </w:tblBorders>
        <w:tblLayout w:type="fixed"/>
        <w:tblLook w:val="0600" w:firstRow="0" w:lastRow="0" w:firstColumn="0" w:lastColumn="0" w:noHBand="1" w:noVBand="1"/>
      </w:tblPr>
      <w:tblGrid>
        <w:gridCol w:w="2267"/>
        <w:gridCol w:w="2268"/>
        <w:gridCol w:w="2268"/>
        <w:gridCol w:w="2268"/>
      </w:tblGrid>
      <w:tr w:rsidR="00C4673D" w:rsidRPr="00AE0EED" w14:paraId="78A58F78" w14:textId="77777777" w:rsidTr="00AE0EED">
        <w:trPr>
          <w:trHeight w:val="130"/>
          <w:jc w:val="center"/>
        </w:trPr>
        <w:tc>
          <w:tcPr>
            <w:tcW w:w="4535" w:type="dxa"/>
            <w:gridSpan w:val="2"/>
            <w:vMerge w:val="restar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AAC531" w14:textId="77777777" w:rsidR="00C4673D" w:rsidRPr="00AE0EED" w:rsidRDefault="00C4673D"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4536" w:type="dxa"/>
            <w:gridSpan w:val="2"/>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14:paraId="4C5BCBC8"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bCs/>
              </w:rPr>
            </w:pPr>
            <w:r w:rsidRPr="00AE0EED">
              <w:rPr>
                <w:rFonts w:ascii="Times New Roman" w:eastAsia="Times New Roman" w:hAnsi="Times New Roman" w:cs="Times New Roman"/>
                <w:bCs/>
              </w:rPr>
              <w:t>Fakta Dasar</w:t>
            </w:r>
          </w:p>
        </w:tc>
      </w:tr>
      <w:tr w:rsidR="00C4673D" w:rsidRPr="00AE0EED" w14:paraId="4FB9FA50" w14:textId="77777777" w:rsidTr="00AE0EED">
        <w:trPr>
          <w:trHeight w:val="22"/>
          <w:jc w:val="center"/>
        </w:trPr>
        <w:tc>
          <w:tcPr>
            <w:tcW w:w="4535" w:type="dxa"/>
            <w:gridSpan w:val="2"/>
            <w:vMerge/>
            <w:tcBorders>
              <w:top w:val="single" w:sz="4" w:space="0" w:color="auto"/>
              <w:right w:val="single" w:sz="4" w:space="0" w:color="auto"/>
            </w:tcBorders>
            <w:shd w:val="clear" w:color="auto" w:fill="auto"/>
            <w:tcMar>
              <w:top w:w="100" w:type="dxa"/>
              <w:left w:w="100" w:type="dxa"/>
              <w:bottom w:w="100" w:type="dxa"/>
              <w:right w:w="100" w:type="dxa"/>
            </w:tcMar>
          </w:tcPr>
          <w:p w14:paraId="027DEA4E" w14:textId="77777777" w:rsidR="00C4673D" w:rsidRPr="00AE0EED" w:rsidRDefault="00C4673D" w:rsidP="00AE0EED">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268" w:type="dxa"/>
            <w:tcBorders>
              <w:top w:val="single" w:sz="4" w:space="0" w:color="auto"/>
              <w:left w:val="single" w:sz="4" w:space="0" w:color="auto"/>
            </w:tcBorders>
            <w:shd w:val="clear" w:color="auto" w:fill="auto"/>
            <w:tcMar>
              <w:top w:w="100" w:type="dxa"/>
              <w:left w:w="100" w:type="dxa"/>
              <w:bottom w:w="100" w:type="dxa"/>
              <w:right w:w="100" w:type="dxa"/>
            </w:tcMar>
          </w:tcPr>
          <w:p w14:paraId="3392619E"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 xml:space="preserve">Peneliti x </w:t>
            </w:r>
          </w:p>
        </w:tc>
        <w:tc>
          <w:tcPr>
            <w:tcW w:w="2268" w:type="dxa"/>
            <w:tcBorders>
              <w:top w:val="single" w:sz="4" w:space="0" w:color="auto"/>
            </w:tcBorders>
            <w:shd w:val="clear" w:color="auto" w:fill="auto"/>
            <w:tcMar>
              <w:top w:w="100" w:type="dxa"/>
              <w:left w:w="100" w:type="dxa"/>
              <w:bottom w:w="100" w:type="dxa"/>
              <w:right w:w="100" w:type="dxa"/>
            </w:tcMar>
          </w:tcPr>
          <w:p w14:paraId="11B7B57B"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Peneliti y</w:t>
            </w:r>
          </w:p>
        </w:tc>
      </w:tr>
      <w:tr w:rsidR="00C4673D" w:rsidRPr="00AE0EED" w14:paraId="6192200D" w14:textId="77777777" w:rsidTr="00AE0EED">
        <w:trPr>
          <w:trHeight w:val="194"/>
          <w:jc w:val="center"/>
        </w:trPr>
        <w:tc>
          <w:tcPr>
            <w:tcW w:w="2267" w:type="dxa"/>
            <w:vMerge w:val="restart"/>
            <w:tcBorders>
              <w:bottom w:val="single" w:sz="4" w:space="0" w:color="auto"/>
            </w:tcBorders>
            <w:shd w:val="clear" w:color="auto" w:fill="auto"/>
            <w:tcMar>
              <w:top w:w="100" w:type="dxa"/>
              <w:left w:w="100" w:type="dxa"/>
              <w:bottom w:w="100" w:type="dxa"/>
              <w:right w:w="100" w:type="dxa"/>
            </w:tcMar>
          </w:tcPr>
          <w:p w14:paraId="2CC4A59B"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Mesin Klasifikasi</w:t>
            </w:r>
          </w:p>
        </w:tc>
        <w:tc>
          <w:tcPr>
            <w:tcW w:w="2268" w:type="dxa"/>
            <w:tcBorders>
              <w:bottom w:val="single" w:sz="4" w:space="0" w:color="auto"/>
              <w:right w:val="single" w:sz="4" w:space="0" w:color="auto"/>
            </w:tcBorders>
            <w:shd w:val="clear" w:color="auto" w:fill="auto"/>
            <w:tcMar>
              <w:top w:w="100" w:type="dxa"/>
              <w:left w:w="100" w:type="dxa"/>
              <w:bottom w:w="100" w:type="dxa"/>
              <w:right w:w="100" w:type="dxa"/>
            </w:tcMar>
          </w:tcPr>
          <w:p w14:paraId="0F11FD49"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 xml:space="preserve">Peneliti x </w:t>
            </w:r>
          </w:p>
        </w:tc>
        <w:tc>
          <w:tcPr>
            <w:tcW w:w="2268" w:type="dxa"/>
            <w:tcBorders>
              <w:left w:val="single" w:sz="4" w:space="0" w:color="auto"/>
            </w:tcBorders>
            <w:shd w:val="clear" w:color="auto" w:fill="auto"/>
            <w:tcMar>
              <w:top w:w="100" w:type="dxa"/>
              <w:left w:w="100" w:type="dxa"/>
              <w:bottom w:w="100" w:type="dxa"/>
              <w:right w:w="100" w:type="dxa"/>
            </w:tcMar>
          </w:tcPr>
          <w:p w14:paraId="402E820E"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tp = 16</w:t>
            </w:r>
          </w:p>
        </w:tc>
        <w:tc>
          <w:tcPr>
            <w:tcW w:w="2268" w:type="dxa"/>
            <w:shd w:val="clear" w:color="auto" w:fill="auto"/>
            <w:tcMar>
              <w:top w:w="100" w:type="dxa"/>
              <w:left w:w="100" w:type="dxa"/>
              <w:bottom w:w="100" w:type="dxa"/>
              <w:right w:w="100" w:type="dxa"/>
            </w:tcMar>
          </w:tcPr>
          <w:p w14:paraId="53403730"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fp = 1</w:t>
            </w:r>
          </w:p>
        </w:tc>
      </w:tr>
      <w:tr w:rsidR="00C4673D" w:rsidRPr="00AE0EED" w14:paraId="02D3DC05" w14:textId="77777777" w:rsidTr="00AE0EED">
        <w:trPr>
          <w:trHeight w:val="454"/>
          <w:jc w:val="center"/>
        </w:trPr>
        <w:tc>
          <w:tcPr>
            <w:tcW w:w="2267" w:type="dxa"/>
            <w:vMerge/>
            <w:tcBorders>
              <w:top w:val="single" w:sz="4" w:space="0" w:color="auto"/>
            </w:tcBorders>
            <w:shd w:val="clear" w:color="auto" w:fill="auto"/>
            <w:tcMar>
              <w:top w:w="100" w:type="dxa"/>
              <w:left w:w="100" w:type="dxa"/>
              <w:bottom w:w="100" w:type="dxa"/>
              <w:right w:w="100" w:type="dxa"/>
            </w:tcMar>
          </w:tcPr>
          <w:p w14:paraId="3DE476FA" w14:textId="77777777" w:rsidR="00C4673D" w:rsidRPr="00AE0EED" w:rsidRDefault="00C4673D" w:rsidP="00AE0EED">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68"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B53003" w14:textId="77777777" w:rsidR="00C4673D" w:rsidRPr="00AE0EED" w:rsidRDefault="0006121E" w:rsidP="00AE0EED">
            <w:pPr>
              <w:widowControl w:val="0"/>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 xml:space="preserve">Peneliti y </w:t>
            </w:r>
          </w:p>
        </w:tc>
        <w:tc>
          <w:tcPr>
            <w:tcW w:w="2268" w:type="dxa"/>
            <w:tcBorders>
              <w:left w:val="single" w:sz="4" w:space="0" w:color="auto"/>
            </w:tcBorders>
            <w:shd w:val="clear" w:color="auto" w:fill="auto"/>
            <w:tcMar>
              <w:top w:w="100" w:type="dxa"/>
              <w:left w:w="100" w:type="dxa"/>
              <w:bottom w:w="100" w:type="dxa"/>
              <w:right w:w="100" w:type="dxa"/>
            </w:tcMar>
          </w:tcPr>
          <w:p w14:paraId="41FF98BD"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fn = 2</w:t>
            </w:r>
          </w:p>
        </w:tc>
        <w:tc>
          <w:tcPr>
            <w:tcW w:w="2268" w:type="dxa"/>
            <w:shd w:val="clear" w:color="auto" w:fill="auto"/>
            <w:tcMar>
              <w:top w:w="100" w:type="dxa"/>
              <w:left w:w="100" w:type="dxa"/>
              <w:bottom w:w="100" w:type="dxa"/>
              <w:right w:w="100" w:type="dxa"/>
            </w:tcMar>
          </w:tcPr>
          <w:p w14:paraId="0593669A" w14:textId="77777777" w:rsidR="00C4673D" w:rsidRPr="00AE0EED" w:rsidRDefault="0006121E" w:rsidP="00AE0EED">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AE0EED">
              <w:rPr>
                <w:rFonts w:ascii="Times New Roman" w:eastAsia="Times New Roman" w:hAnsi="Times New Roman" w:cs="Times New Roman"/>
              </w:rPr>
              <w:t>tn = 7</w:t>
            </w:r>
          </w:p>
        </w:tc>
      </w:tr>
    </w:tbl>
    <w:p w14:paraId="14AC5687" w14:textId="77777777" w:rsidR="00C4673D" w:rsidRDefault="00C4673D">
      <w:pPr>
        <w:pBdr>
          <w:top w:val="nil"/>
          <w:left w:val="nil"/>
          <w:bottom w:val="nil"/>
          <w:right w:val="nil"/>
          <w:between w:val="nil"/>
        </w:pBdr>
        <w:spacing w:after="0" w:line="240" w:lineRule="auto"/>
        <w:ind w:firstLine="567"/>
        <w:jc w:val="center"/>
        <w:rPr>
          <w:rFonts w:ascii="Times New Roman" w:eastAsia="Times New Roman" w:hAnsi="Times New Roman" w:cs="Times New Roman"/>
          <w:sz w:val="24"/>
          <w:szCs w:val="24"/>
        </w:rPr>
      </w:pPr>
    </w:p>
    <w:p w14:paraId="3280410D" w14:textId="77777777" w:rsidR="00C4673D" w:rsidRDefault="00C4673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786080A3" w14:textId="72055C73"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Seperti yang ditunjukkan dalam Gambar 3 proses sistem dipisahkan untuk memberikan item terklasifikasi dalam tugas evaluasi. Dengan menggunakan rumus metrik umum untuk menghitung akurasi dan matriks kebingungan (3), sistem yang diusulkan berhasil mencapai akurasi sebesar 88,4%, sebagaimana terlihat pada Tabel </w:t>
      </w:r>
      <w:r w:rsidR="00AE0EED">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w:t>
      </w:r>
    </w:p>
    <w:p w14:paraId="2933D657" w14:textId="0553B4FD" w:rsidR="00C4673D" w:rsidRPr="00AE0EED" w:rsidRDefault="00AE0EED" w:rsidP="00AE0EED">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E0EED">
        <w:rPr>
          <w:rFonts w:ascii="Times New Roman" w:eastAsia="Times New Roman" w:hAnsi="Times New Roman" w:cs="Times New Roman"/>
          <w:b/>
          <w:sz w:val="24"/>
          <w:szCs w:val="24"/>
          <w:lang w:val="en-US"/>
        </w:rPr>
        <w:t>A</w:t>
      </w:r>
      <w:r w:rsidR="0006121E" w:rsidRPr="00AE0EED">
        <w:rPr>
          <w:rFonts w:ascii="Times New Roman" w:eastAsia="Times New Roman" w:hAnsi="Times New Roman" w:cs="Times New Roman"/>
          <w:b/>
          <w:sz w:val="24"/>
          <w:szCs w:val="24"/>
        </w:rPr>
        <w:t>ntarmuka</w:t>
      </w:r>
    </w:p>
    <w:p w14:paraId="44B29B73" w14:textId="507B89CD" w:rsidR="00C4673D" w:rsidRDefault="0006121E" w:rsidP="00AE0EED">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 mendukung sistem bagi kalangan akademisi universitas, </w:t>
      </w:r>
      <w:r w:rsidR="00AE0EED">
        <w:rPr>
          <w:rFonts w:ascii="Times New Roman" w:eastAsia="Times New Roman" w:hAnsi="Times New Roman" w:cs="Times New Roman"/>
          <w:sz w:val="24"/>
          <w:szCs w:val="24"/>
          <w:lang w:val="en-US"/>
        </w:rPr>
        <w:t>penulis</w:t>
      </w:r>
      <w:r>
        <w:rPr>
          <w:rFonts w:ascii="Times New Roman" w:eastAsia="Times New Roman" w:hAnsi="Times New Roman" w:cs="Times New Roman"/>
          <w:sz w:val="24"/>
          <w:szCs w:val="24"/>
        </w:rPr>
        <w:t xml:space="preserve"> menerapkan paradigma desain </w:t>
      </w:r>
      <w:r w:rsidRPr="00B94228">
        <w:rPr>
          <w:rFonts w:ascii="Times New Roman" w:eastAsia="Times New Roman" w:hAnsi="Times New Roman" w:cs="Times New Roman"/>
          <w:i/>
          <w:iCs/>
          <w:sz w:val="24"/>
          <w:szCs w:val="24"/>
        </w:rPr>
        <w:t>UI/UX</w:t>
      </w:r>
      <w:r>
        <w:rPr>
          <w:rFonts w:ascii="Times New Roman" w:eastAsia="Times New Roman" w:hAnsi="Times New Roman" w:cs="Times New Roman"/>
          <w:sz w:val="24"/>
          <w:szCs w:val="24"/>
        </w:rPr>
        <w:t xml:space="preserve"> dalam sistem berbasis web. Fokus pada prinsip-prinsip kegunaan termasuk penyederhanaan tata letak konten pengenalan</w:t>
      </w:r>
      <w:r w:rsidR="00AE0EED">
        <w:rPr>
          <w:rFonts w:ascii="Times New Roman" w:eastAsia="Times New Roman" w:hAnsi="Times New Roman" w:cs="Times New Roman"/>
          <w:sz w:val="24"/>
          <w:szCs w:val="24"/>
          <w:lang w:val="en-US"/>
        </w:rPr>
        <w:t>. Sehingga</w:t>
      </w:r>
      <w:r>
        <w:rPr>
          <w:rFonts w:ascii="Times New Roman" w:eastAsia="Times New Roman" w:hAnsi="Times New Roman" w:cs="Times New Roman"/>
          <w:sz w:val="24"/>
          <w:szCs w:val="24"/>
        </w:rPr>
        <w:t xml:space="preserve"> dari</w:t>
      </w:r>
      <w:r w:rsidR="00AE0EE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pada mengingat dalam </w:t>
      </w:r>
      <w:r>
        <w:rPr>
          <w:rFonts w:ascii="Times New Roman" w:eastAsia="Times New Roman" w:hAnsi="Times New Roman" w:cs="Times New Roman"/>
          <w:sz w:val="24"/>
          <w:szCs w:val="24"/>
        </w:rPr>
        <w:lastRenderedPageBreak/>
        <w:t>hal penyediaan kolom teks pencarian pada hasil, desain estetis dan minimalis untuk tampilan yang rapi</w:t>
      </w:r>
      <w:r w:rsidR="00621EF5">
        <w:rPr>
          <w:rFonts w:ascii="Times New Roman" w:eastAsia="Times New Roman" w:hAnsi="Times New Roman" w:cs="Times New Roman"/>
          <w:sz w:val="24"/>
          <w:szCs w:val="24"/>
          <w:lang w:val="en-US"/>
        </w:rPr>
        <w:t>. Sedangkan untuk</w:t>
      </w:r>
      <w:r>
        <w:rPr>
          <w:rFonts w:ascii="Times New Roman" w:eastAsia="Times New Roman" w:hAnsi="Times New Roman" w:cs="Times New Roman"/>
          <w:sz w:val="24"/>
          <w:szCs w:val="24"/>
        </w:rPr>
        <w:t xml:space="preserve"> bantuan pengguna untuk mengenali, mendiagnosis, dan pulih dari kesalahan</w:t>
      </w:r>
      <w:r w:rsidR="00621EF5">
        <w:rPr>
          <w:rFonts w:ascii="Times New Roman" w:eastAsia="Times New Roman" w:hAnsi="Times New Roman" w:cs="Times New Roman"/>
          <w:sz w:val="24"/>
          <w:szCs w:val="24"/>
          <w:lang w:val="en-US"/>
        </w:rPr>
        <w:t xml:space="preserve">. Selain itu juga </w:t>
      </w:r>
      <w:r>
        <w:rPr>
          <w:rFonts w:ascii="Times New Roman" w:eastAsia="Times New Roman" w:hAnsi="Times New Roman" w:cs="Times New Roman"/>
          <w:sz w:val="24"/>
          <w:szCs w:val="24"/>
        </w:rPr>
        <w:t xml:space="preserve">menyediakan bantuan dan dokumentasi terhadap sistem. </w:t>
      </w:r>
      <w:r w:rsidR="00621EF5">
        <w:rPr>
          <w:rFonts w:ascii="Times New Roman" w:eastAsia="Times New Roman" w:hAnsi="Times New Roman" w:cs="Times New Roman"/>
          <w:sz w:val="24"/>
          <w:szCs w:val="24"/>
          <w:lang w:val="en-US"/>
        </w:rPr>
        <w:t xml:space="preserve">Penulis </w:t>
      </w:r>
      <w:r>
        <w:rPr>
          <w:rFonts w:ascii="Times New Roman" w:eastAsia="Times New Roman" w:hAnsi="Times New Roman" w:cs="Times New Roman"/>
          <w:sz w:val="24"/>
          <w:szCs w:val="24"/>
        </w:rPr>
        <w:t>berhasil menerapkan prinsip-prinsip tersebut dalam antar</w:t>
      </w:r>
      <w:r w:rsidR="00621E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muka yang menarik</w:t>
      </w:r>
      <w:r w:rsidR="00621EF5">
        <w:rPr>
          <w:rFonts w:ascii="Times New Roman" w:eastAsia="Times New Roman" w:hAnsi="Times New Roman" w:cs="Times New Roman"/>
          <w:sz w:val="24"/>
          <w:szCs w:val="24"/>
          <w:lang w:val="en-US"/>
        </w:rPr>
        <w:t xml:space="preserve">. </w:t>
      </w:r>
      <w:proofErr w:type="spellStart"/>
      <w:r w:rsidR="00621EF5">
        <w:rPr>
          <w:rFonts w:ascii="Times New Roman" w:eastAsia="Times New Roman" w:hAnsi="Times New Roman" w:cs="Times New Roman"/>
          <w:sz w:val="24"/>
          <w:szCs w:val="24"/>
          <w:lang w:val="en-US"/>
        </w:rPr>
        <w:t>Prinsip</w:t>
      </w:r>
      <w:proofErr w:type="spellEnd"/>
      <w:r w:rsidR="00621EF5">
        <w:rPr>
          <w:rFonts w:ascii="Times New Roman" w:eastAsia="Times New Roman" w:hAnsi="Times New Roman" w:cs="Times New Roman"/>
          <w:sz w:val="24"/>
          <w:szCs w:val="24"/>
          <w:lang w:val="en-US"/>
        </w:rPr>
        <w:t xml:space="preserve"> </w:t>
      </w:r>
      <w:proofErr w:type="spellStart"/>
      <w:r w:rsidR="00621EF5">
        <w:rPr>
          <w:rFonts w:ascii="Times New Roman" w:eastAsia="Times New Roman" w:hAnsi="Times New Roman" w:cs="Times New Roman"/>
          <w:sz w:val="24"/>
          <w:szCs w:val="24"/>
          <w:lang w:val="en-US"/>
        </w:rPr>
        <w:t>tersebut</w:t>
      </w:r>
      <w:proofErr w:type="spellEnd"/>
      <w:r w:rsidR="00621E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baik dalam versi web (Gambar 4) maupun versi </w:t>
      </w:r>
      <w:r w:rsidRPr="00621EF5">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(Gambar 5), yang responsif pada berbagai perangkat.</w:t>
      </w:r>
    </w:p>
    <w:p w14:paraId="13026E6F" w14:textId="77777777" w:rsidR="00C4673D" w:rsidRDefault="00C4673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5F536221" w14:textId="77777777" w:rsidR="00C4673D" w:rsidRDefault="0006121E">
      <w:pPr>
        <w:spacing w:after="0"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E8DBD36" wp14:editId="6EA0700B">
            <wp:extent cx="2153603" cy="277701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153603" cy="2777014"/>
                    </a:xfrm>
                    <a:prstGeom prst="rect">
                      <a:avLst/>
                    </a:prstGeom>
                    <a:ln/>
                  </pic:spPr>
                </pic:pic>
              </a:graphicData>
            </a:graphic>
          </wp:inline>
        </w:drawing>
      </w:r>
    </w:p>
    <w:p w14:paraId="1CE8629C" w14:textId="192C9AED" w:rsidR="00C4673D" w:rsidRDefault="0006121E">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Gambar 4.</w:t>
      </w:r>
      <w:r>
        <w:rPr>
          <w:rFonts w:ascii="Times New Roman" w:eastAsia="Times New Roman" w:hAnsi="Times New Roman" w:cs="Times New Roman"/>
        </w:rPr>
        <w:t xml:space="preserve"> Antarmuka </w:t>
      </w:r>
      <w:r w:rsidR="00621EF5">
        <w:rPr>
          <w:rFonts w:ascii="Times New Roman" w:eastAsia="Times New Roman" w:hAnsi="Times New Roman" w:cs="Times New Roman"/>
        </w:rPr>
        <w:t xml:space="preserve">Sistem </w:t>
      </w:r>
      <w:r w:rsidR="00621EF5">
        <w:rPr>
          <w:rFonts w:ascii="Times New Roman" w:eastAsia="Times New Roman" w:hAnsi="Times New Roman" w:cs="Times New Roman"/>
          <w:lang w:val="en-US"/>
        </w:rPr>
        <w:t>y</w:t>
      </w:r>
      <w:r w:rsidR="00621EF5">
        <w:rPr>
          <w:rFonts w:ascii="Times New Roman" w:eastAsia="Times New Roman" w:hAnsi="Times New Roman" w:cs="Times New Roman"/>
        </w:rPr>
        <w:t xml:space="preserve">ang Diusulkan </w:t>
      </w:r>
      <w:r w:rsidR="00621EF5">
        <w:rPr>
          <w:rFonts w:ascii="Times New Roman" w:eastAsia="Times New Roman" w:hAnsi="Times New Roman" w:cs="Times New Roman"/>
          <w:lang w:val="en-US"/>
        </w:rPr>
        <w:t>d</w:t>
      </w:r>
      <w:r w:rsidR="00621EF5">
        <w:rPr>
          <w:rFonts w:ascii="Times New Roman" w:eastAsia="Times New Roman" w:hAnsi="Times New Roman" w:cs="Times New Roman"/>
        </w:rPr>
        <w:t>alam Versi Web</w:t>
      </w:r>
    </w:p>
    <w:p w14:paraId="1A1BAD40" w14:textId="77777777" w:rsidR="00C4673D" w:rsidRDefault="0006121E" w:rsidP="00621EF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Gambar 5 menunjukkan versi </w:t>
      </w:r>
      <w:r w:rsidRPr="00621EF5">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dari sistem web. Karena kebutuhan pengguna, kami juga peduli untuk merancang aplikasi web responsif yang dapat menampilkan resolusi tinggi pada berbagai perangkat.</w:t>
      </w:r>
    </w:p>
    <w:p w14:paraId="32D23B08" w14:textId="77777777" w:rsidR="00C4673D" w:rsidRDefault="0006121E">
      <w:pPr>
        <w:spacing w:after="0" w:line="36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BF75560" wp14:editId="39FE8DE9">
            <wp:extent cx="1746914" cy="2006221"/>
            <wp:effectExtent l="0" t="0" r="5715"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755266" cy="2015812"/>
                    </a:xfrm>
                    <a:prstGeom prst="rect">
                      <a:avLst/>
                    </a:prstGeom>
                    <a:ln/>
                  </pic:spPr>
                </pic:pic>
              </a:graphicData>
            </a:graphic>
          </wp:inline>
        </w:drawing>
      </w:r>
    </w:p>
    <w:p w14:paraId="462F6006" w14:textId="0E28B071" w:rsidR="00C4673D" w:rsidRDefault="0006121E">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Gambar 5</w:t>
      </w:r>
      <w:r>
        <w:rPr>
          <w:rFonts w:ascii="Times New Roman" w:eastAsia="Times New Roman" w:hAnsi="Times New Roman" w:cs="Times New Roman"/>
        </w:rPr>
        <w:t xml:space="preserve">. Antarmuka </w:t>
      </w:r>
      <w:r w:rsidR="00621EF5">
        <w:rPr>
          <w:rFonts w:ascii="Times New Roman" w:eastAsia="Times New Roman" w:hAnsi="Times New Roman" w:cs="Times New Roman"/>
        </w:rPr>
        <w:t xml:space="preserve">Sistem </w:t>
      </w:r>
      <w:r w:rsidR="00621EF5">
        <w:rPr>
          <w:rFonts w:ascii="Times New Roman" w:eastAsia="Times New Roman" w:hAnsi="Times New Roman" w:cs="Times New Roman"/>
          <w:lang w:val="en-US"/>
        </w:rPr>
        <w:t>y</w:t>
      </w:r>
      <w:r w:rsidR="00621EF5">
        <w:rPr>
          <w:rFonts w:ascii="Times New Roman" w:eastAsia="Times New Roman" w:hAnsi="Times New Roman" w:cs="Times New Roman"/>
        </w:rPr>
        <w:t xml:space="preserve">ang Diusulkan </w:t>
      </w:r>
      <w:r w:rsidR="00621EF5">
        <w:rPr>
          <w:rFonts w:ascii="Times New Roman" w:eastAsia="Times New Roman" w:hAnsi="Times New Roman" w:cs="Times New Roman"/>
          <w:lang w:val="en-US"/>
        </w:rPr>
        <w:t>d</w:t>
      </w:r>
      <w:r w:rsidR="00621EF5">
        <w:rPr>
          <w:rFonts w:ascii="Times New Roman" w:eastAsia="Times New Roman" w:hAnsi="Times New Roman" w:cs="Times New Roman"/>
        </w:rPr>
        <w:t>alam Versi Seluler</w:t>
      </w:r>
    </w:p>
    <w:p w14:paraId="22838FE9" w14:textId="57809D2A" w:rsidR="00C4673D" w:rsidRDefault="00C4673D">
      <w:pPr>
        <w:spacing w:after="0" w:line="240" w:lineRule="auto"/>
        <w:rPr>
          <w:rFonts w:ascii="Times New Roman" w:eastAsia="Times New Roman" w:hAnsi="Times New Roman" w:cs="Times New Roman"/>
          <w:b/>
          <w:sz w:val="24"/>
          <w:szCs w:val="24"/>
        </w:rPr>
      </w:pPr>
    </w:p>
    <w:p w14:paraId="7C1A26D3" w14:textId="77777777" w:rsidR="00E15199" w:rsidRDefault="00E15199">
      <w:pPr>
        <w:spacing w:after="0" w:line="240" w:lineRule="auto"/>
        <w:rPr>
          <w:rFonts w:ascii="Times New Roman" w:eastAsia="Times New Roman" w:hAnsi="Times New Roman" w:cs="Times New Roman"/>
          <w:b/>
          <w:sz w:val="24"/>
          <w:szCs w:val="24"/>
        </w:rPr>
      </w:pPr>
    </w:p>
    <w:p w14:paraId="7BE8F34E" w14:textId="7596F7F0" w:rsidR="00C4673D" w:rsidRDefault="0006121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SARAN</w:t>
      </w:r>
    </w:p>
    <w:p w14:paraId="32CAE81B" w14:textId="77777777" w:rsidR="00C4673D" w:rsidRDefault="0006121E" w:rsidP="00621EF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yang disajikan menggambarkan perspektif dan tantangan dari masalah-masalah alami, khususnya di dalam pendidikan tinggi. Solusi yang diusulkan membantu mengatasi masalah pencarian mitra penelitian yang paling sesuai berdasarkan publikasi kertas yang berasal dari kalangan akademis. Namun, representasi pendekatan klasifikasi </w:t>
      </w:r>
      <w:r w:rsidRPr="0034250E">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masih belum sepenuhnya memberikan kesan yang mendalam bagi pengguna baru. Solusi ini dengan lancar mengusulkan pendekatan non-linear, yaitu fungsi aktivasi </w:t>
      </w:r>
      <w:r w:rsidRPr="0034250E">
        <w:rPr>
          <w:rFonts w:ascii="Times New Roman" w:eastAsia="Times New Roman" w:hAnsi="Times New Roman" w:cs="Times New Roman"/>
          <w:i/>
          <w:iCs/>
          <w:sz w:val="24"/>
          <w:szCs w:val="24"/>
        </w:rPr>
        <w:t>Sigmoid</w:t>
      </w:r>
      <w:r>
        <w:rPr>
          <w:rFonts w:ascii="Times New Roman" w:eastAsia="Times New Roman" w:hAnsi="Times New Roman" w:cs="Times New Roman"/>
          <w:sz w:val="24"/>
          <w:szCs w:val="24"/>
        </w:rPr>
        <w:t xml:space="preserve">, untuk mengubah nilai hasil dari pendekatan </w:t>
      </w:r>
      <w:r w:rsidRPr="0034250E">
        <w:rPr>
          <w:rFonts w:ascii="Times New Roman" w:eastAsia="Times New Roman" w:hAnsi="Times New Roman" w:cs="Times New Roman"/>
          <w:i/>
          <w:iCs/>
          <w:sz w:val="24"/>
          <w:szCs w:val="24"/>
        </w:rPr>
        <w:t>Naïve Bayes</w:t>
      </w:r>
      <w:r>
        <w:rPr>
          <w:rFonts w:ascii="Times New Roman" w:eastAsia="Times New Roman" w:hAnsi="Times New Roman" w:cs="Times New Roman"/>
          <w:sz w:val="24"/>
          <w:szCs w:val="24"/>
        </w:rPr>
        <w:t xml:space="preserve"> terkait desain antarmuka dan pengalaman pengguna. Karena itu, hasil dapat disajikan dalam bentuk persentase, yang lebih mudah </w:t>
      </w:r>
      <w:r>
        <w:rPr>
          <w:rFonts w:ascii="Times New Roman" w:eastAsia="Times New Roman" w:hAnsi="Times New Roman" w:cs="Times New Roman"/>
          <w:sz w:val="24"/>
          <w:szCs w:val="24"/>
        </w:rPr>
        <w:lastRenderedPageBreak/>
        <w:t>dipahami sebagai rekomendasi. Akhirnya, sistem yang diimplementasikan menunjukkan bahwa sistem yang diusulkan memiliki tingkat akurasi 88,4%.</w:t>
      </w:r>
    </w:p>
    <w:p w14:paraId="5E0B50E3" w14:textId="724C480E" w:rsidR="00093424" w:rsidRDefault="0034250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Selain itu</w:t>
      </w:r>
      <w:r w:rsidR="0006121E">
        <w:rPr>
          <w:rFonts w:ascii="Times New Roman" w:eastAsia="Times New Roman" w:hAnsi="Times New Roman" w:cs="Times New Roman"/>
          <w:sz w:val="24"/>
          <w:szCs w:val="24"/>
        </w:rPr>
        <w:t xml:space="preserve">, ada juga pilihan untuk menggunakan layanan pihak ketiga seperti </w:t>
      </w:r>
      <w:r w:rsidR="0006121E" w:rsidRPr="0034250E">
        <w:rPr>
          <w:rFonts w:ascii="Times New Roman" w:eastAsia="Times New Roman" w:hAnsi="Times New Roman" w:cs="Times New Roman"/>
          <w:i/>
          <w:iCs/>
          <w:sz w:val="24"/>
          <w:szCs w:val="24"/>
        </w:rPr>
        <w:t>SerpApi</w:t>
      </w:r>
      <w:r w:rsidR="00621EF5">
        <w:rPr>
          <w:rFonts w:ascii="Times New Roman" w:eastAsia="Times New Roman" w:hAnsi="Times New Roman" w:cs="Times New Roman"/>
          <w:i/>
          <w:iCs/>
          <w:sz w:val="24"/>
          <w:szCs w:val="24"/>
          <w:lang w:val="en-US"/>
        </w:rPr>
        <w:t xml:space="preserve">. </w:t>
      </w:r>
      <w:proofErr w:type="spellStart"/>
      <w:r w:rsidR="00621EF5">
        <w:rPr>
          <w:rFonts w:ascii="Times New Roman" w:eastAsia="Times New Roman" w:hAnsi="Times New Roman" w:cs="Times New Roman"/>
          <w:iCs/>
          <w:sz w:val="24"/>
          <w:szCs w:val="24"/>
          <w:lang w:val="en-US"/>
        </w:rPr>
        <w:t>Layanan</w:t>
      </w:r>
      <w:proofErr w:type="spellEnd"/>
      <w:r w:rsidR="00621EF5">
        <w:rPr>
          <w:rFonts w:ascii="Times New Roman" w:eastAsia="Times New Roman" w:hAnsi="Times New Roman" w:cs="Times New Roman"/>
          <w:iCs/>
          <w:sz w:val="24"/>
          <w:szCs w:val="24"/>
          <w:lang w:val="en-US"/>
        </w:rPr>
        <w:t xml:space="preserve"> ini</w:t>
      </w:r>
      <w:r w:rsidR="0006121E">
        <w:rPr>
          <w:rFonts w:ascii="Times New Roman" w:eastAsia="Times New Roman" w:hAnsi="Times New Roman" w:cs="Times New Roman"/>
          <w:sz w:val="24"/>
          <w:szCs w:val="24"/>
        </w:rPr>
        <w:t xml:space="preserve"> membantu dalam mengambil data dari hasil pencarian mesin telusur (</w:t>
      </w:r>
      <w:r w:rsidR="0006121E" w:rsidRPr="0034250E">
        <w:rPr>
          <w:rFonts w:ascii="Times New Roman" w:eastAsia="Times New Roman" w:hAnsi="Times New Roman" w:cs="Times New Roman"/>
          <w:i/>
          <w:iCs/>
          <w:sz w:val="24"/>
          <w:szCs w:val="24"/>
        </w:rPr>
        <w:t>search engine</w:t>
      </w:r>
      <w:r w:rsidR="0006121E">
        <w:rPr>
          <w:rFonts w:ascii="Times New Roman" w:eastAsia="Times New Roman" w:hAnsi="Times New Roman" w:cs="Times New Roman"/>
          <w:sz w:val="24"/>
          <w:szCs w:val="24"/>
        </w:rPr>
        <w:t xml:space="preserve">) dengan cara yang terstruktur dan terotomatisasi. Layanan ini </w:t>
      </w:r>
      <w:proofErr w:type="spellStart"/>
      <w:r w:rsidR="00621EF5">
        <w:rPr>
          <w:rFonts w:ascii="Times New Roman" w:eastAsia="Times New Roman" w:hAnsi="Times New Roman" w:cs="Times New Roman"/>
          <w:sz w:val="24"/>
          <w:szCs w:val="24"/>
          <w:lang w:val="en-US"/>
        </w:rPr>
        <w:t>dapat</w:t>
      </w:r>
      <w:proofErr w:type="spellEnd"/>
      <w:r w:rsidR="00621EF5">
        <w:rPr>
          <w:rFonts w:ascii="Times New Roman" w:eastAsia="Times New Roman" w:hAnsi="Times New Roman" w:cs="Times New Roman"/>
          <w:sz w:val="24"/>
          <w:szCs w:val="24"/>
          <w:lang w:val="en-US"/>
        </w:rPr>
        <w:t xml:space="preserve"> </w:t>
      </w:r>
      <w:r w:rsidR="0006121E">
        <w:rPr>
          <w:rFonts w:ascii="Times New Roman" w:eastAsia="Times New Roman" w:hAnsi="Times New Roman" w:cs="Times New Roman"/>
          <w:sz w:val="24"/>
          <w:szCs w:val="24"/>
        </w:rPr>
        <w:t xml:space="preserve">mengambil hasil pencarian dari berbagai sumber dan mengemasnya dalam format yang mudah diakses. Begitu juga, terdapat opsi lain untuk menggunakan layanan pihak ketiga seperti </w:t>
      </w:r>
      <w:r w:rsidR="0006121E" w:rsidRPr="0034250E">
        <w:rPr>
          <w:rFonts w:ascii="Times New Roman" w:eastAsia="Times New Roman" w:hAnsi="Times New Roman" w:cs="Times New Roman"/>
          <w:i/>
          <w:iCs/>
          <w:sz w:val="24"/>
          <w:szCs w:val="24"/>
        </w:rPr>
        <w:t>Web Scraping SerpApi</w:t>
      </w:r>
      <w:r w:rsidR="00621EF5">
        <w:rPr>
          <w:rFonts w:ascii="Times New Roman" w:eastAsia="Times New Roman" w:hAnsi="Times New Roman" w:cs="Times New Roman"/>
          <w:sz w:val="24"/>
          <w:szCs w:val="24"/>
          <w:lang w:val="en-US"/>
        </w:rPr>
        <w:t xml:space="preserve">. Hal </w:t>
      </w:r>
      <w:proofErr w:type="spellStart"/>
      <w:r w:rsidR="00621EF5">
        <w:rPr>
          <w:rFonts w:ascii="Times New Roman" w:eastAsia="Times New Roman" w:hAnsi="Times New Roman" w:cs="Times New Roman"/>
          <w:sz w:val="24"/>
          <w:szCs w:val="24"/>
          <w:lang w:val="en-US"/>
        </w:rPr>
        <w:t>tersebut</w:t>
      </w:r>
      <w:proofErr w:type="spellEnd"/>
      <w:r w:rsidR="00621EF5">
        <w:rPr>
          <w:rFonts w:ascii="Times New Roman" w:eastAsia="Times New Roman" w:hAnsi="Times New Roman" w:cs="Times New Roman"/>
          <w:sz w:val="24"/>
          <w:szCs w:val="24"/>
          <w:lang w:val="en-US"/>
        </w:rPr>
        <w:t xml:space="preserve"> </w:t>
      </w:r>
      <w:proofErr w:type="spellStart"/>
      <w:r w:rsidR="00621EF5">
        <w:rPr>
          <w:rFonts w:ascii="Times New Roman" w:eastAsia="Times New Roman" w:hAnsi="Times New Roman" w:cs="Times New Roman"/>
          <w:sz w:val="24"/>
          <w:szCs w:val="24"/>
          <w:lang w:val="en-US"/>
        </w:rPr>
        <w:t>dapat</w:t>
      </w:r>
      <w:proofErr w:type="spellEnd"/>
      <w:r w:rsidR="00621EF5">
        <w:rPr>
          <w:rFonts w:ascii="Times New Roman" w:eastAsia="Times New Roman" w:hAnsi="Times New Roman" w:cs="Times New Roman"/>
          <w:sz w:val="24"/>
          <w:szCs w:val="24"/>
          <w:lang w:val="en-US"/>
        </w:rPr>
        <w:t xml:space="preserve"> </w:t>
      </w:r>
      <w:r w:rsidR="0006121E">
        <w:rPr>
          <w:rFonts w:ascii="Times New Roman" w:eastAsia="Times New Roman" w:hAnsi="Times New Roman" w:cs="Times New Roman"/>
          <w:sz w:val="24"/>
          <w:szCs w:val="24"/>
        </w:rPr>
        <w:t>membantu dalam mengambil data dari hasil pencarian mesin telusur (</w:t>
      </w:r>
      <w:r w:rsidR="0006121E">
        <w:rPr>
          <w:rFonts w:ascii="Times New Roman" w:eastAsia="Times New Roman" w:hAnsi="Times New Roman" w:cs="Times New Roman"/>
          <w:i/>
          <w:sz w:val="24"/>
          <w:szCs w:val="24"/>
        </w:rPr>
        <w:t>search engine</w:t>
      </w:r>
      <w:r w:rsidR="0006121E">
        <w:rPr>
          <w:rFonts w:ascii="Times New Roman" w:eastAsia="Times New Roman" w:hAnsi="Times New Roman" w:cs="Times New Roman"/>
          <w:sz w:val="24"/>
          <w:szCs w:val="24"/>
        </w:rPr>
        <w:t xml:space="preserve">) dengan cara yang terstruktur dan terotomatisasi. </w:t>
      </w:r>
    </w:p>
    <w:p w14:paraId="2D371586" w14:textId="60397C7F" w:rsidR="00C4673D" w:rsidRDefault="0006121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Layanan ini mampu mengambil hasil pencarian dari berbagai sumber dan menyajikannya dalam format yang mudah diakses.</w:t>
      </w:r>
      <w:r w:rsidR="0009342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Dalam kesimpulan, hasil penelitian ini memberikan wawasan tentang perspektif dan tantangan dalam menghadapi masalah-masalah di dunia pendidikan tinggi. </w:t>
      </w:r>
      <w:r w:rsidR="00621EF5">
        <w:rPr>
          <w:rFonts w:ascii="Times New Roman" w:eastAsia="Times New Roman" w:hAnsi="Times New Roman" w:cs="Times New Roman"/>
          <w:sz w:val="24"/>
          <w:szCs w:val="24"/>
          <w:lang w:val="en-US"/>
        </w:rPr>
        <w:t xml:space="preserve">Penulis </w:t>
      </w:r>
      <w:r>
        <w:rPr>
          <w:rFonts w:ascii="Times New Roman" w:eastAsia="Times New Roman" w:hAnsi="Times New Roman" w:cs="Times New Roman"/>
          <w:sz w:val="24"/>
          <w:szCs w:val="24"/>
        </w:rPr>
        <w:t>berharap bahwa saran-saran ini, yang menekankan pentingnya memasukkan perhatian khusus terhadap Desain Antarmuka Pengguna (</w:t>
      </w:r>
      <w:r w:rsidRPr="0034250E">
        <w:rPr>
          <w:rFonts w:ascii="Times New Roman" w:eastAsia="Times New Roman" w:hAnsi="Times New Roman" w:cs="Times New Roman"/>
          <w:i/>
          <w:iCs/>
          <w:sz w:val="24"/>
          <w:szCs w:val="24"/>
        </w:rPr>
        <w:t>UI/UX</w:t>
      </w:r>
      <w:r>
        <w:rPr>
          <w:rFonts w:ascii="Times New Roman" w:eastAsia="Times New Roman" w:hAnsi="Times New Roman" w:cs="Times New Roman"/>
          <w:sz w:val="24"/>
          <w:szCs w:val="24"/>
        </w:rPr>
        <w:t>) yang ramah pengguna</w:t>
      </w:r>
      <w:r w:rsidR="00621EF5">
        <w:rPr>
          <w:rFonts w:ascii="Times New Roman" w:eastAsia="Times New Roman" w:hAnsi="Times New Roman" w:cs="Times New Roman"/>
          <w:sz w:val="24"/>
          <w:szCs w:val="24"/>
          <w:lang w:val="en-US"/>
        </w:rPr>
        <w:t>. Selain itu p</w:t>
      </w:r>
      <w:r>
        <w:rPr>
          <w:rFonts w:ascii="Times New Roman" w:eastAsia="Times New Roman" w:hAnsi="Times New Roman" w:cs="Times New Roman"/>
          <w:sz w:val="24"/>
          <w:szCs w:val="24"/>
        </w:rPr>
        <w:t>emanfaatan Kecerdasan Buatan (</w:t>
      </w:r>
      <w:r w:rsidRPr="0034250E">
        <w:rPr>
          <w:rFonts w:ascii="Times New Roman" w:eastAsia="Times New Roman" w:hAnsi="Times New Roman" w:cs="Times New Roman"/>
          <w:i/>
          <w:iCs/>
          <w:sz w:val="24"/>
          <w:szCs w:val="24"/>
        </w:rPr>
        <w:t>AI</w:t>
      </w:r>
      <w:r>
        <w:rPr>
          <w:rFonts w:ascii="Times New Roman" w:eastAsia="Times New Roman" w:hAnsi="Times New Roman" w:cs="Times New Roman"/>
          <w:sz w:val="24"/>
          <w:szCs w:val="24"/>
        </w:rPr>
        <w:t>) dalam seluruh Siklus Pengembangan Perangkat Lunak (</w:t>
      </w:r>
      <w:r w:rsidRPr="0034250E">
        <w:rPr>
          <w:rFonts w:ascii="Times New Roman" w:eastAsia="Times New Roman" w:hAnsi="Times New Roman" w:cs="Times New Roman"/>
          <w:i/>
          <w:iCs/>
          <w:sz w:val="24"/>
          <w:szCs w:val="24"/>
        </w:rPr>
        <w:t>SDLC</w:t>
      </w:r>
      <w:r>
        <w:rPr>
          <w:rFonts w:ascii="Times New Roman" w:eastAsia="Times New Roman" w:hAnsi="Times New Roman" w:cs="Times New Roman"/>
          <w:sz w:val="24"/>
          <w:szCs w:val="24"/>
        </w:rPr>
        <w:t>), akan membantu meningkatkan pengembangan daur sistem ini. Dengan demikian, sistem dapat lebih efektif dalam memenuhi kebutuhan akademisi universitas dan memberikan pengalaman yang lebih baik serta relevan bagi pengguna.</w:t>
      </w:r>
    </w:p>
    <w:p w14:paraId="2B23C16B" w14:textId="1250734D" w:rsidR="00C4673D" w:rsidRDefault="00C4673D">
      <w:pPr>
        <w:spacing w:after="0" w:line="240" w:lineRule="auto"/>
        <w:rPr>
          <w:rFonts w:ascii="Times New Roman" w:eastAsia="Times New Roman" w:hAnsi="Times New Roman" w:cs="Times New Roman"/>
          <w:sz w:val="24"/>
          <w:szCs w:val="24"/>
        </w:rPr>
      </w:pPr>
    </w:p>
    <w:p w14:paraId="3364142F" w14:textId="77777777" w:rsidR="00E15199" w:rsidRDefault="00E15199">
      <w:pPr>
        <w:spacing w:after="0" w:line="240" w:lineRule="auto"/>
        <w:rPr>
          <w:rFonts w:ascii="Times New Roman" w:eastAsia="Times New Roman" w:hAnsi="Times New Roman" w:cs="Times New Roman"/>
          <w:sz w:val="24"/>
          <w:szCs w:val="24"/>
        </w:rPr>
      </w:pPr>
    </w:p>
    <w:p w14:paraId="15BFEE8E" w14:textId="1869FDCA" w:rsidR="00C4673D" w:rsidRDefault="000612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539E635" w14:textId="77777777" w:rsidR="00621EF5" w:rsidRDefault="00621EF5">
      <w:pPr>
        <w:spacing w:after="0" w:line="240" w:lineRule="auto"/>
        <w:jc w:val="center"/>
        <w:rPr>
          <w:rFonts w:ascii="Times New Roman" w:eastAsia="Times New Roman" w:hAnsi="Times New Roman" w:cs="Times New Roman"/>
          <w:b/>
          <w:sz w:val="24"/>
          <w:szCs w:val="24"/>
        </w:rPr>
      </w:pPr>
    </w:p>
    <w:p w14:paraId="7F2F7867"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 H. Samin and T. Azim, “Knowledge Based Recommender System for Academia Using Machine Learning: A Case Study on Higher Education Landscape of Pakistan,”</w:t>
      </w:r>
    </w:p>
    <w:p w14:paraId="5B2AF7CF"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V. Amarante, M. Bucheli, and R. Vivas, “Documentos de Trabajo Research networks and publications in Econ</w:t>
      </w:r>
    </w:p>
    <w:p w14:paraId="1A71ABB9"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J. F. Volkwein and K. Parmley, “Comparing administrative satisfaction in public and private universities,” Res. High. Educ., vol. 41, no. 1, pp. 95–116, 2000.</w:t>
      </w:r>
    </w:p>
    <w:p w14:paraId="15D5A4C9"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L. Aldieri, G. Guida, M. Kotsemir, and C. P. Vinci, An investigation of impact of research collaboration on academic performance in Italy, vol. 53, no. 4. Springer Netherlands, 2019. </w:t>
      </w:r>
    </w:p>
    <w:p w14:paraId="401F7EEC"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A. Abbas, A. Arrona-Palacios, H. Haruna, and D. Alvarez-Sosa, “Elements of students’ expectation towards teacher-student research collaboration in higher education,” Proc. - Front. Educ. Conf. FIE, vol. 2020-Octob, 2020. </w:t>
      </w:r>
    </w:p>
    <w:p w14:paraId="1354FDA7"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G. Abramo, C. A. D’Angelo, and M. Solazzi, “Assessing public private research collaboration: Is it possible to compare university performance?,” </w:t>
      </w:r>
      <w:r>
        <w:rPr>
          <w:rFonts w:ascii="Times New Roman" w:eastAsia="Times New Roman" w:hAnsi="Times New Roman" w:cs="Times New Roman"/>
          <w:i/>
          <w:sz w:val="24"/>
          <w:szCs w:val="24"/>
        </w:rPr>
        <w:t>Scientometrics</w:t>
      </w:r>
      <w:r>
        <w:rPr>
          <w:rFonts w:ascii="Times New Roman" w:eastAsia="Times New Roman" w:hAnsi="Times New Roman" w:cs="Times New Roman"/>
          <w:sz w:val="24"/>
          <w:szCs w:val="24"/>
        </w:rPr>
        <w:t xml:space="preserve">, vol. 84, no. 1, pp. 173–197, 2010.  </w:t>
      </w:r>
    </w:p>
    <w:p w14:paraId="3E93A1F2"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Kemenristekdikti, “Pangkalan Data Pendidikan Tinggi [Higher  Education Database]</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2013. [Online]. Available: https://forlap.kemdikbud.go.id/. [Accessed: 19-Apr-2022].  </w:t>
      </w:r>
    </w:p>
    <w:p w14:paraId="40B8962F"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 xml:space="preserve">S. Khalid, M. Zohaib Irshad, and B. Mahmood, “Job Satisfaction  among Academic Staff: A Comparative Analysis between Public and Private Sector Universities of Punjab, Pakistan,” </w:t>
      </w:r>
      <w:r>
        <w:rPr>
          <w:rFonts w:ascii="Times New Roman" w:eastAsia="Times New Roman" w:hAnsi="Times New Roman" w:cs="Times New Roman"/>
          <w:i/>
          <w:sz w:val="24"/>
          <w:szCs w:val="24"/>
        </w:rPr>
        <w:t>Int. J. Bus.  Manag.</w:t>
      </w:r>
      <w:r>
        <w:rPr>
          <w:rFonts w:ascii="Times New Roman" w:eastAsia="Times New Roman" w:hAnsi="Times New Roman" w:cs="Times New Roman"/>
          <w:sz w:val="24"/>
          <w:szCs w:val="24"/>
        </w:rPr>
        <w:t xml:space="preserve">, vol. 7, no. 1, 2011.  </w:t>
      </w:r>
    </w:p>
    <w:p w14:paraId="046657AE"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 xml:space="preserve">D. B. Guruge, R. Kadel, and S. J. Halder, “The state of the art in  methodologies of course recommender systems—a review of recent research,” </w:t>
      </w:r>
      <w:r>
        <w:rPr>
          <w:rFonts w:ascii="Times New Roman" w:eastAsia="Times New Roman" w:hAnsi="Times New Roman" w:cs="Times New Roman"/>
          <w:i/>
          <w:sz w:val="24"/>
          <w:szCs w:val="24"/>
        </w:rPr>
        <w:t>Data</w:t>
      </w:r>
      <w:r>
        <w:rPr>
          <w:rFonts w:ascii="Times New Roman" w:eastAsia="Times New Roman" w:hAnsi="Times New Roman" w:cs="Times New Roman"/>
          <w:sz w:val="24"/>
          <w:szCs w:val="24"/>
        </w:rPr>
        <w:t xml:space="preserve">, vol. 6, no. 2, pp. 1–30, 2021.  </w:t>
      </w:r>
    </w:p>
    <w:p w14:paraId="653E5014"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w:t>
      </w:r>
      <w:r>
        <w:rPr>
          <w:rFonts w:ascii="Times New Roman" w:eastAsia="Times New Roman" w:hAnsi="Times New Roman" w:cs="Times New Roman"/>
          <w:sz w:val="24"/>
          <w:szCs w:val="24"/>
        </w:rPr>
        <w:tab/>
        <w:t xml:space="preserve">C. Di Sipio, R. Rubei, D. Di Ruscio, and P. T. Nguyen, “A Multinomial Naïve Bayesian (MNB) Network to Automatically Recommend Topics for GitHub Repositories,” </w:t>
      </w:r>
      <w:r>
        <w:rPr>
          <w:rFonts w:ascii="Times New Roman" w:eastAsia="Times New Roman" w:hAnsi="Times New Roman" w:cs="Times New Roman"/>
          <w:i/>
          <w:sz w:val="24"/>
          <w:szCs w:val="24"/>
        </w:rPr>
        <w:t>ACM Int. Conf. Proceeding Ser.</w:t>
      </w:r>
      <w:r>
        <w:rPr>
          <w:rFonts w:ascii="Times New Roman" w:eastAsia="Times New Roman" w:hAnsi="Times New Roman" w:cs="Times New Roman"/>
          <w:sz w:val="24"/>
          <w:szCs w:val="24"/>
        </w:rPr>
        <w:t xml:space="preserve">, pp. 71–80, 2020.  </w:t>
      </w:r>
    </w:p>
    <w:p w14:paraId="2292ED01"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P. P. Wadekar, Y. P. Pillai, M. U. Roy, and P. N. Phadnis, “Placement Predictor and Course Recommender System,” </w:t>
      </w:r>
      <w:r>
        <w:rPr>
          <w:rFonts w:ascii="Times New Roman" w:eastAsia="Times New Roman" w:hAnsi="Times New Roman" w:cs="Times New Roman"/>
          <w:i/>
          <w:sz w:val="24"/>
          <w:szCs w:val="24"/>
        </w:rPr>
        <w:t>Academia.Edu</w:t>
      </w:r>
      <w:r>
        <w:rPr>
          <w:rFonts w:ascii="Times New Roman" w:eastAsia="Times New Roman" w:hAnsi="Times New Roman" w:cs="Times New Roman"/>
          <w:sz w:val="24"/>
          <w:szCs w:val="24"/>
        </w:rPr>
        <w:t xml:space="preserve">, pp. 3960–3965, 2018.  </w:t>
      </w:r>
    </w:p>
    <w:p w14:paraId="799AFBC1"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T. Cardona, E. A. Cudney, R. Hoerl, and J. Snyder, “Data Mining  and Machine Learning Retention Models in Higher Education,” </w:t>
      </w:r>
      <w:r>
        <w:rPr>
          <w:rFonts w:ascii="Times New Roman" w:eastAsia="Times New Roman" w:hAnsi="Times New Roman" w:cs="Times New Roman"/>
          <w:i/>
          <w:sz w:val="24"/>
          <w:szCs w:val="24"/>
        </w:rPr>
        <w:t>J. Coll. Student Retent. Res. Theory Pract.</w:t>
      </w:r>
      <w:r>
        <w:rPr>
          <w:rFonts w:ascii="Times New Roman" w:eastAsia="Times New Roman" w:hAnsi="Times New Roman" w:cs="Times New Roman"/>
          <w:sz w:val="24"/>
          <w:szCs w:val="24"/>
        </w:rPr>
        <w:t xml:space="preserve">, 2020.  </w:t>
      </w:r>
    </w:p>
    <w:p w14:paraId="49B90463"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 xml:space="preserve">A. I. Saleh, A. I. El Desouky, and S. H. Ali, “Promoting the  performance of vertical recommendation systems by applying new classification techniques,” </w:t>
      </w:r>
      <w:r>
        <w:rPr>
          <w:rFonts w:ascii="Times New Roman" w:eastAsia="Times New Roman" w:hAnsi="Times New Roman" w:cs="Times New Roman"/>
          <w:i/>
          <w:sz w:val="24"/>
          <w:szCs w:val="24"/>
        </w:rPr>
        <w:t>Knowledge-Based Syst.</w:t>
      </w:r>
      <w:r>
        <w:rPr>
          <w:rFonts w:ascii="Times New Roman" w:eastAsia="Times New Roman" w:hAnsi="Times New Roman" w:cs="Times New Roman"/>
          <w:sz w:val="24"/>
          <w:szCs w:val="24"/>
        </w:rPr>
        <w:t xml:space="preserve">, 2015.  </w:t>
      </w:r>
    </w:p>
    <w:p w14:paraId="59EA2BBF"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 xml:space="preserve">R. S. Gaikwad, S. S. Udmale, and V. K. Sambhe, “E-commerce Recommendation System Using Improved Probabilistic Model,” </w:t>
      </w:r>
      <w:r>
        <w:rPr>
          <w:rFonts w:ascii="Times New Roman" w:eastAsia="Times New Roman" w:hAnsi="Times New Roman" w:cs="Times New Roman"/>
          <w:i/>
          <w:sz w:val="24"/>
          <w:szCs w:val="24"/>
        </w:rPr>
        <w:t>Lect. Notes Networks Syst.</w:t>
      </w:r>
      <w:r>
        <w:rPr>
          <w:rFonts w:ascii="Times New Roman" w:eastAsia="Times New Roman" w:hAnsi="Times New Roman" w:cs="Times New Roman"/>
          <w:sz w:val="24"/>
          <w:szCs w:val="24"/>
        </w:rPr>
        <w:t xml:space="preserve">, vol. 10, pp. 277–284, 2018. </w:t>
      </w:r>
    </w:p>
    <w:p w14:paraId="079D19CE"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ab/>
        <w:t xml:space="preserve">M. J. Pazzani, J. Muramatsu, D. S. Billsus, and Webert, “Identifying interesting web sites,” </w:t>
      </w:r>
      <w:r>
        <w:rPr>
          <w:rFonts w:ascii="Times New Roman" w:eastAsia="Times New Roman" w:hAnsi="Times New Roman" w:cs="Times New Roman"/>
          <w:i/>
          <w:sz w:val="24"/>
          <w:szCs w:val="24"/>
        </w:rPr>
        <w:t>Aaai</w:t>
      </w:r>
      <w:r>
        <w:rPr>
          <w:rFonts w:ascii="Times New Roman" w:eastAsia="Times New Roman" w:hAnsi="Times New Roman" w:cs="Times New Roman"/>
          <w:sz w:val="24"/>
          <w:szCs w:val="24"/>
        </w:rPr>
        <w:t>, pp. 54–59, 1996.</w:t>
      </w:r>
    </w:p>
    <w:p w14:paraId="30F39807"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b/>
        <w:t xml:space="preserve">P. Cotter and B. Smyth, "PTV: Intelligent Personalized TV Guides," Intell. Appl. Artif. Intell., 2000. </w:t>
      </w:r>
    </w:p>
    <w:p w14:paraId="0C1C141F"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ab/>
        <w:t>L. Shah, H. Gaudani, and P. Balani, “Survey on Recommendation System,” Int. J. Comput. Appl., vol. 137, no. 7, pp. 43–49, 2016.</w:t>
      </w:r>
    </w:p>
    <w:p w14:paraId="2C3C98FE"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ab/>
        <w:t xml:space="preserve">D. Pavlov and D. Pennock, “A Maximum Entropy Approach to Collaborative Filtering in Dynamic, Sparse, High-Dimensional Domains,” in Advances in Neural Information Processing Systems, 2002, vol. 15. </w:t>
      </w:r>
    </w:p>
    <w:p w14:paraId="2BC616CD"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ab/>
        <w:t xml:space="preserve">A. A. Neamah and A. S. El-Ameer, “Design and Evaluation of a Course Recommender System Using Content-Based Approach,” in 2018 International Conference on Advanced Science and Engineering (ICOASE), 2018, pp. 1–6. </w:t>
      </w:r>
    </w:p>
    <w:p w14:paraId="696577BC"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ab/>
        <w:t xml:space="preserve">R. Ghani and A. Fano, “Building Recommender Systems using a Knowledge Base of Product Semantics,” Recomm.. eCommerce. </w:t>
      </w:r>
    </w:p>
    <w:p w14:paraId="74AF4926"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ab/>
        <w:t>K. Miyahara and M. J. Pazzani, “Collaborative filtering with the simple bayesian classifier,” in Pacific Rim International conference on artificial intelligence, 2000, pp. 679–689.</w:t>
      </w:r>
    </w:p>
    <w:p w14:paraId="03963F8E"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X. Yang, Y. Guo, and Y. Liu, “Bayesian-inference-based recommendation in online social networks,” IEEE Trans. Parallel Distrib. Syst., vol. 24, no. 4, pp. 642–651, 2013.</w:t>
      </w:r>
    </w:p>
    <w:p w14:paraId="3610CABB"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 xml:space="preserve">Y. Zhang and J. Koren, “SIGIR2007_ Hierarchical _Bayesian_User_Modeling_in_RS.pdf,” pp. 47–54, 2007. </w:t>
      </w:r>
    </w:p>
    <w:p w14:paraId="3D3E3EDA"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 xml:space="preserve">S. Eger, P. Youssef, and I. Gurevych, “Is it time to swish? Comparing Deep Learning Activation Functions across NLP tasks,” Proc. Conf. Empir. Methods Nat. Lang. Process. 2018. </w:t>
      </w:r>
    </w:p>
    <w:p w14:paraId="17FDFFA6"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t xml:space="preserve">P. Ramachandran, B. Zoph, and Q. V Le, “Searching for activation functions. CoRR abs/1710.05941,” arXiv Prepr. arXiv1710.05941, 2017. </w:t>
      </w:r>
    </w:p>
    <w:p w14:paraId="06453D9A"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rPr>
        <w:tab/>
        <w:t xml:space="preserve">L. M. De Campos, “A scoring function for learning Bayesian networks based on mutual information and conditional independence tests,” J. Mach. Learn. Res., pp. 2149–2187, 2006. </w:t>
      </w:r>
    </w:p>
    <w:p w14:paraId="2958FC90"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[27] </w:t>
      </w:r>
      <w:r>
        <w:rPr>
          <w:rFonts w:ascii="Times New Roman" w:eastAsia="Times New Roman" w:hAnsi="Times New Roman" w:cs="Times New Roman"/>
          <w:sz w:val="24"/>
          <w:szCs w:val="24"/>
        </w:rPr>
        <w:tab/>
        <w:t>B. Zadrozny and C. Elkan, “I ° :,” no. x, pp. 694–699.</w:t>
      </w:r>
    </w:p>
    <w:p w14:paraId="55DDDBF4"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Pr>
          <w:rFonts w:ascii="Times New Roman" w:eastAsia="Times New Roman" w:hAnsi="Times New Roman" w:cs="Times New Roman"/>
          <w:sz w:val="24"/>
          <w:szCs w:val="24"/>
        </w:rPr>
        <w:tab/>
        <w:t>D. Tripathi, D. R. Edla, V. Kuppili, and A. Bablani, “Evolutionary Extreme Learning Machine with novel activation function for credit scoring,” Eng. Appl. Artif. Intell., vol. 96, p. 103980, 2020.</w:t>
      </w:r>
    </w:p>
    <w:p w14:paraId="3B4C0FF5"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z w:val="24"/>
          <w:szCs w:val="24"/>
        </w:rPr>
        <w:tab/>
        <w:t xml:space="preserve">C. Nwankpa, W. Ijomah, A. Gachagan, and S. Marshall, “Activation Functions: Comparison of trends in Practice and Research for Deep Learning,” pp. 1–20, 2018. </w:t>
      </w:r>
    </w:p>
    <w:p w14:paraId="700D0E8E" w14:textId="77777777" w:rsidR="00C4673D" w:rsidRDefault="0006121E" w:rsidP="00621EF5">
      <w:pPr>
        <w:spacing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A. Ivaschenko and M. Milutkin, “HR decision-making support based on natural language processing,” in Conference o</w:t>
      </w:r>
      <w:bookmarkEnd w:id="0"/>
      <w:r>
        <w:rPr>
          <w:rFonts w:ascii="Times New Roman" w:eastAsia="Times New Roman" w:hAnsi="Times New Roman" w:cs="Times New Roman"/>
          <w:sz w:val="24"/>
          <w:szCs w:val="24"/>
        </w:rPr>
        <w:t xml:space="preserve">n Creativity in Intelligent Technologies and Data Science, 2019. </w:t>
      </w:r>
    </w:p>
    <w:p w14:paraId="3FF454A6" w14:textId="77777777" w:rsidR="00C4673D" w:rsidRDefault="00C4673D">
      <w:pPr>
        <w:pBdr>
          <w:top w:val="nil"/>
          <w:left w:val="nil"/>
          <w:bottom w:val="nil"/>
          <w:right w:val="nil"/>
          <w:between w:val="nil"/>
        </w:pBdr>
        <w:jc w:val="both"/>
        <w:rPr>
          <w:rFonts w:ascii="Times New Roman" w:eastAsia="Times New Roman" w:hAnsi="Times New Roman" w:cs="Times New Roman"/>
          <w:color w:val="000000"/>
          <w:sz w:val="24"/>
          <w:szCs w:val="24"/>
        </w:rPr>
      </w:pPr>
    </w:p>
    <w:p w14:paraId="1B602FE9" w14:textId="77777777" w:rsidR="00C4673D" w:rsidRDefault="00C4673D">
      <w:pPr>
        <w:spacing w:line="240" w:lineRule="auto"/>
      </w:pPr>
      <w:bookmarkStart w:id="1" w:name="_gjdgxs" w:colFirst="0" w:colLast="0"/>
      <w:bookmarkEnd w:id="1"/>
    </w:p>
    <w:sectPr w:rsidR="00C4673D" w:rsidSect="00F07253">
      <w:headerReference w:type="even" r:id="rId16"/>
      <w:headerReference w:type="default" r:id="rId17"/>
      <w:footerReference w:type="even" r:id="rId18"/>
      <w:footerReference w:type="default" r:id="rId19"/>
      <w:headerReference w:type="first" r:id="rId20"/>
      <w:footerReference w:type="first" r:id="rId21"/>
      <w:pgSz w:w="11906" w:h="16838"/>
      <w:pgMar w:top="1182" w:right="1134" w:bottom="1134" w:left="1701" w:header="567" w:footer="567" w:gutter="0"/>
      <w:pgNumType w:start="1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4A009" w14:textId="77777777" w:rsidR="00C37193" w:rsidRDefault="00C37193">
      <w:pPr>
        <w:spacing w:after="0" w:line="240" w:lineRule="auto"/>
      </w:pPr>
      <w:r>
        <w:separator/>
      </w:r>
    </w:p>
  </w:endnote>
  <w:endnote w:type="continuationSeparator" w:id="0">
    <w:p w14:paraId="591299B7" w14:textId="77777777" w:rsidR="00C37193" w:rsidRDefault="00C3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17C3" w14:textId="77777777" w:rsidR="00C4673D" w:rsidRDefault="0006121E">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FC2A24">
      <w:rPr>
        <w:noProof/>
        <w:color w:val="000000"/>
        <w:sz w:val="20"/>
        <w:szCs w:val="20"/>
      </w:rPr>
      <w:t>2</w:t>
    </w:r>
    <w:r>
      <w:rPr>
        <w:color w:val="000000"/>
        <w:sz w:val="20"/>
        <w:szCs w:val="20"/>
      </w:rPr>
      <w:fldChar w:fldCharType="end"/>
    </w:r>
    <w:r>
      <w:rPr>
        <w:color w:val="000000"/>
        <w:sz w:val="20"/>
        <w:szCs w:val="20"/>
      </w:rPr>
      <w:t>]</w:t>
    </w:r>
  </w:p>
  <w:p w14:paraId="1CC7709B" w14:textId="77777777" w:rsidR="00C4673D" w:rsidRDefault="00C4673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423A" w14:textId="033605D7" w:rsidR="00C4673D" w:rsidRDefault="0006121E">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FC2A24">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6F97" w14:textId="77777777" w:rsidR="00C4673D" w:rsidRDefault="0006121E">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FC2A24">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74AA0" w14:textId="77777777" w:rsidR="00C37193" w:rsidRDefault="00C37193">
      <w:pPr>
        <w:spacing w:after="0" w:line="240" w:lineRule="auto"/>
      </w:pPr>
      <w:r>
        <w:separator/>
      </w:r>
    </w:p>
  </w:footnote>
  <w:footnote w:type="continuationSeparator" w:id="0">
    <w:p w14:paraId="0BEAF4DB" w14:textId="77777777" w:rsidR="00C37193" w:rsidRDefault="00C3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7449" w14:textId="77777777" w:rsidR="00C4673D" w:rsidRDefault="0006121E">
    <w:pPr>
      <w:pBdr>
        <w:top w:val="nil"/>
        <w:left w:val="nil"/>
        <w:bottom w:val="nil"/>
        <w:right w:val="nil"/>
        <w:between w:val="nil"/>
      </w:pBdr>
      <w:tabs>
        <w:tab w:val="center" w:pos="4513"/>
        <w:tab w:val="right" w:pos="9026"/>
      </w:tabs>
      <w:spacing w:after="0" w:line="240" w:lineRule="auto"/>
      <w:jc w:val="center"/>
      <w:rPr>
        <w:color w:val="000000"/>
        <w:sz w:val="20"/>
        <w:szCs w:val="20"/>
      </w:rPr>
    </w:pPr>
    <w:r>
      <w:rPr>
        <w:b/>
        <w:color w:val="000000"/>
        <w:sz w:val="20"/>
        <w:szCs w:val="20"/>
      </w:rPr>
      <w:t>Jurnal Teknologi dan Manajemen Informatika (JTMI)</w:t>
    </w:r>
  </w:p>
  <w:p w14:paraId="64A9DEB2" w14:textId="3BB26F6E" w:rsidR="00C4673D" w:rsidRPr="00F07253" w:rsidRDefault="0006121E">
    <w:pPr>
      <w:pBdr>
        <w:top w:val="nil"/>
        <w:left w:val="nil"/>
        <w:bottom w:val="nil"/>
        <w:right w:val="nil"/>
        <w:between w:val="nil"/>
      </w:pBdr>
      <w:tabs>
        <w:tab w:val="center" w:pos="4513"/>
        <w:tab w:val="right" w:pos="9026"/>
      </w:tabs>
      <w:spacing w:after="0" w:line="240" w:lineRule="auto"/>
      <w:jc w:val="center"/>
      <w:rPr>
        <w:color w:val="000000"/>
        <w:sz w:val="20"/>
        <w:szCs w:val="20"/>
        <w:lang w:val="en-US"/>
      </w:rPr>
    </w:pPr>
    <w:r>
      <w:rPr>
        <w:color w:val="000000"/>
        <w:sz w:val="20"/>
        <w:szCs w:val="20"/>
      </w:rPr>
      <w:t>Vol.</w:t>
    </w:r>
    <w:r w:rsidR="009A5309">
      <w:rPr>
        <w:color w:val="000000"/>
        <w:sz w:val="20"/>
        <w:szCs w:val="20"/>
        <w:lang w:val="en-US"/>
      </w:rPr>
      <w:t>9</w:t>
    </w:r>
    <w:r>
      <w:rPr>
        <w:color w:val="000000"/>
        <w:sz w:val="20"/>
        <w:szCs w:val="20"/>
      </w:rPr>
      <w:t xml:space="preserve"> No.</w:t>
    </w:r>
    <w:r w:rsidR="009A5309">
      <w:rPr>
        <w:color w:val="000000"/>
        <w:sz w:val="20"/>
        <w:szCs w:val="20"/>
        <w:lang w:val="en-US"/>
      </w:rPr>
      <w:t>2</w:t>
    </w:r>
    <w:r>
      <w:rPr>
        <w:color w:val="000000"/>
        <w:sz w:val="20"/>
        <w:szCs w:val="20"/>
      </w:rPr>
      <w:t xml:space="preserve"> Tahun 20</w:t>
    </w:r>
    <w:r w:rsidR="009A5309">
      <w:rPr>
        <w:color w:val="000000"/>
        <w:sz w:val="20"/>
        <w:szCs w:val="20"/>
        <w:lang w:val="en-US"/>
      </w:rPr>
      <w:t>23</w:t>
    </w:r>
    <w:r>
      <w:rPr>
        <w:color w:val="000000"/>
        <w:sz w:val="20"/>
        <w:szCs w:val="20"/>
      </w:rPr>
      <w:t xml:space="preserve"> : </w:t>
    </w:r>
    <w:r w:rsidR="00F07253">
      <w:rPr>
        <w:color w:val="000000"/>
        <w:sz w:val="20"/>
        <w:szCs w:val="20"/>
        <w:lang w:val="en-US"/>
      </w:rPr>
      <w:t>161-171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E917" w14:textId="77777777" w:rsidR="00F07253" w:rsidRPr="00F07253" w:rsidRDefault="00F07253" w:rsidP="00F07253">
    <w:pPr>
      <w:pBdr>
        <w:top w:val="nil"/>
        <w:left w:val="nil"/>
        <w:bottom w:val="nil"/>
        <w:right w:val="nil"/>
        <w:between w:val="nil"/>
      </w:pBdr>
      <w:tabs>
        <w:tab w:val="center" w:pos="4513"/>
        <w:tab w:val="right" w:pos="9026"/>
      </w:tabs>
      <w:spacing w:after="0" w:line="240" w:lineRule="auto"/>
      <w:jc w:val="right"/>
      <w:rPr>
        <w:b/>
        <w:color w:val="000000"/>
        <w:sz w:val="20"/>
        <w:szCs w:val="20"/>
      </w:rPr>
    </w:pPr>
    <w:r w:rsidRPr="00F07253">
      <w:rPr>
        <w:b/>
        <w:color w:val="000000"/>
        <w:sz w:val="20"/>
        <w:szCs w:val="20"/>
      </w:rPr>
      <w:t>SPARRING: Sistem Rekomendasi Peneliti Terintegrasi Google Scholar via SerpAPI dan Latent Dirichlet Allocation pada Konteks Perguruan Tinggi</w:t>
    </w:r>
  </w:p>
  <w:p w14:paraId="6F622BF5" w14:textId="23B65CA5" w:rsidR="00C4673D" w:rsidRDefault="00F07253" w:rsidP="00F07253">
    <w:pPr>
      <w:pBdr>
        <w:top w:val="nil"/>
        <w:left w:val="nil"/>
        <w:bottom w:val="nil"/>
        <w:right w:val="nil"/>
        <w:between w:val="nil"/>
      </w:pBdr>
      <w:tabs>
        <w:tab w:val="center" w:pos="4513"/>
        <w:tab w:val="right" w:pos="9026"/>
      </w:tabs>
      <w:spacing w:after="0" w:line="240" w:lineRule="auto"/>
      <w:jc w:val="right"/>
      <w:rPr>
        <w:color w:val="000000"/>
        <w:sz w:val="20"/>
        <w:szCs w:val="20"/>
      </w:rPr>
    </w:pPr>
    <w:r w:rsidRPr="00F07253">
      <w:rPr>
        <w:color w:val="000000"/>
        <w:sz w:val="20"/>
        <w:szCs w:val="20"/>
      </w:rPr>
      <w:t>Mochamad Nizar Palefi Ma’ady, Denny Daffa Rizaldy, Rahul Fahmi Satria, Purnama Anaking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AB25" w14:textId="77777777" w:rsidR="00C4673D" w:rsidRDefault="00C4673D">
    <w:pPr>
      <w:widowControl w:val="0"/>
      <w:pBdr>
        <w:top w:val="nil"/>
        <w:left w:val="nil"/>
        <w:bottom w:val="nil"/>
        <w:right w:val="nil"/>
        <w:between w:val="nil"/>
      </w:pBdr>
      <w:spacing w:after="0" w:line="276" w:lineRule="auto"/>
      <w:rPr>
        <w:color w:val="000000"/>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9A5309" w:rsidRPr="00295352" w14:paraId="116C538F" w14:textId="77777777" w:rsidTr="00E33C40">
      <w:tc>
        <w:tcPr>
          <w:tcW w:w="2016" w:type="dxa"/>
          <w:vMerge w:val="restart"/>
          <w:shd w:val="clear" w:color="auto" w:fill="auto"/>
          <w:vAlign w:val="center"/>
        </w:tcPr>
        <w:p w14:paraId="5C2D4799" w14:textId="77777777" w:rsidR="009A5309" w:rsidRPr="00295352" w:rsidRDefault="009A5309" w:rsidP="009A5309">
          <w:pPr>
            <w:pStyle w:val="Header"/>
            <w:tabs>
              <w:tab w:val="clear" w:pos="9026"/>
            </w:tabs>
            <w:ind w:left="-120"/>
            <w:jc w:val="center"/>
          </w:pPr>
          <w:r w:rsidRPr="004D265E">
            <w:rPr>
              <w:noProof/>
              <w:lang w:val="en-US"/>
            </w:rPr>
            <w:drawing>
              <wp:inline distT="0" distB="0" distL="0" distR="0" wp14:anchorId="5A50CF7C" wp14:editId="6934BA29">
                <wp:extent cx="1219200" cy="655320"/>
                <wp:effectExtent l="0" t="0" r="0" b="0"/>
                <wp:docPr id="10105494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55320"/>
                        </a:xfrm>
                        <a:prstGeom prst="rect">
                          <a:avLst/>
                        </a:prstGeom>
                        <a:noFill/>
                        <a:ln>
                          <a:noFill/>
                        </a:ln>
                      </pic:spPr>
                    </pic:pic>
                  </a:graphicData>
                </a:graphic>
              </wp:inline>
            </w:drawing>
          </w:r>
        </w:p>
      </w:tc>
      <w:tc>
        <w:tcPr>
          <w:tcW w:w="6773" w:type="dxa"/>
          <w:shd w:val="clear" w:color="auto" w:fill="auto"/>
        </w:tcPr>
        <w:p w14:paraId="5020B27D" w14:textId="6675FB0C" w:rsidR="009A5309" w:rsidRPr="00877BE1" w:rsidRDefault="009A5309" w:rsidP="009A5309">
          <w:pPr>
            <w:pStyle w:val="Header"/>
            <w:tabs>
              <w:tab w:val="clear" w:pos="4513"/>
            </w:tabs>
            <w:jc w:val="center"/>
            <w:rPr>
              <w:rFonts w:cs="Calibri"/>
              <w:lang w:val="en-US"/>
            </w:rPr>
          </w:pPr>
          <w:r w:rsidRPr="00295352">
            <w:rPr>
              <w:rFonts w:cs="Calibri"/>
              <w:sz w:val="20"/>
              <w:szCs w:val="20"/>
            </w:rPr>
            <w:t xml:space="preserve">Vol. </w:t>
          </w:r>
          <w:r>
            <w:rPr>
              <w:rFonts w:cs="Calibri"/>
              <w:sz w:val="20"/>
              <w:szCs w:val="20"/>
              <w:lang w:val="en-US"/>
            </w:rPr>
            <w:t>9</w:t>
          </w:r>
          <w:r w:rsidRPr="00295352">
            <w:rPr>
              <w:rFonts w:cs="Calibri"/>
              <w:sz w:val="20"/>
              <w:szCs w:val="20"/>
            </w:rPr>
            <w:t xml:space="preserve"> No.</w:t>
          </w:r>
          <w:r>
            <w:rPr>
              <w:rFonts w:cs="Calibri"/>
              <w:sz w:val="20"/>
              <w:szCs w:val="20"/>
              <w:lang w:val="en-US"/>
            </w:rPr>
            <w:t>2</w:t>
          </w:r>
          <w:r w:rsidRPr="00295352">
            <w:rPr>
              <w:rFonts w:cs="Calibri"/>
              <w:sz w:val="20"/>
              <w:szCs w:val="20"/>
            </w:rPr>
            <w:t xml:space="preserve"> Tahun 20</w:t>
          </w:r>
          <w:r>
            <w:rPr>
              <w:rFonts w:cs="Calibri"/>
              <w:sz w:val="20"/>
              <w:szCs w:val="20"/>
              <w:lang w:val="en-US"/>
            </w:rPr>
            <w:t>23</w:t>
          </w:r>
          <w:r w:rsidR="00F07253">
            <w:rPr>
              <w:rFonts w:cs="Calibri"/>
              <w:sz w:val="20"/>
              <w:szCs w:val="20"/>
              <w:lang w:val="en-US"/>
            </w:rPr>
            <w:t>, pp 161-171</w:t>
          </w:r>
        </w:p>
      </w:tc>
    </w:tr>
    <w:tr w:rsidR="009A5309" w:rsidRPr="00295352" w14:paraId="5E3D5ECC" w14:textId="77777777" w:rsidTr="00E33C40">
      <w:tc>
        <w:tcPr>
          <w:tcW w:w="2016" w:type="dxa"/>
          <w:vMerge/>
          <w:shd w:val="clear" w:color="auto" w:fill="auto"/>
        </w:tcPr>
        <w:p w14:paraId="03CE48E1" w14:textId="77777777" w:rsidR="009A5309" w:rsidRPr="00295352" w:rsidRDefault="009A5309" w:rsidP="009A5309">
          <w:pPr>
            <w:pStyle w:val="Header"/>
          </w:pPr>
        </w:p>
      </w:tc>
      <w:tc>
        <w:tcPr>
          <w:tcW w:w="6773" w:type="dxa"/>
          <w:shd w:val="clear" w:color="auto" w:fill="auto"/>
        </w:tcPr>
        <w:p w14:paraId="1BCE8E7F" w14:textId="77777777" w:rsidR="009A5309" w:rsidRPr="00295352" w:rsidRDefault="009A5309" w:rsidP="009A5309">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9A5309" w:rsidRPr="00295352" w14:paraId="7A009F6D" w14:textId="77777777" w:rsidTr="00E33C40">
      <w:tc>
        <w:tcPr>
          <w:tcW w:w="2016" w:type="dxa"/>
          <w:vMerge/>
          <w:shd w:val="clear" w:color="auto" w:fill="auto"/>
        </w:tcPr>
        <w:p w14:paraId="736AAEF1" w14:textId="77777777" w:rsidR="009A5309" w:rsidRPr="00295352" w:rsidRDefault="009A5309" w:rsidP="009A5309">
          <w:pPr>
            <w:pStyle w:val="Header"/>
          </w:pPr>
        </w:p>
      </w:tc>
      <w:tc>
        <w:tcPr>
          <w:tcW w:w="6773" w:type="dxa"/>
          <w:shd w:val="clear" w:color="auto" w:fill="auto"/>
        </w:tcPr>
        <w:p w14:paraId="5EC656E6" w14:textId="77777777" w:rsidR="009A5309" w:rsidRPr="00295352" w:rsidRDefault="009A5309" w:rsidP="009A5309">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sz w:val="20"/>
                <w:szCs w:val="20"/>
              </w:rPr>
              <w:t>http://jurnal.unmer.ac.id/index.php/jtmi</w:t>
            </w:r>
          </w:hyperlink>
        </w:p>
      </w:tc>
    </w:tr>
    <w:tr w:rsidR="009A5309" w:rsidRPr="00295352" w14:paraId="5640FBF7" w14:textId="77777777" w:rsidTr="00E33C40">
      <w:tc>
        <w:tcPr>
          <w:tcW w:w="2016" w:type="dxa"/>
          <w:vMerge/>
          <w:shd w:val="clear" w:color="auto" w:fill="auto"/>
        </w:tcPr>
        <w:p w14:paraId="04F10BB1" w14:textId="77777777" w:rsidR="009A5309" w:rsidRPr="00295352" w:rsidRDefault="009A5309" w:rsidP="009A5309">
          <w:pPr>
            <w:pStyle w:val="Header"/>
          </w:pPr>
        </w:p>
      </w:tc>
      <w:tc>
        <w:tcPr>
          <w:tcW w:w="6773" w:type="dxa"/>
          <w:shd w:val="clear" w:color="auto" w:fill="auto"/>
        </w:tcPr>
        <w:p w14:paraId="2E5A38C7" w14:textId="77777777" w:rsidR="009A5309" w:rsidRPr="00295352" w:rsidRDefault="009A5309" w:rsidP="009A5309">
          <w:pPr>
            <w:pStyle w:val="Header"/>
            <w:jc w:val="center"/>
            <w:rPr>
              <w:rFonts w:cs="Calibri"/>
              <w:sz w:val="20"/>
              <w:szCs w:val="20"/>
            </w:rPr>
          </w:pPr>
          <w:r w:rsidRPr="00295352">
            <w:rPr>
              <w:rFonts w:cs="Calibri"/>
              <w:sz w:val="20"/>
              <w:szCs w:val="20"/>
            </w:rPr>
            <w:t>P-ISSN: 1693-6604    E-ISSN: 2580-8044</w:t>
          </w:r>
        </w:p>
      </w:tc>
    </w:tr>
  </w:tbl>
  <w:p w14:paraId="160F0C1F" w14:textId="77777777" w:rsidR="009A5309" w:rsidRDefault="009A5309" w:rsidP="009A5309">
    <w:pPr>
      <w:pStyle w:val="Header"/>
      <w:tabs>
        <w:tab w:val="clear" w:pos="9026"/>
      </w:tabs>
    </w:pPr>
  </w:p>
  <w:p w14:paraId="32CFB861" w14:textId="77777777" w:rsidR="00C4673D" w:rsidRDefault="00C4673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F5597"/>
    <w:multiLevelType w:val="multilevel"/>
    <w:tmpl w:val="B4F6B1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8D0C83"/>
    <w:multiLevelType w:val="multilevel"/>
    <w:tmpl w:val="406CEC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8432A5"/>
    <w:multiLevelType w:val="multilevel"/>
    <w:tmpl w:val="3EA6B6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MDcxsjA3MDQwNzFR0lEKTi0uzszPAykwqQUAkQXOpiwAAAA="/>
  </w:docVars>
  <w:rsids>
    <w:rsidRoot w:val="00C4673D"/>
    <w:rsid w:val="0000453D"/>
    <w:rsid w:val="00015F9D"/>
    <w:rsid w:val="0006121E"/>
    <w:rsid w:val="00093424"/>
    <w:rsid w:val="00112191"/>
    <w:rsid w:val="001F0B6D"/>
    <w:rsid w:val="002300FF"/>
    <w:rsid w:val="002A7E58"/>
    <w:rsid w:val="0034250E"/>
    <w:rsid w:val="0035662D"/>
    <w:rsid w:val="0036571E"/>
    <w:rsid w:val="00455EF8"/>
    <w:rsid w:val="0057618F"/>
    <w:rsid w:val="00621EF5"/>
    <w:rsid w:val="00664981"/>
    <w:rsid w:val="006770C3"/>
    <w:rsid w:val="006C20A6"/>
    <w:rsid w:val="006C502A"/>
    <w:rsid w:val="007014EC"/>
    <w:rsid w:val="007165BF"/>
    <w:rsid w:val="00820D2A"/>
    <w:rsid w:val="009211B5"/>
    <w:rsid w:val="009436E9"/>
    <w:rsid w:val="00971A24"/>
    <w:rsid w:val="009726EB"/>
    <w:rsid w:val="009A5309"/>
    <w:rsid w:val="00AE0EED"/>
    <w:rsid w:val="00AF2D17"/>
    <w:rsid w:val="00B42A6A"/>
    <w:rsid w:val="00B7658E"/>
    <w:rsid w:val="00B83758"/>
    <w:rsid w:val="00B94228"/>
    <w:rsid w:val="00BE3CCA"/>
    <w:rsid w:val="00C37193"/>
    <w:rsid w:val="00C4673D"/>
    <w:rsid w:val="00C92B2B"/>
    <w:rsid w:val="00CA59B3"/>
    <w:rsid w:val="00CB14B9"/>
    <w:rsid w:val="00D42E84"/>
    <w:rsid w:val="00DC00EE"/>
    <w:rsid w:val="00DC3213"/>
    <w:rsid w:val="00DC6B5E"/>
    <w:rsid w:val="00E13721"/>
    <w:rsid w:val="00E1424C"/>
    <w:rsid w:val="00E15199"/>
    <w:rsid w:val="00F07253"/>
    <w:rsid w:val="00F22917"/>
    <w:rsid w:val="00F260A7"/>
    <w:rsid w:val="00FA7F29"/>
    <w:rsid w:val="00FC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8C68D"/>
  <w15:docId w15:val="{7A7C8A0C-5FC7-49C9-87A8-A647534A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2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14B9"/>
    <w:rPr>
      <w:b/>
      <w:bCs/>
    </w:rPr>
  </w:style>
  <w:style w:type="character" w:customStyle="1" w:styleId="CommentSubjectChar">
    <w:name w:val="Comment Subject Char"/>
    <w:basedOn w:val="CommentTextChar"/>
    <w:link w:val="CommentSubject"/>
    <w:uiPriority w:val="99"/>
    <w:semiHidden/>
    <w:rsid w:val="00CB14B9"/>
    <w:rPr>
      <w:b/>
      <w:bCs/>
      <w:sz w:val="20"/>
      <w:szCs w:val="20"/>
    </w:rPr>
  </w:style>
  <w:style w:type="character" w:styleId="Hyperlink">
    <w:name w:val="Hyperlink"/>
    <w:basedOn w:val="DefaultParagraphFont"/>
    <w:uiPriority w:val="99"/>
    <w:unhideWhenUsed/>
    <w:rsid w:val="00664981"/>
    <w:rPr>
      <w:color w:val="0000FF" w:themeColor="hyperlink"/>
      <w:u w:val="single"/>
    </w:rPr>
  </w:style>
  <w:style w:type="character" w:styleId="UnresolvedMention">
    <w:name w:val="Unresolved Mention"/>
    <w:basedOn w:val="DefaultParagraphFont"/>
    <w:uiPriority w:val="99"/>
    <w:semiHidden/>
    <w:unhideWhenUsed/>
    <w:rsid w:val="00664981"/>
    <w:rPr>
      <w:color w:val="605E5C"/>
      <w:shd w:val="clear" w:color="auto" w:fill="E1DFDD"/>
    </w:rPr>
  </w:style>
  <w:style w:type="paragraph" w:styleId="Header">
    <w:name w:val="header"/>
    <w:basedOn w:val="Normal"/>
    <w:link w:val="HeaderChar"/>
    <w:uiPriority w:val="99"/>
    <w:unhideWhenUsed/>
    <w:rsid w:val="009A5309"/>
    <w:pPr>
      <w:tabs>
        <w:tab w:val="center" w:pos="4513"/>
        <w:tab w:val="right" w:pos="9026"/>
      </w:tabs>
      <w:spacing w:after="0" w:line="240" w:lineRule="auto"/>
    </w:pPr>
    <w:rPr>
      <w:rFonts w:cs="Times New Roman"/>
      <w14:ligatures w14:val="standardContextual"/>
    </w:rPr>
  </w:style>
  <w:style w:type="character" w:customStyle="1" w:styleId="HeaderChar">
    <w:name w:val="Header Char"/>
    <w:basedOn w:val="DefaultParagraphFont"/>
    <w:link w:val="Header"/>
    <w:uiPriority w:val="99"/>
    <w:rsid w:val="009A5309"/>
    <w:rPr>
      <w:rFonts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zar@ittelkom-sby.ac.id"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dc:creator>
  <cp:lastModifiedBy>Devita Bimantara</cp:lastModifiedBy>
  <cp:revision>2</cp:revision>
  <dcterms:created xsi:type="dcterms:W3CDTF">2023-12-21T09:40:00Z</dcterms:created>
  <dcterms:modified xsi:type="dcterms:W3CDTF">2023-12-21T09:40:00Z</dcterms:modified>
</cp:coreProperties>
</file>