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1B299" w14:textId="06C87354" w:rsidR="008810AD" w:rsidRDefault="0036588C">
      <w:pPr>
        <w:spacing w:after="0" w:line="240" w:lineRule="auto"/>
        <w:ind w:left="1" w:hanging="3"/>
        <w:jc w:val="center"/>
        <w:rPr>
          <w:rFonts w:ascii="Times New Roman" w:eastAsia="Times New Roman" w:hAnsi="Times New Roman" w:cs="Times New Roman"/>
          <w:sz w:val="28"/>
          <w:szCs w:val="28"/>
        </w:rPr>
      </w:pPr>
      <w:bookmarkStart w:id="0" w:name="_Hlk184807417"/>
      <w:r w:rsidRPr="0036588C">
        <w:rPr>
          <w:rFonts w:ascii="Times New Roman" w:eastAsia="Times New Roman" w:hAnsi="Times New Roman" w:cs="Times New Roman"/>
          <w:b/>
          <w:sz w:val="28"/>
          <w:szCs w:val="28"/>
          <w:lang w:val="en-US"/>
        </w:rPr>
        <w:t>Evaluasi Kualitas Sistem Informasi Pergudangan pada Perusahaan Distributor Obat-Obatan Menggunakan Model McCall</w:t>
      </w:r>
    </w:p>
    <w:p w14:paraId="5CED7C95" w14:textId="77777777" w:rsidR="008810AD" w:rsidRDefault="008810AD">
      <w:pPr>
        <w:spacing w:after="0" w:line="240" w:lineRule="auto"/>
        <w:ind w:left="0" w:hanging="2"/>
        <w:jc w:val="center"/>
        <w:rPr>
          <w:rFonts w:ascii="Times New Roman" w:eastAsia="Times New Roman" w:hAnsi="Times New Roman" w:cs="Times New Roman"/>
          <w:sz w:val="24"/>
          <w:szCs w:val="24"/>
        </w:rPr>
      </w:pPr>
    </w:p>
    <w:p w14:paraId="1DD15AA4" w14:textId="0413B0DA" w:rsidR="008810AD" w:rsidRPr="00744C7A" w:rsidRDefault="0036588C">
      <w:pPr>
        <w:spacing w:after="0" w:line="240" w:lineRule="auto"/>
        <w:ind w:left="0" w:hanging="2"/>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Soetam Rizky Wicaksono</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Rudy Setiawan</w:t>
      </w:r>
      <w:r w:rsidR="00744C7A" w:rsidRPr="00744C7A">
        <w:rPr>
          <w:rFonts w:ascii="Times New Roman" w:eastAsia="Times New Roman" w:hAnsi="Times New Roman" w:cs="Times New Roman"/>
          <w:sz w:val="24"/>
          <w:szCs w:val="24"/>
          <w:vertAlign w:val="superscript"/>
          <w:lang w:val="en-US"/>
        </w:rPr>
        <w:t>2</w:t>
      </w:r>
      <w:r>
        <w:rPr>
          <w:rFonts w:ascii="Times New Roman" w:eastAsia="Times New Roman" w:hAnsi="Times New Roman" w:cs="Times New Roman"/>
          <w:sz w:val="24"/>
          <w:szCs w:val="24"/>
        </w:rPr>
        <w:t>, Purnomo</w:t>
      </w:r>
      <w:r w:rsidR="00744C7A" w:rsidRPr="00744C7A">
        <w:rPr>
          <w:rFonts w:ascii="Times New Roman" w:eastAsia="Times New Roman" w:hAnsi="Times New Roman" w:cs="Times New Roman"/>
          <w:sz w:val="24"/>
          <w:szCs w:val="24"/>
          <w:vertAlign w:val="superscript"/>
          <w:lang w:val="en-US"/>
        </w:rPr>
        <w:t>3</w:t>
      </w:r>
      <w:r w:rsidR="00113AD6" w:rsidRPr="00113AD6">
        <w:rPr>
          <w:rFonts w:ascii="Times New Roman" w:eastAsia="Times New Roman" w:hAnsi="Times New Roman" w:cs="Times New Roman"/>
          <w:sz w:val="24"/>
          <w:szCs w:val="24"/>
        </w:rPr>
        <w:t xml:space="preserve"> </w:t>
      </w:r>
      <w:r w:rsidR="00113AD6">
        <w:rPr>
          <w:rFonts w:ascii="Times New Roman" w:eastAsia="Times New Roman" w:hAnsi="Times New Roman" w:cs="Times New Roman"/>
          <w:sz w:val="24"/>
          <w:szCs w:val="24"/>
        </w:rPr>
        <w:t>, Muhammad Nurwegiono</w:t>
      </w:r>
      <w:bookmarkEnd w:id="0"/>
      <w:r w:rsidR="00744C7A" w:rsidRPr="00744C7A">
        <w:rPr>
          <w:rFonts w:ascii="Times New Roman" w:eastAsia="Times New Roman" w:hAnsi="Times New Roman" w:cs="Times New Roman"/>
          <w:sz w:val="24"/>
          <w:szCs w:val="24"/>
          <w:vertAlign w:val="superscript"/>
          <w:lang w:val="en-US"/>
        </w:rPr>
        <w:t>4</w:t>
      </w:r>
    </w:p>
    <w:p w14:paraId="038EF862" w14:textId="77777777" w:rsidR="008810AD" w:rsidRDefault="008810AD">
      <w:pPr>
        <w:spacing w:after="0" w:line="240" w:lineRule="auto"/>
        <w:ind w:left="0" w:hanging="2"/>
        <w:jc w:val="center"/>
        <w:rPr>
          <w:rFonts w:ascii="Times New Roman" w:eastAsia="Times New Roman" w:hAnsi="Times New Roman" w:cs="Times New Roman"/>
          <w:sz w:val="24"/>
          <w:szCs w:val="24"/>
        </w:rPr>
      </w:pPr>
    </w:p>
    <w:p w14:paraId="1EDB80ED" w14:textId="0FF6607A" w:rsidR="008810AD" w:rsidRDefault="0062168E">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vertAlign w:val="superscript"/>
        </w:rPr>
        <w:t>1</w:t>
      </w:r>
      <w:r w:rsidR="00765BDA">
        <w:rPr>
          <w:rFonts w:ascii="Times New Roman" w:eastAsia="Times New Roman" w:hAnsi="Times New Roman" w:cs="Times New Roman"/>
          <w:vertAlign w:val="superscript"/>
          <w:lang w:val="en-US"/>
        </w:rPr>
        <w:t>,</w:t>
      </w:r>
      <w:r w:rsidR="00765BDA" w:rsidRPr="00765BDA">
        <w:rPr>
          <w:rFonts w:ascii="Times New Roman" w:eastAsia="Times New Roman" w:hAnsi="Times New Roman" w:cs="Times New Roman"/>
          <w:vertAlign w:val="superscript"/>
          <w:lang w:val="en-US"/>
        </w:rPr>
        <w:t>2,4</w:t>
      </w:r>
      <w:r>
        <w:rPr>
          <w:rFonts w:ascii="Times New Roman" w:eastAsia="Times New Roman" w:hAnsi="Times New Roman" w:cs="Times New Roman"/>
        </w:rPr>
        <w:t xml:space="preserve"> </w:t>
      </w:r>
      <w:r w:rsidR="0036588C" w:rsidRPr="0036588C">
        <w:rPr>
          <w:rFonts w:ascii="Times New Roman" w:eastAsia="Times New Roman" w:hAnsi="Times New Roman" w:cs="Times New Roman"/>
        </w:rPr>
        <w:t>Sistem Informasi, Universitas Ma Chung, Malang</w:t>
      </w:r>
      <w:r w:rsidR="0036588C">
        <w:rPr>
          <w:rFonts w:ascii="Times New Roman" w:eastAsia="Times New Roman" w:hAnsi="Times New Roman" w:cs="Times New Roman"/>
        </w:rPr>
        <w:t>, Indonesia</w:t>
      </w:r>
    </w:p>
    <w:p w14:paraId="65EDB5D9" w14:textId="79DFE515" w:rsidR="008810AD" w:rsidRDefault="00765BDA">
      <w:pP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vertAlign w:val="superscript"/>
          <w:lang w:val="en-US"/>
        </w:rPr>
        <w:t>3</w:t>
      </w:r>
      <w:r>
        <w:rPr>
          <w:rFonts w:ascii="Times New Roman" w:eastAsia="Times New Roman" w:hAnsi="Times New Roman" w:cs="Times New Roman"/>
        </w:rPr>
        <w:t xml:space="preserve"> </w:t>
      </w:r>
      <w:r w:rsidR="0036588C">
        <w:rPr>
          <w:rFonts w:ascii="Times New Roman" w:eastAsia="Times New Roman" w:hAnsi="Times New Roman" w:cs="Times New Roman"/>
        </w:rPr>
        <w:t>Teknik Industri</w:t>
      </w:r>
      <w:r w:rsidR="0036588C" w:rsidRPr="0036588C">
        <w:rPr>
          <w:rFonts w:ascii="Times New Roman" w:eastAsia="Times New Roman" w:hAnsi="Times New Roman" w:cs="Times New Roman"/>
        </w:rPr>
        <w:t>, Universitas Ma Chung, Malang</w:t>
      </w:r>
      <w:r w:rsidR="0036588C">
        <w:rPr>
          <w:rFonts w:ascii="Times New Roman" w:eastAsia="Times New Roman" w:hAnsi="Times New Roman" w:cs="Times New Roman"/>
        </w:rPr>
        <w:t>, Indonesia</w:t>
      </w:r>
    </w:p>
    <w:p w14:paraId="718A74F4" w14:textId="77777777" w:rsidR="008810AD" w:rsidRDefault="008810AD">
      <w:pPr>
        <w:spacing w:after="0" w:line="240" w:lineRule="auto"/>
        <w:ind w:left="0" w:hanging="2"/>
        <w:rPr>
          <w:rFonts w:ascii="Times New Roman" w:eastAsia="Times New Roman" w:hAnsi="Times New Roman" w:cs="Times New Roman"/>
          <w:sz w:val="24"/>
          <w:szCs w:val="24"/>
        </w:rPr>
      </w:pPr>
    </w:p>
    <w:tbl>
      <w:tblPr>
        <w:tblStyle w:val="a"/>
        <w:tblW w:w="9072" w:type="dxa"/>
        <w:tblInd w:w="-108" w:type="dxa"/>
        <w:tblLayout w:type="fixed"/>
        <w:tblLook w:val="0000" w:firstRow="0" w:lastRow="0" w:firstColumn="0" w:lastColumn="0" w:noHBand="0" w:noVBand="0"/>
      </w:tblPr>
      <w:tblGrid>
        <w:gridCol w:w="2835"/>
        <w:gridCol w:w="284"/>
        <w:gridCol w:w="5953"/>
      </w:tblGrid>
      <w:tr w:rsidR="008810AD" w:rsidRPr="00681FD3" w14:paraId="2196C0BE" w14:textId="77777777">
        <w:tc>
          <w:tcPr>
            <w:tcW w:w="2835" w:type="dxa"/>
            <w:tcBorders>
              <w:top w:val="single" w:sz="4" w:space="0" w:color="000000"/>
              <w:bottom w:val="single" w:sz="4" w:space="0" w:color="000000"/>
            </w:tcBorders>
          </w:tcPr>
          <w:p w14:paraId="4185AD2E" w14:textId="20A3D419" w:rsidR="008810AD" w:rsidRPr="00681FD3" w:rsidRDefault="00681FD3">
            <w:pPr>
              <w:spacing w:after="0" w:line="240" w:lineRule="auto"/>
              <w:ind w:left="0" w:hanging="2"/>
              <w:rPr>
                <w:rFonts w:ascii="Times New Roman" w:eastAsia="Times New Roman" w:hAnsi="Times New Roman" w:cs="Times New Roman"/>
              </w:rPr>
            </w:pPr>
            <w:r w:rsidRPr="00681FD3">
              <w:rPr>
                <w:rFonts w:ascii="Times New Roman" w:eastAsia="Times New Roman" w:hAnsi="Times New Roman" w:cs="Times New Roman"/>
                <w:b/>
                <w:lang w:val="en-US"/>
              </w:rPr>
              <w:t xml:space="preserve">Article </w:t>
            </w:r>
            <w:r w:rsidR="0062168E" w:rsidRPr="00681FD3">
              <w:rPr>
                <w:rFonts w:ascii="Times New Roman" w:eastAsia="Times New Roman" w:hAnsi="Times New Roman" w:cs="Times New Roman"/>
                <w:b/>
              </w:rPr>
              <w:t xml:space="preserve">Info </w:t>
            </w:r>
          </w:p>
        </w:tc>
        <w:tc>
          <w:tcPr>
            <w:tcW w:w="284" w:type="dxa"/>
            <w:tcBorders>
              <w:top w:val="single" w:sz="4" w:space="0" w:color="000000"/>
            </w:tcBorders>
          </w:tcPr>
          <w:p w14:paraId="40518232" w14:textId="77777777" w:rsidR="008810AD" w:rsidRPr="00681FD3" w:rsidRDefault="008810AD">
            <w:pPr>
              <w:spacing w:after="0" w:line="240" w:lineRule="auto"/>
              <w:ind w:left="0" w:hanging="2"/>
              <w:rPr>
                <w:rFonts w:ascii="Times New Roman" w:eastAsia="Times New Roman" w:hAnsi="Times New Roman" w:cs="Times New Roman"/>
              </w:rPr>
            </w:pPr>
          </w:p>
        </w:tc>
        <w:tc>
          <w:tcPr>
            <w:tcW w:w="5953" w:type="dxa"/>
            <w:tcBorders>
              <w:top w:val="single" w:sz="4" w:space="0" w:color="000000"/>
              <w:bottom w:val="single" w:sz="4" w:space="0" w:color="000000"/>
            </w:tcBorders>
          </w:tcPr>
          <w:p w14:paraId="11FC92C1" w14:textId="5B3E78DD" w:rsidR="008810AD" w:rsidRPr="00681FD3" w:rsidRDefault="0062168E">
            <w:pPr>
              <w:spacing w:after="0" w:line="240" w:lineRule="auto"/>
              <w:ind w:left="0" w:hanging="2"/>
              <w:rPr>
                <w:rFonts w:ascii="Times New Roman" w:eastAsia="Times New Roman" w:hAnsi="Times New Roman" w:cs="Times New Roman"/>
                <w:lang w:val="en-US"/>
              </w:rPr>
            </w:pPr>
            <w:r w:rsidRPr="00681FD3">
              <w:rPr>
                <w:rFonts w:ascii="Times New Roman" w:eastAsia="Times New Roman" w:hAnsi="Times New Roman" w:cs="Times New Roman"/>
                <w:b/>
              </w:rPr>
              <w:t>ABSTRA</w:t>
            </w:r>
            <w:r w:rsidR="00681FD3" w:rsidRPr="00681FD3">
              <w:rPr>
                <w:rFonts w:ascii="Times New Roman" w:eastAsia="Times New Roman" w:hAnsi="Times New Roman" w:cs="Times New Roman"/>
                <w:b/>
                <w:lang w:val="en-US"/>
              </w:rPr>
              <w:t>CT</w:t>
            </w:r>
          </w:p>
        </w:tc>
      </w:tr>
      <w:tr w:rsidR="008810AD" w:rsidRPr="00681FD3" w14:paraId="688FFE97" w14:textId="77777777">
        <w:tc>
          <w:tcPr>
            <w:tcW w:w="2835" w:type="dxa"/>
            <w:tcBorders>
              <w:top w:val="single" w:sz="4" w:space="0" w:color="000000"/>
            </w:tcBorders>
          </w:tcPr>
          <w:p w14:paraId="2F6D0F91" w14:textId="77777777" w:rsidR="008810AD" w:rsidRPr="00681FD3" w:rsidRDefault="008810AD">
            <w:pPr>
              <w:spacing w:after="0" w:line="240" w:lineRule="auto"/>
              <w:ind w:left="0" w:hanging="2"/>
              <w:rPr>
                <w:rFonts w:ascii="Times New Roman" w:eastAsia="Times New Roman" w:hAnsi="Times New Roman" w:cs="Times New Roman"/>
              </w:rPr>
            </w:pPr>
          </w:p>
          <w:p w14:paraId="75A89379" w14:textId="77777777" w:rsidR="00681FD3" w:rsidRPr="00681FD3" w:rsidRDefault="00681FD3" w:rsidP="00681FD3">
            <w:pPr>
              <w:spacing w:after="0" w:line="240" w:lineRule="auto"/>
              <w:ind w:left="0" w:hanging="2"/>
              <w:rPr>
                <w:rFonts w:ascii="Times New Roman" w:eastAsia="Times New Roman" w:hAnsi="Times New Roman" w:cs="Times New Roman"/>
                <w:u w:val="single"/>
                <w:lang w:val="en-US"/>
              </w:rPr>
            </w:pPr>
            <w:r w:rsidRPr="00681FD3">
              <w:rPr>
                <w:rFonts w:ascii="Times New Roman" w:eastAsia="Times New Roman" w:hAnsi="Times New Roman" w:cs="Times New Roman"/>
                <w:u w:val="single"/>
                <w:lang w:val="en-US"/>
              </w:rPr>
              <w:t>Article History</w:t>
            </w:r>
          </w:p>
          <w:p w14:paraId="092E5235" w14:textId="65982FF3" w:rsidR="008810AD" w:rsidRPr="00681FD3" w:rsidRDefault="00681FD3" w:rsidP="00681FD3">
            <w:pPr>
              <w:spacing w:after="0" w:line="240" w:lineRule="auto"/>
              <w:ind w:left="0" w:hanging="2"/>
              <w:rPr>
                <w:rFonts w:ascii="Times New Roman" w:eastAsia="Times New Roman" w:hAnsi="Times New Roman" w:cs="Times New Roman"/>
                <w:lang w:val="en-US"/>
              </w:rPr>
            </w:pPr>
            <w:proofErr w:type="gramStart"/>
            <w:r w:rsidRPr="00681FD3">
              <w:rPr>
                <w:rFonts w:ascii="Times New Roman" w:eastAsia="Times New Roman" w:hAnsi="Times New Roman" w:cs="Times New Roman"/>
                <w:lang w:val="en-US"/>
              </w:rPr>
              <w:t xml:space="preserve">Received </w:t>
            </w:r>
            <w:r w:rsidRPr="00681FD3">
              <w:rPr>
                <w:rFonts w:ascii="Times New Roman" w:eastAsia="Times New Roman" w:hAnsi="Times New Roman" w:cs="Times New Roman"/>
              </w:rPr>
              <w:t>:</w:t>
            </w:r>
            <w:proofErr w:type="gramEnd"/>
            <w:r w:rsidR="0062168E" w:rsidRPr="00681FD3">
              <w:rPr>
                <w:rFonts w:ascii="Times New Roman" w:eastAsia="Times New Roman" w:hAnsi="Times New Roman" w:cs="Times New Roman"/>
              </w:rPr>
              <w:t xml:space="preserve"> </w:t>
            </w:r>
            <w:r w:rsidRPr="00681FD3">
              <w:rPr>
                <w:rFonts w:ascii="Times New Roman" w:eastAsia="Times New Roman" w:hAnsi="Times New Roman" w:cs="Times New Roman"/>
                <w:lang w:val="en-US"/>
              </w:rPr>
              <w:t>23-08-2023</w:t>
            </w:r>
          </w:p>
          <w:p w14:paraId="1534BCEB" w14:textId="5D886F2C" w:rsidR="00681FD3" w:rsidRPr="00681FD3" w:rsidRDefault="00681FD3" w:rsidP="00681FD3">
            <w:pPr>
              <w:spacing w:after="0" w:line="240" w:lineRule="auto"/>
              <w:ind w:left="0" w:hanging="2"/>
              <w:rPr>
                <w:rFonts w:ascii="Times New Roman" w:eastAsia="Times New Roman" w:hAnsi="Times New Roman" w:cs="Times New Roman"/>
                <w:lang w:val="en-US"/>
              </w:rPr>
            </w:pPr>
            <w:r w:rsidRPr="00681FD3">
              <w:rPr>
                <w:rFonts w:ascii="Times New Roman" w:eastAsia="Times New Roman" w:hAnsi="Times New Roman" w:cs="Times New Roman"/>
                <w:lang w:val="en-US"/>
              </w:rPr>
              <w:t xml:space="preserve">Revised </w:t>
            </w:r>
            <w:proofErr w:type="gramStart"/>
            <w:r w:rsidRPr="00681FD3">
              <w:rPr>
                <w:rFonts w:ascii="Times New Roman" w:eastAsia="Times New Roman" w:hAnsi="Times New Roman" w:cs="Times New Roman"/>
                <w:lang w:val="en-US"/>
              </w:rPr>
              <w:t xml:space="preserve">  :</w:t>
            </w:r>
            <w:proofErr w:type="gramEnd"/>
            <w:r w:rsidRPr="00681FD3">
              <w:rPr>
                <w:rFonts w:ascii="Times New Roman" w:eastAsia="Times New Roman" w:hAnsi="Times New Roman" w:cs="Times New Roman"/>
                <w:lang w:val="en-US"/>
              </w:rPr>
              <w:t xml:space="preserve"> 14-11-2024</w:t>
            </w:r>
          </w:p>
          <w:p w14:paraId="511478FE" w14:textId="71FBDBB1" w:rsidR="008810AD" w:rsidRPr="00681FD3" w:rsidRDefault="00681FD3">
            <w:pPr>
              <w:spacing w:after="0" w:line="240" w:lineRule="auto"/>
              <w:ind w:left="0" w:hanging="2"/>
              <w:rPr>
                <w:rFonts w:ascii="Times New Roman" w:eastAsia="Times New Roman" w:hAnsi="Times New Roman" w:cs="Times New Roman"/>
                <w:lang w:val="en-US"/>
              </w:rPr>
            </w:pPr>
            <w:proofErr w:type="gramStart"/>
            <w:r w:rsidRPr="00681FD3">
              <w:rPr>
                <w:rFonts w:ascii="Times New Roman" w:eastAsia="Times New Roman" w:hAnsi="Times New Roman" w:cs="Times New Roman"/>
                <w:lang w:val="en-US"/>
              </w:rPr>
              <w:t xml:space="preserve">Accepted </w:t>
            </w:r>
            <w:r w:rsidR="0062168E" w:rsidRPr="00681FD3">
              <w:rPr>
                <w:rFonts w:ascii="Times New Roman" w:eastAsia="Times New Roman" w:hAnsi="Times New Roman" w:cs="Times New Roman"/>
              </w:rPr>
              <w:t>:</w:t>
            </w:r>
            <w:proofErr w:type="gramEnd"/>
            <w:r w:rsidR="0062168E" w:rsidRPr="00681FD3">
              <w:rPr>
                <w:rFonts w:ascii="Times New Roman" w:eastAsia="Times New Roman" w:hAnsi="Times New Roman" w:cs="Times New Roman"/>
              </w:rPr>
              <w:t xml:space="preserve"> </w:t>
            </w:r>
            <w:r w:rsidRPr="00681FD3">
              <w:rPr>
                <w:rFonts w:ascii="Times New Roman" w:eastAsia="Times New Roman" w:hAnsi="Times New Roman" w:cs="Times New Roman"/>
                <w:lang w:val="en-US"/>
              </w:rPr>
              <w:t>02-12-2024</w:t>
            </w:r>
          </w:p>
          <w:p w14:paraId="19729BE4" w14:textId="77777777" w:rsidR="008810AD" w:rsidRPr="00681FD3" w:rsidRDefault="008810AD">
            <w:pPr>
              <w:spacing w:after="0" w:line="240" w:lineRule="auto"/>
              <w:ind w:left="0" w:hanging="2"/>
              <w:rPr>
                <w:rFonts w:ascii="Times New Roman" w:eastAsia="Times New Roman" w:hAnsi="Times New Roman" w:cs="Times New Roman"/>
              </w:rPr>
            </w:pPr>
          </w:p>
          <w:p w14:paraId="5CD337B8" w14:textId="77777777" w:rsidR="008810AD" w:rsidRPr="00681FD3" w:rsidRDefault="008810AD">
            <w:pPr>
              <w:spacing w:after="0" w:line="240" w:lineRule="auto"/>
              <w:ind w:left="0" w:hanging="2"/>
              <w:rPr>
                <w:rFonts w:ascii="Times New Roman" w:eastAsia="Times New Roman" w:hAnsi="Times New Roman" w:cs="Times New Roman"/>
              </w:rPr>
            </w:pPr>
          </w:p>
          <w:p w14:paraId="2E0D6908" w14:textId="36119878" w:rsidR="008810AD" w:rsidRPr="00681FD3" w:rsidRDefault="00681FD3">
            <w:pPr>
              <w:spacing w:after="0" w:line="240" w:lineRule="auto"/>
              <w:ind w:left="0" w:hanging="2"/>
              <w:rPr>
                <w:rFonts w:ascii="Times New Roman" w:eastAsia="Times New Roman" w:hAnsi="Times New Roman" w:cs="Times New Roman"/>
                <w:u w:val="single"/>
                <w:lang w:val="en-US"/>
              </w:rPr>
            </w:pPr>
            <w:r w:rsidRPr="00681FD3">
              <w:rPr>
                <w:rFonts w:ascii="Times New Roman" w:eastAsia="Times New Roman" w:hAnsi="Times New Roman" w:cs="Times New Roman"/>
                <w:u w:val="single"/>
                <w:lang w:val="en-US"/>
              </w:rPr>
              <w:t>Keywords</w:t>
            </w:r>
          </w:p>
          <w:p w14:paraId="5935C484" w14:textId="44075E8A" w:rsidR="00681FD3" w:rsidRPr="00681FD3" w:rsidRDefault="00681FD3" w:rsidP="00681FD3">
            <w:pPr>
              <w:suppressAutoHyphens w:val="0"/>
              <w:spacing w:after="240" w:line="240" w:lineRule="auto"/>
              <w:ind w:leftChars="0" w:left="0" w:firstLineChars="0" w:firstLine="0"/>
              <w:textDirection w:val="lrTb"/>
              <w:textAlignment w:val="auto"/>
              <w:outlineLvl w:val="9"/>
              <w:rPr>
                <w:rFonts w:ascii="Times New Roman" w:eastAsia="Times New Roman" w:hAnsi="Times New Roman" w:cs="Times New Roman"/>
                <w:position w:val="0"/>
                <w:lang w:val="en-US"/>
              </w:rPr>
            </w:pPr>
            <w:r w:rsidRPr="00681FD3">
              <w:rPr>
                <w:rFonts w:ascii="Times New Roman" w:eastAsia="Times New Roman" w:hAnsi="Times New Roman" w:cs="Times New Roman"/>
                <w:position w:val="0"/>
                <w:lang w:val="en-US"/>
              </w:rPr>
              <w:t>Quality Evaluation;</w:t>
            </w:r>
            <w:r w:rsidRPr="00681FD3">
              <w:rPr>
                <w:rFonts w:ascii="Times New Roman" w:eastAsia="Times New Roman" w:hAnsi="Times New Roman" w:cs="Times New Roman"/>
                <w:position w:val="0"/>
                <w:lang w:val="en-US"/>
              </w:rPr>
              <w:br/>
              <w:t>Software Quality;</w:t>
            </w:r>
            <w:r w:rsidRPr="00681FD3">
              <w:rPr>
                <w:rFonts w:ascii="Times New Roman" w:eastAsia="Times New Roman" w:hAnsi="Times New Roman" w:cs="Times New Roman"/>
                <w:position w:val="0"/>
                <w:lang w:val="en-US"/>
              </w:rPr>
              <w:br/>
              <w:t>McCall Model;</w:t>
            </w:r>
            <w:r w:rsidRPr="00681FD3">
              <w:rPr>
                <w:rFonts w:ascii="Times New Roman" w:eastAsia="Times New Roman" w:hAnsi="Times New Roman" w:cs="Times New Roman"/>
                <w:position w:val="0"/>
                <w:lang w:val="en-US"/>
              </w:rPr>
              <w:br/>
              <w:t xml:space="preserve">Pharmaceutical Distributor </w:t>
            </w:r>
          </w:p>
          <w:p w14:paraId="654DAEE5" w14:textId="77777777" w:rsidR="008810AD" w:rsidRPr="00681FD3" w:rsidRDefault="008810AD">
            <w:pPr>
              <w:spacing w:after="0" w:line="240" w:lineRule="auto"/>
              <w:ind w:left="0" w:hanging="2"/>
              <w:rPr>
                <w:rFonts w:ascii="Times New Roman" w:eastAsia="Times New Roman" w:hAnsi="Times New Roman" w:cs="Times New Roman"/>
              </w:rPr>
            </w:pPr>
          </w:p>
          <w:p w14:paraId="703B78C8" w14:textId="77777777" w:rsidR="008810AD" w:rsidRPr="00681FD3" w:rsidRDefault="0062168E">
            <w:pPr>
              <w:spacing w:after="0" w:line="240" w:lineRule="auto"/>
              <w:ind w:left="0" w:hanging="2"/>
              <w:rPr>
                <w:rFonts w:ascii="Times New Roman" w:eastAsia="Times New Roman" w:hAnsi="Times New Roman" w:cs="Times New Roman"/>
                <w:u w:val="single"/>
              </w:rPr>
            </w:pPr>
            <w:r w:rsidRPr="00681FD3">
              <w:rPr>
                <w:rFonts w:ascii="Times New Roman" w:eastAsia="Times New Roman" w:hAnsi="Times New Roman" w:cs="Times New Roman"/>
                <w:noProof/>
              </w:rPr>
              <w:drawing>
                <wp:inline distT="0" distB="0" distL="114300" distR="114300" wp14:anchorId="367E6556" wp14:editId="2A025A3A">
                  <wp:extent cx="123190" cy="94615"/>
                  <wp:effectExtent l="0" t="0" r="0" b="0"/>
                  <wp:docPr id="102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23190" cy="94615"/>
                          </a:xfrm>
                          <a:prstGeom prst="rect">
                            <a:avLst/>
                          </a:prstGeom>
                          <a:ln/>
                        </pic:spPr>
                      </pic:pic>
                    </a:graphicData>
                  </a:graphic>
                </wp:inline>
              </w:drawing>
            </w:r>
            <w:r w:rsidRPr="00681FD3">
              <w:rPr>
                <w:rFonts w:ascii="Times New Roman" w:eastAsia="Times New Roman" w:hAnsi="Times New Roman" w:cs="Times New Roman"/>
              </w:rPr>
              <w:t xml:space="preserve">  </w:t>
            </w:r>
            <w:r w:rsidRPr="00681FD3">
              <w:rPr>
                <w:rFonts w:ascii="Times New Roman" w:eastAsia="Times New Roman" w:hAnsi="Times New Roman" w:cs="Times New Roman"/>
                <w:u w:val="single"/>
              </w:rPr>
              <w:t>Corresponding Author</w:t>
            </w:r>
          </w:p>
          <w:p w14:paraId="34957895" w14:textId="12053CF2" w:rsidR="008810AD" w:rsidRPr="00681FD3" w:rsidRDefault="0036588C">
            <w:pPr>
              <w:spacing w:after="0" w:line="240" w:lineRule="auto"/>
              <w:ind w:left="0" w:hanging="2"/>
              <w:rPr>
                <w:rFonts w:ascii="Times New Roman" w:eastAsia="Times New Roman" w:hAnsi="Times New Roman" w:cs="Times New Roman"/>
              </w:rPr>
            </w:pPr>
            <w:r w:rsidRPr="00681FD3">
              <w:rPr>
                <w:rFonts w:ascii="Times New Roman" w:eastAsia="Times New Roman" w:hAnsi="Times New Roman" w:cs="Times New Roman"/>
                <w:b/>
              </w:rPr>
              <w:t>Soetam Rizky Wicaksono,</w:t>
            </w:r>
          </w:p>
          <w:p w14:paraId="2D49D818" w14:textId="5845FC8C" w:rsidR="008810AD" w:rsidRPr="00681FD3" w:rsidRDefault="0036588C" w:rsidP="00681FD3">
            <w:pPr>
              <w:spacing w:after="0" w:line="240" w:lineRule="auto"/>
              <w:ind w:left="0" w:hanging="2"/>
              <w:rPr>
                <w:rFonts w:ascii="Times New Roman" w:eastAsia="Times New Roman" w:hAnsi="Times New Roman" w:cs="Times New Roman"/>
              </w:rPr>
            </w:pPr>
            <w:r w:rsidRPr="00681FD3">
              <w:rPr>
                <w:rFonts w:ascii="Times New Roman" w:eastAsia="Times New Roman" w:hAnsi="Times New Roman" w:cs="Times New Roman"/>
              </w:rPr>
              <w:t>Sistem Informasi Universitas Ma Chung,</w:t>
            </w:r>
            <w:r w:rsidR="00681FD3" w:rsidRPr="00681FD3">
              <w:rPr>
                <w:rStyle w:val="Hyperlink"/>
                <w:rFonts w:ascii="Times New Roman" w:eastAsia="Times New Roman" w:hAnsi="Times New Roman" w:cs="Times New Roman"/>
              </w:rPr>
              <w:t xml:space="preserve"> </w:t>
            </w:r>
            <w:hyperlink r:id="rId10" w:history="1">
              <w:r w:rsidR="00681FD3" w:rsidRPr="00681FD3">
                <w:rPr>
                  <w:rStyle w:val="Hyperlink"/>
                  <w:rFonts w:ascii="Times New Roman" w:eastAsia="Times New Roman" w:hAnsi="Times New Roman" w:cs="Times New Roman"/>
                  <w:lang w:val="en-US"/>
                </w:rPr>
                <w:t>s</w:t>
              </w:r>
              <w:r w:rsidR="00681FD3" w:rsidRPr="00681FD3">
                <w:rPr>
                  <w:rStyle w:val="Hyperlink"/>
                  <w:rFonts w:ascii="Times New Roman" w:eastAsia="Times New Roman" w:hAnsi="Times New Roman" w:cs="Times New Roman"/>
                </w:rPr>
                <w:t>oetam.rizky@machung.ac.id</w:t>
              </w:r>
            </w:hyperlink>
            <w:r w:rsidRPr="00681FD3">
              <w:rPr>
                <w:rFonts w:ascii="Times New Roman" w:eastAsia="Times New Roman" w:hAnsi="Times New Roman" w:cs="Times New Roman"/>
              </w:rPr>
              <w:t xml:space="preserve">  </w:t>
            </w:r>
          </w:p>
        </w:tc>
        <w:tc>
          <w:tcPr>
            <w:tcW w:w="284" w:type="dxa"/>
          </w:tcPr>
          <w:p w14:paraId="04F3D2F6" w14:textId="77777777" w:rsidR="008810AD" w:rsidRPr="00681FD3" w:rsidRDefault="008810AD">
            <w:pPr>
              <w:spacing w:after="0" w:line="240" w:lineRule="auto"/>
              <w:ind w:left="0" w:hanging="2"/>
              <w:rPr>
                <w:rFonts w:ascii="Times New Roman" w:eastAsia="Times New Roman" w:hAnsi="Times New Roman" w:cs="Times New Roman"/>
              </w:rPr>
            </w:pPr>
          </w:p>
        </w:tc>
        <w:tc>
          <w:tcPr>
            <w:tcW w:w="5953" w:type="dxa"/>
            <w:tcBorders>
              <w:top w:val="single" w:sz="4" w:space="0" w:color="000000"/>
            </w:tcBorders>
          </w:tcPr>
          <w:p w14:paraId="18F0CA5D" w14:textId="2A173B2D" w:rsidR="008810AD" w:rsidRPr="00681FD3" w:rsidRDefault="00681FD3" w:rsidP="00681FD3">
            <w:pPr>
              <w:suppressAutoHyphens w:val="0"/>
              <w:spacing w:after="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en-US"/>
              </w:rPr>
            </w:pPr>
            <w:r w:rsidRPr="00681FD3">
              <w:rPr>
                <w:rFonts w:ascii="Times New Roman" w:eastAsia="Times New Roman" w:hAnsi="Times New Roman" w:cs="Times New Roman"/>
                <w:position w:val="0"/>
                <w:szCs w:val="24"/>
                <w:lang w:val="en-US"/>
              </w:rPr>
              <w:t>This research was conducted to evaluate the quality of the warehouse information system at a pharmaceutical distribution company in order to provide recommendations regarding system upgrade decisions. Considering the importance of the effectiveness of the warehouse system in maintaining stock accuracy and the smooth distribution of pharmaceuticals, this evaluation uses the McCall Model, which includes the aspects of Product Operation, Product Revision, and Product Transition. The method used involved in-depth interviews with four warehouse staff and two managers who provided deep insights into the strengths and weaknesses of the current system. The interview results indicate that although the system is satisfactory in operational aspects such as data accuracy, reliability, efficiency, integrity, and ease of use, there is significant dissatisfaction regarding maintenance capabilities, flexibility, portability, reusability, and interoperability. While the managers are quite satisfied with the revision aspects, the majority of warehouse staff expressed challenges in system maintenance and adaptation. The biggest issues were found in the system's ability to transition between operational environments, be reused in other applications, and communicate with other systems. This study concludes that improvements are needed in the aspects of maintenance and flexibility, as well as enhanced system integration to meet dynamic operational needs. Suggestions for future research include involving more respondents from various divisions and using additional methods such as quantitative surveys and direct observation to obtain a more comprehensive picture</w:t>
            </w:r>
            <w:r w:rsidR="0036588C" w:rsidRPr="00681FD3">
              <w:rPr>
                <w:rFonts w:ascii="Times New Roman" w:eastAsia="Times New Roman" w:hAnsi="Times New Roman" w:cs="Times New Roman"/>
                <w:lang w:val="en-ID"/>
              </w:rPr>
              <w:t>.</w:t>
            </w:r>
          </w:p>
        </w:tc>
      </w:tr>
    </w:tbl>
    <w:p w14:paraId="7726D885" w14:textId="77777777" w:rsidR="008810AD" w:rsidRDefault="008810AD">
      <w:pPr>
        <w:spacing w:after="0" w:line="240" w:lineRule="auto"/>
        <w:ind w:left="0" w:hanging="2"/>
        <w:rPr>
          <w:rFonts w:ascii="Times New Roman" w:eastAsia="Times New Roman" w:hAnsi="Times New Roman" w:cs="Times New Roman"/>
          <w:sz w:val="24"/>
          <w:szCs w:val="24"/>
        </w:rPr>
      </w:pPr>
    </w:p>
    <w:p w14:paraId="284D5536" w14:textId="77777777" w:rsidR="008810AD" w:rsidRDefault="008810AD">
      <w:pPr>
        <w:spacing w:after="0" w:line="240" w:lineRule="auto"/>
        <w:ind w:left="0" w:hanging="2"/>
        <w:rPr>
          <w:rFonts w:ascii="Times New Roman" w:eastAsia="Times New Roman" w:hAnsi="Times New Roman" w:cs="Times New Roman"/>
          <w:sz w:val="24"/>
          <w:szCs w:val="24"/>
        </w:rPr>
      </w:pPr>
    </w:p>
    <w:p w14:paraId="39CACBDD" w14:textId="6A12F404" w:rsidR="008810AD" w:rsidRDefault="0062168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PENDAHULUAN </w:t>
      </w:r>
    </w:p>
    <w:p w14:paraId="4F03C0C9" w14:textId="0AAC2025" w:rsidR="0036588C" w:rsidRPr="0036588C" w:rsidRDefault="0036588C" w:rsidP="009145A1">
      <w:pPr>
        <w:widowControl w:val="0"/>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36588C">
        <w:rPr>
          <w:rFonts w:ascii="Times New Roman" w:eastAsia="Times New Roman" w:hAnsi="Times New Roman" w:cs="Times New Roman"/>
          <w:color w:val="000000"/>
          <w:sz w:val="24"/>
          <w:szCs w:val="24"/>
          <w:lang w:val="en-ID"/>
        </w:rPr>
        <w:t xml:space="preserve">Perusahaan distributor obat-obatan seringkali mengandalkan sistem informasi pergudangan untuk mengelola aliran barang dari produsen ke apotek atau rumah sakit. </w:t>
      </w:r>
      <w:r w:rsidR="007103C6" w:rsidRPr="007103C6">
        <w:rPr>
          <w:rFonts w:ascii="Times New Roman" w:eastAsia="Times New Roman" w:hAnsi="Times New Roman" w:cs="Times New Roman"/>
          <w:color w:val="000000"/>
          <w:sz w:val="24"/>
          <w:szCs w:val="24"/>
        </w:rPr>
        <w:t xml:space="preserve">Menurut data dari Kementerian Perindustrian Indonesia, pada tahun 2021, sekitar 70% industri farmasi nasional telah mengadopsi sistem informasi manajemen untuk meningkatkan efisiensi operasional dan daya saing </w:t>
      </w:r>
      <w:r w:rsidR="007103C6">
        <w:rPr>
          <w:rFonts w:ascii="Times New Roman" w:eastAsia="Times New Roman" w:hAnsi="Times New Roman" w:cs="Times New Roman"/>
          <w:color w:val="000000"/>
          <w:sz w:val="24"/>
          <w:szCs w:val="24"/>
        </w:rPr>
        <w:fldChar w:fldCharType="begin" w:fldLock="1"/>
      </w:r>
      <w:r w:rsidR="007103C6">
        <w:rPr>
          <w:rFonts w:ascii="Times New Roman" w:eastAsia="Times New Roman" w:hAnsi="Times New Roman" w:cs="Times New Roman"/>
          <w:color w:val="000000"/>
          <w:sz w:val="24"/>
          <w:szCs w:val="24"/>
        </w:rPr>
        <w:instrText>ADDIN CSL_CITATION {"citationItems":[{"id":"ITEM-1","itemData":{"abstract":"membangun kemandirian industri farmasi nasional","author":[{"dropping-particle":"","family":"Pusdatin Kemenperin","given":"","non-dropping-particle":"","parse-names":false,"suffix":""}],"container-title":"Buku Analisis Pembangunan Industri","id":"ITEM-1","issued":{"date-parts":[["2021"]]},"page":"1-38","title":"Membangun Kemandirian Industri Farmasi Nasional: Buku Analisis Pembangunan Industri Edisi II","type":"article-journal"},"uris":["http://www.mendeley.com/documents/?uuid=f2bbe1d7-3b6b-4476-95b9-5cb3952a899b"]}],"mendeley":{"formattedCitation":"[1]","plainTextFormattedCitation":"[1]"},"properties":{"noteIndex":0},"schema":"https://github.com/citation-style-language/schema/raw/master/csl-citation.json"}</w:instrText>
      </w:r>
      <w:r w:rsidR="007103C6">
        <w:rPr>
          <w:rFonts w:ascii="Times New Roman" w:eastAsia="Times New Roman" w:hAnsi="Times New Roman" w:cs="Times New Roman"/>
          <w:color w:val="000000"/>
          <w:sz w:val="24"/>
          <w:szCs w:val="24"/>
        </w:rPr>
        <w:fldChar w:fldCharType="separate"/>
      </w:r>
      <w:r w:rsidR="007103C6" w:rsidRPr="007103C6">
        <w:rPr>
          <w:rFonts w:ascii="Times New Roman" w:eastAsia="Times New Roman" w:hAnsi="Times New Roman" w:cs="Times New Roman"/>
          <w:noProof/>
          <w:color w:val="000000"/>
          <w:sz w:val="24"/>
          <w:szCs w:val="24"/>
        </w:rPr>
        <w:t>[1]</w:t>
      </w:r>
      <w:r w:rsidR="007103C6">
        <w:rPr>
          <w:rFonts w:ascii="Times New Roman" w:eastAsia="Times New Roman" w:hAnsi="Times New Roman" w:cs="Times New Roman"/>
          <w:color w:val="000000"/>
          <w:sz w:val="24"/>
          <w:szCs w:val="24"/>
        </w:rPr>
        <w:fldChar w:fldCharType="end"/>
      </w:r>
      <w:r w:rsidR="007103C6">
        <w:rPr>
          <w:rFonts w:ascii="Times New Roman" w:eastAsia="Times New Roman" w:hAnsi="Times New Roman" w:cs="Times New Roman"/>
          <w:color w:val="000000"/>
          <w:sz w:val="24"/>
          <w:szCs w:val="24"/>
        </w:rPr>
        <w:t xml:space="preserve">. </w:t>
      </w:r>
      <w:r w:rsidR="007103C6" w:rsidRPr="007103C6">
        <w:rPr>
          <w:rFonts w:ascii="Times New Roman" w:eastAsia="Times New Roman" w:hAnsi="Times New Roman" w:cs="Times New Roman"/>
          <w:color w:val="000000"/>
          <w:sz w:val="24"/>
          <w:szCs w:val="24"/>
        </w:rPr>
        <w:t>Namun, meskipun adopsi teknologi informasi semakin meluas, masih terdapat tantangan signifikan dalam implementasinya. Studi yang dilakukan di Instalasi Farmasi Rumah Sakit Universitas Gadjah Mada mengungkapkan bahwa meskipun sistem informasi farmasi telah diterapkan, tingkat penggunaan output sistem tersebut sebagai bahan pengambilan keputusan masih rendah, dengan data manual tetap menjadi sumber utama informasi</w:t>
      </w:r>
      <w:r w:rsidR="00765BDA">
        <w:rPr>
          <w:rFonts w:ascii="Times New Roman" w:eastAsia="Times New Roman" w:hAnsi="Times New Roman" w:cs="Times New Roman"/>
          <w:color w:val="000000"/>
          <w:sz w:val="24"/>
          <w:szCs w:val="24"/>
          <w:lang w:val="en-US"/>
        </w:rPr>
        <w:t xml:space="preserve"> </w:t>
      </w:r>
      <w:r w:rsidRPr="0036588C">
        <w:rPr>
          <w:rFonts w:ascii="Times New Roman" w:eastAsia="Times New Roman" w:hAnsi="Times New Roman" w:cs="Times New Roman"/>
          <w:color w:val="000000"/>
          <w:sz w:val="24"/>
          <w:szCs w:val="24"/>
          <w:lang w:val="en-ID"/>
        </w:rPr>
        <w:t xml:space="preserve">Mengingat sifat kritis dari produk yang mereka distribusikan, yakni obat-obatan yang </w:t>
      </w:r>
      <w:r w:rsidRPr="0036588C">
        <w:rPr>
          <w:rFonts w:ascii="Times New Roman" w:eastAsia="Times New Roman" w:hAnsi="Times New Roman" w:cs="Times New Roman"/>
          <w:color w:val="000000"/>
          <w:sz w:val="24"/>
          <w:szCs w:val="24"/>
          <w:lang w:val="en-ID"/>
        </w:rPr>
        <w:lastRenderedPageBreak/>
        <w:t>sangat berhubungan dengan kesehatan dan keselamatan konsumen, efektivitas sistem informasi pergudangan menjadi sangat penting. Sistem ini harus mampu memastikan ketepatan stok, pemenuhan pesanan yang tepat waktu, dan pemantauan tanggal kedaluwarsa secara efisien. Oleh karena itu, kualitas sistem informasi pergudangan menjadi faktor utama dalam menjaga kelancaran operasional perusahaan dan kepuasan pelanggan.</w:t>
      </w:r>
      <w:r w:rsidR="00765BDA">
        <w:rPr>
          <w:rFonts w:ascii="Times New Roman" w:eastAsia="Times New Roman" w:hAnsi="Times New Roman" w:cs="Times New Roman"/>
          <w:color w:val="000000"/>
          <w:sz w:val="24"/>
          <w:szCs w:val="24"/>
          <w:lang w:val="en-ID"/>
        </w:rPr>
        <w:t xml:space="preserve"> </w:t>
      </w:r>
    </w:p>
    <w:p w14:paraId="5E07BE7A" w14:textId="3B8B921D" w:rsidR="0036588C" w:rsidRPr="0036588C" w:rsidRDefault="0036588C" w:rsidP="009145A1">
      <w:pPr>
        <w:widowControl w:val="0"/>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36588C">
        <w:rPr>
          <w:rFonts w:ascii="Times New Roman" w:eastAsia="Times New Roman" w:hAnsi="Times New Roman" w:cs="Times New Roman"/>
          <w:color w:val="000000"/>
          <w:sz w:val="24"/>
          <w:szCs w:val="24"/>
          <w:lang w:val="en-ID"/>
        </w:rPr>
        <w:t xml:space="preserve">Dalam upaya meningkatkan kinerja operasional dan mempertahankan daya saing di pasar, perusahaan distributor obat-obatan ini mempertimbangkan untuk melakukan </w:t>
      </w:r>
      <w:r w:rsidRPr="004D5EED">
        <w:rPr>
          <w:rFonts w:ascii="Times New Roman" w:eastAsia="Times New Roman" w:hAnsi="Times New Roman" w:cs="Times New Roman"/>
          <w:i/>
          <w:iCs/>
          <w:color w:val="000000"/>
          <w:sz w:val="24"/>
          <w:szCs w:val="24"/>
          <w:lang w:val="en-ID"/>
        </w:rPr>
        <w:t>upgrade</w:t>
      </w:r>
      <w:r w:rsidRPr="0036588C">
        <w:rPr>
          <w:rFonts w:ascii="Times New Roman" w:eastAsia="Times New Roman" w:hAnsi="Times New Roman" w:cs="Times New Roman"/>
          <w:color w:val="000000"/>
          <w:sz w:val="24"/>
          <w:szCs w:val="24"/>
          <w:lang w:val="en-ID"/>
        </w:rPr>
        <w:t xml:space="preserve"> pada sistem informasi pergudangan mereka. Keputusan untuk meng-upgrade atau tidak bukanlah hal yang sederhana dan memerlukan analisis yang mendalam. Perusahaan harus memastikan bahwa investasi dalam peningkatan sistem ini akan memberikan manfaat yang signifikan dalam hal efisiensi operasional, pengurangan biaya, dan peningkatan layanan kepada pelanggan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{"citationItems":[{"id":"ITEM-1","itemData":{"DOI":"10.5281/zenodo.7889254","ISBN":"978-623-7000-57-0","author":[{"dropping-particle":"","family":"Wicaksono","given":"Soetam Rizky","non-dropping-particle":"","parse-names":false,"suffix":""}],"id":"ITEM-1","issued":{"date-parts":[["2021"]]},"publisher":"Seribu Bintang","publisher-place":"Malang","title":"Strategi Investasi Teknologi Informasi","type":"book"},"uris":["http://www.mendeley.com/documents/?uuid=d4035e5e-689d-45d7-9c3d-154719281d93"]},{"id":"ITEM-2","itemData":{"DOI":"10.26905/jtmi.v3i2.1425","ISSN":"1693-6604","abstract":"The aims of this article are making explanation on any variables introduced by DeLone and McLean (2003), such as system quality, information quality, service quality, individual impact organization impact, and net benefit. These variables were implemented to the academic information system (SIAKAD) in Universitas Merdeka Malang. By quantitative research, the impact of these variables to the users satisfication will be known. And also, what variable be a most affecting in this system.","author":[{"dropping-particle":"","family":"Utomo","given":"Listanto Tri","non-dropping-particle":"","parse-names":false,"suffix":""},{"dropping-particle":"","family":"Ardianto","given":"Yusaq Tomo","non-dropping-particle":"","parse-names":false,"suffix":""},{"dropping-particle":"","family":"Sisharini","given":"Nanik","non-dropping-particle":"","parse-names":false,"suffix":""}],"container-title":"Jurnal Teknologi dan Manajemen Informatika","id":"ITEM-2","issue":"2","issued":{"date-parts":[["2017"]]},"title":"Pengaruh Kualitas Sistem, Kualitas Informasi, Kualitas Layanan, Terhadap Kepuasan Pengguna Sistem Informasi Akademik Universitas Merdeka Malang","type":"article-journal","volume":"3"},"uris":["http://www.mendeley.com/documents/?uuid=10f55650-6a49-4048-9add-eec9305734a6"]}],"mendeley":{"formattedCitation":"[2], [3]","plainTextFormattedCitation":"[2], [3]","previouslyFormattedCitation":"[1], [2]"},"properties":{"noteIndex":0},"schema":"https://github.com/citation-style-language/schema/raw/master/csl-citation.json"}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 [3]</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 xml:space="preserve">. Untuk itu, diperlukan evaluasi kualitas yang komprehensif terhadap sistem yang ada saat </w:t>
      </w:r>
      <w:proofErr w:type="gramStart"/>
      <w:r w:rsidRPr="0036588C">
        <w:rPr>
          <w:rFonts w:ascii="Times New Roman" w:eastAsia="Times New Roman" w:hAnsi="Times New Roman" w:cs="Times New Roman"/>
          <w:color w:val="000000"/>
          <w:sz w:val="24"/>
          <w:szCs w:val="24"/>
          <w:lang w:val="en-ID"/>
        </w:rPr>
        <w:t>ini</w:t>
      </w:r>
      <w:r w:rsidR="00564887">
        <w:rPr>
          <w:rFonts w:ascii="Times New Roman" w:eastAsia="Times New Roman" w:hAnsi="Times New Roman" w:cs="Times New Roman"/>
          <w:color w:val="000000"/>
          <w:sz w:val="24"/>
          <w:szCs w:val="24"/>
          <w:lang w:val="en-ID"/>
        </w:rPr>
        <w:t xml:space="preserve"> </w:t>
      </w:r>
      <w:r w:rsidRPr="0036588C">
        <w:rPr>
          <w:rFonts w:ascii="Times New Roman" w:eastAsia="Times New Roman" w:hAnsi="Times New Roman" w:cs="Times New Roman"/>
          <w:color w:val="000000"/>
          <w:sz w:val="24"/>
          <w:szCs w:val="24"/>
          <w:lang w:val="en-ID"/>
        </w:rPr>
        <w:t>.</w:t>
      </w:r>
      <w:proofErr w:type="gramEnd"/>
    </w:p>
    <w:p w14:paraId="6A2337E4" w14:textId="4D1270D0" w:rsidR="0036588C" w:rsidRPr="0036588C" w:rsidRDefault="0036588C" w:rsidP="009145A1">
      <w:pPr>
        <w:widowControl w:val="0"/>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36588C">
        <w:rPr>
          <w:rFonts w:ascii="Times New Roman" w:eastAsia="Times New Roman" w:hAnsi="Times New Roman" w:cs="Times New Roman"/>
          <w:color w:val="000000"/>
          <w:sz w:val="24"/>
          <w:szCs w:val="24"/>
          <w:lang w:val="en-ID"/>
        </w:rPr>
        <w:t xml:space="preserve">Proses evaluasi kualitas sistem informasi pergudangan mencakup berbagai aspek, seperti kinerja sistem, keandalan, kemudahan penggunaan, dan kemampuan integrasi dengan sistem lain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{"citationItems":[{"id":"ITEM-1","itemData":{"DOI":"10.1109/ICECA.2018.8474755","ISBN":"9781538609651","abstract":"In a decade ago software engineering exploration progressively focused on software quality improvement and assessment, however the major of these researchers focus on the internal/development perspective i.e. they did not consider users point of views. Nevertheless users mainly attention in the quality of performance intended functions efficiently without knowing how the software product is developed, how work form inside, or its internal quality. The achievement of software companies is totally relies upon the users satisfaction, which they choose to use a software product or not. Hence, in software development strong attention must given to users satisfactions. Software Quality research on users satisfaction help the developers to develop a software that meet users requirements and accepted by end users. In this article based on well known software quality models and the users of software product we intended to discuss the factors as well as sub factors of software quality that influence user's satisfactions.","author":[{"dropping-particle":"","family":"Singh","given":"Jagannath","non-dropping-particle":"","parse-names":false,"suffix":""},{"dropping-particle":"","family":"Kassie","given":"Nigussu Bitew","non-dropping-particle":"","parse-names":false,"suffix":""}],"container-title":"Proceedings of the 2nd International Conference on Electronics, Communication and Aerospace Technology, ICECA 2018","id":"ITEM-1","issue":"Iceca","issued":{"date-parts":[["2018"]]},"page":"1958-1963","publisher":"IEEE","title":"User's Perspective of Software Quality","type":"article-journal"},"uris":["http://www.mendeley.com/documents/?uuid=b1378822-aba8-44d4-a386-5fef89396ba6"]},{"id":"ITEM-2","itemData":{"DOI":"10.37934/ARASET.32.2.203221","ISSN":"24621943","abstract":"The objective of this paper is to review the basic software quality model and identify which existing software quality model and quality characteristics are suitable for Learning Management Systems. A literature review was conducted from the following sources-Science Direct, Scopus, and Elsevier. The search terms used are “online learning”, “basic software quality model” AND “learning management system”. The results of the literature review have identified five main software quality models commonly referred to in software quality literature – McCall, Boehm, FURPS, Dromey, and ISO 9126. In addition, ten common quality attributes for learning management systems identified are maintainability, portability, reliability, efficiency, usability, functionality, security, traceability, availability, and customizability. By identifying the most appropriate software quality model and characteristics for Learning Management Systems, this paper aims to provide guidance to developers and practitioners in the field of online learning to improve the quality and effectiveness of their systems.","author":[{"dropping-particle":"","family":"Thamilarasan","given":"Yarshini","non-dropping-particle":"","parse-names":false,"suffix":""},{"dropping-particle":"","family":"Ikram","given":"Raja Rina Raja","non-dropping-particle":"","parse-names":false,"suffix":""},{"dropping-particle":"","family":"Osman","given":"Mashanum","non-dropping-particle":"","parse-names":false,"suffix":""},{"dropping-particle":"","family":"Salahuddin","given":"Lizawati","non-dropping-particle":"","parse-names":false,"suffix":""}],"container-title":"Journal of Advanced Research in Applied Sciences and Engineering Technology","id":"ITEM-2","issue":"2","issued":{"date-parts":[["2023"]]},"page":"203-221","title":"A Review on Software Quality Models for Learning Management Systems","type":"article-journal","volume":"32"},"uris":["http://www.mendeley.com/documents/?uuid=f76f8293-20b3-44a6-8428-8f19a5813ceb"]},{"id":"ITEM-3","itemData":{"abstract":"This paper contains two sections relating to software quality issues. First, the various definitions of software quality are examined and an alternative suggested. It continues with a review of the quality model as defined by McCall, Richards and Walters in 1977 and mentions the later model of Boëhm published in 1978. Each of McCall's quality factors is reviewed and the extent to which they still apply in the late 1990s is commented on. The factors include, integrity, reliability, usability, accuracy, efficiency, maintainability, testability, flexibility, interface facility (interoperability), re-usability and transferability (portability). They are sub- divided into external and internal quality factors. Interrelationships between the different factors are shown in Perry's model. Issues of quality management and the prioritising of these factors are included. The second section examines the strategic impact of quality from both the supplier's and the purchaser's point of view. In particular product differentiation, tendering and estimating, system acquisition and employee productivity are considered. Product differentiation is mapped to Porter's generic business strategy. The COCOMO model for software costing and estimating is used to show that quality factors influence the cost of a product. As quality impacts on all classes of people in systems, human resources and the consequences for productivity are explored. Finally, system evaluation and selection techniques involve quantitative (weighting and rating) techniques and Robson's example and the influence of quality are examined.","author":[{"dropping-particle":"","family":"Fitzpatrick","given":"Ronan","non-dropping-particle":"","parse-names":false,"suffix":""}],"container-title":"School of Computing Reports","id":"ITEM-3","issue":"April","issued":{"date-parts":[["1996"]]},"page":"1-34","title":"Software quality: definitions and strategic issues","type":"article-journal"},"uris":["http://www.mendeley.com/documents/?uuid=8c5e4bc6-b2e2-4c3d-9625-dd1d2f3c2f5c"]},{"id":"ITEM-4","itemData":{"DOI":"10.5281/zenodo.7894259","ISBN":"2013206534","author":[{"dropping-particle":"","family":"Wicaksono","given":"Soetam Rizky","non-dropping-particle":"","parse-names":false,"suffix":""}],"id":"ITEM-4","issued":{"date-parts":[["2021"]]},"publisher":"Seribu Bintang","publisher-place":"Malang","title":"Evaluasi Kualitas Perangkat Lunak","type":"book"},"uris":["http://www.mendeley.com/documents/?uuid=8dbc9eea-b019-4217-b0bd-d94e3fd2777c"]}],"mendeley":{"formattedCitation":"[4]–[7]","plainTextFormattedCitation":"[4]–[7]","previouslyFormattedCitation":"[3]–[6]"},"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[4]–[7]</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 xml:space="preserve">. Kinerja sistem meliputi kemampuan untuk memproses data secara cepat dan akurat, sedangkan keandalan berfokus pada kestabilan sistem dan minimnya gangguan atau downtime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{"citationItems":[{"id":"ITEM-1","itemData":{"abstract":"This paper contains two sections relating to software quality issues. First, the various definitions of software quality are examined and an alternative suggested. It continues with a review of the quality model as defined by McCall, Richards and Walters in 1977 and mentions the later model of Boëhm published in 1978. Each of McCall's quality factors is reviewed and the extent to which they still apply in the late 1990s is commented on. The factors include, integrity, reliability, usability, accuracy, efficiency, maintainability, testability, flexibility, interface facility (interoperability), re-usability and transferability (portability). They are sub- divided into external and internal quality factors. Interrelationships between the different factors are shown in Perry's model. Issues of quality management and the prioritising of these factors are included. The second section examines the strategic impact of quality from both the supplier's and the purchaser's point of view. In particular product differentiation, tendering and estimating, system acquisition and employee productivity are considered. Product differentiation is mapped to Porter's generic business strategy. The COCOMO model for software costing and estimating is used to show that quality factors influence the cost of a product. As quality impacts on all classes of people in systems, human resources and the consequences for productivity are explored. Finally, system evaluation and selection techniques involve quantitative (weighting and rating) techniques and Robson's example and the influence of quality are examined.","author":[{"dropping-particle":"","family":"Fitzpatrick","given":"Ronan","non-dropping-particle":"","parse-names":false,"suffix":""}],"container-title":"School of Computing Reports","id":"ITEM-1","issue":"April","issued":{"date-parts":[["1996"]]},"page":"1-34","title":"Software quality: definitions and strategic issues","type":"article-journal"},"uris":["http://www.mendeley.com/documents/?uuid=8c5e4bc6-b2e2-4c3d-9625-dd1d2f3c2f5c"]}],"mendeley":{"formattedCitation":"[6]","plainTextFormattedCitation":"[6]","previouslyFormattedCitation":"[5]"},"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[6]</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 Kemudahan penggunaan menjadi penting untuk memastikan bahwa staf gudang dapat menggunakan sistem dengan efisien tanpa memerlukan pelatihan yang berlebihan. Sementara itu, kemampuan integrasi memastikan bahwa sistem informasi pergudangan dapat bekerja dengan lancar bersama sistem lain yang digunakan oleh perusahaan, seperti sistem manajemen inventaris dan sistem penjualan.</w:t>
      </w:r>
      <w:r w:rsidR="000E2084">
        <w:rPr>
          <w:rFonts w:ascii="Times New Roman" w:eastAsia="Times New Roman" w:hAnsi="Times New Roman" w:cs="Times New Roman"/>
          <w:color w:val="000000"/>
          <w:sz w:val="24"/>
          <w:szCs w:val="24"/>
          <w:lang w:val="en-ID"/>
        </w:rPr>
        <w:t xml:space="preserve"> </w:t>
      </w:r>
    </w:p>
    <w:p w14:paraId="64242368" w14:textId="31C78CA2" w:rsidR="0036588C" w:rsidRPr="0036588C" w:rsidRDefault="0036588C" w:rsidP="009145A1">
      <w:pPr>
        <w:widowControl w:val="0"/>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36588C">
        <w:rPr>
          <w:rFonts w:ascii="Times New Roman" w:eastAsia="Times New Roman" w:hAnsi="Times New Roman" w:cs="Times New Roman"/>
          <w:color w:val="000000"/>
          <w:sz w:val="24"/>
          <w:szCs w:val="24"/>
          <w:lang w:val="en-ID"/>
        </w:rPr>
        <w:t xml:space="preserve">Dengan melakukan evaluasi kualitas yang menyeluruh, perusahaan dapat memperoleh gambaran yang jelas mengenai kekuatan dan kelemahan dari sistem informasi pergudangan mereka saat ini. Hasil evaluasi ini akan menjadi dasar yang kuat dalam pengambilan keputusan terkait </w:t>
      </w:r>
      <w:r w:rsidRPr="004D5EED">
        <w:rPr>
          <w:rFonts w:ascii="Times New Roman" w:eastAsia="Times New Roman" w:hAnsi="Times New Roman" w:cs="Times New Roman"/>
          <w:i/>
          <w:iCs/>
          <w:color w:val="000000"/>
          <w:sz w:val="24"/>
          <w:szCs w:val="24"/>
          <w:lang w:val="en-ID"/>
        </w:rPr>
        <w:t>upgrade</w:t>
      </w:r>
      <w:r w:rsidRPr="0036588C">
        <w:rPr>
          <w:rFonts w:ascii="Times New Roman" w:eastAsia="Times New Roman" w:hAnsi="Times New Roman" w:cs="Times New Roman"/>
          <w:color w:val="000000"/>
          <w:sz w:val="24"/>
          <w:szCs w:val="24"/>
          <w:lang w:val="en-ID"/>
        </w:rPr>
        <w:t xml:space="preserve"> sistem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{"citationItems":[{"id":"ITEM-1","itemData":{"DOI":"10.37934/ARASET.32.2.203221","ISSN":"24621943","abstract":"The objective of this paper is to review the basic software quality model and identify which existing software quality model and quality characteristics are suitable for Learning Management Systems. A literature review was conducted from the following sources-Science Direct, Scopus, and Elsevier. The search terms used are “online learning”, “basic software quality model” AND “learning management system”. The results of the literature review have identified five main software quality models commonly referred to in software quality literature – McCall, Boehm, FURPS, Dromey, and ISO 9126. In addition, ten common quality attributes for learning management systems identified are maintainability, portability, reliability, efficiency, usability, functionality, security, traceability, availability, and customizability. By identifying the most appropriate software quality model and characteristics for Learning Management Systems, this paper aims to provide guidance to developers and practitioners in the field of online learning to improve the quality and effectiveness of their systems.","author":[{"dropping-particle":"","family":"Thamilarasan","given":"Yarshini","non-dropping-particle":"","parse-names":false,"suffix":""},{"dropping-particle":"","family":"Ikram","given":"Raja Rina Raja","non-dropping-particle":"","parse-names":false,"suffix":""},{"dropping-particle":"","family":"Osman","given":"Mashanum","non-dropping-particle":"","parse-names":false,"suffix":""},{"dropping-particle":"","family":"Salahuddin","given":"Lizawati","non-dropping-particle":"","parse-names":false,"suffix":""}],"container-title":"Journal of Advanced Research in Applied Sciences and Engineering Technology","id":"ITEM-1","issue":"2","issued":{"date-parts":[["2023"]]},"page":"203-221","title":"A Review on Software Quality Models for Learning Management Systems","type":"article-journal","volume":"32"},"uris":["http://www.mendeley.com/documents/?uuid=f76f8293-20b3-44a6-8428-8f19a5813ceb"]},{"id":"ITEM-2","itemData":{"DOI":"10.1016/j.cosrev.2020.100308","ISSN":"15740137","abstract":"Quality pressure is one of the factors affecting processes for software development in its various stages. DevOps is one of the proposed solutions to such pressure. The primary focus of DevOps is to increase the deployment speed, frequency and quality. DevOps is a mixture of different developments and operations to its multitudinous ramifications in software development industries, DevOps have attracted the interest of many researchers. There are considerable literature surveys on this critical innovation in software development, yet, little attention has been given to DevOps impact on software quality. This research is aimed at analyzing the implications of DevOps features on software quality. DevOps can also be referred to a change in organization cultures aimed at removal of gaps between the development and operations of an organization. The adoption of DevOps in an organization provides many benefits including quality but also brings challenges to an organization. This study presents systematic mapping of the impact of DevOps on software quality. The results of this study provide a better understanding of DevOps on software quality for both professionals and researchers working in this area. The study shows research was mainly focused in automation, culture, continuous delivery, fast feedback of DevOps. There is need of further research in many areas of DevOps (for instance: measurement, development of metrics of different stages to assess its performance, culture, practices toward ensuring quality assurance, and quality factors such as usability, efficiency, software maintainability and portability).","author":[{"dropping-particle":"","family":"Mishra","given":"Alok","non-dropping-particle":"","parse-names":false,"suffix":""},{"dropping-particle":"","family":"Otaiwi","given":"Ziadoon","non-dropping-particle":"","parse-names":false,"suffix":""}],"container-title":"Computer Science Review","id":"ITEM-2","issued":{"date-parts":[["2020"]]},"page":"100308","publisher":"Elsevier Inc.","title":"DevOps and software quality: A systematic mapping","type":"article-journal","volume":"38"},"uris":["http://www.mendeley.com/documents/?uuid=8295dc4f-5fdc-4426-830d-db08a26664e2"]}],"mendeley":{"formattedCitation":"[5], [8]","plainTextFormattedCitation":"[5], [8]","previouslyFormattedCitation":"[4], [7]"},"properties":{"noteIndex":0},"schema":"https://github.com/citation-style-language/schema/raw/master/csl-citation.json"}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[5], [8]</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 xml:space="preserve">. Jika hasil evaluasi menunjukkan bahwa sistem yang ada memiliki banyak kekurangan yang menghambat operasional, maka </w:t>
      </w:r>
      <w:r w:rsidRPr="004D5EED">
        <w:rPr>
          <w:rFonts w:ascii="Times New Roman" w:eastAsia="Times New Roman" w:hAnsi="Times New Roman" w:cs="Times New Roman"/>
          <w:i/>
          <w:iCs/>
          <w:color w:val="000000"/>
          <w:sz w:val="24"/>
          <w:szCs w:val="24"/>
          <w:lang w:val="en-ID"/>
        </w:rPr>
        <w:t>upgrade</w:t>
      </w:r>
      <w:r w:rsidRPr="0036588C">
        <w:rPr>
          <w:rFonts w:ascii="Times New Roman" w:eastAsia="Times New Roman" w:hAnsi="Times New Roman" w:cs="Times New Roman"/>
          <w:color w:val="000000"/>
          <w:sz w:val="24"/>
          <w:szCs w:val="24"/>
          <w:lang w:val="en-ID"/>
        </w:rPr>
        <w:t xml:space="preserve"> menjadi langkah yang bijak</w:t>
      </w:r>
      <w:r w:rsidR="00564887">
        <w:rPr>
          <w:rFonts w:ascii="Times New Roman" w:eastAsia="Times New Roman" w:hAnsi="Times New Roman" w:cs="Times New Roman"/>
          <w:color w:val="000000"/>
          <w:sz w:val="24"/>
          <w:szCs w:val="24"/>
          <w:lang w:val="en-ID"/>
        </w:rPr>
        <w:t xml:space="preserve"> </w:t>
      </w:r>
      <w:r w:rsidR="00564887">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{"citationItems":[{"id":"ITEM-1","itemData":{"DOI":"10.26905/jtmi.v9i2.11036","ISSN":"1693-6604","abstract":"An online complaint application has been launched to bridge the aspirations, complaints, and grievances of the community to the municipal government of Malang. This application is used to facilitate the public in submitting their complaints with the hope of receiving prompt responses and immediate follow-up actions. Although the online complaint application can be accessed by users, in reality, the administrators responding to public complaints still undergo a very lengthy process, and some complaints are left unanswered. There are many obstacles, both within and outside the system, suspected to be the causes of the slow response by administrators to public complaints. For example, the lack of a super administrator, budget constraints, frequent personnel turnover in the Diskominfo apparatus, some regional devices lacking synchronization, and challenges related to commitment guidance and inadequate socialization. This is due to many operational and managerial aspects that may not have been running as they should. Therefore, an evaluation of the success factors of the use of the online complaint system needs to be conducted using the HOT-Fit Model (Human Organization Technology—Net Benefits). The aim of this research is to identify the factors that hinder the effectiveness of the online complaint system.","author":[{"dropping-particle":"","family":"Kanthi","given":"Yekti Asmoro","non-dropping-particle":"","parse-names":false,"suffix":""},{"dropping-particle":"","family":"Aminah","given":"Siti","non-dropping-particle":"","parse-names":false,"suffix":""}],"container-title":"Jurnal Teknologi dan Manajemen Informatika","id":"ITEM-1","issue":"2","issued":{"date-parts":[["2023"]]},"page":"129-140","title":"Evaluasi Faktor Keberhasilan dan Kepuasan Pengguna Sistem Informasi Pengaduan Online Kota Malang","type":"article-journal","volume":"9"},"uris":["http://www.mendeley.com/documents/?uuid=5024dba1-8cb1-4da1-8442-336835fa9ac3"]}],"mendeley":{"formattedCitation":"[9]","plainTextFormattedCitation":"[9]","previouslyFormattedCitation":"[8]"},"properties":{"noteIndex":0},"schema":"https://github.com/citation-style-language/schema/raw/master/csl-citation.json"}</w:instrText>
      </w:r>
      <w:r w:rsidR="00564887">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[9]</w:t>
      </w:r>
      <w:r w:rsidR="00564887">
        <w:rPr>
          <w:rFonts w:ascii="Times New Roman" w:eastAsia="Times New Roman" w:hAnsi="Times New Roman" w:cs="Times New Roman"/>
          <w:color w:val="000000"/>
          <w:sz w:val="24"/>
          <w:szCs w:val="24"/>
          <w:lang w:val="en-ID"/>
        </w:rPr>
        <w:fldChar w:fldCharType="end"/>
      </w:r>
      <w:r w:rsidRPr="0036588C">
        <w:rPr>
          <w:rFonts w:ascii="Times New Roman" w:eastAsia="Times New Roman" w:hAnsi="Times New Roman" w:cs="Times New Roman"/>
          <w:color w:val="000000"/>
          <w:sz w:val="24"/>
          <w:szCs w:val="24"/>
          <w:lang w:val="en-ID"/>
        </w:rPr>
        <w:t xml:space="preserve">. Sebaliknya, jika sistem sudah memenuhi sebagian besar kebutuhan operasional dengan baik, perusahaan mungkin hanya perlu melakukan perbaikan atau peningkatan minor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{"citationItems":[{"id":"ITEM-1","itemData":{"ISSN":"16130073","abstract":"Particular return to McCall's et al. seminal work has been done in recent international standards ISO/IEC 25022:2016 and ISO/IEC 25023:2016. 122 lower level measures (metrics in McCall's et al. terminology) were introduced. Authors of standards themselves classify quality measures as Highly Recommended, Recommended, Used at user's Discretion and Generic, Specific. In this paper, quality measures are additionally classified also from the point of view of objectivity of measurement and of usage in industry.","author":[{"dropping-particle":"","family":"Arnicane","given":"Vineta","non-dropping-particle":"","parse-names":false,"suffix":""},{"dropping-particle":"","family":"Borzovs","given":"Juris","non-dropping-particle":"","parse-names":false,"suffix":""},{"dropping-particle":"","family":"Nesaule-Erina","given":"Anete","non-dropping-particle":"","parse-names":false,"suffix":""}],"container-title":"CEUR Workshop Proceedings","id":"ITEM-1","issued":{"date-parts":[["2020"]]},"page":"9-16","title":"Do we really know how to measure software quality?","type":"article-journal","volume":"2620"},"uris":["http://www.mendeley.com/documents/?uuid=5fc34803-1c09-4283-9c33-5d66accbdfbf"]}],"mendeley":{"formattedCitation":"[10]","plainTextFormattedCitation":"[10]","previouslyFormattedCitation":"[9]"},"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[10]</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 Evaluasi kualitas ini, dengan demikian, tidak hanya membantu dalam pengambilan keputusan yang tepat tetapi juga dalam perencanaan strategis jangka panjang perusahaan.</w:t>
      </w:r>
    </w:p>
    <w:p w14:paraId="596F371A" w14:textId="05150092" w:rsidR="0036588C" w:rsidRPr="0036588C" w:rsidRDefault="0036588C" w:rsidP="009145A1">
      <w:pPr>
        <w:widowControl w:val="0"/>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36588C">
        <w:rPr>
          <w:rFonts w:ascii="Times New Roman" w:eastAsia="Times New Roman" w:hAnsi="Times New Roman" w:cs="Times New Roman"/>
          <w:color w:val="000000"/>
          <w:sz w:val="24"/>
          <w:szCs w:val="24"/>
          <w:lang w:val="en-ID"/>
        </w:rPr>
        <w:t xml:space="preserve">Untuk evaluasi kualitas sistem informasi pergudangan pada perusahaan distributor obat-obatan, digunakan Model McCall. Model ini dipilih karena kemampuannya yang komprehensif dalam mengukur berbagai aspek kualitas perangkat lunak, yang sangat relevan dengan kebutuhan perusahaan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{"citationItems":[{"id":"ITEM-1","itemData":{"DOI":"10.35134/jcsitech.v10i1.92","ISSN":"2502-1125","abstract":"The use of information technology is a basic need for an organization. Additional Quality of Employee Income ( TPP ) in an agency is very important as a medium for conveying information in every employee activity at the Padang Panjang PUPR Service Office. The quality of the TPP will be known after an evaluation is carried out. The quality of the TPP is included in the good or bad category. TPP quality testing is an important thing to determine the quality of human resources . One way to test quality is to use the McCall method . The McCall method is a method for measuring the quality of TPP implemented at the Padang Panjang PUPR Service Office. This research was carried out by filling out a questionnaire using the PHPMySQL programming language using the McCall method. This evaluation activity is used to measure the attitudes, opinions and perceptions of a person or group of people about an event. The results of this research also show that the results of the evaluation carried out produced a percentage on a scale of 81% - 100% = 84% and were categorized as Good. By carrying out this quality evaluation.","author":[{"dropping-particle":"","family":"Yolandari","given":"Syafni","non-dropping-particle":"","parse-names":false,"suffix":""},{"dropping-particle":"","family":"Rahmawati","given":"Sri","non-dropping-particle":"","parse-names":false,"suffix":""},{"dropping-particle":"","family":"Mardison","given":"","non-dropping-particle":"","parse-names":false,"suffix":""}],"container-title":"Journal of Computer Scine and Information Technology","id":"ITEM-1","issued":{"date-parts":[["2024"]]},"page":"1-6","title":"Evaluation of the Quality of Additional Employee Income using the McCall Method","type":"article-journal","volume":"10"},"uris":["http://www.mendeley.com/documents/?uuid=c95c8c1e-94a4-400e-b4f0-a5244775f492"]},{"id":"ITEM-2","itemData":{"DOI":"10.35134/jcsitech.v10i1.97","ISSN":"2502-1125","abstract":"In an era of technology that continues to develop rapidly, structured and detailed data management is becoming increasingly important. This allows decision makers at the Clinic to easily monitor, evaluate and plan business strategies. The information system measurement application on Klink Mitra Sadona is used to analyze the quality of the electronic registration information service system for patients. This registration system can help patients make it easier to register at the clinic. Based on this, the quality of the health information system will be measured because in this system the level of system quality is not yet known, so as to identify the accuracy, completeness and quality of the software at the clinic. The measurement method in this research uses the McCall Method. The McCall method is a method used to assess the quality of a system. The results of research based on the McCall Method show that the quality of information system measurements is very good with a percentage value of 94%, with the best indicator value, namely efficiency with a result of 72% and the integrity indicator value is the worst indicator with a result of 52%.","author":[{"dropping-particle":"Al","family":"Fikri","given":"Dzaki","non-dropping-particle":"","parse-names":false,"suffix":""},{"dropping-particle":"","family":"Yuhandri","given":"","non-dropping-particle":"","parse-names":false,"suffix":""},{"dropping-particle":"","family":"Mardison","given":"","non-dropping-particle":"","parse-names":false,"suffix":""}],"container-title":"Journal of Computer Scine and Information Technology","id":"ITEM-2","issued":{"date-parts":[["2024"]]},"page":"31-38","title":"Measurement of Health Information Systems Using the McCall Method","type":"article-journal","volume":"10"},"uris":["http://www.mendeley.com/documents/?uuid=226151be-cfd1-409b-b799-e9f20ebb9be1"]}],"mendeley":{"formattedCitation":"[11], [12]","plainTextFormattedCitation":"[11], [12]","previouslyFormattedCitation":"[10], [11]"},"properties":{"noteIndex":0},"schema":"https://github.com/citation-style-language/schema/raw/master/csl-citation.json"}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[11], [12]</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 xml:space="preserve">. Model McCall mencakup tiga perspektif utama: </w:t>
      </w:r>
      <w:r w:rsidRPr="004D5EED">
        <w:rPr>
          <w:rFonts w:ascii="Times New Roman" w:eastAsia="Times New Roman" w:hAnsi="Times New Roman" w:cs="Times New Roman"/>
          <w:i/>
          <w:iCs/>
          <w:color w:val="000000"/>
          <w:sz w:val="24"/>
          <w:szCs w:val="24"/>
          <w:lang w:val="en-ID"/>
        </w:rPr>
        <w:t>Product Operation</w:t>
      </w:r>
      <w:r w:rsidRPr="0036588C">
        <w:rPr>
          <w:rFonts w:ascii="Times New Roman" w:eastAsia="Times New Roman" w:hAnsi="Times New Roman" w:cs="Times New Roman"/>
          <w:color w:val="000000"/>
          <w:sz w:val="24"/>
          <w:szCs w:val="24"/>
          <w:lang w:val="en-ID"/>
        </w:rPr>
        <w:t xml:space="preserve"> (operasional produk), </w:t>
      </w:r>
      <w:r w:rsidRPr="004D5EED">
        <w:rPr>
          <w:rFonts w:ascii="Times New Roman" w:eastAsia="Times New Roman" w:hAnsi="Times New Roman" w:cs="Times New Roman"/>
          <w:i/>
          <w:iCs/>
          <w:color w:val="000000"/>
          <w:sz w:val="24"/>
          <w:szCs w:val="24"/>
          <w:lang w:val="en-ID"/>
        </w:rPr>
        <w:t>Product</w:t>
      </w:r>
      <w:r w:rsidRPr="0036588C">
        <w:rPr>
          <w:rFonts w:ascii="Times New Roman" w:eastAsia="Times New Roman" w:hAnsi="Times New Roman" w:cs="Times New Roman"/>
          <w:color w:val="000000"/>
          <w:sz w:val="24"/>
          <w:szCs w:val="24"/>
          <w:lang w:val="en-ID"/>
        </w:rPr>
        <w:t xml:space="preserve"> </w:t>
      </w:r>
      <w:r w:rsidRPr="004D5EED">
        <w:rPr>
          <w:rFonts w:ascii="Times New Roman" w:eastAsia="Times New Roman" w:hAnsi="Times New Roman" w:cs="Times New Roman"/>
          <w:i/>
          <w:iCs/>
          <w:color w:val="000000"/>
          <w:sz w:val="24"/>
          <w:szCs w:val="24"/>
          <w:lang w:val="en-ID"/>
        </w:rPr>
        <w:t>Revision</w:t>
      </w:r>
      <w:r w:rsidRPr="0036588C">
        <w:rPr>
          <w:rFonts w:ascii="Times New Roman" w:eastAsia="Times New Roman" w:hAnsi="Times New Roman" w:cs="Times New Roman"/>
          <w:color w:val="000000"/>
          <w:sz w:val="24"/>
          <w:szCs w:val="24"/>
          <w:lang w:val="en-ID"/>
        </w:rPr>
        <w:t xml:space="preserve"> (revisi produk), dan </w:t>
      </w:r>
      <w:r w:rsidRPr="004D5EED">
        <w:rPr>
          <w:rFonts w:ascii="Times New Roman" w:eastAsia="Times New Roman" w:hAnsi="Times New Roman" w:cs="Times New Roman"/>
          <w:i/>
          <w:iCs/>
          <w:color w:val="000000"/>
          <w:sz w:val="24"/>
          <w:szCs w:val="24"/>
          <w:lang w:val="en-ID"/>
        </w:rPr>
        <w:t>Product Transition</w:t>
      </w:r>
      <w:r w:rsidRPr="0036588C">
        <w:rPr>
          <w:rFonts w:ascii="Times New Roman" w:eastAsia="Times New Roman" w:hAnsi="Times New Roman" w:cs="Times New Roman"/>
          <w:color w:val="000000"/>
          <w:sz w:val="24"/>
          <w:szCs w:val="24"/>
          <w:lang w:val="en-ID"/>
        </w:rPr>
        <w:t xml:space="preserve"> (transisi produk). Masing-masing perspektif ini terdiri dari beberapa faktor kualitas seperti keandalan, efisiensi, kegunaan, kemampuan pemeliharaan, dan portabilitas, yang semuanya penting untuk mengevaluasi sistem informasi pergudangan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{"citationItems":[{"id":"ITEM-1","itemData":{"DOI":"10.20473/jisebi.4.1.18-24","ISSN":"2598-6333","abstract":"The existence of software should have more value to improve the performance of the organization in addition to having the primary function to automate. Before being implemented in an operational environment, software must pass the test gradually to ensure that the software is functioning properly, meeting user needs and providing convenience for users to use it. This test is performed on a web-based application, by taking a test case in an e-SAP application. E-SAP is an application used to monitor teaching and learning activities used by a university in Jakarta. To measure software quality, testing can be done on users randomly. The user samples selected in this test are users with an age range of 18 years old up to 25 years, background information technology. This test was conducted on 30 respondents. This test is done by using Mc Call model. Model of testing Mc Call consists of 11 dimensions are grouped into 3 categories. This paper describes the testing with reference to the category of product operation, which includes 5 dimensions. The dimensions of testing performed include the dimensions of correctness, usability, efficiency, reliability, and integrity. This paper discusses testing on each dimension to measure software quality as an effort to improve performance. The result of research is e-SAP application has good quality with product operation value equal to 85.09%. This indicates that the e-SAP application has a great quality, so this application deserves to be examined in the next stage on the operational environment.  ","author":[{"dropping-particle":"","family":"Lestantri","given":"Inda D","non-dropping-particle":"","parse-names":false,"suffix":""},{"dropping-particle":"","family":"Rosini","given":"Rosini","non-dropping-particle":"","parse-names":false,"suffix":""}],"container-title":"Journal of Information Systems Engineering and Business Intelligence","id":"ITEM-1","issue":"1","issued":{"date-parts":[["2018"]]},"page":"18","title":"Evaluation of Software Quality to Improve Application Performance Using Mc Call Model","type":"article-journal","volume":"4"},"uris":["http://www.mendeley.com/documents/?uuid=08b4ccb0-cb51-45db-96f7-ea2fc1103884"]},{"id":"ITEM-2","itemData":{"ISSN":"22498958","abstract":"Software quality measurement aims as an effort to improve software performance. Software quality will affect the use of software. Many factors influence the quality of software, and some of these factors have a more subjective assessment. Subjective assessment of users is also influenced by the user's personal experience of something or when using software. This study aims to discuss the measurement of software quality related to user expectations or perceptions. This research is important because every user has hope in a software. The expectations of users that are fulfilled will affect subjective judgments. This study discusses the measurement of software quality from 5 variables, which are taken from the characteristics of Product Quality including truth, reliability, efficiency, integrity, usability. From each of these variables, users have their own expectations for software. The software tested is intended for the Health Office and Public Health Center, to monitor the health of pregnant women. The Mc Call method is used as a standard to measure software quality. The results obtained are Fuzzy models can be used to measure software quality. In this study also produced a level of fuzzy values in software measurement, they are very low, low, sufficient, high and very high. Before measuring software quality, software must pass functional testing.","author":[{"dropping-particle":"","family":"Lestantri","given":"Inda D.","non-dropping-particle":"","parse-names":false,"suffix":""},{"dropping-particle":"","family":"Ahyasi","given":"Yahya","non-dropping-particle":"","parse-names":false,"suffix":""},{"dropping-particle":"","family":"Suherlan","given":"Elan","non-dropping-particle":"","parse-names":false,"suffix":""}],"container-title":"International Journal of Engineering and Advanced Technology","id":"ITEM-2","issue":"5","issued":{"date-parts":[["2019"]]},"page":"2603-2607","title":"Fuzzy approach to the health application quality evaluation process","type":"article-journal","volume":"8"},"uris":["http://www.mendeley.com/documents/?uuid=0638e1f8-9748-4651-a11d-7f562e3e722e"]}],"mendeley":{"formattedCitation":"[13], [14]","plainTextFormattedCitation":"[13], [14]","previouslyFormattedCitation":"[12], [13]"},"properties":{"noteIndex":0},"schema":"https://github.com/citation-style-language/schema/raw/master/csl-citation.json"}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[13], [14]</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w:t>
      </w:r>
    </w:p>
    <w:p w14:paraId="1AA1D6FC" w14:textId="641229C1" w:rsidR="0036588C" w:rsidRPr="0036588C" w:rsidRDefault="0036588C" w:rsidP="009145A1">
      <w:pPr>
        <w:widowControl w:val="0"/>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36588C">
        <w:rPr>
          <w:rFonts w:ascii="Times New Roman" w:eastAsia="Times New Roman" w:hAnsi="Times New Roman" w:cs="Times New Roman"/>
          <w:color w:val="000000"/>
          <w:sz w:val="24"/>
          <w:szCs w:val="24"/>
          <w:lang w:val="en-ID"/>
        </w:rPr>
        <w:t xml:space="preserve">Model McCall lebih sesuai dibandingkan model lain seperti ISO 9126 atau Model Boehm karena fokusnya yang lebih luas dan mendetail pada berbagai aspek operasional dan pemeliharaan perangkat lunak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{"citationItems":[{"id":"ITEM-1","itemData":{"DOI":"10.5120/ijca2015905840","abstract":"Internet is a complex, diverse, distributed, apparent, multilingual, multimedia, independent and cooperative multidisciplinary platform. Today internet is flourishing in all sectors of our life. As Web applications are part of global economy, growing demand for Web-based applications enhanced the need to compare various Web quality frameworks popularly in use. Most of the work on Web application is making them more powerful and relatively less attention has been given to ensure their quality. Quality check is essential for both the user as well as developer satisfaction. The diverse nature of Web applications and very short time- to-market makes it difficult to measure these existing quality frameworks. Due to large number of reusable components Web applications make traditional measurement models less relevant. The field of evaluating quality of framework is not yet mature so, there is still lack of an engineering approach for building Web-based applications systems. Many frameworks have been proposed for quality checking of Web-based application but they lack in one way or other. Each framework is having its own significance. Present study deals with a comparative analysis of quality frameworks proposed by contemporary researchers. This is performed with an intention to identify the limitations and to categorize the Web quality characteristics. This study will provide a concrete background for development of new generic framework according to emerging trends and necessity.","author":[{"dropping-particle":"","family":"Kumar","given":"Nimish","non-dropping-particle":"","parse-names":false,"suffix":""},{"dropping-particle":"","family":"Dadhich","given":"Reena","non-dropping-particle":"","parse-names":false,"suffix":""},{"dropping-particle":"","family":"Shastri","given":"Aditya","non-dropping-particle":"","parse-names":false,"suffix":""}],"container-title":"International Journal of Computer Applications","id":"ITEM-1","issue":"2","issued":{"date-parts":[["2015"]]},"page":"25-32","title":"Quality Models for Web-based Application: A Comparative Study","type":"article-journal","volume":"125"},"uris":["http://www.mendeley.com/documents/?uuid=fdbc6944-6ef8-4241-99f3-976d59c7dcc0"]},{"id":"ITEM-2","itemData":{"DOI":"10.1007/978-3-642-22170-5_4","ISBN":"9783642221699","ISSN":"18650929","abstract":"In last decade, researchers have often tried to improve the usability, portability, integrity and other aspects of software in order for it to be more users friendly and gain user trust. Several approaches and techniques have been proposed to reduce the negative effects of software size and complexity. Moreover, several software quality models were proposed to evaluate general and specific type of software products. These models were proposed to evaluate general or specific scopes of software products. The proposed models were developed based on comparisons between the well-known models, in order to customize the closed model to the intended scope. These comparisons are leak of criteria that is conducted based on different perspectives and understanding. Therefore, a formal method of comparison between software quality models is proposed. The proposed method is applied on a comprehensive comparison between well-known software quality models. The result of the proposed method shows the strength and weaknesses of those models. © 2011 Springer-Verlag.","author":[{"dropping-particle":"","family":"Al-Badareen","given":"Anas Bassam","non-dropping-particle":"","parse-names":false,"suffix":""},{"dropping-particle":"","family":"Selamat","given":"Mohd Hasan","non-dropping-particle":"","parse-names":false,"suffix":""},{"dropping-particle":"","family":"A. Jabar","given":"Marzanah","non-dropping-particle":"","parse-names":false,"suffix":""},{"dropping-particle":"","family":"Din","given":"Jamilah","non-dropping-particle":"","parse-names":false,"suffix":""},{"dropping-particle":"","family":"Turaev","given":"Sherzod","non-dropping-particle":"","parse-names":false,"suffix":""}],"container-title":"Communications in Computer and Information Science","id":"ITEM-2","issue":"PART 1","issued":{"date-parts":[["2011"]]},"page":"46-55","title":"Software quality models: A comparative study","type":"article-journal","volume":"179 CCIS"},"uris":["http://www.mendeley.com/documents/?uuid=b41c563f-9f93-4493-aa07-12a16410aab1"]},{"id":"ITEM-3","itemData":{"abstract":"Software Quality is increasingly important in today's marketplace. An organization's focus on the strategic importance of software quality depends on whether they are producers or users of software. Software users see software as a tool to be used to support them in the way they do business in their specific sector. Quality is a composition of many characteristics. Because of that, quality is usually captured in a model that depicts the characteristics and their relationships. The models are useful; they show what people think is important when speaking about quality. Different organizations use different quality models based upon the requirements. Different concepts of software quality characteristics are reviewed and discussed in this paper. Also comparative analysis of various software quality models used by various organisations is being discussed in this paper.","author":[{"dropping-particle":"","family":"Jamwal","given":"Ranbireshwar S","non-dropping-particle":"","parse-names":false,"suffix":""},{"dropping-particle":"","family":"Jamwal","given":"Deepshikha","non-dropping-particle":"","parse-names":false,"suffix":""},{"dropping-particle":"","family":"Padha","given":"Devanand","non-dropping-particle":"","parse-names":false,"suffix":""}],"container-title":"Computing For Nation Development,","id":"ITEM-3","issued":{"date-parts":[["2009"]]},"title":"Comparative Analysis of Different Software Quality Models","type":"article-journal"},"uris":["http://www.mendeley.com/documents/?uuid=b0fdea83-70f9-478f-8837-d10734c8695e"]}],"mendeley":{"formattedCitation":"[15]–[17]","plainTextFormattedCitation":"[15]–[17]","previouslyFormattedCitation":"[14]–[16]"},"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[15]–[17]</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 Dalam konteks penelitian ini, perusahaan distributor obat-obatan memerlukan evaluasi yang tidak hanya menilai performa teknis sistem tetapi juga aspek kegunaan dan pemeliharaannya. Sistem informasi pergudangan yang digunakan harus mampu beroperasi dengan stabil, mudah digunakan oleh staf gudang, dan dapat dipelihara serta ditingkatkan dengan efisien. Model McCall, dengan kerangka kerja yang mencakup 11 faktor kualitas, memberikan pandangan yang lebih holistik terhadap kebutuhan tersebut dibandingkan model lain yang mungkin lebih fokus pada aspek teknis saja.</w:t>
      </w:r>
    </w:p>
    <w:p w14:paraId="4DC142A9" w14:textId="6954AB83" w:rsidR="0036588C" w:rsidRPr="0036588C" w:rsidRDefault="0036588C" w:rsidP="009145A1">
      <w:pPr>
        <w:widowControl w:val="0"/>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36588C">
        <w:rPr>
          <w:rFonts w:ascii="Times New Roman" w:eastAsia="Times New Roman" w:hAnsi="Times New Roman" w:cs="Times New Roman"/>
          <w:color w:val="000000"/>
          <w:sz w:val="24"/>
          <w:szCs w:val="24"/>
          <w:lang w:val="en-ID"/>
        </w:rPr>
        <w:t>Penggunaan Model McCall memungkinkan penilaian yang lebih terukur dan terstruktur. Penggunaan faktor-faktor seperti keandalan (</w:t>
      </w:r>
      <w:r w:rsidRPr="0036588C">
        <w:rPr>
          <w:rFonts w:ascii="Times New Roman" w:eastAsia="Times New Roman" w:hAnsi="Times New Roman" w:cs="Times New Roman"/>
          <w:i/>
          <w:iCs/>
          <w:color w:val="000000"/>
          <w:sz w:val="24"/>
          <w:szCs w:val="24"/>
          <w:lang w:val="en-ID"/>
        </w:rPr>
        <w:t>reliability</w:t>
      </w:r>
      <w:r w:rsidRPr="0036588C">
        <w:rPr>
          <w:rFonts w:ascii="Times New Roman" w:eastAsia="Times New Roman" w:hAnsi="Times New Roman" w:cs="Times New Roman"/>
          <w:color w:val="000000"/>
          <w:sz w:val="24"/>
          <w:szCs w:val="24"/>
          <w:lang w:val="en-ID"/>
        </w:rPr>
        <w:t>), kegunaan (</w:t>
      </w:r>
      <w:r w:rsidRPr="0036588C">
        <w:rPr>
          <w:rFonts w:ascii="Times New Roman" w:eastAsia="Times New Roman" w:hAnsi="Times New Roman" w:cs="Times New Roman"/>
          <w:i/>
          <w:iCs/>
          <w:color w:val="000000"/>
          <w:sz w:val="24"/>
          <w:szCs w:val="24"/>
          <w:lang w:val="en-ID"/>
        </w:rPr>
        <w:t>usability</w:t>
      </w:r>
      <w:r w:rsidRPr="0036588C">
        <w:rPr>
          <w:rFonts w:ascii="Times New Roman" w:eastAsia="Times New Roman" w:hAnsi="Times New Roman" w:cs="Times New Roman"/>
          <w:color w:val="000000"/>
          <w:sz w:val="24"/>
          <w:szCs w:val="24"/>
          <w:lang w:val="en-ID"/>
        </w:rPr>
        <w:t>), dan kemampuan pemeliharaan (</w:t>
      </w:r>
      <w:r w:rsidRPr="0036588C">
        <w:rPr>
          <w:rFonts w:ascii="Times New Roman" w:eastAsia="Times New Roman" w:hAnsi="Times New Roman" w:cs="Times New Roman"/>
          <w:i/>
          <w:iCs/>
          <w:color w:val="000000"/>
          <w:sz w:val="24"/>
          <w:szCs w:val="24"/>
          <w:lang w:val="en-ID"/>
        </w:rPr>
        <w:t>maintainability</w:t>
      </w:r>
      <w:r w:rsidRPr="0036588C">
        <w:rPr>
          <w:rFonts w:ascii="Times New Roman" w:eastAsia="Times New Roman" w:hAnsi="Times New Roman" w:cs="Times New Roman"/>
          <w:color w:val="000000"/>
          <w:sz w:val="24"/>
          <w:szCs w:val="24"/>
          <w:lang w:val="en-ID"/>
        </w:rPr>
        <w:t xml:space="preserve">) memberikan panduan yang jelas dalam mengevaluasi kekuatan dan kelemahan sistem </w:t>
      </w:r>
      <w:r w:rsidRPr="0036588C">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{"citationItems":[{"id":"ITEM-1","itemData":{"ISSN":"22498958","abstract":"Software quality measurement aims as an effort to improve software performance. Software quality will affect the use of software. Many factors influence the quality of software, and some of these factors have a more subjective assessment. Subjective assessment of users is also influenced by the user's personal experience of something or when using software. This study aims to discuss the measurement of software quality related to user expectations or perceptions. This research is important because every user has hope in a software. The expectations of users that are fulfilled will affect subjective judgments. This study discusses the measurement of software quality from 5 variables, which are taken from the characteristics of Product Quality including truth, reliability, efficiency, integrity, usability. From each of these variables, users have their own expectations for software. The software tested is intended for the Health Office and Public Health Center, to monitor the health of pregnant women. The Mc Call method is used as a standard to measure software quality. The results obtained are Fuzzy models can be used to measure software quality. In this study also produced a level of fuzzy values in software measurement, they are very low, low, sufficient, high and very high. Before measuring software quality, software must pass functional testing.","author":[{"dropping-particle":"","family":"Lestantri","given":"Inda D.","non-dropping-particle":"","parse-names":false,"suffix":""},{"dropping-particle":"","family":"Ahyasi","given":"Yahya","non-dropping-particle":"","parse-names":false,"suffix":""},{"dropping-particle":"","family":"Suherlan","given":"Elan","non-dropping-particle":"","parse-names":false,"suffix":""}],"container-title":"International Journal of Engineering and Advanced Technology","id":"ITEM-1","issue":"5","issued":{"date-parts":[["2019"]]},"page":"2603-2607","title":"Fuzzy approach to the health application quality evaluation process","type":"article-journal","volume":"8"},"uris":["http://www.mendeley.com/documents/?uuid=0638e1f8-9748-4651-a11d-7f562e3e722e"]}],"mendeley":{"formattedCitation":"[14]","plainTextFormattedCitation":"[14]","previouslyFormattedCitation":"[13]"},"properties":{"noteIndex":0},"schema":"https://github.com/citation-style-language/schema/raw/master/csl-citation.json"}</w:instrText>
      </w:r>
      <w:r w:rsidRPr="0036588C">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[14]</w:t>
      </w:r>
      <w:r w:rsidRPr="0036588C">
        <w:rPr>
          <w:rFonts w:ascii="Times New Roman" w:eastAsia="Times New Roman" w:hAnsi="Times New Roman" w:cs="Times New Roman"/>
          <w:color w:val="000000"/>
          <w:sz w:val="24"/>
          <w:szCs w:val="24"/>
        </w:rPr>
        <w:fldChar w:fldCharType="end"/>
      </w:r>
      <w:r w:rsidRPr="0036588C">
        <w:rPr>
          <w:rFonts w:ascii="Times New Roman" w:eastAsia="Times New Roman" w:hAnsi="Times New Roman" w:cs="Times New Roman"/>
          <w:color w:val="000000"/>
          <w:sz w:val="24"/>
          <w:szCs w:val="24"/>
          <w:lang w:val="en-ID"/>
        </w:rPr>
        <w:t>. Ini penting dalam konteks perusahaan yang distribusi obat-</w:t>
      </w:r>
      <w:r w:rsidRPr="0036588C">
        <w:rPr>
          <w:rFonts w:ascii="Times New Roman" w:eastAsia="Times New Roman" w:hAnsi="Times New Roman" w:cs="Times New Roman"/>
          <w:color w:val="000000"/>
          <w:sz w:val="24"/>
          <w:szCs w:val="24"/>
          <w:lang w:val="en-ID"/>
        </w:rPr>
        <w:lastRenderedPageBreak/>
        <w:t>obatannya tidak boleh terganggu oleh masalah sistem. Evaluasi dengan Model McCall juga membantu dalam mengidentifikasi area yang memerlukan perbaikan dan bagaimana perbaikan tersebut dapat diimplementasikan dengan cara yang paling efektif. Dengan demikian, Model McCall tidak hanya menawarkan evaluasi kualitas yang mendalam tetapi juga memberikan kerangka kerja untuk perbaikan berkelanjutan, yang sangat penting bagi perusahaan dalam menghadapi dinamika dan tuntutan industri farmasi.</w:t>
      </w:r>
    </w:p>
    <w:p w14:paraId="598AC55C" w14:textId="0A272151" w:rsidR="008810AD" w:rsidRDefault="0036588C" w:rsidP="009145A1">
      <w:pPr>
        <w:widowControl w:val="0"/>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rPr>
      </w:pPr>
      <w:r w:rsidRPr="0036588C">
        <w:rPr>
          <w:rFonts w:ascii="Times New Roman" w:eastAsia="Times New Roman" w:hAnsi="Times New Roman" w:cs="Times New Roman"/>
          <w:color w:val="000000"/>
          <w:sz w:val="24"/>
          <w:szCs w:val="24"/>
          <w:lang w:val="en-ID"/>
        </w:rPr>
        <w:t>Tujuan dari penelitian ini adalah untuk mengevaluasi kualitas sistem informasi pergudangan yang digunakan oleh perusahaan distributor obat-obatan dengan menggunakan Model McCall, sehingga dapat memberikan rekomendasi yang berbasis data terkait keputusan untuk melakukan upgrade atau tidak terhadap sistem tersebut. Evaluasi ini diharapkan dapat mengidentifikasi kekuatan dan kelemahan sistem saat ini, mengukur efisiensi operasional, keandalan, kegunaan, dan kemampuan pemeliharaannya, serta memberikan panduan strategis bagi perusahaan dalam meningkatkan kinerja operasional dan mempertahankan daya saing di pasar.</w:t>
      </w:r>
    </w:p>
    <w:p w14:paraId="3BC22E0B" w14:textId="77777777" w:rsidR="008810AD" w:rsidRDefault="008810AD">
      <w:pPr>
        <w:spacing w:after="0" w:line="240" w:lineRule="auto"/>
        <w:ind w:left="0" w:hanging="2"/>
        <w:rPr>
          <w:rFonts w:ascii="Times New Roman" w:eastAsia="Times New Roman" w:hAnsi="Times New Roman" w:cs="Times New Roman"/>
          <w:sz w:val="24"/>
          <w:szCs w:val="24"/>
        </w:rPr>
      </w:pPr>
    </w:p>
    <w:p w14:paraId="236D2ABF" w14:textId="77777777" w:rsidR="008810AD" w:rsidRDefault="0062168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METODE</w:t>
      </w:r>
    </w:p>
    <w:p w14:paraId="79745FED" w14:textId="10725A59" w:rsidR="00086785" w:rsidRPr="00086785" w:rsidRDefault="00086785" w:rsidP="00047D74">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Model McCall awalnya dirancang untuk membantu dalam evaluasi dan peningkatan kualitas perangkat lunak militer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{"citationItems":[{"id":"ITEM-1","itemData":{"ISBN":"77CIS02","abstract":"This document is the final technical report (CDRL A003) for the Factors in Software Quality Study, contract number F30602-76-C-0417. The report consists of three volumes, as follows; Volume I Concept and Definitions of Software Quality, Volume II Metric Data Collection and Validation, Volume III preliminary Handbook on Software Quality for an, Acquisition Manager. The objective of the study was to establish a concept of software quality and provide an Air Force acquisition manager with a mechanism to quantitatively specify and measure the desired level of quality in a software product. Software metrics provide the mechanism for the quantitative specification and measurement of quality. This first volume describes the process of developing our concepts of software quality and what the underlying software attributes are that provide the quality, and defines the metrics which provide a measure of the degree to which the attributes exist.","author":[{"dropping-particle":"","family":"McCall","given":"Jim A","non-dropping-particle":"","parse-names":false,"suffix":""},{"dropping-particle":"","family":"Richards","given":"Paul K","non-dropping-particle":"","parse-names":false,"suffix":""},{"dropping-particle":"","family":"Walters","given":"Gene F","non-dropping-particle":"","parse-names":false,"suffix":""}],"container-title":"Defense Technical Information Center","id":"ITEM-1","issue":"ADA049014","issued":{"date-parts":[["1977"]]},"page":"168","title":"Factors in Software Quality - Volume 1 - Concept and Definitions of Software Quality","type":"article-journal","volume":"1, 2 and 3"},"uris":["http://www.mendeley.com/documents/?uuid=a77c7842-2cc6-4dd9-9708-f86f32f79f07"]}],"mendeley":{"formattedCitation":"[18]","plainTextFormattedCitation":"[18]","previouslyFormattedCitation":"[17]"},"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[18]</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 xml:space="preserve">. Sejak saat itu, Model McCall telah diadopsi secara luas dalam berbagai industri sebagai kerangka kerja komprehensif untuk menilai kualitas perangkat lunak. Model ini terkenal karena pendekatannya yang terstruktur dan terperinci dalam mengevaluasi berbagai aspek kualitas perangkat lunak, sehingga memudahkan organisasi untuk memahami dan memperbaiki kinerja sistem mereka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{"citationItems":[{"id":"ITEM-1","itemData":{"DOI":"10.5121/ijsea.2013.4101","ISSN":"09762221","abstract":"The quality of software is essential to corporations in making their commercial software. Good or poor quality to software plays an important role to some systems such as embedded systems, real-time systems, and control systems that play an important aspect in human life. Software products or commercial off the shelf software are usually programmed based on a software quality model. In the software engineering field, each quality model contains a set of attributes or characteristics that drives its quality model. These quality attributes reflects the quality of a software product or one of the commercial off the shelf software. This study is a comparative study we will discuss the software quality models: Boehm's quality model, McCall's quality model, FURPS quality model, Dromey's quality model and ISO 9126 quality model. This study will use empirical data to compare quality models based on their quality attributes to determine which of these models are used in the most known commercial off the shelf software based on their quality attributes. The importance of this study is to determine which of the most used quality models by software developers in the computer software industry. KEYWORD Software Quality, Software Quality Models, and COTS.","author":[{"dropping-particle":"","family":"Musa","given":"Khaled","non-dropping-particle":"","parse-names":false,"suffix":""},{"dropping-particle":"","family":"Alkhateeb","given":"Jawad","non-dropping-particle":"","parse-names":false,"suffix":""}],"container-title":"International Journal of Software Engineering &amp; Applications","id":"ITEM-1","issue":"1","issued":{"date-parts":[["2013"]]},"page":"1-8","title":"Quality Model Based on Cots Quality Attributes","type":"article-journal","volume":"4"},"uris":["http://www.mendeley.com/documents/?uuid=ddbff9f5-82d7-457a-89c4-a66019e0abca"]},{"id":"ITEM-2","itemData":{"DOI":"10.35134/jcsitech.v10i1.92","ISSN":"2502-1125","abstract":"The use of information technology is a basic need for an organization. Additional Quality of Employee Income ( TPP ) in an agency is very important as a medium for conveying information in every employee activity at the Padang Panjang PUPR Service Office. The quality of the TPP will be known after an evaluation is carried out. The quality of the TPP is included in the good or bad category. TPP quality testing is an important thing to determine the quality of human resources . One way to test quality is to use the McCall method . The McCall method is a method for measuring the quality of TPP implemented at the Padang Panjang PUPR Service Office. This research was carried out by filling out a questionnaire using the PHPMySQL programming language using the McCall method. This evaluation activity is used to measure the attitudes, opinions and perceptions of a person or group of people about an event. The results of this research also show that the results of the evaluation carried out produced a percentage on a scale of 81% - 100% = 84% and were categorized as Good. By carrying out this quality evaluation.","author":[{"dropping-particle":"","family":"Yolandari","given":"Syafni","non-dropping-particle":"","parse-names":false,"suffix":""},{"dropping-particle":"","family":"Rahmawati","given":"Sri","non-dropping-particle":"","parse-names":false,"suffix":""},{"dropping-particle":"","family":"Mardison","given":"","non-dropping-particle":"","parse-names":false,"suffix":""}],"container-title":"Journal of Computer Scine and Information Technology","id":"ITEM-2","issued":{"date-parts":[["2024"]]},"page":"1-6","title":"Evaluation of the Quality of Additional Employee Income using the McCall Method","type":"article-journal","volume":"10"},"uris":["http://www.mendeley.com/documents/?uuid=c95c8c1e-94a4-400e-b4f0-a5244775f492"]},{"id":"ITEM-3","itemData":{"DOI":"10.47292/joint.v3i1.43","ISSN":"2527-9467","abstract":"SMKN 4 Bandung uses the website smkn4bdg.sch.id as a medium to provide information services to the public, but until now the quality of the website has not been tested for quality and this is the background for the writing of this research. Quality testing in this study using the McCall method. McCall's method aims to improve the quality of software products and websites that are part of the software. McCall has three main perspectives, namely Operations products, revised products and Transition products. The design of quality testing applications in this study uses the Java programming language and MySQL database. Based on 48 respondents through a questionnaire involving teachers, students, admin of the website of SMKN 4 Bandung, visitors to the websites and researchers. The results show that the website is good enough for the correctness quality factor with a percentage of 50.6%, reliability with a percentage of 43.4%, usability with a percentage of 53.2%, flexibility with a percentage of 42.8% and portability with a percentage of 41% but these results can serve as guidelines in developing website quality","author":[{"dropping-particle":"","family":"Suhari Camara M","given":"Andrew","non-dropping-particle":"","parse-names":false,"suffix":""},{"dropping-particle":"","family":"Aelani","given":"Khoirida","non-dropping-particle":"","parse-names":false,"suffix":""},{"dropping-particle":"","family":"Dwi Juniar S","given":"Fresa","non-dropping-particle":"","parse-names":false,"suffix":""}],"container-title":"Journal of Information Technology","id":"ITEM-3","issue":"1","issued":{"date-parts":[["2021"]]},"page":"25-32","title":"Pengujian Kualitas Website menggunakan Metode McCall Software Quality","type":"article-journal","volume":"3"},"uris":["http://www.mendeley.com/documents/?uuid=c801b7b1-8d58-4e6f-b1da-bbb8c554e886"]}],"mendeley":{"formattedCitation":"[11], [19], [20]","plainTextFormattedCitation":"[11], [19], [20]","previouslyFormattedCitation":"[10], [18], [19]"},"properties":{"noteIndex":0},"schema":"https://github.com/citation-style-language/schema/raw/master/csl-citation.json"}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[11], [19], [20]</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w:t>
      </w:r>
    </w:p>
    <w:p w14:paraId="0090FD1D" w14:textId="6DEAA6E2" w:rsidR="00086785" w:rsidRPr="00086785" w:rsidRDefault="00086785" w:rsidP="00047D74">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Model McCall terdiri dari tiga perspektif utama: </w:t>
      </w:r>
      <w:r w:rsidRPr="00086785">
        <w:rPr>
          <w:rFonts w:ascii="Times New Roman" w:eastAsia="Times New Roman" w:hAnsi="Times New Roman" w:cs="Times New Roman"/>
          <w:i/>
          <w:iCs/>
          <w:color w:val="000000"/>
          <w:sz w:val="24"/>
          <w:szCs w:val="24"/>
          <w:lang w:val="en-ID"/>
        </w:rPr>
        <w:t>Product Operation</w:t>
      </w:r>
      <w:r w:rsidRPr="00086785">
        <w:rPr>
          <w:rFonts w:ascii="Times New Roman" w:eastAsia="Times New Roman" w:hAnsi="Times New Roman" w:cs="Times New Roman"/>
          <w:color w:val="000000"/>
          <w:sz w:val="24"/>
          <w:szCs w:val="24"/>
          <w:lang w:val="en-ID"/>
        </w:rPr>
        <w:t xml:space="preserve"> (Operasional Produk), </w:t>
      </w:r>
      <w:r w:rsidRPr="00086785">
        <w:rPr>
          <w:rFonts w:ascii="Times New Roman" w:eastAsia="Times New Roman" w:hAnsi="Times New Roman" w:cs="Times New Roman"/>
          <w:i/>
          <w:iCs/>
          <w:color w:val="000000"/>
          <w:sz w:val="24"/>
          <w:szCs w:val="24"/>
          <w:lang w:val="en-ID"/>
        </w:rPr>
        <w:t>Product Revision</w:t>
      </w:r>
      <w:r w:rsidRPr="00086785">
        <w:rPr>
          <w:rFonts w:ascii="Times New Roman" w:eastAsia="Times New Roman" w:hAnsi="Times New Roman" w:cs="Times New Roman"/>
          <w:color w:val="000000"/>
          <w:sz w:val="24"/>
          <w:szCs w:val="24"/>
          <w:lang w:val="en-ID"/>
        </w:rPr>
        <w:t xml:space="preserve"> (Revisi Produk), dan </w:t>
      </w:r>
      <w:r w:rsidRPr="00086785">
        <w:rPr>
          <w:rFonts w:ascii="Times New Roman" w:eastAsia="Times New Roman" w:hAnsi="Times New Roman" w:cs="Times New Roman"/>
          <w:i/>
          <w:iCs/>
          <w:color w:val="000000"/>
          <w:sz w:val="24"/>
          <w:szCs w:val="24"/>
          <w:lang w:val="en-ID"/>
        </w:rPr>
        <w:t>Product Transition</w:t>
      </w:r>
      <w:r w:rsidRPr="00086785">
        <w:rPr>
          <w:rFonts w:ascii="Times New Roman" w:eastAsia="Times New Roman" w:hAnsi="Times New Roman" w:cs="Times New Roman"/>
          <w:color w:val="000000"/>
          <w:sz w:val="24"/>
          <w:szCs w:val="24"/>
          <w:lang w:val="en-ID"/>
        </w:rPr>
        <w:t xml:space="preserve"> (Transisi Produk). Setiap perspektif ini mencakup beberapa faktor kualitas yang spesifik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{"citationItems":[{"id":"ITEM-1","itemData":{"DOI":"10.1145/800283.811113","abstract":"Research in software metrics incorporated in a framework established for software quality measurement can potentially provide significant benefits to software quality assurance programs. The research described has been conducted by General Electric Company for the Air Force Systems Command Rome Air Development Center. The problems encountered defining software quality and the approach taken to establish a framework for the measurement of software quality are described in this paper.","author":[{"dropping-particle":"","family":"Cavano","given":"Joseph P.","non-dropping-particle":"","parse-names":false,"suffix":""},{"dropping-particle":"","family":"McCall","given":"James A.","non-dropping-particle":"","parse-names":false,"suffix":""}],"container-title":"Proceedings of the Software Quality Assurance Workshop on Functional and Performance Issues","id":"ITEM-1","issued":{"date-parts":[["1978"]]},"page":"133-139","title":"A framework for the measurement of software quality","type":"article-journal"},"uris":["http://www.mendeley.com/documents/?uuid=95038a1f-3113-442d-9013-ea3e164749d6"]}],"mendeley":{"formattedCitation":"[21]","plainTextFormattedCitation":"[21]","previouslyFormattedCitation":"[20]"},"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[21]</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w:t>
      </w:r>
    </w:p>
    <w:p w14:paraId="554AF84F" w14:textId="77777777" w:rsidR="00086785" w:rsidRPr="00086785" w:rsidRDefault="00086785" w:rsidP="00047D7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Product Operation</w:t>
      </w:r>
      <w:r w:rsidRPr="00086785">
        <w:rPr>
          <w:rFonts w:ascii="Times New Roman" w:eastAsia="Times New Roman" w:hAnsi="Times New Roman" w:cs="Times New Roman"/>
          <w:b/>
          <w:bCs/>
          <w:color w:val="000000"/>
          <w:sz w:val="24"/>
          <w:szCs w:val="24"/>
          <w:lang w:val="en-ID"/>
        </w:rPr>
        <w:t xml:space="preserve"> (Operasional Produk)</w:t>
      </w:r>
      <w:r w:rsidRPr="00086785">
        <w:rPr>
          <w:rFonts w:ascii="Times New Roman" w:eastAsia="Times New Roman" w:hAnsi="Times New Roman" w:cs="Times New Roman"/>
          <w:color w:val="000000"/>
          <w:sz w:val="24"/>
          <w:szCs w:val="24"/>
          <w:lang w:val="en-ID"/>
        </w:rPr>
        <w:t>:</w:t>
      </w:r>
    </w:p>
    <w:p w14:paraId="06DAE0E5" w14:textId="77777777" w:rsidR="00047D74" w:rsidRDefault="00086785" w:rsidP="00047D74">
      <w:pPr>
        <w:pStyle w:val="ListParagraph"/>
        <w:numPr>
          <w:ilvl w:val="0"/>
          <w:numId w:val="8"/>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047D74">
        <w:rPr>
          <w:rFonts w:ascii="Times New Roman" w:eastAsia="Times New Roman" w:hAnsi="Times New Roman" w:cs="Times New Roman"/>
          <w:b/>
          <w:bCs/>
          <w:i/>
          <w:color w:val="000000"/>
          <w:sz w:val="24"/>
          <w:szCs w:val="24"/>
          <w:lang w:val="en-ID"/>
        </w:rPr>
        <w:t>Correctness</w:t>
      </w:r>
      <w:r w:rsidRPr="00047D74">
        <w:rPr>
          <w:rFonts w:ascii="Times New Roman" w:eastAsia="Times New Roman" w:hAnsi="Times New Roman" w:cs="Times New Roman"/>
          <w:b/>
          <w:bCs/>
          <w:color w:val="000000"/>
          <w:sz w:val="24"/>
          <w:szCs w:val="24"/>
          <w:lang w:val="en-ID"/>
        </w:rPr>
        <w:t xml:space="preserve"> (Ketepatan)</w:t>
      </w:r>
      <w:r w:rsidRPr="00047D74">
        <w:rPr>
          <w:rFonts w:ascii="Times New Roman" w:eastAsia="Times New Roman" w:hAnsi="Times New Roman" w:cs="Times New Roman"/>
          <w:color w:val="000000"/>
          <w:sz w:val="24"/>
          <w:szCs w:val="24"/>
          <w:lang w:val="en-ID"/>
        </w:rPr>
        <w:t>: Mengukur sejauh mana perangkat lunak memenuhi kebutuhan fungsional yang ditentukan.</w:t>
      </w:r>
    </w:p>
    <w:p w14:paraId="10E735A8" w14:textId="77777777" w:rsidR="00047D74" w:rsidRDefault="00086785" w:rsidP="00047D74">
      <w:pPr>
        <w:pStyle w:val="ListParagraph"/>
        <w:numPr>
          <w:ilvl w:val="0"/>
          <w:numId w:val="8"/>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047D74">
        <w:rPr>
          <w:rFonts w:ascii="Times New Roman" w:eastAsia="Times New Roman" w:hAnsi="Times New Roman" w:cs="Times New Roman"/>
          <w:b/>
          <w:bCs/>
          <w:i/>
          <w:iCs/>
          <w:color w:val="000000"/>
          <w:sz w:val="24"/>
          <w:szCs w:val="24"/>
          <w:lang w:val="en-ID"/>
        </w:rPr>
        <w:t>Reliability</w:t>
      </w:r>
      <w:r w:rsidRPr="00047D74">
        <w:rPr>
          <w:rFonts w:ascii="Times New Roman" w:eastAsia="Times New Roman" w:hAnsi="Times New Roman" w:cs="Times New Roman"/>
          <w:b/>
          <w:bCs/>
          <w:color w:val="000000"/>
          <w:sz w:val="24"/>
          <w:szCs w:val="24"/>
          <w:lang w:val="en-ID"/>
        </w:rPr>
        <w:t xml:space="preserve"> (Keandalan)</w:t>
      </w:r>
      <w:r w:rsidRPr="00047D74">
        <w:rPr>
          <w:rFonts w:ascii="Times New Roman" w:eastAsia="Times New Roman" w:hAnsi="Times New Roman" w:cs="Times New Roman"/>
          <w:color w:val="000000"/>
          <w:sz w:val="24"/>
          <w:szCs w:val="24"/>
          <w:lang w:val="en-ID"/>
        </w:rPr>
        <w:t>: Menilai kemampuan sistem untuk beroperasi dengan stabil tanpa kesalahan dalam periode waktu tertentu.</w:t>
      </w:r>
    </w:p>
    <w:p w14:paraId="7B8CB7D8" w14:textId="77777777" w:rsidR="00047D74" w:rsidRDefault="00047D74" w:rsidP="00047D74">
      <w:pPr>
        <w:pStyle w:val="ListParagraph"/>
        <w:numPr>
          <w:ilvl w:val="0"/>
          <w:numId w:val="8"/>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 xml:space="preserve"> </w:t>
      </w:r>
      <w:r w:rsidR="00086785" w:rsidRPr="004D5EED">
        <w:rPr>
          <w:rFonts w:ascii="Times New Roman" w:eastAsia="Times New Roman" w:hAnsi="Times New Roman" w:cs="Times New Roman"/>
          <w:b/>
          <w:bCs/>
          <w:i/>
          <w:iCs/>
          <w:color w:val="000000"/>
          <w:sz w:val="24"/>
          <w:szCs w:val="24"/>
          <w:lang w:val="en-ID"/>
        </w:rPr>
        <w:t>Efficiency</w:t>
      </w:r>
      <w:r w:rsidR="00086785" w:rsidRPr="00086785">
        <w:rPr>
          <w:rFonts w:ascii="Times New Roman" w:eastAsia="Times New Roman" w:hAnsi="Times New Roman" w:cs="Times New Roman"/>
          <w:b/>
          <w:bCs/>
          <w:color w:val="000000"/>
          <w:sz w:val="24"/>
          <w:szCs w:val="24"/>
          <w:lang w:val="en-ID"/>
        </w:rPr>
        <w:t xml:space="preserve"> (Efisiensi)</w:t>
      </w:r>
      <w:r w:rsidR="00086785" w:rsidRPr="00086785">
        <w:rPr>
          <w:rFonts w:ascii="Times New Roman" w:eastAsia="Times New Roman" w:hAnsi="Times New Roman" w:cs="Times New Roman"/>
          <w:color w:val="000000"/>
          <w:sz w:val="24"/>
          <w:szCs w:val="24"/>
          <w:lang w:val="en-ID"/>
        </w:rPr>
        <w:t>: Melihat penggunaan sumber daya sistem, seperti waktu pemrosesan dan memori, untuk memastikan kinerja optimal.</w:t>
      </w:r>
    </w:p>
    <w:p w14:paraId="4062E1D0" w14:textId="77777777" w:rsidR="00047D74" w:rsidRDefault="00047D74" w:rsidP="00047D74">
      <w:pPr>
        <w:pStyle w:val="ListParagraph"/>
        <w:numPr>
          <w:ilvl w:val="0"/>
          <w:numId w:val="8"/>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 xml:space="preserve"> </w:t>
      </w:r>
      <w:r w:rsidR="00086785" w:rsidRPr="004D5EED">
        <w:rPr>
          <w:rFonts w:ascii="Times New Roman" w:eastAsia="Times New Roman" w:hAnsi="Times New Roman" w:cs="Times New Roman"/>
          <w:b/>
          <w:bCs/>
          <w:i/>
          <w:iCs/>
          <w:color w:val="000000"/>
          <w:sz w:val="24"/>
          <w:szCs w:val="24"/>
          <w:lang w:val="en-ID"/>
        </w:rPr>
        <w:t>Integrity</w:t>
      </w:r>
      <w:r w:rsidR="00086785" w:rsidRPr="00086785">
        <w:rPr>
          <w:rFonts w:ascii="Times New Roman" w:eastAsia="Times New Roman" w:hAnsi="Times New Roman" w:cs="Times New Roman"/>
          <w:b/>
          <w:bCs/>
          <w:color w:val="000000"/>
          <w:sz w:val="24"/>
          <w:szCs w:val="24"/>
          <w:lang w:val="en-ID"/>
        </w:rPr>
        <w:t xml:space="preserve"> (Integritas)</w:t>
      </w:r>
      <w:r w:rsidR="00086785" w:rsidRPr="00086785">
        <w:rPr>
          <w:rFonts w:ascii="Times New Roman" w:eastAsia="Times New Roman" w:hAnsi="Times New Roman" w:cs="Times New Roman"/>
          <w:color w:val="000000"/>
          <w:sz w:val="24"/>
          <w:szCs w:val="24"/>
          <w:lang w:val="en-ID"/>
        </w:rPr>
        <w:t>: Mengukur perlindungan sistem terhadap akses yang tidak sah dan data yang tidak diinginkan.</w:t>
      </w:r>
    </w:p>
    <w:p w14:paraId="14EB4B90" w14:textId="2C7DBF68" w:rsidR="00086785" w:rsidRPr="00086785" w:rsidRDefault="00086785" w:rsidP="00047D74">
      <w:pPr>
        <w:pStyle w:val="ListParagraph"/>
        <w:numPr>
          <w:ilvl w:val="0"/>
          <w:numId w:val="8"/>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Usability</w:t>
      </w:r>
      <w:r w:rsidRPr="00086785">
        <w:rPr>
          <w:rFonts w:ascii="Times New Roman" w:eastAsia="Times New Roman" w:hAnsi="Times New Roman" w:cs="Times New Roman"/>
          <w:b/>
          <w:bCs/>
          <w:color w:val="000000"/>
          <w:sz w:val="24"/>
          <w:szCs w:val="24"/>
          <w:lang w:val="en-ID"/>
        </w:rPr>
        <w:t xml:space="preserve"> (Kegunaan)</w:t>
      </w:r>
      <w:r w:rsidRPr="00086785">
        <w:rPr>
          <w:rFonts w:ascii="Times New Roman" w:eastAsia="Times New Roman" w:hAnsi="Times New Roman" w:cs="Times New Roman"/>
          <w:color w:val="000000"/>
          <w:sz w:val="24"/>
          <w:szCs w:val="24"/>
          <w:lang w:val="en-ID"/>
        </w:rPr>
        <w:t>: Menilai kemudahan penggunaan sistem oleh pengguna akhir.</w:t>
      </w:r>
    </w:p>
    <w:p w14:paraId="21BE8DAF" w14:textId="77777777" w:rsidR="00086785" w:rsidRPr="00086785" w:rsidRDefault="00086785" w:rsidP="00047D74">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Product Revision</w:t>
      </w:r>
      <w:r w:rsidRPr="00086785">
        <w:rPr>
          <w:rFonts w:ascii="Times New Roman" w:eastAsia="Times New Roman" w:hAnsi="Times New Roman" w:cs="Times New Roman"/>
          <w:b/>
          <w:bCs/>
          <w:color w:val="000000"/>
          <w:sz w:val="24"/>
          <w:szCs w:val="24"/>
          <w:lang w:val="en-ID"/>
        </w:rPr>
        <w:t xml:space="preserve"> (Revisi Produk)</w:t>
      </w:r>
      <w:r w:rsidRPr="00086785">
        <w:rPr>
          <w:rFonts w:ascii="Times New Roman" w:eastAsia="Times New Roman" w:hAnsi="Times New Roman" w:cs="Times New Roman"/>
          <w:color w:val="000000"/>
          <w:sz w:val="24"/>
          <w:szCs w:val="24"/>
          <w:lang w:val="en-ID"/>
        </w:rPr>
        <w:t>:</w:t>
      </w:r>
    </w:p>
    <w:p w14:paraId="58717B0C" w14:textId="77777777" w:rsidR="00047D74" w:rsidRDefault="00086785" w:rsidP="00047D74">
      <w:pPr>
        <w:pStyle w:val="ListParagraph"/>
        <w:numPr>
          <w:ilvl w:val="0"/>
          <w:numId w:val="9"/>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047D74">
        <w:rPr>
          <w:rFonts w:ascii="Times New Roman" w:eastAsia="Times New Roman" w:hAnsi="Times New Roman" w:cs="Times New Roman"/>
          <w:b/>
          <w:bCs/>
          <w:i/>
          <w:iCs/>
          <w:color w:val="000000"/>
          <w:sz w:val="24"/>
          <w:szCs w:val="24"/>
          <w:lang w:val="en-ID"/>
        </w:rPr>
        <w:t>Maintainability</w:t>
      </w:r>
      <w:r w:rsidRPr="00047D74">
        <w:rPr>
          <w:rFonts w:ascii="Times New Roman" w:eastAsia="Times New Roman" w:hAnsi="Times New Roman" w:cs="Times New Roman"/>
          <w:b/>
          <w:bCs/>
          <w:color w:val="000000"/>
          <w:sz w:val="24"/>
          <w:szCs w:val="24"/>
          <w:lang w:val="en-ID"/>
        </w:rPr>
        <w:t xml:space="preserve"> (Kemampuan Pemeliharaan):</w:t>
      </w:r>
      <w:r w:rsidRPr="00047D74">
        <w:rPr>
          <w:rFonts w:ascii="Times New Roman" w:eastAsia="Times New Roman" w:hAnsi="Times New Roman" w:cs="Times New Roman"/>
          <w:color w:val="000000"/>
          <w:sz w:val="24"/>
          <w:szCs w:val="24"/>
          <w:lang w:val="en-ID"/>
        </w:rPr>
        <w:t xml:space="preserve"> Mengukur kemudahan untuk melakukan perbaikan, peningkatan, atau adaptasi pada perangkat lunak.</w:t>
      </w:r>
    </w:p>
    <w:p w14:paraId="66F910F9" w14:textId="77777777" w:rsidR="00047D74" w:rsidRDefault="00086785" w:rsidP="00047D74">
      <w:pPr>
        <w:pStyle w:val="ListParagraph"/>
        <w:numPr>
          <w:ilvl w:val="0"/>
          <w:numId w:val="9"/>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Flexibility</w:t>
      </w:r>
      <w:r w:rsidRPr="00086785">
        <w:rPr>
          <w:rFonts w:ascii="Times New Roman" w:eastAsia="Times New Roman" w:hAnsi="Times New Roman" w:cs="Times New Roman"/>
          <w:b/>
          <w:bCs/>
          <w:color w:val="000000"/>
          <w:sz w:val="24"/>
          <w:szCs w:val="24"/>
          <w:lang w:val="en-ID"/>
        </w:rPr>
        <w:t xml:space="preserve"> (Fleksibilitas):</w:t>
      </w:r>
      <w:r w:rsidRPr="00086785">
        <w:rPr>
          <w:rFonts w:ascii="Times New Roman" w:eastAsia="Times New Roman" w:hAnsi="Times New Roman" w:cs="Times New Roman"/>
          <w:color w:val="000000"/>
          <w:sz w:val="24"/>
          <w:szCs w:val="24"/>
          <w:lang w:val="en-ID"/>
        </w:rPr>
        <w:t xml:space="preserve"> Menilai kemampuan sistem untuk beradaptasi dengan perubahan kebutuhan atau lingkungan operasional.</w:t>
      </w:r>
    </w:p>
    <w:p w14:paraId="181E8034" w14:textId="58664886" w:rsidR="00086785" w:rsidRPr="00086785" w:rsidRDefault="00086785" w:rsidP="00047D74">
      <w:pPr>
        <w:pStyle w:val="ListParagraph"/>
        <w:numPr>
          <w:ilvl w:val="0"/>
          <w:numId w:val="9"/>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b/>
          <w:bCs/>
          <w:color w:val="000000"/>
          <w:sz w:val="24"/>
          <w:szCs w:val="24"/>
          <w:lang w:val="en-ID"/>
        </w:rPr>
        <w:t>Testability (Kemampuan Pengujian):</w:t>
      </w:r>
      <w:r w:rsidRPr="00086785">
        <w:rPr>
          <w:rFonts w:ascii="Times New Roman" w:eastAsia="Times New Roman" w:hAnsi="Times New Roman" w:cs="Times New Roman"/>
          <w:color w:val="000000"/>
          <w:sz w:val="24"/>
          <w:szCs w:val="24"/>
          <w:lang w:val="en-ID"/>
        </w:rPr>
        <w:t xml:space="preserve"> Melihat sejauh mana sistem dapat diuji untuk memastikan kualitas dan kinerjanya.</w:t>
      </w:r>
    </w:p>
    <w:p w14:paraId="6529058F" w14:textId="77777777" w:rsidR="00086785" w:rsidRPr="00086785" w:rsidRDefault="00086785" w:rsidP="00086785">
      <w:pPr>
        <w:numPr>
          <w:ilvl w:val="0"/>
          <w:numId w:val="2"/>
        </w:num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Product Transition</w:t>
      </w:r>
      <w:r w:rsidRPr="00086785">
        <w:rPr>
          <w:rFonts w:ascii="Times New Roman" w:eastAsia="Times New Roman" w:hAnsi="Times New Roman" w:cs="Times New Roman"/>
          <w:b/>
          <w:bCs/>
          <w:color w:val="000000"/>
          <w:sz w:val="24"/>
          <w:szCs w:val="24"/>
          <w:lang w:val="en-ID"/>
        </w:rPr>
        <w:t xml:space="preserve"> (Transisi Produk)</w:t>
      </w:r>
      <w:r w:rsidRPr="00086785">
        <w:rPr>
          <w:rFonts w:ascii="Times New Roman" w:eastAsia="Times New Roman" w:hAnsi="Times New Roman" w:cs="Times New Roman"/>
          <w:color w:val="000000"/>
          <w:sz w:val="24"/>
          <w:szCs w:val="24"/>
          <w:lang w:val="en-ID"/>
        </w:rPr>
        <w:t>:</w:t>
      </w:r>
    </w:p>
    <w:p w14:paraId="660ADFCD" w14:textId="77777777" w:rsidR="00047D74" w:rsidRDefault="00086785" w:rsidP="00047D74">
      <w:pPr>
        <w:pStyle w:val="ListParagraph"/>
        <w:numPr>
          <w:ilvl w:val="0"/>
          <w:numId w:val="10"/>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047D74">
        <w:rPr>
          <w:rFonts w:ascii="Times New Roman" w:eastAsia="Times New Roman" w:hAnsi="Times New Roman" w:cs="Times New Roman"/>
          <w:b/>
          <w:bCs/>
          <w:i/>
          <w:iCs/>
          <w:color w:val="000000"/>
          <w:sz w:val="24"/>
          <w:szCs w:val="24"/>
          <w:lang w:val="en-ID"/>
        </w:rPr>
        <w:t>Portability</w:t>
      </w:r>
      <w:r w:rsidRPr="00047D74">
        <w:rPr>
          <w:rFonts w:ascii="Times New Roman" w:eastAsia="Times New Roman" w:hAnsi="Times New Roman" w:cs="Times New Roman"/>
          <w:b/>
          <w:bCs/>
          <w:color w:val="000000"/>
          <w:sz w:val="24"/>
          <w:szCs w:val="24"/>
          <w:lang w:val="en-ID"/>
        </w:rPr>
        <w:t xml:space="preserve"> (Portabilitas):</w:t>
      </w:r>
      <w:r w:rsidRPr="00047D74">
        <w:rPr>
          <w:rFonts w:ascii="Times New Roman" w:eastAsia="Times New Roman" w:hAnsi="Times New Roman" w:cs="Times New Roman"/>
          <w:color w:val="000000"/>
          <w:sz w:val="24"/>
          <w:szCs w:val="24"/>
          <w:lang w:val="en-ID"/>
        </w:rPr>
        <w:t xml:space="preserve"> Menilai kemampuan perangkat lunak untuk berpindah dari satu lingkungan ke lingkungan lainnya tanpa modifikasi yang signifikan.</w:t>
      </w:r>
    </w:p>
    <w:p w14:paraId="41632BBF" w14:textId="77777777" w:rsidR="00047D74" w:rsidRDefault="00086785" w:rsidP="00047D74">
      <w:pPr>
        <w:pStyle w:val="ListParagraph"/>
        <w:numPr>
          <w:ilvl w:val="0"/>
          <w:numId w:val="10"/>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Reusability</w:t>
      </w:r>
      <w:r w:rsidRPr="00086785">
        <w:rPr>
          <w:rFonts w:ascii="Times New Roman" w:eastAsia="Times New Roman" w:hAnsi="Times New Roman" w:cs="Times New Roman"/>
          <w:b/>
          <w:bCs/>
          <w:color w:val="000000"/>
          <w:sz w:val="24"/>
          <w:szCs w:val="24"/>
          <w:lang w:val="en-ID"/>
        </w:rPr>
        <w:t xml:space="preserve"> (Dapat Digunakan Kembali):</w:t>
      </w:r>
      <w:r w:rsidRPr="00086785">
        <w:rPr>
          <w:rFonts w:ascii="Times New Roman" w:eastAsia="Times New Roman" w:hAnsi="Times New Roman" w:cs="Times New Roman"/>
          <w:color w:val="000000"/>
          <w:sz w:val="24"/>
          <w:szCs w:val="24"/>
          <w:lang w:val="en-ID"/>
        </w:rPr>
        <w:t xml:space="preserve"> Mengukur sejauh mana komponen perangkat lunak dapat digunakan kembali dalam aplikasi atau sistem lain.</w:t>
      </w:r>
    </w:p>
    <w:p w14:paraId="22CBB6FB" w14:textId="14922172" w:rsidR="00086785" w:rsidRPr="00086785" w:rsidRDefault="00086785" w:rsidP="00047D74">
      <w:pPr>
        <w:pStyle w:val="ListParagraph"/>
        <w:numPr>
          <w:ilvl w:val="0"/>
          <w:numId w:val="10"/>
        </w:numPr>
        <w:pBdr>
          <w:top w:val="nil"/>
          <w:left w:val="nil"/>
          <w:bottom w:val="nil"/>
          <w:right w:val="nil"/>
          <w:between w:val="nil"/>
        </w:pBdr>
        <w:spacing w:after="0" w:line="240" w:lineRule="auto"/>
        <w:ind w:leftChars="0" w:firstLineChars="0"/>
        <w:jc w:val="both"/>
        <w:rPr>
          <w:rFonts w:ascii="Times New Roman" w:eastAsia="Times New Roman" w:hAnsi="Times New Roman" w:cs="Times New Roman"/>
          <w:color w:val="000000"/>
          <w:sz w:val="24"/>
          <w:szCs w:val="24"/>
          <w:lang w:val="en-ID"/>
        </w:rPr>
      </w:pPr>
      <w:r w:rsidRPr="004D5EED">
        <w:rPr>
          <w:rFonts w:ascii="Times New Roman" w:eastAsia="Times New Roman" w:hAnsi="Times New Roman" w:cs="Times New Roman"/>
          <w:b/>
          <w:bCs/>
          <w:i/>
          <w:iCs/>
          <w:color w:val="000000"/>
          <w:sz w:val="24"/>
          <w:szCs w:val="24"/>
          <w:lang w:val="en-ID"/>
        </w:rPr>
        <w:t>Interoperability</w:t>
      </w:r>
      <w:r w:rsidRPr="00086785">
        <w:rPr>
          <w:rFonts w:ascii="Times New Roman" w:eastAsia="Times New Roman" w:hAnsi="Times New Roman" w:cs="Times New Roman"/>
          <w:b/>
          <w:bCs/>
          <w:color w:val="000000"/>
          <w:sz w:val="24"/>
          <w:szCs w:val="24"/>
          <w:lang w:val="en-ID"/>
        </w:rPr>
        <w:t xml:space="preserve"> (Interoperabilitas):</w:t>
      </w:r>
      <w:r w:rsidRPr="00086785">
        <w:rPr>
          <w:rFonts w:ascii="Times New Roman" w:eastAsia="Times New Roman" w:hAnsi="Times New Roman" w:cs="Times New Roman"/>
          <w:color w:val="000000"/>
          <w:sz w:val="24"/>
          <w:szCs w:val="24"/>
          <w:lang w:val="en-ID"/>
        </w:rPr>
        <w:t xml:space="preserve"> Menilai kemampuan sistem untuk berkomunikasi dan beroperasi dengan sistem lain.</w:t>
      </w:r>
    </w:p>
    <w:p w14:paraId="7C376ECE" w14:textId="77777777" w:rsidR="00086785" w:rsidRPr="00086785" w:rsidRDefault="00086785" w:rsidP="009145A1">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Dengan komponen-komponen ini, Model McCall menyediakan kerangka kerja yang komprehensif dan terstruktur untuk mengevaluasi berbagai aspek kualitas perangkat lunak. Ini memungkinkan organisasi untuk mengidentifikasi area yang memerlukan perbaikan dan </w:t>
      </w:r>
      <w:r w:rsidRPr="00086785">
        <w:rPr>
          <w:rFonts w:ascii="Times New Roman" w:eastAsia="Times New Roman" w:hAnsi="Times New Roman" w:cs="Times New Roman"/>
          <w:color w:val="000000"/>
          <w:sz w:val="24"/>
          <w:szCs w:val="24"/>
          <w:lang w:val="en-ID"/>
        </w:rPr>
        <w:lastRenderedPageBreak/>
        <w:t>merencanakan langkah-langkah yang diperlukan untuk meningkatkan kualitas dan kinerja sistem mereka.</w:t>
      </w:r>
    </w:p>
    <w:p w14:paraId="75A2DACE" w14:textId="48490CB9" w:rsidR="00086785" w:rsidRPr="00086785" w:rsidRDefault="00086785" w:rsidP="009145A1">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Dalam penelitian ini, pengukuran kualitas sistem informasi pergudangan dilakukan melalui </w:t>
      </w:r>
      <w:r w:rsidRPr="004D049D">
        <w:rPr>
          <w:rFonts w:ascii="Times New Roman" w:eastAsia="Times New Roman" w:hAnsi="Times New Roman" w:cs="Times New Roman"/>
          <w:i/>
          <w:iCs/>
          <w:color w:val="000000"/>
          <w:sz w:val="24"/>
          <w:szCs w:val="24"/>
          <w:lang w:val="en-ID"/>
        </w:rPr>
        <w:t>depth interview</w:t>
      </w:r>
      <w:r w:rsidRPr="00086785">
        <w:rPr>
          <w:rFonts w:ascii="Times New Roman" w:eastAsia="Times New Roman" w:hAnsi="Times New Roman" w:cs="Times New Roman"/>
          <w:color w:val="000000"/>
          <w:sz w:val="24"/>
          <w:szCs w:val="24"/>
          <w:lang w:val="en-ID"/>
        </w:rPr>
        <w:t xml:space="preserve"> dengan empat staf di bagian gudang dan dua orang manajer, yaitu manajer gudang dan manajer </w:t>
      </w:r>
      <w:r w:rsidRPr="004D049D">
        <w:rPr>
          <w:rFonts w:ascii="Times New Roman" w:eastAsia="Times New Roman" w:hAnsi="Times New Roman" w:cs="Times New Roman"/>
          <w:i/>
          <w:iCs/>
          <w:color w:val="000000"/>
          <w:sz w:val="24"/>
          <w:szCs w:val="24"/>
          <w:lang w:val="en-ID"/>
        </w:rPr>
        <w:t>purchasing</w:t>
      </w:r>
      <w:r w:rsidRPr="00086785">
        <w:rPr>
          <w:rFonts w:ascii="Times New Roman" w:eastAsia="Times New Roman" w:hAnsi="Times New Roman" w:cs="Times New Roman"/>
          <w:color w:val="000000"/>
          <w:sz w:val="24"/>
          <w:szCs w:val="24"/>
          <w:lang w:val="en-ID"/>
        </w:rPr>
        <w:t xml:space="preserve">. Staf gudang dipilih sebagai responden karena mereka adalah pengguna utama sistem informasi pergudangan dalam operasi sehari-hari. Mereka memiliki pemahaman mendalam tentang kelebihan dan kekurangan sistem saat ini, serta tantangan yang mereka hadapi dalam menjalankan tugas-tugas operasional. </w:t>
      </w:r>
      <w:r w:rsidRPr="004D049D">
        <w:rPr>
          <w:rFonts w:ascii="Times New Roman" w:eastAsia="Times New Roman" w:hAnsi="Times New Roman" w:cs="Times New Roman"/>
          <w:i/>
          <w:iCs/>
          <w:color w:val="000000"/>
          <w:sz w:val="24"/>
          <w:szCs w:val="24"/>
          <w:lang w:val="en-ID"/>
        </w:rPr>
        <w:t>Depth interview</w:t>
      </w:r>
      <w:r w:rsidRPr="00086785">
        <w:rPr>
          <w:rFonts w:ascii="Times New Roman" w:eastAsia="Times New Roman" w:hAnsi="Times New Roman" w:cs="Times New Roman"/>
          <w:color w:val="000000"/>
          <w:sz w:val="24"/>
          <w:szCs w:val="24"/>
          <w:lang w:val="en-ID"/>
        </w:rPr>
        <w:t xml:space="preserve"> dengan staf gudang memungkinkan peneliti untuk mendapatkan wawasan langsung dan detail mengenai aspek-aspek seperti kegunaan, keandalan, dan efisiensi sistem dari perspektif pengguna akhir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{"citationItems":[{"id":"ITEM-1","itemData":{"DOI":"10.1177/1938965520967769","ISSN":"19389655","abstract":"Practitioners and researchers are conducting more focus groups online as a qualitative data collection method, yet rigorous methodological studies investigating the diversity of findings versus traditional in-person focus groups are limited. Previous studies primarily focused on health topics, varied on topic scope (broad to sensitive), format (synchronous vs. asynchronous), and online platform (several no longer exist). This experimental study sought to address that gap by randomly assigning participants into treatment groups to brainstorm sustainable practices for the hospitality industry (i.e., a broad topic) on a popular publicly available platform (i.e., Reddit). Although the in-person focus groups generated a greater word count and number of ideas, they generated an equivalent number of unique ideas. In terms of idea diversity, thematic analysis revealed a relatively high degree of overlap in themes from both groups. Of 13 themes, 10 (77%) occurred in both treatment groups. The overlapping themes represented 91% of all key words generated across both groups. These results highlight the potential for online focus groups to generate idea diversity at a level that is comparable to in-person focus groups. For practitioners seeking to benefit from guest insights, the findings help to substantiate the value of a lower cost, faster-to-market data collection method.","author":[{"dropping-particle":"","family":"Richard","given":"Brendan","non-dropping-particle":"","parse-names":false,"suffix":""},{"dropping-particle":"","family":"Sivo","given":"Stephen A.","non-dropping-particle":"","parse-names":false,"suffix":""},{"dropping-particle":"","family":"Orlowski","given":"Marissa","non-dropping-particle":"","parse-names":false,"suffix":""},{"dropping-particle":"","family":"Ford","given":"Robert C.","non-dropping-particle":"","parse-names":false,"suffix":""},{"dropping-particle":"","family":"Murphy","given":"Jamie","non-dropping-particle":"","parse-names":false,"suffix":""},{"dropping-particle":"","family":"Boote","given":"David N.","non-dropping-particle":"","parse-names":false,"suffix":""},{"dropping-particle":"","family":"Witta","given":"Eleanor L.","non-dropping-particle":"","parse-names":false,"suffix":""}],"container-title":"Cornell Hospitality Quarterly","id":"ITEM-1","issue":"1","issued":{"date-parts":[["2021"]]},"page":"32-45","title":"Qualitative Research via Focus Groups: Will Going Online Affect the Diversity of Your Findings?","type":"article-journal","volume":"62"},"uris":["http://www.mendeley.com/documents/?uuid=ebf3deab-bdea-44e3-b56f-acae560468ef"]}],"mendeley":{"formattedCitation":"[22]","plainTextFormattedCitation":"[22]","previouslyFormattedCitation":"[21]"},"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[22]</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w:t>
      </w:r>
    </w:p>
    <w:p w14:paraId="03B1085A" w14:textId="77777777" w:rsidR="00086785" w:rsidRDefault="00086785" w:rsidP="009145A1">
      <w:pPr>
        <w:pBdr>
          <w:top w:val="nil"/>
          <w:left w:val="nil"/>
          <w:bottom w:val="nil"/>
          <w:right w:val="nil"/>
          <w:between w:val="nil"/>
        </w:pBdr>
        <w:spacing w:after="12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Selain itu, manajer gudang dan manajer </w:t>
      </w:r>
      <w:r w:rsidRPr="004D049D">
        <w:rPr>
          <w:rFonts w:ascii="Times New Roman" w:eastAsia="Times New Roman" w:hAnsi="Times New Roman" w:cs="Times New Roman"/>
          <w:i/>
          <w:iCs/>
          <w:color w:val="000000"/>
          <w:sz w:val="24"/>
          <w:szCs w:val="24"/>
          <w:lang w:val="en-ID"/>
        </w:rPr>
        <w:t>purchasing</w:t>
      </w:r>
      <w:r w:rsidRPr="00086785">
        <w:rPr>
          <w:rFonts w:ascii="Times New Roman" w:eastAsia="Times New Roman" w:hAnsi="Times New Roman" w:cs="Times New Roman"/>
          <w:color w:val="000000"/>
          <w:sz w:val="24"/>
          <w:szCs w:val="24"/>
          <w:lang w:val="en-ID"/>
        </w:rPr>
        <w:t xml:space="preserve"> dipilih karena mereka memiliki pandangan strategis dan operasional yang luas terkait penggunaan sistem informasi pergudangan. Manajer gudang bertanggung jawab atas keseluruhan operasional gudang, termasuk koordinasi dan pengawasan penggunaan sistem, sehingga mereka dapat memberikan insight yang lebih holistik mengenai performa dan kebutuhan peningkatan sistem. Sementara itu, manajer </w:t>
      </w:r>
      <w:r w:rsidRPr="004D5EED">
        <w:rPr>
          <w:rFonts w:ascii="Times New Roman" w:eastAsia="Times New Roman" w:hAnsi="Times New Roman" w:cs="Times New Roman"/>
          <w:i/>
          <w:iCs/>
          <w:color w:val="000000"/>
          <w:sz w:val="24"/>
          <w:szCs w:val="24"/>
          <w:lang w:val="en-ID"/>
        </w:rPr>
        <w:t>purchasing</w:t>
      </w:r>
      <w:r w:rsidRPr="00086785">
        <w:rPr>
          <w:rFonts w:ascii="Times New Roman" w:eastAsia="Times New Roman" w:hAnsi="Times New Roman" w:cs="Times New Roman"/>
          <w:color w:val="000000"/>
          <w:sz w:val="24"/>
          <w:szCs w:val="24"/>
          <w:lang w:val="en-ID"/>
        </w:rPr>
        <w:t xml:space="preserve"> memiliki peran penting dalam memastikan ketersediaan stok dan berhubungan langsung dengan pemasok, sehingga mereka dapat memberikan perspektif mengenai bagaimana sistem informasi pergudangan mendukung atau menghambat proses pengadaan barang. Dengan melibatkan kedua manajer ini, penelitian dapat memperoleh gambaran yang komprehensif tentang bagaimana sistem informasi pergudangan mendukung keseluruhan rantai pasokan dan operasional perusahaan.</w:t>
      </w:r>
    </w:p>
    <w:p w14:paraId="399A0D62" w14:textId="77777777" w:rsidR="00086785" w:rsidRPr="00086785" w:rsidRDefault="00086785" w:rsidP="009145A1">
      <w:pPr>
        <w:pBdr>
          <w:top w:val="nil"/>
          <w:left w:val="nil"/>
          <w:bottom w:val="nil"/>
          <w:right w:val="nil"/>
          <w:between w:val="nil"/>
        </w:pBdr>
        <w:spacing w:after="120" w:line="240" w:lineRule="auto"/>
        <w:ind w:left="0" w:hanging="2"/>
        <w:jc w:val="center"/>
        <w:rPr>
          <w:rFonts w:ascii="Times New Roman" w:eastAsia="Times New Roman" w:hAnsi="Times New Roman" w:cs="Times New Roman"/>
          <w:color w:val="000000"/>
          <w:sz w:val="24"/>
          <w:szCs w:val="24"/>
          <w:lang w:val="en-ID"/>
        </w:rPr>
      </w:pPr>
      <w:r w:rsidRPr="00047D74">
        <w:rPr>
          <w:rFonts w:ascii="Times New Roman" w:eastAsia="Times New Roman" w:hAnsi="Times New Roman" w:cs="Times New Roman"/>
          <w:b/>
          <w:color w:val="000000"/>
          <w:szCs w:val="24"/>
          <w:lang w:val="en-US"/>
        </w:rPr>
        <w:t xml:space="preserve">Tabel 1. </w:t>
      </w:r>
      <w:r w:rsidRPr="00047D74">
        <w:rPr>
          <w:rFonts w:ascii="Times New Roman" w:eastAsia="Times New Roman" w:hAnsi="Times New Roman" w:cs="Times New Roman"/>
          <w:color w:val="000000"/>
          <w:szCs w:val="24"/>
          <w:lang w:val="en-US"/>
        </w:rPr>
        <w:t>Ringkasan Pertanyaan Wawancara</w:t>
      </w:r>
    </w:p>
    <w:tbl>
      <w:tblPr>
        <w:tblStyle w:val="TableGrid"/>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608"/>
        <w:gridCol w:w="6457"/>
      </w:tblGrid>
      <w:tr w:rsidR="00086785" w:rsidRPr="00047D74" w14:paraId="27E2997C" w14:textId="77777777" w:rsidTr="009145A1">
        <w:trPr>
          <w:trHeight w:val="288"/>
          <w:tblHeader/>
        </w:trPr>
        <w:tc>
          <w:tcPr>
            <w:tcW w:w="1276" w:type="dxa"/>
            <w:tcBorders>
              <w:top w:val="single" w:sz="4" w:space="0" w:color="auto"/>
              <w:bottom w:val="single" w:sz="4" w:space="0" w:color="auto"/>
            </w:tcBorders>
            <w:noWrap/>
            <w:hideMark/>
          </w:tcPr>
          <w:p w14:paraId="66003447" w14:textId="77777777" w:rsidR="00086785" w:rsidRPr="00047D74" w:rsidRDefault="00086785" w:rsidP="00047D74">
            <w:pPr>
              <w:pBdr>
                <w:top w:val="nil"/>
                <w:left w:val="nil"/>
                <w:bottom w:val="nil"/>
                <w:right w:val="nil"/>
                <w:between w:val="nil"/>
              </w:pBdr>
              <w:ind w:left="0" w:hanging="2"/>
              <w:jc w:val="center"/>
              <w:rPr>
                <w:rFonts w:ascii="Times New Roman" w:hAnsi="Times New Roman" w:cs="Times New Roman"/>
                <w:b/>
                <w:bCs/>
                <w:color w:val="000000"/>
                <w:lang w:val="en-US"/>
              </w:rPr>
            </w:pPr>
            <w:r w:rsidRPr="00047D74">
              <w:rPr>
                <w:rFonts w:ascii="Times New Roman" w:hAnsi="Times New Roman" w:cs="Times New Roman"/>
                <w:b/>
                <w:bCs/>
                <w:color w:val="000000"/>
                <w:lang w:val="en-US"/>
              </w:rPr>
              <w:t>Komponen</w:t>
            </w:r>
          </w:p>
        </w:tc>
        <w:tc>
          <w:tcPr>
            <w:tcW w:w="1456" w:type="dxa"/>
            <w:tcBorders>
              <w:top w:val="single" w:sz="4" w:space="0" w:color="auto"/>
              <w:bottom w:val="single" w:sz="4" w:space="0" w:color="auto"/>
            </w:tcBorders>
            <w:noWrap/>
            <w:hideMark/>
          </w:tcPr>
          <w:p w14:paraId="30E2732B" w14:textId="77777777" w:rsidR="00086785" w:rsidRPr="00047D74" w:rsidRDefault="00086785" w:rsidP="00047D74">
            <w:pPr>
              <w:pBdr>
                <w:top w:val="nil"/>
                <w:left w:val="nil"/>
                <w:bottom w:val="nil"/>
                <w:right w:val="nil"/>
                <w:between w:val="nil"/>
              </w:pBdr>
              <w:ind w:left="0" w:hanging="2"/>
              <w:jc w:val="center"/>
              <w:rPr>
                <w:rFonts w:ascii="Times New Roman" w:hAnsi="Times New Roman" w:cs="Times New Roman"/>
                <w:b/>
                <w:bCs/>
                <w:color w:val="000000"/>
                <w:lang w:val="en-US"/>
              </w:rPr>
            </w:pPr>
            <w:r w:rsidRPr="00047D74">
              <w:rPr>
                <w:rFonts w:ascii="Times New Roman" w:hAnsi="Times New Roman" w:cs="Times New Roman"/>
                <w:b/>
                <w:bCs/>
                <w:color w:val="000000"/>
                <w:lang w:val="en-US"/>
              </w:rPr>
              <w:t>Sub Komponen</w:t>
            </w:r>
          </w:p>
        </w:tc>
        <w:tc>
          <w:tcPr>
            <w:tcW w:w="6457" w:type="dxa"/>
            <w:tcBorders>
              <w:top w:val="single" w:sz="4" w:space="0" w:color="auto"/>
              <w:bottom w:val="single" w:sz="4" w:space="0" w:color="auto"/>
            </w:tcBorders>
            <w:noWrap/>
            <w:hideMark/>
          </w:tcPr>
          <w:p w14:paraId="7A68F742" w14:textId="77777777" w:rsidR="00086785" w:rsidRPr="00047D74" w:rsidRDefault="00086785" w:rsidP="00047D74">
            <w:pPr>
              <w:pBdr>
                <w:top w:val="nil"/>
                <w:left w:val="nil"/>
                <w:bottom w:val="nil"/>
                <w:right w:val="nil"/>
                <w:between w:val="nil"/>
              </w:pBdr>
              <w:ind w:left="0" w:hanging="2"/>
              <w:jc w:val="center"/>
              <w:rPr>
                <w:rFonts w:ascii="Times New Roman" w:hAnsi="Times New Roman" w:cs="Times New Roman"/>
                <w:b/>
                <w:bCs/>
                <w:color w:val="000000"/>
                <w:lang w:val="en-US"/>
              </w:rPr>
            </w:pPr>
            <w:r w:rsidRPr="00047D74">
              <w:rPr>
                <w:rFonts w:ascii="Times New Roman" w:hAnsi="Times New Roman" w:cs="Times New Roman"/>
                <w:b/>
                <w:bCs/>
                <w:color w:val="000000"/>
                <w:lang w:val="en-US"/>
              </w:rPr>
              <w:t>Pertanyaan</w:t>
            </w:r>
          </w:p>
        </w:tc>
      </w:tr>
      <w:tr w:rsidR="00086785" w:rsidRPr="00047D74" w14:paraId="4B6D2AE8" w14:textId="77777777" w:rsidTr="009145A1">
        <w:trPr>
          <w:trHeight w:val="288"/>
        </w:trPr>
        <w:tc>
          <w:tcPr>
            <w:tcW w:w="1276" w:type="dxa"/>
            <w:tcBorders>
              <w:top w:val="single" w:sz="4" w:space="0" w:color="auto"/>
            </w:tcBorders>
            <w:noWrap/>
            <w:hideMark/>
          </w:tcPr>
          <w:p w14:paraId="3B270349"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Product Operation</w:t>
            </w:r>
          </w:p>
        </w:tc>
        <w:tc>
          <w:tcPr>
            <w:tcW w:w="1456" w:type="dxa"/>
            <w:tcBorders>
              <w:top w:val="single" w:sz="4" w:space="0" w:color="auto"/>
            </w:tcBorders>
            <w:noWrap/>
            <w:hideMark/>
          </w:tcPr>
          <w:p w14:paraId="62B5EE2B"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Correctness</w:t>
            </w:r>
          </w:p>
        </w:tc>
        <w:tc>
          <w:tcPr>
            <w:tcW w:w="6457" w:type="dxa"/>
            <w:tcBorders>
              <w:top w:val="single" w:sz="4" w:space="0" w:color="auto"/>
            </w:tcBorders>
            <w:noWrap/>
            <w:hideMark/>
          </w:tcPr>
          <w:p w14:paraId="416DB882" w14:textId="77777777" w:rsidR="00047D74" w:rsidRDefault="00086785" w:rsidP="00047D74">
            <w:pPr>
              <w:pStyle w:val="ListParagraph"/>
              <w:numPr>
                <w:ilvl w:val="0"/>
                <w:numId w:val="11"/>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Seberapa sering Anda mengalami kesalahan data saat menggunakan sistem ini? </w:t>
            </w:r>
          </w:p>
          <w:p w14:paraId="0FD486A7" w14:textId="77777777" w:rsidR="00047D74" w:rsidRDefault="00086785" w:rsidP="00047D74">
            <w:pPr>
              <w:pStyle w:val="ListParagraph"/>
              <w:numPr>
                <w:ilvl w:val="0"/>
                <w:numId w:val="11"/>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sistem ini memenuhi semua kebutuhan operasional Anda sehari-hari?</w:t>
            </w:r>
          </w:p>
          <w:p w14:paraId="1E981513" w14:textId="6C6C3FB2" w:rsidR="00086785" w:rsidRPr="00047D74" w:rsidRDefault="00086785" w:rsidP="00047D74">
            <w:pPr>
              <w:pStyle w:val="ListParagraph"/>
              <w:numPr>
                <w:ilvl w:val="0"/>
                <w:numId w:val="11"/>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Bagaimana sistem ini membantu Anda memastikan ketepatan stok?</w:t>
            </w:r>
          </w:p>
        </w:tc>
      </w:tr>
      <w:tr w:rsidR="00086785" w:rsidRPr="00047D74" w14:paraId="4013819F" w14:textId="77777777" w:rsidTr="009145A1">
        <w:trPr>
          <w:trHeight w:val="288"/>
        </w:trPr>
        <w:tc>
          <w:tcPr>
            <w:tcW w:w="1276" w:type="dxa"/>
            <w:noWrap/>
            <w:hideMark/>
          </w:tcPr>
          <w:p w14:paraId="3613D82E"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p>
        </w:tc>
        <w:tc>
          <w:tcPr>
            <w:tcW w:w="1456" w:type="dxa"/>
            <w:noWrap/>
            <w:hideMark/>
          </w:tcPr>
          <w:p w14:paraId="08C8CC40"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325924A5" w14:textId="5900A50D"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Reliability</w:t>
            </w:r>
          </w:p>
        </w:tc>
        <w:tc>
          <w:tcPr>
            <w:tcW w:w="6457" w:type="dxa"/>
            <w:noWrap/>
            <w:hideMark/>
          </w:tcPr>
          <w:p w14:paraId="1BBDC582" w14:textId="77777777" w:rsidR="00047D74" w:rsidRDefault="00047D74" w:rsidP="00047D74">
            <w:pPr>
              <w:pStyle w:val="ListParagraph"/>
              <w:pBdr>
                <w:top w:val="nil"/>
                <w:left w:val="nil"/>
                <w:bottom w:val="nil"/>
                <w:right w:val="nil"/>
                <w:between w:val="nil"/>
              </w:pBdr>
              <w:ind w:leftChars="0" w:left="165" w:firstLineChars="0" w:firstLine="0"/>
              <w:jc w:val="both"/>
              <w:rPr>
                <w:rFonts w:ascii="Times New Roman" w:hAnsi="Times New Roman" w:cs="Times New Roman"/>
                <w:color w:val="000000"/>
                <w:lang w:val="en-US"/>
              </w:rPr>
            </w:pPr>
          </w:p>
          <w:p w14:paraId="176F65D0" w14:textId="1A5075A4" w:rsidR="00047D74" w:rsidRDefault="00086785" w:rsidP="00047D74">
            <w:pPr>
              <w:pStyle w:val="ListParagraph"/>
              <w:numPr>
                <w:ilvl w:val="0"/>
                <w:numId w:val="12"/>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Seberapa sering sistem mengalami downtime atau gangguan?  </w:t>
            </w:r>
          </w:p>
          <w:p w14:paraId="2C15D79D" w14:textId="77777777" w:rsidR="00047D74" w:rsidRDefault="00086785" w:rsidP="00047D74">
            <w:pPr>
              <w:pStyle w:val="ListParagraph"/>
              <w:numPr>
                <w:ilvl w:val="0"/>
                <w:numId w:val="12"/>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Apakah sistem ini dapat diandalkan untuk tugas-tugas kritis?</w:t>
            </w:r>
          </w:p>
          <w:p w14:paraId="028193E6" w14:textId="74EFBC40" w:rsidR="00086785" w:rsidRPr="00047D74" w:rsidRDefault="00047D74" w:rsidP="00047D74">
            <w:pPr>
              <w:pStyle w:val="ListParagraph"/>
              <w:numPr>
                <w:ilvl w:val="0"/>
                <w:numId w:val="12"/>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Pr>
                <w:rFonts w:ascii="Times New Roman" w:hAnsi="Times New Roman" w:cs="Times New Roman"/>
                <w:color w:val="000000"/>
                <w:lang w:val="en-US"/>
              </w:rPr>
              <w:t>B</w:t>
            </w:r>
            <w:r w:rsidR="00086785" w:rsidRPr="00047D74">
              <w:rPr>
                <w:rFonts w:ascii="Times New Roman" w:hAnsi="Times New Roman" w:cs="Times New Roman"/>
                <w:color w:val="000000"/>
                <w:lang w:val="en-US"/>
              </w:rPr>
              <w:t>agaimana pengalaman Anda dalam menangani kegagalan sistem?</w:t>
            </w:r>
          </w:p>
        </w:tc>
      </w:tr>
      <w:tr w:rsidR="00086785" w:rsidRPr="00047D74" w14:paraId="3AACAF7C" w14:textId="77777777" w:rsidTr="009145A1">
        <w:trPr>
          <w:trHeight w:val="288"/>
        </w:trPr>
        <w:tc>
          <w:tcPr>
            <w:tcW w:w="1276" w:type="dxa"/>
            <w:noWrap/>
            <w:hideMark/>
          </w:tcPr>
          <w:p w14:paraId="47608AE7"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p>
        </w:tc>
        <w:tc>
          <w:tcPr>
            <w:tcW w:w="1456" w:type="dxa"/>
            <w:noWrap/>
            <w:hideMark/>
          </w:tcPr>
          <w:p w14:paraId="1DA0E596"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5DBD9E1A" w14:textId="5A4ED72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Efficiency</w:t>
            </w:r>
          </w:p>
        </w:tc>
        <w:tc>
          <w:tcPr>
            <w:tcW w:w="6457" w:type="dxa"/>
            <w:noWrap/>
            <w:hideMark/>
          </w:tcPr>
          <w:p w14:paraId="1925A996" w14:textId="77777777" w:rsidR="00047D74" w:rsidRDefault="00047D74" w:rsidP="00047D74">
            <w:pPr>
              <w:pStyle w:val="ListParagraph"/>
              <w:pBdr>
                <w:top w:val="nil"/>
                <w:left w:val="nil"/>
                <w:bottom w:val="nil"/>
                <w:right w:val="nil"/>
                <w:between w:val="nil"/>
              </w:pBdr>
              <w:ind w:leftChars="0" w:left="718" w:firstLineChars="0" w:firstLine="0"/>
              <w:jc w:val="both"/>
              <w:rPr>
                <w:rFonts w:ascii="Times New Roman" w:hAnsi="Times New Roman" w:cs="Times New Roman"/>
                <w:color w:val="000000"/>
                <w:lang w:val="en-US"/>
              </w:rPr>
            </w:pPr>
          </w:p>
          <w:p w14:paraId="5D7ADD5F" w14:textId="77777777" w:rsidR="00047D74" w:rsidRDefault="00086785" w:rsidP="00047D74">
            <w:pPr>
              <w:pStyle w:val="ListParagraph"/>
              <w:numPr>
                <w:ilvl w:val="0"/>
                <w:numId w:val="13"/>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Seberapa cepat sistem memproses data saat Anda melakukan transaksi? </w:t>
            </w:r>
          </w:p>
          <w:p w14:paraId="3EED8546" w14:textId="77777777" w:rsidR="00047D74" w:rsidRDefault="00086785" w:rsidP="00047D74">
            <w:pPr>
              <w:pStyle w:val="ListParagraph"/>
              <w:numPr>
                <w:ilvl w:val="0"/>
                <w:numId w:val="13"/>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Apakah sistem ini menggunakan sumber daya (memori, CPU) secara efisien? </w:t>
            </w:r>
          </w:p>
          <w:p w14:paraId="5D30F826" w14:textId="768DF499" w:rsidR="00086785" w:rsidRPr="00047D74" w:rsidRDefault="00086785" w:rsidP="00047D74">
            <w:pPr>
              <w:pStyle w:val="ListParagraph"/>
              <w:numPr>
                <w:ilvl w:val="0"/>
                <w:numId w:val="13"/>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Bagaimana sistem ini mempengaruhi waktu kerja Anda?</w:t>
            </w:r>
          </w:p>
        </w:tc>
      </w:tr>
      <w:tr w:rsidR="00086785" w:rsidRPr="00047D74" w14:paraId="232CB73B" w14:textId="77777777" w:rsidTr="009145A1">
        <w:trPr>
          <w:trHeight w:val="288"/>
        </w:trPr>
        <w:tc>
          <w:tcPr>
            <w:tcW w:w="1276" w:type="dxa"/>
            <w:noWrap/>
            <w:hideMark/>
          </w:tcPr>
          <w:p w14:paraId="0DD4EE2F"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p>
        </w:tc>
        <w:tc>
          <w:tcPr>
            <w:tcW w:w="1456" w:type="dxa"/>
            <w:noWrap/>
            <w:hideMark/>
          </w:tcPr>
          <w:p w14:paraId="650554F3"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3CC23526" w14:textId="391E934A"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Integrity</w:t>
            </w:r>
          </w:p>
        </w:tc>
        <w:tc>
          <w:tcPr>
            <w:tcW w:w="6457" w:type="dxa"/>
            <w:noWrap/>
            <w:hideMark/>
          </w:tcPr>
          <w:p w14:paraId="4CEFBEA6" w14:textId="77777777" w:rsidR="00047D74" w:rsidRDefault="00047D74" w:rsidP="00047D74">
            <w:pPr>
              <w:pStyle w:val="ListParagraph"/>
              <w:pBdr>
                <w:top w:val="nil"/>
                <w:left w:val="nil"/>
                <w:bottom w:val="nil"/>
                <w:right w:val="nil"/>
                <w:between w:val="nil"/>
              </w:pBdr>
              <w:ind w:leftChars="0" w:left="165" w:firstLineChars="0" w:firstLine="0"/>
              <w:jc w:val="both"/>
              <w:rPr>
                <w:rFonts w:ascii="Times New Roman" w:hAnsi="Times New Roman" w:cs="Times New Roman"/>
                <w:color w:val="000000"/>
                <w:lang w:val="en-US"/>
              </w:rPr>
            </w:pPr>
          </w:p>
          <w:p w14:paraId="1DB7A840" w14:textId="77777777" w:rsidR="00047D74" w:rsidRDefault="00086785" w:rsidP="00047D74">
            <w:pPr>
              <w:pStyle w:val="ListParagraph"/>
              <w:numPr>
                <w:ilvl w:val="0"/>
                <w:numId w:val="14"/>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Bagaimana sistem ini melindungi data dari akses yang tidak sah? </w:t>
            </w:r>
          </w:p>
          <w:p w14:paraId="2363C86F" w14:textId="77777777" w:rsidR="00047D74" w:rsidRDefault="00086785" w:rsidP="00047D74">
            <w:pPr>
              <w:pStyle w:val="ListParagraph"/>
              <w:numPr>
                <w:ilvl w:val="0"/>
                <w:numId w:val="14"/>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Apakah ada mekanisme keamanan yang Anda rasa perlu ditingkatkan? </w:t>
            </w:r>
          </w:p>
          <w:p w14:paraId="459FEBFA" w14:textId="05EE55F2" w:rsidR="00086785" w:rsidRPr="00047D74" w:rsidRDefault="00086785" w:rsidP="00047D74">
            <w:pPr>
              <w:pStyle w:val="ListParagraph"/>
              <w:numPr>
                <w:ilvl w:val="0"/>
                <w:numId w:val="14"/>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Seberapa sering Anda menghadapi masalah terkait integritas data?</w:t>
            </w:r>
          </w:p>
        </w:tc>
      </w:tr>
      <w:tr w:rsidR="00086785" w:rsidRPr="00047D74" w14:paraId="67E64F59" w14:textId="77777777" w:rsidTr="009145A1">
        <w:trPr>
          <w:trHeight w:val="288"/>
        </w:trPr>
        <w:tc>
          <w:tcPr>
            <w:tcW w:w="1276" w:type="dxa"/>
            <w:tcBorders>
              <w:bottom w:val="single" w:sz="4" w:space="0" w:color="auto"/>
            </w:tcBorders>
            <w:noWrap/>
            <w:hideMark/>
          </w:tcPr>
          <w:p w14:paraId="057E0B02"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p>
        </w:tc>
        <w:tc>
          <w:tcPr>
            <w:tcW w:w="1456" w:type="dxa"/>
            <w:tcBorders>
              <w:bottom w:val="single" w:sz="4" w:space="0" w:color="auto"/>
            </w:tcBorders>
            <w:noWrap/>
            <w:hideMark/>
          </w:tcPr>
          <w:p w14:paraId="7C012CAD"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4F790486" w14:textId="460D018C"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Usability</w:t>
            </w:r>
          </w:p>
        </w:tc>
        <w:tc>
          <w:tcPr>
            <w:tcW w:w="6457" w:type="dxa"/>
            <w:tcBorders>
              <w:bottom w:val="single" w:sz="4" w:space="0" w:color="auto"/>
            </w:tcBorders>
            <w:noWrap/>
            <w:hideMark/>
          </w:tcPr>
          <w:p w14:paraId="56293931" w14:textId="77777777" w:rsidR="00047D74" w:rsidRDefault="00047D74" w:rsidP="00047D74">
            <w:pPr>
              <w:pBdr>
                <w:top w:val="nil"/>
                <w:left w:val="nil"/>
                <w:bottom w:val="nil"/>
                <w:right w:val="nil"/>
                <w:between w:val="nil"/>
              </w:pBdr>
              <w:ind w:left="0" w:hanging="2"/>
              <w:jc w:val="both"/>
              <w:rPr>
                <w:rFonts w:ascii="Times New Roman" w:hAnsi="Times New Roman" w:cs="Times New Roman"/>
                <w:color w:val="000000"/>
                <w:lang w:val="en-US"/>
              </w:rPr>
            </w:pPr>
          </w:p>
          <w:p w14:paraId="4011F42E" w14:textId="77777777" w:rsidR="00047D74" w:rsidRDefault="00086785" w:rsidP="00047D74">
            <w:pPr>
              <w:pStyle w:val="ListParagraph"/>
              <w:numPr>
                <w:ilvl w:val="0"/>
                <w:numId w:val="15"/>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Seberapa mudah Anda memahami dan menggunakan fitur-fitur dalam sistem ini? </w:t>
            </w:r>
          </w:p>
          <w:p w14:paraId="43BF08DE" w14:textId="77777777" w:rsidR="00047D74" w:rsidRDefault="00086785" w:rsidP="00047D74">
            <w:pPr>
              <w:pStyle w:val="ListParagraph"/>
              <w:numPr>
                <w:ilvl w:val="0"/>
                <w:numId w:val="15"/>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Apakah Anda memerlukan pelatihan khusus untuk menggunakan sistem ini? </w:t>
            </w:r>
          </w:p>
          <w:p w14:paraId="1CF11604" w14:textId="7C9037F1" w:rsidR="00086785" w:rsidRPr="00047D74" w:rsidRDefault="00086785" w:rsidP="00047D74">
            <w:pPr>
              <w:pStyle w:val="ListParagraph"/>
              <w:numPr>
                <w:ilvl w:val="0"/>
                <w:numId w:val="15"/>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Bagaimana tampilan antarmuka sistem membantu atau menghambat pekerjaan Anda?</w:t>
            </w:r>
          </w:p>
        </w:tc>
      </w:tr>
      <w:tr w:rsidR="00086785" w:rsidRPr="00047D74" w14:paraId="61A5C257" w14:textId="77777777" w:rsidTr="009145A1">
        <w:trPr>
          <w:trHeight w:val="288"/>
        </w:trPr>
        <w:tc>
          <w:tcPr>
            <w:tcW w:w="1276" w:type="dxa"/>
            <w:tcBorders>
              <w:top w:val="single" w:sz="4" w:space="0" w:color="auto"/>
            </w:tcBorders>
            <w:noWrap/>
            <w:hideMark/>
          </w:tcPr>
          <w:p w14:paraId="7664C407"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097EF682" w14:textId="59A6FDD5"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Product Revision</w:t>
            </w:r>
          </w:p>
        </w:tc>
        <w:tc>
          <w:tcPr>
            <w:tcW w:w="1456" w:type="dxa"/>
            <w:tcBorders>
              <w:top w:val="single" w:sz="4" w:space="0" w:color="auto"/>
            </w:tcBorders>
            <w:noWrap/>
            <w:hideMark/>
          </w:tcPr>
          <w:p w14:paraId="1B1CEE4A"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66C37F4A" w14:textId="12C14266"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Maintainability</w:t>
            </w:r>
          </w:p>
        </w:tc>
        <w:tc>
          <w:tcPr>
            <w:tcW w:w="6457" w:type="dxa"/>
            <w:tcBorders>
              <w:top w:val="single" w:sz="4" w:space="0" w:color="auto"/>
            </w:tcBorders>
            <w:noWrap/>
            <w:hideMark/>
          </w:tcPr>
          <w:p w14:paraId="660DC123" w14:textId="77777777" w:rsidR="00047D74" w:rsidRDefault="00047D74" w:rsidP="00047D74">
            <w:pPr>
              <w:pStyle w:val="ListParagraph"/>
              <w:pBdr>
                <w:top w:val="nil"/>
                <w:left w:val="nil"/>
                <w:bottom w:val="nil"/>
                <w:right w:val="nil"/>
                <w:between w:val="nil"/>
              </w:pBdr>
              <w:ind w:leftChars="0" w:left="165" w:firstLineChars="0" w:firstLine="0"/>
              <w:jc w:val="both"/>
              <w:rPr>
                <w:rFonts w:ascii="Times New Roman" w:hAnsi="Times New Roman" w:cs="Times New Roman"/>
                <w:color w:val="000000"/>
                <w:lang w:val="en-US"/>
              </w:rPr>
            </w:pPr>
          </w:p>
          <w:p w14:paraId="7976A0B6" w14:textId="25A5D5F4" w:rsidR="00047D74" w:rsidRDefault="00086785" w:rsidP="00047D74">
            <w:pPr>
              <w:pStyle w:val="ListParagraph"/>
              <w:numPr>
                <w:ilvl w:val="0"/>
                <w:numId w:val="16"/>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Seberapa mudah sistem ini diperbaiki saat terjadi masalah? </w:t>
            </w:r>
          </w:p>
          <w:p w14:paraId="664C86A8" w14:textId="77777777" w:rsidR="00047D74" w:rsidRDefault="00086785" w:rsidP="00047D74">
            <w:pPr>
              <w:pStyle w:val="ListParagraph"/>
              <w:numPr>
                <w:ilvl w:val="0"/>
                <w:numId w:val="16"/>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lastRenderedPageBreak/>
              <w:t xml:space="preserve">Apakah Anda merasa sistem ini mudah untuk ditingkatkan atau diubah sesuai kebutuhan? </w:t>
            </w:r>
          </w:p>
          <w:p w14:paraId="37EB86F9" w14:textId="428AEA55" w:rsidR="00086785" w:rsidRPr="00047D74" w:rsidRDefault="00086785" w:rsidP="00047D74">
            <w:pPr>
              <w:pStyle w:val="ListParagraph"/>
              <w:numPr>
                <w:ilvl w:val="0"/>
                <w:numId w:val="16"/>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Bagaimana pengalaman Anda dalam mendapatkan dukungan teknis untuk sistem ini?</w:t>
            </w:r>
          </w:p>
        </w:tc>
      </w:tr>
      <w:tr w:rsidR="00086785" w:rsidRPr="00047D74" w14:paraId="057EFA6A" w14:textId="77777777" w:rsidTr="00047D74">
        <w:trPr>
          <w:trHeight w:val="288"/>
        </w:trPr>
        <w:tc>
          <w:tcPr>
            <w:tcW w:w="1276" w:type="dxa"/>
            <w:noWrap/>
            <w:hideMark/>
          </w:tcPr>
          <w:p w14:paraId="2F1D732D"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p>
        </w:tc>
        <w:tc>
          <w:tcPr>
            <w:tcW w:w="1456" w:type="dxa"/>
            <w:noWrap/>
            <w:hideMark/>
          </w:tcPr>
          <w:p w14:paraId="5541165D"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17D84A96" w14:textId="43FCD340"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Flexibility</w:t>
            </w:r>
          </w:p>
        </w:tc>
        <w:tc>
          <w:tcPr>
            <w:tcW w:w="6457" w:type="dxa"/>
            <w:noWrap/>
            <w:hideMark/>
          </w:tcPr>
          <w:p w14:paraId="2F3A5AC5" w14:textId="77777777" w:rsidR="00047D74" w:rsidRDefault="00047D74" w:rsidP="00047D74">
            <w:pPr>
              <w:pBdr>
                <w:top w:val="nil"/>
                <w:left w:val="nil"/>
                <w:bottom w:val="nil"/>
                <w:right w:val="nil"/>
                <w:between w:val="nil"/>
              </w:pBdr>
              <w:ind w:left="0" w:hanging="2"/>
              <w:jc w:val="both"/>
              <w:rPr>
                <w:rFonts w:ascii="Times New Roman" w:hAnsi="Times New Roman" w:cs="Times New Roman"/>
                <w:color w:val="000000"/>
                <w:lang w:val="en-US"/>
              </w:rPr>
            </w:pPr>
          </w:p>
          <w:p w14:paraId="7E5E7762" w14:textId="77777777" w:rsidR="00047D74" w:rsidRDefault="00086785" w:rsidP="00047D74">
            <w:pPr>
              <w:pStyle w:val="ListParagraph"/>
              <w:numPr>
                <w:ilvl w:val="0"/>
                <w:numId w:val="17"/>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Seberapa mudah sistem ini beradaptasi dengan perubahan kebutuhan operasional? </w:t>
            </w:r>
          </w:p>
          <w:p w14:paraId="2BD6CEF1" w14:textId="77777777" w:rsidR="00047D74" w:rsidRDefault="00086785" w:rsidP="00047D74">
            <w:pPr>
              <w:pStyle w:val="ListParagraph"/>
              <w:numPr>
                <w:ilvl w:val="0"/>
                <w:numId w:val="17"/>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Apakah sistem ini memungkinkan penyesuaian tanpa kesulitan berarti? </w:t>
            </w:r>
          </w:p>
          <w:p w14:paraId="015A6FC8" w14:textId="4DC22373" w:rsidR="00086785" w:rsidRPr="00047D74" w:rsidRDefault="00086785" w:rsidP="00047D74">
            <w:pPr>
              <w:pStyle w:val="ListParagraph"/>
              <w:numPr>
                <w:ilvl w:val="0"/>
                <w:numId w:val="17"/>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Bagaimana sistem ini merespons perubahan dalam proses bisnis Anda?</w:t>
            </w:r>
          </w:p>
        </w:tc>
      </w:tr>
      <w:tr w:rsidR="00086785" w:rsidRPr="00047D74" w14:paraId="11233795" w14:textId="77777777" w:rsidTr="00047D74">
        <w:trPr>
          <w:trHeight w:val="288"/>
        </w:trPr>
        <w:tc>
          <w:tcPr>
            <w:tcW w:w="1276" w:type="dxa"/>
            <w:tcBorders>
              <w:bottom w:val="single" w:sz="4" w:space="0" w:color="auto"/>
            </w:tcBorders>
            <w:noWrap/>
            <w:hideMark/>
          </w:tcPr>
          <w:p w14:paraId="7359752B"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p>
        </w:tc>
        <w:tc>
          <w:tcPr>
            <w:tcW w:w="1456" w:type="dxa"/>
            <w:tcBorders>
              <w:bottom w:val="single" w:sz="4" w:space="0" w:color="auto"/>
            </w:tcBorders>
            <w:noWrap/>
            <w:hideMark/>
          </w:tcPr>
          <w:p w14:paraId="70F4AD89"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49F0F4F4" w14:textId="6ACDB70F"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Testability</w:t>
            </w:r>
          </w:p>
        </w:tc>
        <w:tc>
          <w:tcPr>
            <w:tcW w:w="6457" w:type="dxa"/>
            <w:tcBorders>
              <w:bottom w:val="single" w:sz="4" w:space="0" w:color="auto"/>
            </w:tcBorders>
            <w:noWrap/>
            <w:hideMark/>
          </w:tcPr>
          <w:p w14:paraId="612C6313" w14:textId="77777777" w:rsidR="00047D74" w:rsidRDefault="00047D74" w:rsidP="00047D74">
            <w:pPr>
              <w:pBdr>
                <w:top w:val="nil"/>
                <w:left w:val="nil"/>
                <w:bottom w:val="nil"/>
                <w:right w:val="nil"/>
                <w:between w:val="nil"/>
              </w:pBdr>
              <w:ind w:left="0" w:hanging="2"/>
              <w:jc w:val="both"/>
              <w:rPr>
                <w:rFonts w:ascii="Times New Roman" w:hAnsi="Times New Roman" w:cs="Times New Roman"/>
                <w:color w:val="000000"/>
                <w:lang w:val="en-US"/>
              </w:rPr>
            </w:pPr>
          </w:p>
          <w:p w14:paraId="05F42698" w14:textId="77777777" w:rsidR="00047D74" w:rsidRDefault="00086785" w:rsidP="00047D74">
            <w:pPr>
              <w:pStyle w:val="ListParagraph"/>
              <w:numPr>
                <w:ilvl w:val="0"/>
                <w:numId w:val="18"/>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Bagaimana proses pengujian sistem ini dilakukan sebelum implementasi? </w:t>
            </w:r>
          </w:p>
          <w:p w14:paraId="0ACC4606" w14:textId="77777777" w:rsidR="00047D74" w:rsidRDefault="00086785" w:rsidP="00047D74">
            <w:pPr>
              <w:pStyle w:val="ListParagraph"/>
              <w:numPr>
                <w:ilvl w:val="0"/>
                <w:numId w:val="18"/>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Apakah pengujian sistem ini cukup komprehensif untuk memastikan kualitasnya? </w:t>
            </w:r>
          </w:p>
          <w:p w14:paraId="65BFFB94" w14:textId="001D9AE7" w:rsidR="00086785" w:rsidRPr="00047D74" w:rsidRDefault="00086785" w:rsidP="00047D74">
            <w:pPr>
              <w:pStyle w:val="ListParagraph"/>
              <w:numPr>
                <w:ilvl w:val="0"/>
                <w:numId w:val="18"/>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Bagaimana Anda menilai kemudahan dalam melakukan pengujian pada sistem ini?</w:t>
            </w:r>
          </w:p>
        </w:tc>
      </w:tr>
      <w:tr w:rsidR="00086785" w:rsidRPr="00047D74" w14:paraId="17360F65" w14:textId="77777777" w:rsidTr="00047D74">
        <w:trPr>
          <w:trHeight w:val="288"/>
        </w:trPr>
        <w:tc>
          <w:tcPr>
            <w:tcW w:w="1276" w:type="dxa"/>
            <w:tcBorders>
              <w:top w:val="single" w:sz="4" w:space="0" w:color="auto"/>
            </w:tcBorders>
            <w:noWrap/>
            <w:hideMark/>
          </w:tcPr>
          <w:p w14:paraId="6BB30A89"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0F18084D" w14:textId="38B75134"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Product Transition</w:t>
            </w:r>
          </w:p>
        </w:tc>
        <w:tc>
          <w:tcPr>
            <w:tcW w:w="1456" w:type="dxa"/>
            <w:tcBorders>
              <w:top w:val="single" w:sz="4" w:space="0" w:color="auto"/>
            </w:tcBorders>
            <w:noWrap/>
            <w:hideMark/>
          </w:tcPr>
          <w:p w14:paraId="20A1D259" w14:textId="77777777" w:rsidR="00047D74" w:rsidRDefault="00047D7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28033C27" w14:textId="4EA81105"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Portability</w:t>
            </w:r>
          </w:p>
        </w:tc>
        <w:tc>
          <w:tcPr>
            <w:tcW w:w="6457" w:type="dxa"/>
            <w:tcBorders>
              <w:top w:val="single" w:sz="4" w:space="0" w:color="auto"/>
            </w:tcBorders>
            <w:noWrap/>
            <w:hideMark/>
          </w:tcPr>
          <w:p w14:paraId="1BCB6DD5" w14:textId="77777777" w:rsidR="00047D74" w:rsidRDefault="00047D74" w:rsidP="00047D74">
            <w:pPr>
              <w:pBdr>
                <w:top w:val="nil"/>
                <w:left w:val="nil"/>
                <w:bottom w:val="nil"/>
                <w:right w:val="nil"/>
                <w:between w:val="nil"/>
              </w:pBdr>
              <w:ind w:left="0" w:hanging="2"/>
              <w:jc w:val="both"/>
              <w:rPr>
                <w:rFonts w:ascii="Times New Roman" w:hAnsi="Times New Roman" w:cs="Times New Roman"/>
                <w:color w:val="000000"/>
                <w:lang w:val="en-US"/>
              </w:rPr>
            </w:pPr>
          </w:p>
          <w:p w14:paraId="420A3466" w14:textId="77777777" w:rsidR="00047D74" w:rsidRDefault="00086785" w:rsidP="00047D74">
            <w:pPr>
              <w:pStyle w:val="ListParagraph"/>
              <w:numPr>
                <w:ilvl w:val="0"/>
                <w:numId w:val="19"/>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Seberapa mudah sistem ini dipindahkan ke lingkungan operasional yang berbeda? </w:t>
            </w:r>
          </w:p>
          <w:p w14:paraId="0F3CD351" w14:textId="77777777" w:rsidR="00047D74" w:rsidRDefault="00086785" w:rsidP="00047D74">
            <w:pPr>
              <w:pStyle w:val="ListParagraph"/>
              <w:numPr>
                <w:ilvl w:val="0"/>
                <w:numId w:val="19"/>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Apakah Anda pernah menghadapi kesulitan dalam memindahkan sistem ini ke perangkat atau platform lain? </w:t>
            </w:r>
          </w:p>
          <w:p w14:paraId="3C9ABC49" w14:textId="15951763" w:rsidR="00086785" w:rsidRPr="00047D74" w:rsidRDefault="002465E4" w:rsidP="00047D74">
            <w:pPr>
              <w:pStyle w:val="ListParagraph"/>
              <w:numPr>
                <w:ilvl w:val="0"/>
                <w:numId w:val="19"/>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Pr>
                <w:rFonts w:ascii="Times New Roman" w:hAnsi="Times New Roman" w:cs="Times New Roman"/>
                <w:color w:val="000000"/>
                <w:lang w:val="en-US"/>
              </w:rPr>
              <w:t>S</w:t>
            </w:r>
            <w:r w:rsidR="00086785" w:rsidRPr="00047D74">
              <w:rPr>
                <w:rFonts w:ascii="Times New Roman" w:hAnsi="Times New Roman" w:cs="Times New Roman"/>
                <w:color w:val="000000"/>
                <w:lang w:val="en-US"/>
              </w:rPr>
              <w:t>istem ini mendukung operasi di lokasi yang berbeda?</w:t>
            </w:r>
          </w:p>
        </w:tc>
      </w:tr>
      <w:tr w:rsidR="00086785" w:rsidRPr="00047D74" w14:paraId="198828DE" w14:textId="77777777" w:rsidTr="002465E4">
        <w:trPr>
          <w:trHeight w:val="288"/>
        </w:trPr>
        <w:tc>
          <w:tcPr>
            <w:tcW w:w="1276" w:type="dxa"/>
            <w:noWrap/>
            <w:hideMark/>
          </w:tcPr>
          <w:p w14:paraId="0FF94520"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p>
        </w:tc>
        <w:tc>
          <w:tcPr>
            <w:tcW w:w="1456" w:type="dxa"/>
            <w:noWrap/>
            <w:hideMark/>
          </w:tcPr>
          <w:p w14:paraId="365C41C9" w14:textId="77777777" w:rsidR="002465E4" w:rsidRDefault="002465E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68DD8F46" w14:textId="13AEDCE0"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Reusability</w:t>
            </w:r>
          </w:p>
        </w:tc>
        <w:tc>
          <w:tcPr>
            <w:tcW w:w="6457" w:type="dxa"/>
            <w:noWrap/>
            <w:hideMark/>
          </w:tcPr>
          <w:p w14:paraId="5D0857AE" w14:textId="77777777" w:rsidR="002465E4" w:rsidRDefault="002465E4" w:rsidP="00047D74">
            <w:pPr>
              <w:pBdr>
                <w:top w:val="nil"/>
                <w:left w:val="nil"/>
                <w:bottom w:val="nil"/>
                <w:right w:val="nil"/>
                <w:between w:val="nil"/>
              </w:pBdr>
              <w:ind w:left="0" w:hanging="2"/>
              <w:jc w:val="both"/>
              <w:rPr>
                <w:rFonts w:ascii="Times New Roman" w:hAnsi="Times New Roman" w:cs="Times New Roman"/>
                <w:color w:val="000000"/>
                <w:lang w:val="en-US"/>
              </w:rPr>
            </w:pPr>
          </w:p>
          <w:p w14:paraId="4B126E1C" w14:textId="77777777" w:rsidR="002465E4" w:rsidRDefault="00086785" w:rsidP="002465E4">
            <w:pPr>
              <w:pStyle w:val="ListParagraph"/>
              <w:numPr>
                <w:ilvl w:val="0"/>
                <w:numId w:val="20"/>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2465E4">
              <w:rPr>
                <w:rFonts w:ascii="Times New Roman" w:hAnsi="Times New Roman" w:cs="Times New Roman"/>
                <w:color w:val="000000"/>
                <w:lang w:val="en-US"/>
              </w:rPr>
              <w:t xml:space="preserve">Seberapa sering komponen dari sistem ini dapat digunakan kembali dalam aplikasi lain? </w:t>
            </w:r>
          </w:p>
          <w:p w14:paraId="65F15016" w14:textId="77777777" w:rsidR="002465E4" w:rsidRDefault="00086785" w:rsidP="002465E4">
            <w:pPr>
              <w:pStyle w:val="ListParagraph"/>
              <w:numPr>
                <w:ilvl w:val="0"/>
                <w:numId w:val="20"/>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Apakah sistem ini dirancang dengan komponen yang mudah diintegrasikan kembali? </w:t>
            </w:r>
          </w:p>
          <w:p w14:paraId="543BE9E0" w14:textId="168420F7" w:rsidR="00086785" w:rsidRPr="00047D74" w:rsidRDefault="00086785" w:rsidP="002465E4">
            <w:pPr>
              <w:pStyle w:val="ListParagraph"/>
              <w:numPr>
                <w:ilvl w:val="0"/>
                <w:numId w:val="20"/>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Bagaimana Anda menilai kemampuan sistem ini untuk mendukung pengembangan lebih lanjut?</w:t>
            </w:r>
          </w:p>
        </w:tc>
      </w:tr>
      <w:tr w:rsidR="00086785" w:rsidRPr="00047D74" w14:paraId="2587406F" w14:textId="77777777" w:rsidTr="002465E4">
        <w:trPr>
          <w:trHeight w:val="288"/>
        </w:trPr>
        <w:tc>
          <w:tcPr>
            <w:tcW w:w="1276" w:type="dxa"/>
            <w:tcBorders>
              <w:bottom w:val="single" w:sz="4" w:space="0" w:color="auto"/>
            </w:tcBorders>
            <w:noWrap/>
            <w:hideMark/>
          </w:tcPr>
          <w:p w14:paraId="1794951B" w14:textId="77777777"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p>
        </w:tc>
        <w:tc>
          <w:tcPr>
            <w:tcW w:w="1456" w:type="dxa"/>
            <w:tcBorders>
              <w:bottom w:val="single" w:sz="4" w:space="0" w:color="auto"/>
            </w:tcBorders>
            <w:noWrap/>
            <w:hideMark/>
          </w:tcPr>
          <w:p w14:paraId="3B1DDAE0" w14:textId="77777777" w:rsidR="002465E4" w:rsidRDefault="002465E4" w:rsidP="00047D74">
            <w:pPr>
              <w:pBdr>
                <w:top w:val="nil"/>
                <w:left w:val="nil"/>
                <w:bottom w:val="nil"/>
                <w:right w:val="nil"/>
                <w:between w:val="nil"/>
              </w:pBdr>
              <w:ind w:left="0" w:hanging="2"/>
              <w:jc w:val="both"/>
              <w:rPr>
                <w:rFonts w:ascii="Times New Roman" w:hAnsi="Times New Roman" w:cs="Times New Roman"/>
                <w:i/>
                <w:color w:val="000000"/>
                <w:lang w:val="en-US"/>
              </w:rPr>
            </w:pPr>
          </w:p>
          <w:p w14:paraId="3A28F916" w14:textId="759A4A35" w:rsidR="00086785" w:rsidRPr="00047D74" w:rsidRDefault="00086785" w:rsidP="00047D74">
            <w:pPr>
              <w:pBdr>
                <w:top w:val="nil"/>
                <w:left w:val="nil"/>
                <w:bottom w:val="nil"/>
                <w:right w:val="nil"/>
                <w:between w:val="nil"/>
              </w:pBdr>
              <w:ind w:left="0" w:hanging="2"/>
              <w:jc w:val="both"/>
              <w:rPr>
                <w:rFonts w:ascii="Times New Roman" w:hAnsi="Times New Roman" w:cs="Times New Roman"/>
                <w:i/>
                <w:color w:val="000000"/>
                <w:lang w:val="en-US"/>
              </w:rPr>
            </w:pPr>
            <w:r w:rsidRPr="00047D74">
              <w:rPr>
                <w:rFonts w:ascii="Times New Roman" w:hAnsi="Times New Roman" w:cs="Times New Roman"/>
                <w:i/>
                <w:color w:val="000000"/>
                <w:lang w:val="en-US"/>
              </w:rPr>
              <w:t>Interoperability</w:t>
            </w:r>
          </w:p>
        </w:tc>
        <w:tc>
          <w:tcPr>
            <w:tcW w:w="6457" w:type="dxa"/>
            <w:tcBorders>
              <w:bottom w:val="single" w:sz="4" w:space="0" w:color="auto"/>
            </w:tcBorders>
            <w:noWrap/>
            <w:hideMark/>
          </w:tcPr>
          <w:p w14:paraId="7A9912AA" w14:textId="77777777" w:rsidR="002465E4" w:rsidRDefault="002465E4" w:rsidP="00047D74">
            <w:pPr>
              <w:pBdr>
                <w:top w:val="nil"/>
                <w:left w:val="nil"/>
                <w:bottom w:val="nil"/>
                <w:right w:val="nil"/>
                <w:between w:val="nil"/>
              </w:pBdr>
              <w:ind w:left="0" w:hanging="2"/>
              <w:jc w:val="both"/>
              <w:rPr>
                <w:rFonts w:ascii="Times New Roman" w:hAnsi="Times New Roman" w:cs="Times New Roman"/>
                <w:color w:val="000000"/>
                <w:lang w:val="en-US"/>
              </w:rPr>
            </w:pPr>
          </w:p>
          <w:p w14:paraId="42DF07C4" w14:textId="77777777" w:rsidR="002465E4" w:rsidRDefault="00086785" w:rsidP="002465E4">
            <w:pPr>
              <w:pStyle w:val="ListParagraph"/>
              <w:numPr>
                <w:ilvl w:val="0"/>
                <w:numId w:val="21"/>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2465E4">
              <w:rPr>
                <w:rFonts w:ascii="Times New Roman" w:hAnsi="Times New Roman" w:cs="Times New Roman"/>
                <w:color w:val="000000"/>
                <w:lang w:val="en-US"/>
              </w:rPr>
              <w:t xml:space="preserve">Seberapa baik sistem ini berkomunikasi dengan sistem lain yang Anda gunakan? </w:t>
            </w:r>
          </w:p>
          <w:p w14:paraId="3BE0BB6B" w14:textId="77777777" w:rsidR="002465E4" w:rsidRDefault="00086785" w:rsidP="002465E4">
            <w:pPr>
              <w:pStyle w:val="ListParagraph"/>
              <w:numPr>
                <w:ilvl w:val="0"/>
                <w:numId w:val="21"/>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 xml:space="preserve">Apakah ada tantangan yang Anda hadapi dalam mengintegrasikan sistem ini dengan perangkat lunak lain? </w:t>
            </w:r>
          </w:p>
          <w:p w14:paraId="74095824" w14:textId="203F6A60" w:rsidR="00086785" w:rsidRPr="00047D74" w:rsidRDefault="00086785" w:rsidP="002465E4">
            <w:pPr>
              <w:pStyle w:val="ListParagraph"/>
              <w:numPr>
                <w:ilvl w:val="0"/>
                <w:numId w:val="21"/>
              </w:numPr>
              <w:pBdr>
                <w:top w:val="nil"/>
                <w:left w:val="nil"/>
                <w:bottom w:val="nil"/>
                <w:right w:val="nil"/>
                <w:between w:val="nil"/>
              </w:pBdr>
              <w:ind w:leftChars="0" w:left="165" w:firstLineChars="0" w:hanging="180"/>
              <w:jc w:val="both"/>
              <w:rPr>
                <w:rFonts w:ascii="Times New Roman" w:hAnsi="Times New Roman" w:cs="Times New Roman"/>
                <w:color w:val="000000"/>
                <w:lang w:val="en-US"/>
              </w:rPr>
            </w:pPr>
            <w:r w:rsidRPr="00047D74">
              <w:rPr>
                <w:rFonts w:ascii="Times New Roman" w:hAnsi="Times New Roman" w:cs="Times New Roman"/>
                <w:color w:val="000000"/>
                <w:lang w:val="en-US"/>
              </w:rPr>
              <w:t>Bagaimana sistem ini membantu atau menghambat kolaborasi dengan bagian lain di perusahaan?</w:t>
            </w:r>
          </w:p>
        </w:tc>
      </w:tr>
    </w:tbl>
    <w:p w14:paraId="50BFB6C5" w14:textId="77777777" w:rsidR="00086785" w:rsidRPr="00086785"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p>
    <w:p w14:paraId="65D3723D" w14:textId="459D85AB" w:rsidR="00086785" w:rsidRPr="00086785" w:rsidRDefault="00086785" w:rsidP="009145A1">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Dalam penelitian ini, setiap komponen dan sub komponen Model McCall akan diberikan skor berdasarkan penilaian subyektif dari responden yang diwawancarai. Setiap pertanyaan yang diajukan selama </w:t>
      </w:r>
      <w:r w:rsidRPr="00AA331B">
        <w:rPr>
          <w:rFonts w:ascii="Times New Roman" w:eastAsia="Times New Roman" w:hAnsi="Times New Roman" w:cs="Times New Roman"/>
          <w:i/>
          <w:color w:val="000000"/>
          <w:sz w:val="24"/>
          <w:szCs w:val="24"/>
          <w:lang w:val="en-ID"/>
        </w:rPr>
        <w:t>depth interview</w:t>
      </w:r>
      <w:r w:rsidRPr="00086785">
        <w:rPr>
          <w:rFonts w:ascii="Times New Roman" w:eastAsia="Times New Roman" w:hAnsi="Times New Roman" w:cs="Times New Roman"/>
          <w:color w:val="000000"/>
          <w:sz w:val="24"/>
          <w:szCs w:val="24"/>
          <w:lang w:val="en-ID"/>
        </w:rPr>
        <w:t xml:space="preserve"> akan dijawab dengan menggunakan skala Likert 5 poin, dimana 1 berarti "sangat tidak puas" atau "sangat tidak setuju" dan 5 berarti "sangat puas" atau "sangat setuju". Skor dari masing-masing pertanyaan dalam sub komponen akan dijumlahkan untuk mendapatkan skor total sub komponen tersebut. Kemudian, skor total dari semua sub komponen dalam satu komponen akan dijumlahkan dan dirata-ratakan untuk memperoleh skor akhir komponen tersebut</w:t>
      </w:r>
      <w:r w:rsidR="00AA331B">
        <w:rPr>
          <w:rFonts w:ascii="Times New Roman" w:eastAsia="Times New Roman" w:hAnsi="Times New Roman" w:cs="Times New Roman"/>
          <w:color w:val="000000"/>
          <w:sz w:val="24"/>
          <w:szCs w:val="24"/>
          <w:lang w:val="en-ID"/>
        </w:rPr>
        <w:t>.</w:t>
      </w:r>
    </w:p>
    <w:p w14:paraId="7BD283B8" w14:textId="77777777" w:rsidR="00086785" w:rsidRPr="00086785"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Formula untuk menghitung skor setiap sub komponen adalah sebagai berikut: </w:t>
      </w:r>
    </w:p>
    <w:tbl>
      <w:tblPr>
        <w:tblStyle w:val="TableGrid"/>
        <w:tblW w:w="100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389"/>
      </w:tblGrid>
      <w:tr w:rsidR="00086785" w:rsidRPr="00086785" w14:paraId="1ED52EA0" w14:textId="77777777" w:rsidTr="00086785">
        <w:tc>
          <w:tcPr>
            <w:tcW w:w="5670" w:type="dxa"/>
          </w:tcPr>
          <w:p w14:paraId="561429D2" w14:textId="2B70F1ED" w:rsidR="00086785" w:rsidRPr="00086785" w:rsidRDefault="00086785" w:rsidP="00086785">
            <w:pPr>
              <w:pBdr>
                <w:top w:val="nil"/>
                <w:left w:val="nil"/>
                <w:bottom w:val="nil"/>
                <w:right w:val="nil"/>
                <w:between w:val="nil"/>
              </w:pBdr>
              <w:ind w:left="0" w:hanging="2"/>
              <w:jc w:val="both"/>
              <w:rPr>
                <w:i/>
                <w:color w:val="000000"/>
                <w:sz w:val="24"/>
                <w:szCs w:val="24"/>
                <w:lang w:val="en-ID"/>
              </w:rPr>
            </w:pPr>
            <m:oMathPara>
              <m:oMath>
                <m:r>
                  <w:rPr>
                    <w:rFonts w:ascii="Cambria Math" w:hAnsi="Cambria Math"/>
                    <w:color w:val="000000"/>
                    <w:sz w:val="24"/>
                    <w:szCs w:val="24"/>
                    <w:lang w:val="en-ID"/>
                  </w:rPr>
                  <m:t>Skor Sub Komponen=</m:t>
                </m:r>
                <m:f>
                  <m:fPr>
                    <m:ctrlPr>
                      <w:rPr>
                        <w:rFonts w:ascii="Cambria Math" w:hAnsi="Cambria Math"/>
                        <w:color w:val="000000"/>
                        <w:sz w:val="24"/>
                        <w:szCs w:val="24"/>
                        <w:lang w:val="en-ID"/>
                      </w:rPr>
                    </m:ctrlPr>
                  </m:fPr>
                  <m:num>
                    <m:r>
                      <w:rPr>
                        <w:rFonts w:ascii="Cambria Math" w:hAnsi="Cambria Math"/>
                        <w:color w:val="000000"/>
                        <w:sz w:val="24"/>
                        <w:szCs w:val="24"/>
                        <w:lang w:val="en-ID"/>
                      </w:rPr>
                      <m:t>JumlahPertanyaan</m:t>
                    </m:r>
                  </m:num>
                  <m:den>
                    <m:r>
                      <w:rPr>
                        <w:rFonts w:ascii="Cambria Math" w:hAnsi="Cambria Math"/>
                        <w:color w:val="000000"/>
                        <w:sz w:val="24"/>
                        <w:szCs w:val="24"/>
                        <w:lang w:val="en-ID"/>
                      </w:rPr>
                      <m:t>∑(SkorPertanyaan)</m:t>
                    </m:r>
                  </m:den>
                </m:f>
              </m:oMath>
            </m:oMathPara>
          </w:p>
        </w:tc>
        <w:tc>
          <w:tcPr>
            <w:tcW w:w="4389" w:type="dxa"/>
            <w:vAlign w:val="center"/>
          </w:tcPr>
          <w:p w14:paraId="5E95406B" w14:textId="77777777" w:rsidR="00086785" w:rsidRPr="00086785" w:rsidRDefault="00086785" w:rsidP="00086785">
            <w:pPr>
              <w:pBdr>
                <w:top w:val="nil"/>
                <w:left w:val="nil"/>
                <w:bottom w:val="nil"/>
                <w:right w:val="nil"/>
                <w:between w:val="nil"/>
              </w:pBdr>
              <w:ind w:left="0" w:hanging="2"/>
              <w:jc w:val="both"/>
              <w:rPr>
                <w:i/>
                <w:color w:val="000000"/>
                <w:sz w:val="24"/>
                <w:szCs w:val="24"/>
                <w:lang w:val="en-ID"/>
              </w:rPr>
            </w:pPr>
            <w:r w:rsidRPr="00086785">
              <w:rPr>
                <w:i/>
                <w:color w:val="000000"/>
                <w:sz w:val="24"/>
                <w:szCs w:val="24"/>
                <w:lang w:val="en-ID"/>
              </w:rPr>
              <w:t>(1)</w:t>
            </w:r>
          </w:p>
        </w:tc>
      </w:tr>
    </w:tbl>
    <w:p w14:paraId="736A7D39" w14:textId="77777777" w:rsidR="00086785" w:rsidRPr="00086785"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Sedangkan untuk menghitung skor akhir setiap komponen, formula yang digunakan adalah: </w:t>
      </w:r>
    </w:p>
    <w:tbl>
      <w:tblPr>
        <w:tblStyle w:val="TableGrid"/>
        <w:tblW w:w="9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16"/>
      </w:tblGrid>
      <w:tr w:rsidR="00086785" w:rsidRPr="00086785" w14:paraId="6CF2A2F4" w14:textId="77777777" w:rsidTr="00086785">
        <w:tc>
          <w:tcPr>
            <w:tcW w:w="5812" w:type="dxa"/>
          </w:tcPr>
          <w:p w14:paraId="5752F063" w14:textId="73524725" w:rsidR="00086785" w:rsidRPr="00086785" w:rsidRDefault="00086785" w:rsidP="00086785">
            <w:pPr>
              <w:pBdr>
                <w:top w:val="nil"/>
                <w:left w:val="nil"/>
                <w:bottom w:val="nil"/>
                <w:right w:val="nil"/>
                <w:between w:val="nil"/>
              </w:pBdr>
              <w:ind w:left="0" w:hanging="2"/>
              <w:jc w:val="both"/>
              <w:rPr>
                <w:i/>
                <w:color w:val="000000"/>
                <w:sz w:val="24"/>
                <w:szCs w:val="24"/>
                <w:lang w:val="en-ID"/>
              </w:rPr>
            </w:pPr>
            <m:oMathPara>
              <m:oMath>
                <m:r>
                  <w:rPr>
                    <w:rFonts w:ascii="Cambria Math" w:hAnsi="Cambria Math"/>
                    <w:color w:val="000000"/>
                    <w:sz w:val="24"/>
                    <w:szCs w:val="24"/>
                    <w:lang w:val="en-ID"/>
                  </w:rPr>
                  <w:lastRenderedPageBreak/>
                  <m:t>Skor Komponen=</m:t>
                </m:r>
                <m:f>
                  <m:fPr>
                    <m:ctrlPr>
                      <w:rPr>
                        <w:rFonts w:ascii="Cambria Math" w:hAnsi="Cambria Math"/>
                        <w:color w:val="000000"/>
                        <w:sz w:val="24"/>
                        <w:szCs w:val="24"/>
                        <w:lang w:val="en-ID"/>
                      </w:rPr>
                    </m:ctrlPr>
                  </m:fPr>
                  <m:num>
                    <m:r>
                      <w:rPr>
                        <w:rFonts w:ascii="Cambria Math" w:hAnsi="Cambria Math"/>
                        <w:color w:val="000000"/>
                        <w:sz w:val="24"/>
                        <w:szCs w:val="24"/>
                        <w:lang w:val="en-ID"/>
                      </w:rPr>
                      <m:t>SkorSubKomponen</m:t>
                    </m:r>
                  </m:num>
                  <m:den>
                    <m:eqArr>
                      <m:eqArrPr>
                        <m:ctrlPr>
                          <w:rPr>
                            <w:rFonts w:ascii="Cambria Math" w:hAnsi="Cambria Math"/>
                            <w:i/>
                            <w:color w:val="000000"/>
                            <w:sz w:val="24"/>
                            <w:szCs w:val="24"/>
                            <w:lang w:val="en-ID"/>
                          </w:rPr>
                        </m:ctrlPr>
                      </m:eqArrPr>
                      <m:e>
                        <m:r>
                          <w:rPr>
                            <w:rFonts w:ascii="Cambria Math" w:hAnsi="Cambria Math"/>
                            <w:color w:val="000000"/>
                            <w:sz w:val="24"/>
                            <w:szCs w:val="24"/>
                            <w:lang w:val="en-ID"/>
                          </w:rPr>
                          <m:t>∑</m:t>
                        </m:r>
                        <m:d>
                          <m:dPr>
                            <m:ctrlPr>
                              <w:rPr>
                                <w:rFonts w:ascii="Cambria Math" w:hAnsi="Cambria Math"/>
                                <w:i/>
                                <w:color w:val="000000"/>
                                <w:sz w:val="24"/>
                                <w:szCs w:val="24"/>
                                <w:lang w:val="en-ID"/>
                              </w:rPr>
                            </m:ctrlPr>
                          </m:dPr>
                          <m:e>
                            <m:r>
                              <w:rPr>
                                <w:rFonts w:ascii="Cambria Math" w:hAnsi="Cambria Math"/>
                                <w:color w:val="000000"/>
                                <w:sz w:val="24"/>
                                <w:szCs w:val="24"/>
                                <w:lang w:val="en-ID"/>
                              </w:rPr>
                              <m:t>JumlahSubKomponen</m:t>
                            </m:r>
                          </m:e>
                        </m:d>
                      </m:e>
                      <m:e/>
                    </m:eqArr>
                  </m:den>
                </m:f>
              </m:oMath>
            </m:oMathPara>
          </w:p>
        </w:tc>
        <w:tc>
          <w:tcPr>
            <w:tcW w:w="4116" w:type="dxa"/>
            <w:vAlign w:val="center"/>
          </w:tcPr>
          <w:p w14:paraId="23DCE966" w14:textId="77777777" w:rsidR="00086785" w:rsidRPr="00086785" w:rsidRDefault="00086785" w:rsidP="00086785">
            <w:pPr>
              <w:pBdr>
                <w:top w:val="nil"/>
                <w:left w:val="nil"/>
                <w:bottom w:val="nil"/>
                <w:right w:val="nil"/>
                <w:between w:val="nil"/>
              </w:pBdr>
              <w:ind w:left="0" w:hanging="2"/>
              <w:jc w:val="both"/>
              <w:rPr>
                <w:i/>
                <w:color w:val="000000"/>
                <w:sz w:val="24"/>
                <w:szCs w:val="24"/>
                <w:lang w:val="en-ID"/>
              </w:rPr>
            </w:pPr>
            <w:r w:rsidRPr="00086785">
              <w:rPr>
                <w:i/>
                <w:color w:val="000000"/>
                <w:sz w:val="24"/>
                <w:szCs w:val="24"/>
                <w:lang w:val="en-ID"/>
              </w:rPr>
              <w:t>(2)</w:t>
            </w:r>
          </w:p>
        </w:tc>
      </w:tr>
    </w:tbl>
    <w:p w14:paraId="33624D9F" w14:textId="77777777" w:rsidR="00086785" w:rsidRPr="00086785"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w:t>
      </w:r>
    </w:p>
    <w:p w14:paraId="1A66769B" w14:textId="5D48A4A7" w:rsid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Dalam proses </w:t>
      </w:r>
      <w:r w:rsidRPr="00AA331B">
        <w:rPr>
          <w:rFonts w:ascii="Times New Roman" w:eastAsia="Times New Roman" w:hAnsi="Times New Roman" w:cs="Times New Roman"/>
          <w:i/>
          <w:color w:val="000000"/>
          <w:sz w:val="24"/>
          <w:szCs w:val="24"/>
          <w:lang w:val="en-ID"/>
        </w:rPr>
        <w:t>interview</w:t>
      </w:r>
      <w:r w:rsidRPr="00086785">
        <w:rPr>
          <w:rFonts w:ascii="Times New Roman" w:eastAsia="Times New Roman" w:hAnsi="Times New Roman" w:cs="Times New Roman"/>
          <w:color w:val="000000"/>
          <w:sz w:val="24"/>
          <w:szCs w:val="24"/>
          <w:lang w:val="en-ID"/>
        </w:rPr>
        <w:t>, fleksibilitas dalam pengembangan pertanyaan sangat penting untuk mendapatkan wawasan yang lebih mendalam dan relevan dari responden. Meski telah disiapkan daftar pertanyaan awal yang berdasarkan Model McCall, seringkali situasi dan jawaban yang diberikan oleh responden membuka peluang untuk mengeksplorasi lebih jauh aspek tertentu dari sistem informasi pergudangan. Pengembangan pertanyaan ini tidak hanya memperkaya data yang dikumpulkan tetapi juga dapat mengungkap masalah atau kebutuhan yang sebelumnya tidak teridentifikasi. Hal ini memberikan nilai tambah bagi pihak manajemen maupun tim pen</w:t>
      </w:r>
      <w:bookmarkStart w:id="1" w:name="_GoBack"/>
      <w:r w:rsidRPr="00086785">
        <w:rPr>
          <w:rFonts w:ascii="Times New Roman" w:eastAsia="Times New Roman" w:hAnsi="Times New Roman" w:cs="Times New Roman"/>
          <w:color w:val="000000"/>
          <w:sz w:val="24"/>
          <w:szCs w:val="24"/>
          <w:lang w:val="en-ID"/>
        </w:rPr>
        <w:t>gembang untuk memahami lebih baik kondisi sebenarnya dan merencanakan langkah-langkah perbaikan yang lebih tepat sasaran.</w:t>
      </w:r>
    </w:p>
    <w:p w14:paraId="5F479814" w14:textId="2BA65BC3" w:rsidR="008810AD" w:rsidRDefault="008810AD"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5DE9D9CC" w14:textId="77777777" w:rsidR="008810AD" w:rsidRDefault="0062168E" w:rsidP="00812898">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HASIL DAN PEMBAHASAN</w:t>
      </w:r>
    </w:p>
    <w:p w14:paraId="6E9F7F03" w14:textId="471DC56A"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ID"/>
        </w:rPr>
      </w:pPr>
      <w:r w:rsidRPr="00086785">
        <w:rPr>
          <w:rFonts w:ascii="Times New Roman" w:eastAsia="Times New Roman" w:hAnsi="Times New Roman" w:cs="Times New Roman"/>
          <w:b/>
          <w:bCs/>
          <w:color w:val="000000"/>
          <w:sz w:val="24"/>
          <w:szCs w:val="24"/>
          <w:lang w:val="en-ID"/>
        </w:rPr>
        <w:t>Komponen: Product Operation</w:t>
      </w:r>
    </w:p>
    <w:p w14:paraId="77D88056" w14:textId="77777777"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Hasil </w:t>
      </w:r>
      <w:r w:rsidRPr="00AA331B">
        <w:rPr>
          <w:rFonts w:ascii="Times New Roman" w:eastAsia="Times New Roman" w:hAnsi="Times New Roman" w:cs="Times New Roman"/>
          <w:i/>
          <w:color w:val="000000"/>
          <w:sz w:val="24"/>
          <w:szCs w:val="24"/>
          <w:lang w:val="en-ID"/>
        </w:rPr>
        <w:t>depth interview</w:t>
      </w:r>
      <w:r w:rsidRPr="00086785">
        <w:rPr>
          <w:rFonts w:ascii="Times New Roman" w:eastAsia="Times New Roman" w:hAnsi="Times New Roman" w:cs="Times New Roman"/>
          <w:color w:val="000000"/>
          <w:sz w:val="24"/>
          <w:szCs w:val="24"/>
          <w:lang w:val="en-ID"/>
        </w:rPr>
        <w:t xml:space="preserve"> untuk komponen pertama, yaitu </w:t>
      </w:r>
      <w:r w:rsidRPr="00AA331B">
        <w:rPr>
          <w:rFonts w:ascii="Times New Roman" w:eastAsia="Times New Roman" w:hAnsi="Times New Roman" w:cs="Times New Roman"/>
          <w:i/>
          <w:color w:val="000000"/>
          <w:sz w:val="24"/>
          <w:szCs w:val="24"/>
          <w:lang w:val="en-ID"/>
        </w:rPr>
        <w:t>Product Operation</w:t>
      </w:r>
      <w:r w:rsidRPr="00086785">
        <w:rPr>
          <w:rFonts w:ascii="Times New Roman" w:eastAsia="Times New Roman" w:hAnsi="Times New Roman" w:cs="Times New Roman"/>
          <w:color w:val="000000"/>
          <w:sz w:val="24"/>
          <w:szCs w:val="24"/>
          <w:lang w:val="en-ID"/>
        </w:rPr>
        <w:t xml:space="preserve">, menunjukkan bahwa sebagian besar responden merasa puas dengan sistem informasi pergudangan yang sudah ada. Berdasarkan wawancara dengan empat staf gudang dan dua manajer (manajer gudang dan manajer </w:t>
      </w:r>
      <w:r w:rsidRPr="004D5EED">
        <w:rPr>
          <w:rFonts w:ascii="Times New Roman" w:eastAsia="Times New Roman" w:hAnsi="Times New Roman" w:cs="Times New Roman"/>
          <w:i/>
          <w:iCs/>
          <w:color w:val="000000"/>
          <w:sz w:val="24"/>
          <w:szCs w:val="24"/>
          <w:lang w:val="en-ID"/>
        </w:rPr>
        <w:t>purchasing</w:t>
      </w:r>
      <w:r w:rsidRPr="00086785">
        <w:rPr>
          <w:rFonts w:ascii="Times New Roman" w:eastAsia="Times New Roman" w:hAnsi="Times New Roman" w:cs="Times New Roman"/>
          <w:color w:val="000000"/>
          <w:sz w:val="24"/>
          <w:szCs w:val="24"/>
          <w:lang w:val="en-ID"/>
        </w:rPr>
        <w:t>), ditemukan bahwa sistem saat ini umumnya dapat memenuhi kebutuhan operasional harian mereka.</w:t>
      </w:r>
    </w:p>
    <w:p w14:paraId="47C052F6" w14:textId="10A22BAC"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00AA331B" w:rsidRPr="00AA331B">
        <w:rPr>
          <w:rFonts w:ascii="Times New Roman" w:eastAsia="Times New Roman" w:hAnsi="Times New Roman" w:cs="Times New Roman"/>
          <w:iCs/>
          <w:color w:val="000000"/>
          <w:sz w:val="24"/>
          <w:szCs w:val="24"/>
          <w:lang w:val="en-ID"/>
        </w:rPr>
        <w:t>:</w:t>
      </w:r>
      <w:r w:rsidRPr="00086785">
        <w:rPr>
          <w:rFonts w:ascii="Times New Roman" w:eastAsia="Times New Roman" w:hAnsi="Times New Roman" w:cs="Times New Roman"/>
          <w:i/>
          <w:iCs/>
          <w:color w:val="000000"/>
          <w:sz w:val="24"/>
          <w:szCs w:val="24"/>
          <w:lang w:val="en-ID"/>
        </w:rPr>
        <w:t xml:space="preserve"> Correctness</w:t>
      </w:r>
    </w:p>
    <w:p w14:paraId="383B7A9D" w14:textId="10A9C088"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Sebagian besar responden memberikan skor tinggi untuk aspek </w:t>
      </w:r>
      <w:r w:rsidRPr="004D5EED">
        <w:rPr>
          <w:rFonts w:ascii="Times New Roman" w:eastAsia="Times New Roman" w:hAnsi="Times New Roman" w:cs="Times New Roman"/>
          <w:i/>
          <w:iCs/>
          <w:color w:val="000000"/>
          <w:sz w:val="24"/>
          <w:szCs w:val="24"/>
          <w:lang w:val="en-ID"/>
        </w:rPr>
        <w:t>correctness</w:t>
      </w:r>
      <w:r w:rsidRPr="00086785">
        <w:rPr>
          <w:rFonts w:ascii="Times New Roman" w:eastAsia="Times New Roman" w:hAnsi="Times New Roman" w:cs="Times New Roman"/>
          <w:color w:val="000000"/>
          <w:sz w:val="24"/>
          <w:szCs w:val="24"/>
          <w:lang w:val="en-ID"/>
        </w:rPr>
        <w:t xml:space="preserve">. </w:t>
      </w:r>
      <w:r w:rsidR="00AA331B">
        <w:rPr>
          <w:rFonts w:ascii="Times New Roman" w:eastAsia="Times New Roman" w:hAnsi="Times New Roman" w:cs="Times New Roman"/>
          <w:color w:val="000000"/>
          <w:sz w:val="24"/>
          <w:szCs w:val="24"/>
          <w:lang w:val="en-ID"/>
        </w:rPr>
        <w:t>Responden</w:t>
      </w:r>
      <w:r w:rsidRPr="00086785">
        <w:rPr>
          <w:rFonts w:ascii="Times New Roman" w:eastAsia="Times New Roman" w:hAnsi="Times New Roman" w:cs="Times New Roman"/>
          <w:color w:val="000000"/>
          <w:sz w:val="24"/>
          <w:szCs w:val="24"/>
          <w:lang w:val="en-ID"/>
        </w:rPr>
        <w:t xml:space="preserve"> menyatakan bahwa sistem ini mampu memastikan ketepatan data stok dan pemenuhan pesanan. Satu staf gudang menyebutkan, "Sistem ini sangat membantu dalam mengelola stok, saya jarang menemukan kesalahan dalam data"</w:t>
      </w:r>
      <w:r w:rsidR="00AA331B">
        <w:rPr>
          <w:rFonts w:ascii="Times New Roman" w:eastAsia="Times New Roman" w:hAnsi="Times New Roman" w:cs="Times New Roman"/>
          <w:color w:val="000000"/>
          <w:sz w:val="24"/>
          <w:szCs w:val="24"/>
          <w:lang w:val="en-ID"/>
        </w:rPr>
        <w:t>.</w:t>
      </w:r>
      <w:r w:rsidRPr="00086785">
        <w:rPr>
          <w:rFonts w:ascii="Times New Roman" w:eastAsia="Times New Roman" w:hAnsi="Times New Roman" w:cs="Times New Roman"/>
          <w:color w:val="000000"/>
          <w:sz w:val="24"/>
          <w:szCs w:val="24"/>
          <w:lang w:val="en-ID"/>
        </w:rPr>
        <w:t xml:space="preserve"> Manajer gudang juga menambahkan, "Dengan sistem ini, kami dapat memantau stok dengan akurat dan menghindari kekurangan atau kelebihan stok yang tidak perlu"</w:t>
      </w:r>
      <w:r w:rsidR="00AA331B">
        <w:rPr>
          <w:rFonts w:ascii="Times New Roman" w:eastAsia="Times New Roman" w:hAnsi="Times New Roman" w:cs="Times New Roman"/>
          <w:color w:val="000000"/>
          <w:sz w:val="24"/>
          <w:szCs w:val="24"/>
          <w:lang w:val="en-ID"/>
        </w:rPr>
        <w:t>.</w:t>
      </w:r>
    </w:p>
    <w:p w14:paraId="5CDBAB4E" w14:textId="50B0AFB8"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Pr="00086785">
        <w:rPr>
          <w:rFonts w:ascii="Times New Roman" w:eastAsia="Times New Roman" w:hAnsi="Times New Roman" w:cs="Times New Roman"/>
          <w:i/>
          <w:iCs/>
          <w:color w:val="000000"/>
          <w:sz w:val="24"/>
          <w:szCs w:val="24"/>
          <w:lang w:val="en-ID"/>
        </w:rPr>
        <w:t xml:space="preserve"> Reliability</w:t>
      </w:r>
    </w:p>
    <w:p w14:paraId="7247BA1B" w14:textId="370C3A0A"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Untuk aspek </w:t>
      </w:r>
      <w:r w:rsidRPr="004D5EED">
        <w:rPr>
          <w:rFonts w:ascii="Times New Roman" w:eastAsia="Times New Roman" w:hAnsi="Times New Roman" w:cs="Times New Roman"/>
          <w:i/>
          <w:iCs/>
          <w:color w:val="000000"/>
          <w:sz w:val="24"/>
          <w:szCs w:val="24"/>
          <w:lang w:val="en-ID"/>
        </w:rPr>
        <w:t>reliability</w:t>
      </w:r>
      <w:r w:rsidRPr="00086785">
        <w:rPr>
          <w:rFonts w:ascii="Times New Roman" w:eastAsia="Times New Roman" w:hAnsi="Times New Roman" w:cs="Times New Roman"/>
          <w:color w:val="000000"/>
          <w:sz w:val="24"/>
          <w:szCs w:val="24"/>
          <w:lang w:val="en-ID"/>
        </w:rPr>
        <w:t xml:space="preserve">, responden merasa bahwa sistem ini cukup andal. </w:t>
      </w:r>
      <w:r w:rsidR="00AA331B">
        <w:rPr>
          <w:rFonts w:ascii="Times New Roman" w:eastAsia="Times New Roman" w:hAnsi="Times New Roman" w:cs="Times New Roman"/>
          <w:color w:val="000000"/>
          <w:sz w:val="24"/>
          <w:szCs w:val="24"/>
          <w:lang w:val="en-ID"/>
        </w:rPr>
        <w:t>Responden</w:t>
      </w:r>
      <w:r w:rsidRPr="00086785">
        <w:rPr>
          <w:rFonts w:ascii="Times New Roman" w:eastAsia="Times New Roman" w:hAnsi="Times New Roman" w:cs="Times New Roman"/>
          <w:color w:val="000000"/>
          <w:sz w:val="24"/>
          <w:szCs w:val="24"/>
          <w:lang w:val="en-ID"/>
        </w:rPr>
        <w:t xml:space="preserve"> melaporkan jarang mengalami </w:t>
      </w:r>
      <w:r w:rsidRPr="004D5EED">
        <w:rPr>
          <w:rFonts w:ascii="Times New Roman" w:eastAsia="Times New Roman" w:hAnsi="Times New Roman" w:cs="Times New Roman"/>
          <w:i/>
          <w:iCs/>
          <w:color w:val="000000"/>
          <w:sz w:val="24"/>
          <w:szCs w:val="24"/>
          <w:lang w:val="en-ID"/>
        </w:rPr>
        <w:t>downtime</w:t>
      </w:r>
      <w:r w:rsidRPr="00086785">
        <w:rPr>
          <w:rFonts w:ascii="Times New Roman" w:eastAsia="Times New Roman" w:hAnsi="Times New Roman" w:cs="Times New Roman"/>
          <w:color w:val="000000"/>
          <w:sz w:val="24"/>
          <w:szCs w:val="24"/>
          <w:lang w:val="en-ID"/>
        </w:rPr>
        <w:t xml:space="preserve"> atau gangguan signifikan yang menghambat operasional. Salah satu staf gudang mengatakan, "Sistem ini jarang sekali </w:t>
      </w:r>
      <w:r w:rsidRPr="004D5EED">
        <w:rPr>
          <w:rFonts w:ascii="Times New Roman" w:eastAsia="Times New Roman" w:hAnsi="Times New Roman" w:cs="Times New Roman"/>
          <w:i/>
          <w:iCs/>
          <w:color w:val="000000"/>
          <w:sz w:val="24"/>
          <w:szCs w:val="24"/>
          <w:lang w:val="en-ID"/>
        </w:rPr>
        <w:t>down</w:t>
      </w:r>
      <w:r w:rsidRPr="00086785">
        <w:rPr>
          <w:rFonts w:ascii="Times New Roman" w:eastAsia="Times New Roman" w:hAnsi="Times New Roman" w:cs="Times New Roman"/>
          <w:color w:val="000000"/>
          <w:sz w:val="24"/>
          <w:szCs w:val="24"/>
          <w:lang w:val="en-ID"/>
        </w:rPr>
        <w:t>, dan kalaupun ada masalah, biasanya cepat ditangani." Manajer purchasing menambahkan, "Keandalan sistem ini membantu kami menjaga alur distribusi obat-obatan tetap lancar, yang sangat penting dalam industri ini"</w:t>
      </w:r>
      <w:r w:rsidR="00AA331B">
        <w:rPr>
          <w:rFonts w:ascii="Times New Roman" w:eastAsia="Times New Roman" w:hAnsi="Times New Roman" w:cs="Times New Roman"/>
          <w:color w:val="000000"/>
          <w:sz w:val="24"/>
          <w:szCs w:val="24"/>
          <w:lang w:val="en-ID"/>
        </w:rPr>
        <w:t>.</w:t>
      </w:r>
    </w:p>
    <w:p w14:paraId="44BB97CB" w14:textId="31021818"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00AA331B" w:rsidRPr="00AA331B">
        <w:rPr>
          <w:rFonts w:ascii="Times New Roman" w:eastAsia="Times New Roman" w:hAnsi="Times New Roman" w:cs="Times New Roman"/>
          <w:iCs/>
          <w:color w:val="000000"/>
          <w:sz w:val="24"/>
          <w:szCs w:val="24"/>
          <w:lang w:val="en-ID"/>
        </w:rPr>
        <w:t>:</w:t>
      </w:r>
      <w:r w:rsidRPr="00086785">
        <w:rPr>
          <w:rFonts w:ascii="Times New Roman" w:eastAsia="Times New Roman" w:hAnsi="Times New Roman" w:cs="Times New Roman"/>
          <w:i/>
          <w:iCs/>
          <w:color w:val="000000"/>
          <w:sz w:val="24"/>
          <w:szCs w:val="24"/>
          <w:lang w:val="en-ID"/>
        </w:rPr>
        <w:t xml:space="preserve"> Efficiency</w:t>
      </w:r>
    </w:p>
    <w:p w14:paraId="6BBB157E" w14:textId="4D12E297"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Dalam hal efisiensi, sistem ini juga mendapatkan tanggapan positif. Responden merasa bahwa sistem ini mampu memproses data dengan cepat dan menggunakan sumber daya secara efisien. Salah satu staf menyatakan, "Proses input dan retrieval data sangat cepat, tidak membuang waktu kami." Manajer gudang menegaskan, "Sistem ini membantu meningkatkan produktivitas karena semua data </w:t>
      </w:r>
      <w:r w:rsidR="00AA331B">
        <w:rPr>
          <w:rFonts w:ascii="Times New Roman" w:eastAsia="Times New Roman" w:hAnsi="Times New Roman" w:cs="Times New Roman"/>
          <w:color w:val="000000"/>
          <w:sz w:val="24"/>
          <w:szCs w:val="24"/>
          <w:lang w:val="en-ID"/>
        </w:rPr>
        <w:t>dapat</w:t>
      </w:r>
      <w:r w:rsidRPr="00086785">
        <w:rPr>
          <w:rFonts w:ascii="Times New Roman" w:eastAsia="Times New Roman" w:hAnsi="Times New Roman" w:cs="Times New Roman"/>
          <w:color w:val="000000"/>
          <w:sz w:val="24"/>
          <w:szCs w:val="24"/>
          <w:lang w:val="en-ID"/>
        </w:rPr>
        <w:t xml:space="preserve"> diakses dan diperbarui dengan cepat."</w:t>
      </w:r>
    </w:p>
    <w:p w14:paraId="03347F4F" w14:textId="6B1B65C6"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Pr="00086785">
        <w:rPr>
          <w:rFonts w:ascii="Times New Roman" w:eastAsia="Times New Roman" w:hAnsi="Times New Roman" w:cs="Times New Roman"/>
          <w:i/>
          <w:iCs/>
          <w:color w:val="000000"/>
          <w:sz w:val="24"/>
          <w:szCs w:val="24"/>
          <w:lang w:val="en-ID"/>
        </w:rPr>
        <w:t xml:space="preserve"> Integrity</w:t>
      </w:r>
    </w:p>
    <w:p w14:paraId="1004A8FB" w14:textId="0926D36E"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Aspek </w:t>
      </w:r>
      <w:r w:rsidRPr="004D5EED">
        <w:rPr>
          <w:rFonts w:ascii="Times New Roman" w:eastAsia="Times New Roman" w:hAnsi="Times New Roman" w:cs="Times New Roman"/>
          <w:i/>
          <w:iCs/>
          <w:color w:val="000000"/>
          <w:sz w:val="24"/>
          <w:szCs w:val="24"/>
          <w:lang w:val="en-ID"/>
        </w:rPr>
        <w:t>integrity</w:t>
      </w:r>
      <w:r w:rsidRPr="00086785">
        <w:rPr>
          <w:rFonts w:ascii="Times New Roman" w:eastAsia="Times New Roman" w:hAnsi="Times New Roman" w:cs="Times New Roman"/>
          <w:color w:val="000000"/>
          <w:sz w:val="24"/>
          <w:szCs w:val="24"/>
          <w:lang w:val="en-ID"/>
        </w:rPr>
        <w:t xml:space="preserve"> juga mendapatkan nilai baik dari para responden. </w:t>
      </w:r>
      <w:r w:rsidR="00AA331B">
        <w:rPr>
          <w:rFonts w:ascii="Times New Roman" w:eastAsia="Times New Roman" w:hAnsi="Times New Roman" w:cs="Times New Roman"/>
          <w:color w:val="000000"/>
          <w:sz w:val="24"/>
          <w:szCs w:val="24"/>
          <w:lang w:val="en-ID"/>
        </w:rPr>
        <w:t>Responden</w:t>
      </w:r>
      <w:r w:rsidRPr="00086785">
        <w:rPr>
          <w:rFonts w:ascii="Times New Roman" w:eastAsia="Times New Roman" w:hAnsi="Times New Roman" w:cs="Times New Roman"/>
          <w:color w:val="000000"/>
          <w:sz w:val="24"/>
          <w:szCs w:val="24"/>
          <w:lang w:val="en-ID"/>
        </w:rPr>
        <w:t xml:space="preserve"> merasa bahwa sistem ini cukup aman dalam melindungi data dari akses yang tidak sah. "Kami memiliki berbagai level akses, dan hanya orang-orang tertentu yang </w:t>
      </w:r>
      <w:r w:rsidR="00AA331B">
        <w:rPr>
          <w:rFonts w:ascii="Times New Roman" w:eastAsia="Times New Roman" w:hAnsi="Times New Roman" w:cs="Times New Roman"/>
          <w:color w:val="000000"/>
          <w:sz w:val="24"/>
          <w:szCs w:val="24"/>
          <w:lang w:val="en-ID"/>
        </w:rPr>
        <w:t>dapat</w:t>
      </w:r>
      <w:r w:rsidRPr="00086785">
        <w:rPr>
          <w:rFonts w:ascii="Times New Roman" w:eastAsia="Times New Roman" w:hAnsi="Times New Roman" w:cs="Times New Roman"/>
          <w:color w:val="000000"/>
          <w:sz w:val="24"/>
          <w:szCs w:val="24"/>
          <w:lang w:val="en-ID"/>
        </w:rPr>
        <w:t xml:space="preserve"> mengakses data sensitif," ujar salah satu staf gudang. Manajer purchasing menambahkan, "Keamanan data sangat penting, dan sistem ini sudah cukup baik dalam hal itu."</w:t>
      </w:r>
    </w:p>
    <w:p w14:paraId="1DD37044" w14:textId="5AAC024E"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00AA331B" w:rsidRPr="00AA331B">
        <w:rPr>
          <w:rFonts w:ascii="Times New Roman" w:eastAsia="Times New Roman" w:hAnsi="Times New Roman" w:cs="Times New Roman"/>
          <w:iCs/>
          <w:color w:val="000000"/>
          <w:sz w:val="24"/>
          <w:szCs w:val="24"/>
          <w:lang w:val="en-ID"/>
        </w:rPr>
        <w:t>:</w:t>
      </w:r>
      <w:r w:rsidRPr="00086785">
        <w:rPr>
          <w:rFonts w:ascii="Times New Roman" w:eastAsia="Times New Roman" w:hAnsi="Times New Roman" w:cs="Times New Roman"/>
          <w:i/>
          <w:iCs/>
          <w:color w:val="000000"/>
          <w:sz w:val="24"/>
          <w:szCs w:val="24"/>
          <w:lang w:val="en-ID"/>
        </w:rPr>
        <w:t xml:space="preserve"> Usability</w:t>
      </w:r>
    </w:p>
    <w:p w14:paraId="5386AB55" w14:textId="685D6B20"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Terakhir, untuk </w:t>
      </w:r>
      <w:r w:rsidRPr="004D5EED">
        <w:rPr>
          <w:rFonts w:ascii="Times New Roman" w:eastAsia="Times New Roman" w:hAnsi="Times New Roman" w:cs="Times New Roman"/>
          <w:i/>
          <w:iCs/>
          <w:color w:val="000000"/>
          <w:sz w:val="24"/>
          <w:szCs w:val="24"/>
          <w:lang w:val="en-ID"/>
        </w:rPr>
        <w:t>usability</w:t>
      </w:r>
      <w:bookmarkEnd w:id="1"/>
      <w:r w:rsidRPr="00086785">
        <w:rPr>
          <w:rFonts w:ascii="Times New Roman" w:eastAsia="Times New Roman" w:hAnsi="Times New Roman" w:cs="Times New Roman"/>
          <w:color w:val="000000"/>
          <w:sz w:val="24"/>
          <w:szCs w:val="24"/>
          <w:lang w:val="en-ID"/>
        </w:rPr>
        <w:t xml:space="preserve">, kebanyakan responden merasa bahwa sistem ini mudah digunakan. </w:t>
      </w:r>
      <w:r w:rsidR="00AA331B">
        <w:rPr>
          <w:rFonts w:ascii="Times New Roman" w:eastAsia="Times New Roman" w:hAnsi="Times New Roman" w:cs="Times New Roman"/>
          <w:color w:val="000000"/>
          <w:sz w:val="24"/>
          <w:szCs w:val="24"/>
          <w:lang w:val="en-ID"/>
        </w:rPr>
        <w:t>Responden</w:t>
      </w:r>
      <w:r w:rsidRPr="00086785">
        <w:rPr>
          <w:rFonts w:ascii="Times New Roman" w:eastAsia="Times New Roman" w:hAnsi="Times New Roman" w:cs="Times New Roman"/>
          <w:color w:val="000000"/>
          <w:sz w:val="24"/>
          <w:szCs w:val="24"/>
          <w:lang w:val="en-ID"/>
        </w:rPr>
        <w:t xml:space="preserve"> menyebutkan bahwa antarmuka pengguna cukup intuitif dan tidak memerlukan pelatihan yang berlebihan. Salah satu staf mengatakan, "Sistem ini mudah </w:t>
      </w:r>
      <w:r w:rsidRPr="00086785">
        <w:rPr>
          <w:rFonts w:ascii="Times New Roman" w:eastAsia="Times New Roman" w:hAnsi="Times New Roman" w:cs="Times New Roman"/>
          <w:color w:val="000000"/>
          <w:sz w:val="24"/>
          <w:szCs w:val="24"/>
          <w:lang w:val="en-ID"/>
        </w:rPr>
        <w:lastRenderedPageBreak/>
        <w:t xml:space="preserve">dipelajari, bahkan untuk staf baru." Manajer gudang juga berkomentar, "Dengan antarmuka yang </w:t>
      </w:r>
      <w:r w:rsidRPr="00E45993">
        <w:rPr>
          <w:rFonts w:ascii="Times New Roman" w:eastAsia="Times New Roman" w:hAnsi="Times New Roman" w:cs="Times New Roman"/>
          <w:i/>
          <w:iCs/>
          <w:color w:val="000000"/>
          <w:sz w:val="24"/>
          <w:szCs w:val="24"/>
          <w:lang w:val="en-ID"/>
        </w:rPr>
        <w:t>user-friendly</w:t>
      </w:r>
      <w:r w:rsidRPr="00086785">
        <w:rPr>
          <w:rFonts w:ascii="Times New Roman" w:eastAsia="Times New Roman" w:hAnsi="Times New Roman" w:cs="Times New Roman"/>
          <w:color w:val="000000"/>
          <w:sz w:val="24"/>
          <w:szCs w:val="24"/>
          <w:lang w:val="en-ID"/>
        </w:rPr>
        <w:t>, kami bisa mengurangi waktu pelatihan dan langsung fokus pada pekerjaan."</w:t>
      </w:r>
    </w:p>
    <w:p w14:paraId="7067B26B" w14:textId="77777777" w:rsid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Sehingga, komponen </w:t>
      </w:r>
      <w:r w:rsidRPr="00E45993">
        <w:rPr>
          <w:rFonts w:ascii="Times New Roman" w:eastAsia="Times New Roman" w:hAnsi="Times New Roman" w:cs="Times New Roman"/>
          <w:i/>
          <w:iCs/>
          <w:color w:val="000000"/>
          <w:sz w:val="24"/>
          <w:szCs w:val="24"/>
          <w:lang w:val="en-ID"/>
        </w:rPr>
        <w:t>Product Operation</w:t>
      </w:r>
      <w:r w:rsidRPr="00086785">
        <w:rPr>
          <w:rFonts w:ascii="Times New Roman" w:eastAsia="Times New Roman" w:hAnsi="Times New Roman" w:cs="Times New Roman"/>
          <w:color w:val="000000"/>
          <w:sz w:val="24"/>
          <w:szCs w:val="24"/>
          <w:lang w:val="en-ID"/>
        </w:rPr>
        <w:t xml:space="preserve"> menunjukkan bahwa sistem informasi pergudangan yang ada saat ini mampu memenuhi kebutuhan operasional dan mendapatkan penilaian positif dari para pengguna. Meskipun ada beberapa area yang mungkin memerlukan sedikit peningkatan, sebagian besar responden merasa puas dengan kinerja sistem ini.</w:t>
      </w:r>
    </w:p>
    <w:p w14:paraId="30C050E4" w14:textId="766EF8C0" w:rsidR="00D6080F" w:rsidRPr="00086785" w:rsidRDefault="00D6080F"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D6080F">
        <w:rPr>
          <w:rFonts w:ascii="Times New Roman" w:eastAsia="Times New Roman" w:hAnsi="Times New Roman" w:cs="Times New Roman"/>
          <w:color w:val="000000"/>
          <w:sz w:val="24"/>
          <w:szCs w:val="24"/>
        </w:rPr>
        <w:t xml:space="preserve">Perbedaan persepsi antara staf dan manajer dalam komponen </w:t>
      </w:r>
      <w:r w:rsidRPr="00E45993">
        <w:rPr>
          <w:rFonts w:ascii="Times New Roman" w:eastAsia="Times New Roman" w:hAnsi="Times New Roman" w:cs="Times New Roman"/>
          <w:i/>
          <w:iCs/>
          <w:color w:val="000000"/>
          <w:sz w:val="24"/>
          <w:szCs w:val="24"/>
        </w:rPr>
        <w:t>Product Operation</w:t>
      </w:r>
      <w:r w:rsidRPr="00D6080F">
        <w:rPr>
          <w:rFonts w:ascii="Times New Roman" w:eastAsia="Times New Roman" w:hAnsi="Times New Roman" w:cs="Times New Roman"/>
          <w:color w:val="000000"/>
          <w:sz w:val="24"/>
          <w:szCs w:val="24"/>
        </w:rPr>
        <w:t xml:space="preserve"> cenderung kecil, karena keduanya sepakat bahwa sistem mampu mendukung operasional harian dengan baik. Namun, beberapa staf mengungkapkan kekhawatiran terkait efisiensi dalam proses tertentu, yang mungkin luput dari perhatian manajer. Staf yang berinteraksi langsung dengan sistem dalam tugas sehari-hari sering kali menghadapi hambatan kecil yang, meskipun tidak signifikan secara keseluruhan, dapat memengaruhi persepsi mereka. Sebaliknya, manajer cenderung melihat sistem dari perspektif makro, dengan fokus pada hasil akhir seperti ketepatan data dan keandalan, sehingga lebih puas terhadap performa sistem secara umum.</w:t>
      </w:r>
    </w:p>
    <w:p w14:paraId="5534AB34" w14:textId="62E397F2"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ID"/>
        </w:rPr>
      </w:pPr>
      <w:r w:rsidRPr="00086785">
        <w:rPr>
          <w:rFonts w:ascii="Times New Roman" w:eastAsia="Times New Roman" w:hAnsi="Times New Roman" w:cs="Times New Roman"/>
          <w:b/>
          <w:bCs/>
          <w:color w:val="000000"/>
          <w:sz w:val="24"/>
          <w:szCs w:val="24"/>
          <w:lang w:val="en-ID"/>
        </w:rPr>
        <w:t xml:space="preserve">Komponen: </w:t>
      </w:r>
      <w:r w:rsidRPr="00AA331B">
        <w:rPr>
          <w:rFonts w:ascii="Times New Roman" w:eastAsia="Times New Roman" w:hAnsi="Times New Roman" w:cs="Times New Roman"/>
          <w:b/>
          <w:bCs/>
          <w:i/>
          <w:color w:val="000000"/>
          <w:sz w:val="24"/>
          <w:szCs w:val="24"/>
          <w:lang w:val="en-ID"/>
        </w:rPr>
        <w:t>Product Revision</w:t>
      </w:r>
    </w:p>
    <w:p w14:paraId="6098DF4D" w14:textId="77777777"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Hasil </w:t>
      </w:r>
      <w:r w:rsidRPr="00E45993">
        <w:rPr>
          <w:rFonts w:ascii="Times New Roman" w:eastAsia="Times New Roman" w:hAnsi="Times New Roman" w:cs="Times New Roman"/>
          <w:i/>
          <w:iCs/>
          <w:color w:val="000000"/>
          <w:sz w:val="24"/>
          <w:szCs w:val="24"/>
          <w:lang w:val="en-ID"/>
        </w:rPr>
        <w:t>depth interview</w:t>
      </w:r>
      <w:r w:rsidRPr="00086785">
        <w:rPr>
          <w:rFonts w:ascii="Times New Roman" w:eastAsia="Times New Roman" w:hAnsi="Times New Roman" w:cs="Times New Roman"/>
          <w:color w:val="000000"/>
          <w:sz w:val="24"/>
          <w:szCs w:val="24"/>
          <w:lang w:val="en-ID"/>
        </w:rPr>
        <w:t xml:space="preserve"> untuk komponen kedua, yaitu </w:t>
      </w:r>
      <w:r w:rsidRPr="00E45993">
        <w:rPr>
          <w:rFonts w:ascii="Times New Roman" w:eastAsia="Times New Roman" w:hAnsi="Times New Roman" w:cs="Times New Roman"/>
          <w:i/>
          <w:iCs/>
          <w:color w:val="000000"/>
          <w:sz w:val="24"/>
          <w:szCs w:val="24"/>
          <w:lang w:val="en-ID"/>
        </w:rPr>
        <w:t>Product Revision</w:t>
      </w:r>
      <w:r w:rsidRPr="00086785">
        <w:rPr>
          <w:rFonts w:ascii="Times New Roman" w:eastAsia="Times New Roman" w:hAnsi="Times New Roman" w:cs="Times New Roman"/>
          <w:color w:val="000000"/>
          <w:sz w:val="24"/>
          <w:szCs w:val="24"/>
          <w:lang w:val="en-ID"/>
        </w:rPr>
        <w:t>, mengungkapkan bahwa sebagian besar staf gudang merasa kurang puas dengan sistem yang ada. Namun, pandangan ini sedikit berbeda dengan pihak manajer, yang umumnya merasa cukup puas dengan aspek-aspek revisi dan pemeliharaan sistem.</w:t>
      </w:r>
    </w:p>
    <w:p w14:paraId="63BB7F03" w14:textId="5048F947"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Pr="00086785">
        <w:rPr>
          <w:rFonts w:ascii="Times New Roman" w:eastAsia="Times New Roman" w:hAnsi="Times New Roman" w:cs="Times New Roman"/>
          <w:i/>
          <w:iCs/>
          <w:color w:val="000000"/>
          <w:sz w:val="24"/>
          <w:szCs w:val="24"/>
          <w:lang w:val="en-ID"/>
        </w:rPr>
        <w:t xml:space="preserve"> Maintainability</w:t>
      </w:r>
    </w:p>
    <w:p w14:paraId="2B048177" w14:textId="77777777"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Banyak staf gudang menyatakan bahwa sistem ini kurang mudah dalam hal pemeliharaan. Mereka merasa bahwa perbaikan dan peningkatan sistem seringkali memerlukan waktu dan usaha yang signifikan. Salah satu staf mengungkapkan, "Ketika ada masalah, butuh waktu lama untuk diperbaiki, dan itu mengganggu pekerjaan kami." Namun, manajer gudang memberikan pandangan yang sedikit berbeda, "Meskipun ada beberapa tantangan, tim IT kami biasanya bisa menangani perbaikan dengan cukup efisien."</w:t>
      </w:r>
    </w:p>
    <w:p w14:paraId="66E770DE" w14:textId="1A8FF4E2"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Pr="00086785">
        <w:rPr>
          <w:rFonts w:ascii="Times New Roman" w:eastAsia="Times New Roman" w:hAnsi="Times New Roman" w:cs="Times New Roman"/>
          <w:i/>
          <w:iCs/>
          <w:color w:val="000000"/>
          <w:sz w:val="24"/>
          <w:szCs w:val="24"/>
          <w:lang w:val="en-ID"/>
        </w:rPr>
        <w:t xml:space="preserve"> Flexibility</w:t>
      </w:r>
    </w:p>
    <w:p w14:paraId="57E1EF28" w14:textId="4B9DDEB3"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Dalam hal fleksibilitas, banyak responden merasa bahwa sistem ini tidak mudah beradaptasi dengan perubahan kebutuhan operasional. Staf gudang sering kali menghadapi kesulitan ketika ada perubahan prosedur atau ketika mencoba menyesuaikan sistem dengan kebutuhan baru. "Kami sering kesulitan menyesuaikan sistem dengan perubahan di lapangan," kata salah satu staf. Di sisi lain, manajer purchasing merasa bahwa sistem ini cukup fleksibel, "Kami </w:t>
      </w:r>
      <w:r w:rsidR="00AA331B">
        <w:rPr>
          <w:rFonts w:ascii="Times New Roman" w:eastAsia="Times New Roman" w:hAnsi="Times New Roman" w:cs="Times New Roman"/>
          <w:color w:val="000000"/>
          <w:sz w:val="24"/>
          <w:szCs w:val="24"/>
          <w:lang w:val="en-ID"/>
        </w:rPr>
        <w:t>dapat</w:t>
      </w:r>
      <w:r w:rsidRPr="00086785">
        <w:rPr>
          <w:rFonts w:ascii="Times New Roman" w:eastAsia="Times New Roman" w:hAnsi="Times New Roman" w:cs="Times New Roman"/>
          <w:color w:val="000000"/>
          <w:sz w:val="24"/>
          <w:szCs w:val="24"/>
          <w:lang w:val="en-ID"/>
        </w:rPr>
        <w:t xml:space="preserve"> melakukan beberapa penyesuaian dengan bantuan tim IT, meskipun tidak selalu cepat."</w:t>
      </w:r>
    </w:p>
    <w:p w14:paraId="11A0AAB3" w14:textId="02755664"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Pr="00086785">
        <w:rPr>
          <w:rFonts w:ascii="Times New Roman" w:eastAsia="Times New Roman" w:hAnsi="Times New Roman" w:cs="Times New Roman"/>
          <w:i/>
          <w:iCs/>
          <w:color w:val="000000"/>
          <w:sz w:val="24"/>
          <w:szCs w:val="24"/>
          <w:lang w:val="en-ID"/>
        </w:rPr>
        <w:t xml:space="preserve"> Testability</w:t>
      </w:r>
    </w:p>
    <w:p w14:paraId="5BC14E59" w14:textId="2C2E4A95"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Aspek kemampuan pengujian atau </w:t>
      </w:r>
      <w:r w:rsidRPr="00E45993">
        <w:rPr>
          <w:rFonts w:ascii="Times New Roman" w:eastAsia="Times New Roman" w:hAnsi="Times New Roman" w:cs="Times New Roman"/>
          <w:i/>
          <w:iCs/>
          <w:color w:val="000000"/>
          <w:sz w:val="24"/>
          <w:szCs w:val="24"/>
          <w:lang w:val="en-ID"/>
        </w:rPr>
        <w:t>testability</w:t>
      </w:r>
      <w:r w:rsidRPr="00086785">
        <w:rPr>
          <w:rFonts w:ascii="Times New Roman" w:eastAsia="Times New Roman" w:hAnsi="Times New Roman" w:cs="Times New Roman"/>
          <w:color w:val="000000"/>
          <w:sz w:val="24"/>
          <w:szCs w:val="24"/>
          <w:lang w:val="en-ID"/>
        </w:rPr>
        <w:t xml:space="preserve"> juga mendapat tanggapan beragam. Sebagian besar staf gudang merasa bahwa pengujian sistem sebelum implementasi tidak selalu cukup komprehensif</w:t>
      </w:r>
      <w:r w:rsidR="00AA331B">
        <w:rPr>
          <w:rFonts w:ascii="Times New Roman" w:eastAsia="Times New Roman" w:hAnsi="Times New Roman" w:cs="Times New Roman"/>
          <w:color w:val="000000"/>
          <w:sz w:val="24"/>
          <w:szCs w:val="24"/>
          <w:lang w:val="en-ID"/>
        </w:rPr>
        <w:t>.</w:t>
      </w:r>
      <w:r w:rsidRPr="00086785">
        <w:rPr>
          <w:rFonts w:ascii="Times New Roman" w:eastAsia="Times New Roman" w:hAnsi="Times New Roman" w:cs="Times New Roman"/>
          <w:color w:val="000000"/>
          <w:sz w:val="24"/>
          <w:szCs w:val="24"/>
          <w:lang w:val="en-ID"/>
        </w:rPr>
        <w:t xml:space="preserve"> </w:t>
      </w:r>
      <w:r w:rsidR="00AA331B">
        <w:rPr>
          <w:rFonts w:ascii="Times New Roman" w:eastAsia="Times New Roman" w:hAnsi="Times New Roman" w:cs="Times New Roman"/>
          <w:color w:val="000000"/>
          <w:sz w:val="24"/>
          <w:szCs w:val="24"/>
          <w:lang w:val="en-ID"/>
        </w:rPr>
        <w:t>S</w:t>
      </w:r>
      <w:r w:rsidRPr="00086785">
        <w:rPr>
          <w:rFonts w:ascii="Times New Roman" w:eastAsia="Times New Roman" w:hAnsi="Times New Roman" w:cs="Times New Roman"/>
          <w:color w:val="000000"/>
          <w:sz w:val="24"/>
          <w:szCs w:val="24"/>
          <w:lang w:val="en-ID"/>
        </w:rPr>
        <w:t>ehingga beberapa masalah baru muncul saat sistem sudah digunakan. "Ada beberapa fitur yang tidak berfungsi seperti seharusnya, dan ini baru kami sadari setelah digunakan sehari-hari," ujar seorang staf. Namun, manajer gudang berpendapat bahwa pengujian sistem sudah cukup memadai, "Meskipun ada beberapa kekurangan, secara umum pengujian sudah cukup baik untuk memastikan sistem berfungsi dengan baik."</w:t>
      </w:r>
    </w:p>
    <w:p w14:paraId="21E78473" w14:textId="77777777" w:rsid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Sehingga, komponen </w:t>
      </w:r>
      <w:r w:rsidRPr="00E45993">
        <w:rPr>
          <w:rFonts w:ascii="Times New Roman" w:eastAsia="Times New Roman" w:hAnsi="Times New Roman" w:cs="Times New Roman"/>
          <w:i/>
          <w:iCs/>
          <w:color w:val="000000"/>
          <w:sz w:val="24"/>
          <w:szCs w:val="24"/>
          <w:lang w:val="en-ID"/>
        </w:rPr>
        <w:t>Product Revision</w:t>
      </w:r>
      <w:r w:rsidRPr="00086785">
        <w:rPr>
          <w:rFonts w:ascii="Times New Roman" w:eastAsia="Times New Roman" w:hAnsi="Times New Roman" w:cs="Times New Roman"/>
          <w:color w:val="000000"/>
          <w:sz w:val="24"/>
          <w:szCs w:val="24"/>
          <w:lang w:val="en-ID"/>
        </w:rPr>
        <w:t xml:space="preserve"> menunjukkan adanya perbedaan persepsi antara staf gudang dan pihak manajer. Sementara staf gudang merasa ada banyak aspek yang masih perlu ditingkatkan, pihak manajer merasa cukup puas dengan kemampuan pemeliharaan dan fleksibilitas sistem saat ini. Ini menunjukkan bahwa ada kebutuhan untuk peningkatan dalam hal pemeliharaan dan fleksibilitas sistem agar dapat memenuhi harapan semua pihak yang terlibat.</w:t>
      </w:r>
    </w:p>
    <w:p w14:paraId="3DF84508" w14:textId="06EFF991" w:rsidR="00D6080F" w:rsidRPr="00086785" w:rsidRDefault="00D6080F"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D6080F">
        <w:rPr>
          <w:rFonts w:ascii="Times New Roman" w:eastAsia="Times New Roman" w:hAnsi="Times New Roman" w:cs="Times New Roman"/>
          <w:color w:val="000000"/>
          <w:sz w:val="24"/>
          <w:szCs w:val="24"/>
        </w:rPr>
        <w:t xml:space="preserve">Dalam komponen </w:t>
      </w:r>
      <w:r w:rsidRPr="00E45993">
        <w:rPr>
          <w:rFonts w:ascii="Times New Roman" w:eastAsia="Times New Roman" w:hAnsi="Times New Roman" w:cs="Times New Roman"/>
          <w:i/>
          <w:iCs/>
          <w:color w:val="000000"/>
          <w:sz w:val="24"/>
          <w:szCs w:val="24"/>
        </w:rPr>
        <w:t>Product Revision</w:t>
      </w:r>
      <w:r w:rsidRPr="00D6080F">
        <w:rPr>
          <w:rFonts w:ascii="Times New Roman" w:eastAsia="Times New Roman" w:hAnsi="Times New Roman" w:cs="Times New Roman"/>
          <w:color w:val="000000"/>
          <w:sz w:val="24"/>
          <w:szCs w:val="24"/>
        </w:rPr>
        <w:t xml:space="preserve">, perbedaan persepsi lebih terlihat, dengan staf merasa kurang puas dibandingkan manajer. Hal ini dapat dijelaskan oleh peran masing-masing dalam pemeliharaan dan fleksibilitas sistem. Staf gudang sering kali mengalami langsung kendala teknis atau hambatan ketika sistem perlu disesuaikan dengan kebutuhan operasional </w:t>
      </w:r>
      <w:r w:rsidRPr="00D6080F">
        <w:rPr>
          <w:rFonts w:ascii="Times New Roman" w:eastAsia="Times New Roman" w:hAnsi="Times New Roman" w:cs="Times New Roman"/>
          <w:color w:val="000000"/>
          <w:sz w:val="24"/>
          <w:szCs w:val="24"/>
        </w:rPr>
        <w:lastRenderedPageBreak/>
        <w:t xml:space="preserve">baru. Manajer, di sisi lain, lebih fokus pada hasil akhir dari proses pemeliharaan dan fleksibilitas tanpa terlalu terlibat dalam </w:t>
      </w:r>
      <w:r w:rsidRPr="00AA331B">
        <w:rPr>
          <w:rFonts w:ascii="Times New Roman" w:eastAsia="Times New Roman" w:hAnsi="Times New Roman" w:cs="Times New Roman"/>
          <w:i/>
          <w:color w:val="000000"/>
          <w:sz w:val="24"/>
          <w:szCs w:val="24"/>
        </w:rPr>
        <w:t xml:space="preserve">detail </w:t>
      </w:r>
      <w:r w:rsidRPr="00D6080F">
        <w:rPr>
          <w:rFonts w:ascii="Times New Roman" w:eastAsia="Times New Roman" w:hAnsi="Times New Roman" w:cs="Times New Roman"/>
          <w:color w:val="000000"/>
          <w:sz w:val="24"/>
          <w:szCs w:val="24"/>
        </w:rPr>
        <w:t>teknis atau proses penyesuaian itu sendiri. Pandangan manajer yang lebih strategis dan jarang terpapar kendala teknis sehari-hari membuat cenderung merasa sistem cukup memadai.</w:t>
      </w:r>
    </w:p>
    <w:p w14:paraId="49D0FAA1" w14:textId="77777777" w:rsidR="00086785" w:rsidRPr="00086785" w:rsidRDefault="00086785" w:rsidP="00812898">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sz w:val="24"/>
          <w:szCs w:val="24"/>
          <w:lang w:val="en-ID"/>
        </w:rPr>
      </w:pPr>
      <w:r w:rsidRPr="00086785">
        <w:rPr>
          <w:rFonts w:ascii="Times New Roman" w:eastAsia="Times New Roman" w:hAnsi="Times New Roman" w:cs="Times New Roman"/>
          <w:b/>
          <w:bCs/>
          <w:color w:val="000000"/>
          <w:sz w:val="24"/>
          <w:szCs w:val="24"/>
          <w:lang w:val="en-ID"/>
        </w:rPr>
        <w:t>Komponen: Product Transition</w:t>
      </w:r>
    </w:p>
    <w:p w14:paraId="712BDDEF" w14:textId="77777777" w:rsidR="00086785" w:rsidRPr="00086785" w:rsidRDefault="00086785" w:rsidP="00812898">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Hasil </w:t>
      </w:r>
      <w:r w:rsidRPr="00E45993">
        <w:rPr>
          <w:rFonts w:ascii="Times New Roman" w:eastAsia="Times New Roman" w:hAnsi="Times New Roman" w:cs="Times New Roman"/>
          <w:i/>
          <w:iCs/>
          <w:color w:val="000000"/>
          <w:sz w:val="24"/>
          <w:szCs w:val="24"/>
          <w:lang w:val="en-ID"/>
        </w:rPr>
        <w:t>depth interview</w:t>
      </w:r>
      <w:r w:rsidRPr="00086785">
        <w:rPr>
          <w:rFonts w:ascii="Times New Roman" w:eastAsia="Times New Roman" w:hAnsi="Times New Roman" w:cs="Times New Roman"/>
          <w:color w:val="000000"/>
          <w:sz w:val="24"/>
          <w:szCs w:val="24"/>
          <w:lang w:val="en-ID"/>
        </w:rPr>
        <w:t xml:space="preserve"> untuk komponen ketiga, yaitu </w:t>
      </w:r>
      <w:r w:rsidRPr="00E45993">
        <w:rPr>
          <w:rFonts w:ascii="Times New Roman" w:eastAsia="Times New Roman" w:hAnsi="Times New Roman" w:cs="Times New Roman"/>
          <w:i/>
          <w:iCs/>
          <w:color w:val="000000"/>
          <w:sz w:val="24"/>
          <w:szCs w:val="24"/>
          <w:lang w:val="en-ID"/>
        </w:rPr>
        <w:t>Product Transition</w:t>
      </w:r>
      <w:r w:rsidRPr="00086785">
        <w:rPr>
          <w:rFonts w:ascii="Times New Roman" w:eastAsia="Times New Roman" w:hAnsi="Times New Roman" w:cs="Times New Roman"/>
          <w:color w:val="000000"/>
          <w:sz w:val="24"/>
          <w:szCs w:val="24"/>
          <w:lang w:val="en-ID"/>
        </w:rPr>
        <w:t>, menunjukkan bahwa mayoritas responden masih merasa kurang puas dengan kemampuan sistem dalam hal transisi dan integrasi. Meski sistem ini berfungsi, banyak responden menyoroti beberapa kelemahan yang mempengaruhi performa dan efektivitas dalam aspek transisi.</w:t>
      </w:r>
    </w:p>
    <w:p w14:paraId="3AEE05CC" w14:textId="77777777" w:rsidR="00086785" w:rsidRPr="00086785"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Pr="00086785">
        <w:rPr>
          <w:rFonts w:ascii="Times New Roman" w:eastAsia="Times New Roman" w:hAnsi="Times New Roman" w:cs="Times New Roman"/>
          <w:i/>
          <w:iCs/>
          <w:color w:val="000000"/>
          <w:sz w:val="24"/>
          <w:szCs w:val="24"/>
          <w:lang w:val="en-ID"/>
        </w:rPr>
        <w:t xml:space="preserve"> Portability</w:t>
      </w:r>
    </w:p>
    <w:p w14:paraId="58613335" w14:textId="77777777" w:rsidR="00086785" w:rsidRPr="00086785" w:rsidRDefault="00086785"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Banyak responden merasa bahwa sistem informasi pergudangan ini kurang portabel. Mereka menghadapi kesulitan saat mencoba memindahkan sistem ke lingkungan operasional yang berbeda atau ketika menggunakan perangkat baru. Seorang staf gudang menyebutkan, "Kami sering mengalami masalah saat mencoba menjalankan sistem ini di perangkat baru atau lokasi berbeda." Manajer gudang juga mencatat, "Proses migrasi sistem memakan waktu dan sering kali memerlukan bantuan teknis yang cukup intensif."</w:t>
      </w:r>
    </w:p>
    <w:p w14:paraId="23F658C3" w14:textId="77777777" w:rsidR="00086785" w:rsidRPr="00086785"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Pr="00086785">
        <w:rPr>
          <w:rFonts w:ascii="Times New Roman" w:eastAsia="Times New Roman" w:hAnsi="Times New Roman" w:cs="Times New Roman"/>
          <w:i/>
          <w:iCs/>
          <w:color w:val="000000"/>
          <w:sz w:val="24"/>
          <w:szCs w:val="24"/>
          <w:lang w:val="en-ID"/>
        </w:rPr>
        <w:t xml:space="preserve"> Reusability</w:t>
      </w:r>
    </w:p>
    <w:p w14:paraId="3CB808E2" w14:textId="69CB88D7" w:rsidR="00086785" w:rsidRPr="00086785" w:rsidRDefault="00AA331B"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D</w:t>
      </w:r>
      <w:r w:rsidR="00086785" w:rsidRPr="00086785">
        <w:rPr>
          <w:rFonts w:ascii="Times New Roman" w:eastAsia="Times New Roman" w:hAnsi="Times New Roman" w:cs="Times New Roman"/>
          <w:color w:val="000000"/>
          <w:sz w:val="24"/>
          <w:szCs w:val="24"/>
          <w:lang w:val="en-ID"/>
        </w:rPr>
        <w:t xml:space="preserve">alam hal </w:t>
      </w:r>
      <w:r w:rsidR="00086785" w:rsidRPr="00F86812">
        <w:rPr>
          <w:rFonts w:ascii="Times New Roman" w:eastAsia="Times New Roman" w:hAnsi="Times New Roman" w:cs="Times New Roman"/>
          <w:i/>
          <w:iCs/>
          <w:color w:val="000000"/>
          <w:sz w:val="24"/>
          <w:szCs w:val="24"/>
          <w:lang w:val="en-ID"/>
        </w:rPr>
        <w:t>reusability</w:t>
      </w:r>
      <w:r w:rsidR="00086785" w:rsidRPr="00086785">
        <w:rPr>
          <w:rFonts w:ascii="Times New Roman" w:eastAsia="Times New Roman" w:hAnsi="Times New Roman" w:cs="Times New Roman"/>
          <w:color w:val="000000"/>
          <w:sz w:val="24"/>
          <w:szCs w:val="24"/>
          <w:lang w:val="en-ID"/>
        </w:rPr>
        <w:t>, banyak staf gudang menyatakan bahwa komponen sistem tidak dirancang untuk digunakan kembali dengan mudah dalam aplikasi lain. Ini menjadi hambatan ketika mencoba mengintegrasikan fitur-fitur tertentu ke dalam sistem baru atau aplikasi lain. "Kami menemukan banyak batasan ketika mencoba menggunakan kembali modul yang ada untuk keperluan lain," ujar salah satu staf. Manajer purchasing menambahkan, "Banyak fitur yang tidak bisa diadaptasi atau diintegrasikan dengan sistem lain tanpa perubahan besar."</w:t>
      </w:r>
    </w:p>
    <w:p w14:paraId="7B3989FC" w14:textId="77777777" w:rsidR="00086785" w:rsidRPr="00086785"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iCs/>
          <w:color w:val="000000"/>
          <w:sz w:val="24"/>
          <w:szCs w:val="24"/>
          <w:lang w:val="en-ID"/>
        </w:rPr>
      </w:pPr>
      <w:r w:rsidRPr="00AA331B">
        <w:rPr>
          <w:rFonts w:ascii="Times New Roman" w:eastAsia="Times New Roman" w:hAnsi="Times New Roman" w:cs="Times New Roman"/>
          <w:iCs/>
          <w:color w:val="000000"/>
          <w:sz w:val="24"/>
          <w:szCs w:val="24"/>
          <w:lang w:val="en-ID"/>
        </w:rPr>
        <w:t>Sub Komponen:</w:t>
      </w:r>
      <w:r w:rsidRPr="00086785">
        <w:rPr>
          <w:rFonts w:ascii="Times New Roman" w:eastAsia="Times New Roman" w:hAnsi="Times New Roman" w:cs="Times New Roman"/>
          <w:i/>
          <w:iCs/>
          <w:color w:val="000000"/>
          <w:sz w:val="24"/>
          <w:szCs w:val="24"/>
          <w:lang w:val="en-ID"/>
        </w:rPr>
        <w:t xml:space="preserve"> Interoperability</w:t>
      </w:r>
    </w:p>
    <w:p w14:paraId="696F781D" w14:textId="77777777" w:rsidR="00086785" w:rsidRDefault="00086785"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F86812">
        <w:rPr>
          <w:rFonts w:ascii="Times New Roman" w:eastAsia="Times New Roman" w:hAnsi="Times New Roman" w:cs="Times New Roman"/>
          <w:i/>
          <w:iCs/>
          <w:color w:val="000000"/>
          <w:sz w:val="24"/>
          <w:szCs w:val="24"/>
          <w:lang w:val="en-ID"/>
        </w:rPr>
        <w:t>Interoperability</w:t>
      </w:r>
      <w:r w:rsidRPr="00086785">
        <w:rPr>
          <w:rFonts w:ascii="Times New Roman" w:eastAsia="Times New Roman" w:hAnsi="Times New Roman" w:cs="Times New Roman"/>
          <w:color w:val="000000"/>
          <w:sz w:val="24"/>
          <w:szCs w:val="24"/>
          <w:lang w:val="en-ID"/>
        </w:rPr>
        <w:t xml:space="preserve"> adalah salah satu area dengan banyak keluhan. Responden merasa bahwa sistem ini tidak berkomunikasi dengan baik dengan sistem lain yang mereka gunakan, sehingga menghambat efisiensi operasional. "Kami sering mengalami masalah saat sinkronisasi data dengan sistem lain," keluh seorang staf. Manajer gudang juga menyatakan, "Integrasi dengan platform pemasok dan sistem penjualan sering kali bermasalah, yang menyebabkan keterlambatan dan kesalahan data."</w:t>
      </w:r>
    </w:p>
    <w:p w14:paraId="286B3A92" w14:textId="6B7A4C83" w:rsidR="00D6080F" w:rsidRPr="00086785" w:rsidRDefault="00D6080F"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D6080F">
        <w:rPr>
          <w:rFonts w:ascii="Times New Roman" w:eastAsia="Times New Roman" w:hAnsi="Times New Roman" w:cs="Times New Roman"/>
          <w:color w:val="000000"/>
          <w:sz w:val="24"/>
          <w:szCs w:val="24"/>
        </w:rPr>
        <w:t xml:space="preserve">Pada komponen </w:t>
      </w:r>
      <w:r w:rsidRPr="00AA331B">
        <w:rPr>
          <w:rFonts w:ascii="Times New Roman" w:eastAsia="Times New Roman" w:hAnsi="Times New Roman" w:cs="Times New Roman"/>
          <w:i/>
          <w:color w:val="000000"/>
          <w:sz w:val="24"/>
          <w:szCs w:val="24"/>
        </w:rPr>
        <w:t>Product Transition</w:t>
      </w:r>
      <w:r w:rsidRPr="00D6080F">
        <w:rPr>
          <w:rFonts w:ascii="Times New Roman" w:eastAsia="Times New Roman" w:hAnsi="Times New Roman" w:cs="Times New Roman"/>
          <w:color w:val="000000"/>
          <w:sz w:val="24"/>
          <w:szCs w:val="24"/>
        </w:rPr>
        <w:t xml:space="preserve">, perbedaan persepsi yang signifikan antara staf dan manajer mencerminkan perbedaan tingkat interaksi dengan masalah yang berkaitan dengan </w:t>
      </w:r>
      <w:r w:rsidRPr="00AA331B">
        <w:rPr>
          <w:rFonts w:ascii="Times New Roman" w:eastAsia="Times New Roman" w:hAnsi="Times New Roman" w:cs="Times New Roman"/>
          <w:i/>
          <w:color w:val="000000"/>
          <w:sz w:val="24"/>
          <w:szCs w:val="24"/>
        </w:rPr>
        <w:t>portabilitas, reusability, dan interoperability</w:t>
      </w:r>
      <w:r w:rsidRPr="00D6080F">
        <w:rPr>
          <w:rFonts w:ascii="Times New Roman" w:eastAsia="Times New Roman" w:hAnsi="Times New Roman" w:cs="Times New Roman"/>
          <w:color w:val="000000"/>
          <w:sz w:val="24"/>
          <w:szCs w:val="24"/>
        </w:rPr>
        <w:t>. Staf gudang sering menghadapi kendala teknis langsung dalam menggunakan sistem di lingkungan baru atau mengintegrasikan sistem dengan alat lainnya, sehingga menilai aspek ini kurang memuaskan. Sebaliknya, manajer cenderung menilai kemampuan transisi dari perspektif strategis, seperti keberhasilan integrasi data atau migrasi besar yang dilakukan secara kolektif, sehingga merasa lebih puas karena kendala teknis dianggap sudah ditangani oleh tim teknis atau IT.</w:t>
      </w:r>
    </w:p>
    <w:p w14:paraId="745FDC34" w14:textId="77777777" w:rsidR="00086785" w:rsidRPr="00086785" w:rsidRDefault="00086785"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Mayoritas responden merasa bahwa sistem informasi pergudangan ini masih memerlukan banyak perbaikan dalam hal portabilitas, </w:t>
      </w:r>
      <w:r w:rsidRPr="00AA331B">
        <w:rPr>
          <w:rFonts w:ascii="Times New Roman" w:eastAsia="Times New Roman" w:hAnsi="Times New Roman" w:cs="Times New Roman"/>
          <w:i/>
          <w:color w:val="000000"/>
          <w:sz w:val="24"/>
          <w:szCs w:val="24"/>
          <w:lang w:val="en-ID"/>
        </w:rPr>
        <w:t>reusability,</w:t>
      </w:r>
      <w:r w:rsidRPr="00086785">
        <w:rPr>
          <w:rFonts w:ascii="Times New Roman" w:eastAsia="Times New Roman" w:hAnsi="Times New Roman" w:cs="Times New Roman"/>
          <w:color w:val="000000"/>
          <w:sz w:val="24"/>
          <w:szCs w:val="24"/>
          <w:lang w:val="en-ID"/>
        </w:rPr>
        <w:t xml:space="preserve"> dan </w:t>
      </w:r>
      <w:r w:rsidRPr="00AA331B">
        <w:rPr>
          <w:rFonts w:ascii="Times New Roman" w:eastAsia="Times New Roman" w:hAnsi="Times New Roman" w:cs="Times New Roman"/>
          <w:i/>
          <w:color w:val="000000"/>
          <w:sz w:val="24"/>
          <w:szCs w:val="24"/>
          <w:lang w:val="en-ID"/>
        </w:rPr>
        <w:t>interoperability</w:t>
      </w:r>
      <w:r w:rsidRPr="00086785">
        <w:rPr>
          <w:rFonts w:ascii="Times New Roman" w:eastAsia="Times New Roman" w:hAnsi="Times New Roman" w:cs="Times New Roman"/>
          <w:color w:val="000000"/>
          <w:sz w:val="24"/>
          <w:szCs w:val="24"/>
          <w:lang w:val="en-ID"/>
        </w:rPr>
        <w:t>. Tantangan dalam migrasi, penggunaan kembali komponen, dan integrasi dengan sistem lain mengindikasikan kebutuhan untuk peningkatan signifikan agar sistem ini dapat mendukung operasional yang lebih efisien dan fleksibel.</w:t>
      </w:r>
    </w:p>
    <w:p w14:paraId="1C8FB7C5" w14:textId="5453DA0F" w:rsidR="00086785" w:rsidRDefault="00086785"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US"/>
        </w:rPr>
      </w:pPr>
      <w:r w:rsidRPr="00086785">
        <w:rPr>
          <w:rFonts w:ascii="Times New Roman" w:eastAsia="Times New Roman" w:hAnsi="Times New Roman" w:cs="Times New Roman"/>
          <w:color w:val="000000"/>
          <w:sz w:val="24"/>
          <w:szCs w:val="24"/>
          <w:lang w:val="en-ID"/>
        </w:rPr>
        <w:t>Berikut adalah rangkuman hasil wawancara dalam format tabel beserta skornya berdasarkan penilaian subyektif dari para responden:</w:t>
      </w:r>
      <w:r w:rsidRPr="00086785">
        <w:rPr>
          <w:rFonts w:ascii="Times New Roman" w:eastAsia="Times New Roman" w:hAnsi="Times New Roman" w:cs="Times New Roman"/>
          <w:color w:val="000000"/>
          <w:sz w:val="24"/>
          <w:szCs w:val="24"/>
          <w:lang w:val="en-US"/>
        </w:rPr>
        <w:t xml:space="preserve"> </w:t>
      </w:r>
    </w:p>
    <w:p w14:paraId="2FE163B7" w14:textId="74BB3D64" w:rsidR="00AA331B" w:rsidRDefault="00AA331B"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US"/>
        </w:rPr>
      </w:pPr>
    </w:p>
    <w:p w14:paraId="4E2F2455" w14:textId="0191A63A" w:rsidR="00AA331B" w:rsidRDefault="00AA331B"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US"/>
        </w:rPr>
      </w:pPr>
    </w:p>
    <w:p w14:paraId="4BA2AE46" w14:textId="77777777" w:rsidR="00AA331B" w:rsidRPr="00086785" w:rsidRDefault="00AA331B" w:rsidP="00AA331B">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US"/>
        </w:rPr>
      </w:pPr>
    </w:p>
    <w:p w14:paraId="5089C43A" w14:textId="77777777" w:rsidR="00086785" w:rsidRPr="00AA331B" w:rsidRDefault="00086785" w:rsidP="00AA331B">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lang w:val="en-US"/>
        </w:rPr>
      </w:pPr>
      <w:r w:rsidRPr="00AA331B">
        <w:rPr>
          <w:rFonts w:ascii="Times New Roman" w:eastAsia="Times New Roman" w:hAnsi="Times New Roman" w:cs="Times New Roman"/>
          <w:b/>
          <w:color w:val="000000"/>
          <w:lang w:val="en-US"/>
        </w:rPr>
        <w:t xml:space="preserve">Tabel 2. </w:t>
      </w:r>
      <w:r w:rsidRPr="00AA331B">
        <w:rPr>
          <w:rFonts w:ascii="Times New Roman" w:eastAsia="Times New Roman" w:hAnsi="Times New Roman" w:cs="Times New Roman"/>
          <w:color w:val="000000"/>
          <w:lang w:val="en-US"/>
        </w:rPr>
        <w:t>Ringkasan Hasil Wawancara</w:t>
      </w:r>
    </w:p>
    <w:tbl>
      <w:tblPr>
        <w:tblW w:w="5760" w:type="dxa"/>
        <w:jc w:val="center"/>
        <w:tblLook w:val="04A0" w:firstRow="1" w:lastRow="0" w:firstColumn="1" w:lastColumn="0" w:noHBand="0" w:noVBand="1"/>
      </w:tblPr>
      <w:tblGrid>
        <w:gridCol w:w="1520"/>
        <w:gridCol w:w="1720"/>
        <w:gridCol w:w="1560"/>
        <w:gridCol w:w="960"/>
      </w:tblGrid>
      <w:tr w:rsidR="00086785" w:rsidRPr="00AA331B" w14:paraId="4DD22AFB" w14:textId="77777777" w:rsidTr="001D6BF3">
        <w:trPr>
          <w:trHeight w:val="624"/>
          <w:tblHeader/>
          <w:jc w:val="center"/>
        </w:trPr>
        <w:tc>
          <w:tcPr>
            <w:tcW w:w="1520" w:type="dxa"/>
            <w:tcBorders>
              <w:top w:val="single" w:sz="4" w:space="0" w:color="auto"/>
              <w:left w:val="nil"/>
              <w:bottom w:val="single" w:sz="4" w:space="0" w:color="auto"/>
              <w:right w:val="nil"/>
            </w:tcBorders>
            <w:shd w:val="clear" w:color="auto" w:fill="auto"/>
            <w:vAlign w:val="center"/>
            <w:hideMark/>
          </w:tcPr>
          <w:p w14:paraId="5039BFBC"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lang w:val="en-US"/>
              </w:rPr>
            </w:pPr>
            <w:r w:rsidRPr="00AA331B">
              <w:rPr>
                <w:rFonts w:ascii="Times New Roman" w:eastAsia="Times New Roman" w:hAnsi="Times New Roman" w:cs="Times New Roman"/>
                <w:b/>
                <w:bCs/>
                <w:color w:val="000000"/>
                <w:lang w:val="en-US"/>
              </w:rPr>
              <w:lastRenderedPageBreak/>
              <w:t>Komponen</w:t>
            </w:r>
          </w:p>
        </w:tc>
        <w:tc>
          <w:tcPr>
            <w:tcW w:w="1720" w:type="dxa"/>
            <w:tcBorders>
              <w:top w:val="single" w:sz="4" w:space="0" w:color="auto"/>
              <w:left w:val="nil"/>
              <w:bottom w:val="single" w:sz="4" w:space="0" w:color="auto"/>
              <w:right w:val="nil"/>
            </w:tcBorders>
            <w:shd w:val="clear" w:color="auto" w:fill="auto"/>
            <w:vAlign w:val="center"/>
            <w:hideMark/>
          </w:tcPr>
          <w:p w14:paraId="527D60E5"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lang w:val="en-US"/>
              </w:rPr>
            </w:pPr>
            <w:r w:rsidRPr="00AA331B">
              <w:rPr>
                <w:rFonts w:ascii="Times New Roman" w:eastAsia="Times New Roman" w:hAnsi="Times New Roman" w:cs="Times New Roman"/>
                <w:b/>
                <w:bCs/>
                <w:color w:val="000000"/>
                <w:lang w:val="en-US"/>
              </w:rPr>
              <w:t>Sub Komponen</w:t>
            </w:r>
          </w:p>
        </w:tc>
        <w:tc>
          <w:tcPr>
            <w:tcW w:w="1560" w:type="dxa"/>
            <w:tcBorders>
              <w:top w:val="single" w:sz="4" w:space="0" w:color="auto"/>
              <w:left w:val="nil"/>
              <w:bottom w:val="single" w:sz="4" w:space="0" w:color="auto"/>
              <w:right w:val="nil"/>
            </w:tcBorders>
            <w:shd w:val="clear" w:color="auto" w:fill="auto"/>
            <w:vAlign w:val="center"/>
            <w:hideMark/>
          </w:tcPr>
          <w:p w14:paraId="2EFB039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lang w:val="en-US"/>
              </w:rPr>
            </w:pPr>
            <w:r w:rsidRPr="00AA331B">
              <w:rPr>
                <w:rFonts w:ascii="Times New Roman" w:eastAsia="Times New Roman" w:hAnsi="Times New Roman" w:cs="Times New Roman"/>
                <w:b/>
                <w:bCs/>
                <w:color w:val="000000"/>
                <w:lang w:val="en-US"/>
              </w:rPr>
              <w:t>Tingkat Kepuasan</w:t>
            </w:r>
          </w:p>
        </w:tc>
        <w:tc>
          <w:tcPr>
            <w:tcW w:w="960" w:type="dxa"/>
            <w:tcBorders>
              <w:top w:val="single" w:sz="4" w:space="0" w:color="auto"/>
              <w:left w:val="nil"/>
              <w:bottom w:val="single" w:sz="4" w:space="0" w:color="auto"/>
              <w:right w:val="nil"/>
            </w:tcBorders>
            <w:shd w:val="clear" w:color="auto" w:fill="auto"/>
            <w:vAlign w:val="center"/>
            <w:hideMark/>
          </w:tcPr>
          <w:p w14:paraId="6EC67061"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lang w:val="en-US"/>
              </w:rPr>
            </w:pPr>
            <w:r w:rsidRPr="00AA331B">
              <w:rPr>
                <w:rFonts w:ascii="Times New Roman" w:eastAsia="Times New Roman" w:hAnsi="Times New Roman" w:cs="Times New Roman"/>
                <w:b/>
                <w:bCs/>
                <w:color w:val="000000"/>
                <w:lang w:val="en-US"/>
              </w:rPr>
              <w:t>Skor</w:t>
            </w:r>
          </w:p>
        </w:tc>
      </w:tr>
      <w:tr w:rsidR="00086785" w:rsidRPr="00AA331B" w14:paraId="7F215C69" w14:textId="77777777" w:rsidTr="00F4763D">
        <w:trPr>
          <w:trHeight w:val="283"/>
          <w:jc w:val="center"/>
        </w:trPr>
        <w:tc>
          <w:tcPr>
            <w:tcW w:w="1520" w:type="dxa"/>
            <w:tcBorders>
              <w:top w:val="single" w:sz="4" w:space="0" w:color="auto"/>
              <w:left w:val="nil"/>
              <w:bottom w:val="nil"/>
              <w:right w:val="nil"/>
            </w:tcBorders>
            <w:shd w:val="clear" w:color="auto" w:fill="auto"/>
            <w:vAlign w:val="center"/>
            <w:hideMark/>
          </w:tcPr>
          <w:p w14:paraId="12C7AED6"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b/>
                <w:bCs/>
                <w:i/>
                <w:color w:val="000000"/>
                <w:lang w:val="en-US"/>
              </w:rPr>
            </w:pPr>
            <w:r w:rsidRPr="00AA331B">
              <w:rPr>
                <w:rFonts w:ascii="Times New Roman" w:eastAsia="Times New Roman" w:hAnsi="Times New Roman" w:cs="Times New Roman"/>
                <w:b/>
                <w:bCs/>
                <w:i/>
                <w:color w:val="000000"/>
                <w:lang w:val="en-US"/>
              </w:rPr>
              <w:t>Product Operation</w:t>
            </w:r>
          </w:p>
        </w:tc>
        <w:tc>
          <w:tcPr>
            <w:tcW w:w="1720" w:type="dxa"/>
            <w:tcBorders>
              <w:top w:val="single" w:sz="4" w:space="0" w:color="auto"/>
              <w:left w:val="nil"/>
              <w:bottom w:val="nil"/>
              <w:right w:val="nil"/>
            </w:tcBorders>
            <w:shd w:val="clear" w:color="auto" w:fill="auto"/>
            <w:vAlign w:val="center"/>
            <w:hideMark/>
          </w:tcPr>
          <w:p w14:paraId="118AFE71"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Correctness</w:t>
            </w:r>
          </w:p>
        </w:tc>
        <w:tc>
          <w:tcPr>
            <w:tcW w:w="1560" w:type="dxa"/>
            <w:tcBorders>
              <w:top w:val="single" w:sz="4" w:space="0" w:color="auto"/>
              <w:left w:val="nil"/>
              <w:bottom w:val="nil"/>
              <w:right w:val="nil"/>
            </w:tcBorders>
            <w:shd w:val="clear" w:color="auto" w:fill="auto"/>
            <w:vAlign w:val="center"/>
            <w:hideMark/>
          </w:tcPr>
          <w:p w14:paraId="1C4FFF75"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Mayoritas puas</w:t>
            </w:r>
          </w:p>
        </w:tc>
        <w:tc>
          <w:tcPr>
            <w:tcW w:w="960" w:type="dxa"/>
            <w:tcBorders>
              <w:top w:val="single" w:sz="4" w:space="0" w:color="auto"/>
              <w:left w:val="nil"/>
              <w:bottom w:val="nil"/>
              <w:right w:val="nil"/>
            </w:tcBorders>
            <w:shd w:val="clear" w:color="auto" w:fill="auto"/>
            <w:vAlign w:val="center"/>
            <w:hideMark/>
          </w:tcPr>
          <w:p w14:paraId="4407ED24"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4.5</w:t>
            </w:r>
          </w:p>
        </w:tc>
      </w:tr>
      <w:tr w:rsidR="00086785" w:rsidRPr="00AA331B" w14:paraId="77153C5A" w14:textId="77777777" w:rsidTr="00F4763D">
        <w:trPr>
          <w:trHeight w:val="283"/>
          <w:jc w:val="center"/>
        </w:trPr>
        <w:tc>
          <w:tcPr>
            <w:tcW w:w="1520" w:type="dxa"/>
            <w:tcBorders>
              <w:top w:val="nil"/>
              <w:left w:val="nil"/>
              <w:bottom w:val="nil"/>
              <w:right w:val="nil"/>
            </w:tcBorders>
            <w:shd w:val="clear" w:color="auto" w:fill="auto"/>
            <w:vAlign w:val="center"/>
            <w:hideMark/>
          </w:tcPr>
          <w:p w14:paraId="3DE31C49"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1720" w:type="dxa"/>
            <w:tcBorders>
              <w:top w:val="nil"/>
              <w:left w:val="nil"/>
              <w:bottom w:val="nil"/>
              <w:right w:val="nil"/>
            </w:tcBorders>
            <w:shd w:val="clear" w:color="auto" w:fill="auto"/>
            <w:vAlign w:val="center"/>
            <w:hideMark/>
          </w:tcPr>
          <w:p w14:paraId="4CC0E4FA"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Reliability</w:t>
            </w:r>
          </w:p>
        </w:tc>
        <w:tc>
          <w:tcPr>
            <w:tcW w:w="1560" w:type="dxa"/>
            <w:tcBorders>
              <w:top w:val="nil"/>
              <w:left w:val="nil"/>
              <w:bottom w:val="nil"/>
              <w:right w:val="nil"/>
            </w:tcBorders>
            <w:shd w:val="clear" w:color="auto" w:fill="auto"/>
            <w:vAlign w:val="center"/>
            <w:hideMark/>
          </w:tcPr>
          <w:p w14:paraId="1F1D171A"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Mayoritas puas</w:t>
            </w:r>
          </w:p>
        </w:tc>
        <w:tc>
          <w:tcPr>
            <w:tcW w:w="960" w:type="dxa"/>
            <w:tcBorders>
              <w:top w:val="nil"/>
              <w:left w:val="nil"/>
              <w:bottom w:val="nil"/>
              <w:right w:val="nil"/>
            </w:tcBorders>
            <w:shd w:val="clear" w:color="auto" w:fill="auto"/>
            <w:vAlign w:val="center"/>
            <w:hideMark/>
          </w:tcPr>
          <w:p w14:paraId="3A0BF07A"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4.3</w:t>
            </w:r>
          </w:p>
        </w:tc>
      </w:tr>
      <w:tr w:rsidR="00086785" w:rsidRPr="00AA331B" w14:paraId="3C5B6364" w14:textId="77777777" w:rsidTr="00F4763D">
        <w:trPr>
          <w:trHeight w:val="283"/>
          <w:jc w:val="center"/>
        </w:trPr>
        <w:tc>
          <w:tcPr>
            <w:tcW w:w="1520" w:type="dxa"/>
            <w:tcBorders>
              <w:top w:val="nil"/>
              <w:left w:val="nil"/>
              <w:bottom w:val="nil"/>
              <w:right w:val="nil"/>
            </w:tcBorders>
            <w:shd w:val="clear" w:color="auto" w:fill="auto"/>
            <w:vAlign w:val="center"/>
            <w:hideMark/>
          </w:tcPr>
          <w:p w14:paraId="04B94634"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1720" w:type="dxa"/>
            <w:tcBorders>
              <w:top w:val="nil"/>
              <w:left w:val="nil"/>
              <w:bottom w:val="nil"/>
              <w:right w:val="nil"/>
            </w:tcBorders>
            <w:shd w:val="clear" w:color="auto" w:fill="auto"/>
            <w:vAlign w:val="center"/>
            <w:hideMark/>
          </w:tcPr>
          <w:p w14:paraId="52C6F5F5"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Efficiency</w:t>
            </w:r>
          </w:p>
        </w:tc>
        <w:tc>
          <w:tcPr>
            <w:tcW w:w="1560" w:type="dxa"/>
            <w:tcBorders>
              <w:top w:val="nil"/>
              <w:left w:val="nil"/>
              <w:bottom w:val="nil"/>
              <w:right w:val="nil"/>
            </w:tcBorders>
            <w:shd w:val="clear" w:color="auto" w:fill="auto"/>
            <w:vAlign w:val="center"/>
            <w:hideMark/>
          </w:tcPr>
          <w:p w14:paraId="35D69344"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Mayoritas puas</w:t>
            </w:r>
          </w:p>
        </w:tc>
        <w:tc>
          <w:tcPr>
            <w:tcW w:w="960" w:type="dxa"/>
            <w:tcBorders>
              <w:top w:val="nil"/>
              <w:left w:val="nil"/>
              <w:bottom w:val="nil"/>
              <w:right w:val="nil"/>
            </w:tcBorders>
            <w:shd w:val="clear" w:color="auto" w:fill="auto"/>
            <w:vAlign w:val="center"/>
            <w:hideMark/>
          </w:tcPr>
          <w:p w14:paraId="03DC7AB0"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4.2</w:t>
            </w:r>
          </w:p>
        </w:tc>
      </w:tr>
      <w:tr w:rsidR="00086785" w:rsidRPr="00AA331B" w14:paraId="11B5A1AB" w14:textId="77777777" w:rsidTr="00F4763D">
        <w:trPr>
          <w:trHeight w:val="283"/>
          <w:jc w:val="center"/>
        </w:trPr>
        <w:tc>
          <w:tcPr>
            <w:tcW w:w="1520" w:type="dxa"/>
            <w:tcBorders>
              <w:top w:val="nil"/>
              <w:left w:val="nil"/>
              <w:right w:val="nil"/>
            </w:tcBorders>
            <w:shd w:val="clear" w:color="auto" w:fill="auto"/>
            <w:vAlign w:val="center"/>
            <w:hideMark/>
          </w:tcPr>
          <w:p w14:paraId="1900C8A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1720" w:type="dxa"/>
            <w:tcBorders>
              <w:top w:val="nil"/>
              <w:left w:val="nil"/>
              <w:right w:val="nil"/>
            </w:tcBorders>
            <w:shd w:val="clear" w:color="auto" w:fill="auto"/>
            <w:vAlign w:val="center"/>
            <w:hideMark/>
          </w:tcPr>
          <w:p w14:paraId="4E1F440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Integrity</w:t>
            </w:r>
          </w:p>
        </w:tc>
        <w:tc>
          <w:tcPr>
            <w:tcW w:w="1560" w:type="dxa"/>
            <w:tcBorders>
              <w:top w:val="nil"/>
              <w:left w:val="nil"/>
              <w:right w:val="nil"/>
            </w:tcBorders>
            <w:shd w:val="clear" w:color="auto" w:fill="auto"/>
            <w:vAlign w:val="center"/>
            <w:hideMark/>
          </w:tcPr>
          <w:p w14:paraId="20829133"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Mayoritas puas</w:t>
            </w:r>
          </w:p>
        </w:tc>
        <w:tc>
          <w:tcPr>
            <w:tcW w:w="960" w:type="dxa"/>
            <w:tcBorders>
              <w:top w:val="nil"/>
              <w:left w:val="nil"/>
              <w:right w:val="nil"/>
            </w:tcBorders>
            <w:shd w:val="clear" w:color="auto" w:fill="auto"/>
            <w:vAlign w:val="center"/>
            <w:hideMark/>
          </w:tcPr>
          <w:p w14:paraId="4C090946"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4.1</w:t>
            </w:r>
          </w:p>
        </w:tc>
      </w:tr>
      <w:tr w:rsidR="00086785" w:rsidRPr="00AA331B" w14:paraId="3BF4469C" w14:textId="77777777" w:rsidTr="00F4763D">
        <w:trPr>
          <w:trHeight w:val="283"/>
          <w:jc w:val="center"/>
        </w:trPr>
        <w:tc>
          <w:tcPr>
            <w:tcW w:w="1520" w:type="dxa"/>
            <w:tcBorders>
              <w:top w:val="nil"/>
              <w:left w:val="nil"/>
              <w:bottom w:val="single" w:sz="4" w:space="0" w:color="auto"/>
              <w:right w:val="nil"/>
            </w:tcBorders>
            <w:shd w:val="clear" w:color="auto" w:fill="auto"/>
            <w:vAlign w:val="center"/>
            <w:hideMark/>
          </w:tcPr>
          <w:p w14:paraId="0007CB6E"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1720" w:type="dxa"/>
            <w:tcBorders>
              <w:top w:val="nil"/>
              <w:left w:val="nil"/>
              <w:bottom w:val="single" w:sz="4" w:space="0" w:color="auto"/>
              <w:right w:val="nil"/>
            </w:tcBorders>
            <w:shd w:val="clear" w:color="auto" w:fill="auto"/>
            <w:vAlign w:val="center"/>
            <w:hideMark/>
          </w:tcPr>
          <w:p w14:paraId="4613F82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Usability</w:t>
            </w:r>
          </w:p>
        </w:tc>
        <w:tc>
          <w:tcPr>
            <w:tcW w:w="1560" w:type="dxa"/>
            <w:tcBorders>
              <w:top w:val="nil"/>
              <w:left w:val="nil"/>
              <w:bottom w:val="single" w:sz="4" w:space="0" w:color="auto"/>
              <w:right w:val="nil"/>
            </w:tcBorders>
            <w:shd w:val="clear" w:color="auto" w:fill="auto"/>
            <w:vAlign w:val="center"/>
            <w:hideMark/>
          </w:tcPr>
          <w:p w14:paraId="0724BF8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Mayoritas puas</w:t>
            </w:r>
          </w:p>
        </w:tc>
        <w:tc>
          <w:tcPr>
            <w:tcW w:w="960" w:type="dxa"/>
            <w:tcBorders>
              <w:top w:val="nil"/>
              <w:left w:val="nil"/>
              <w:bottom w:val="single" w:sz="4" w:space="0" w:color="auto"/>
              <w:right w:val="nil"/>
            </w:tcBorders>
            <w:shd w:val="clear" w:color="auto" w:fill="auto"/>
            <w:vAlign w:val="center"/>
            <w:hideMark/>
          </w:tcPr>
          <w:p w14:paraId="27D5463C"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4.4</w:t>
            </w:r>
          </w:p>
        </w:tc>
      </w:tr>
      <w:tr w:rsidR="00086785" w:rsidRPr="00AA331B" w14:paraId="26A26690" w14:textId="77777777" w:rsidTr="00F4763D">
        <w:trPr>
          <w:trHeight w:val="283"/>
          <w:jc w:val="center"/>
        </w:trPr>
        <w:tc>
          <w:tcPr>
            <w:tcW w:w="1520" w:type="dxa"/>
            <w:tcBorders>
              <w:top w:val="single" w:sz="4" w:space="0" w:color="auto"/>
              <w:left w:val="nil"/>
              <w:bottom w:val="nil"/>
              <w:right w:val="nil"/>
            </w:tcBorders>
            <w:shd w:val="clear" w:color="auto" w:fill="auto"/>
            <w:vAlign w:val="center"/>
            <w:hideMark/>
          </w:tcPr>
          <w:p w14:paraId="2545AE35"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b/>
                <w:bCs/>
                <w:i/>
                <w:color w:val="000000"/>
                <w:lang w:val="en-US"/>
              </w:rPr>
            </w:pPr>
            <w:r w:rsidRPr="00AA331B">
              <w:rPr>
                <w:rFonts w:ascii="Times New Roman" w:eastAsia="Times New Roman" w:hAnsi="Times New Roman" w:cs="Times New Roman"/>
                <w:b/>
                <w:bCs/>
                <w:i/>
                <w:color w:val="000000"/>
                <w:lang w:val="en-US"/>
              </w:rPr>
              <w:t>Product Revision</w:t>
            </w:r>
          </w:p>
        </w:tc>
        <w:tc>
          <w:tcPr>
            <w:tcW w:w="1720" w:type="dxa"/>
            <w:tcBorders>
              <w:top w:val="single" w:sz="4" w:space="0" w:color="auto"/>
              <w:left w:val="nil"/>
              <w:bottom w:val="nil"/>
              <w:right w:val="nil"/>
            </w:tcBorders>
            <w:shd w:val="clear" w:color="auto" w:fill="auto"/>
            <w:vAlign w:val="center"/>
            <w:hideMark/>
          </w:tcPr>
          <w:p w14:paraId="7D38F16E"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Maintainability</w:t>
            </w:r>
          </w:p>
        </w:tc>
        <w:tc>
          <w:tcPr>
            <w:tcW w:w="1560" w:type="dxa"/>
            <w:tcBorders>
              <w:top w:val="single" w:sz="4" w:space="0" w:color="auto"/>
              <w:left w:val="nil"/>
              <w:bottom w:val="nil"/>
              <w:right w:val="nil"/>
            </w:tcBorders>
            <w:shd w:val="clear" w:color="auto" w:fill="auto"/>
            <w:vAlign w:val="center"/>
            <w:hideMark/>
          </w:tcPr>
          <w:p w14:paraId="0C93026C"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Sebagian besar kurang puas, manajer cukup puas</w:t>
            </w:r>
          </w:p>
        </w:tc>
        <w:tc>
          <w:tcPr>
            <w:tcW w:w="960" w:type="dxa"/>
            <w:tcBorders>
              <w:top w:val="single" w:sz="4" w:space="0" w:color="auto"/>
              <w:left w:val="nil"/>
              <w:bottom w:val="nil"/>
              <w:right w:val="nil"/>
            </w:tcBorders>
            <w:shd w:val="clear" w:color="auto" w:fill="auto"/>
            <w:vAlign w:val="center"/>
            <w:hideMark/>
          </w:tcPr>
          <w:p w14:paraId="7ED0ADA4"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3.5</w:t>
            </w:r>
          </w:p>
        </w:tc>
      </w:tr>
      <w:tr w:rsidR="00086785" w:rsidRPr="00AA331B" w14:paraId="2865D8EE" w14:textId="77777777" w:rsidTr="00F4763D">
        <w:trPr>
          <w:trHeight w:val="283"/>
          <w:jc w:val="center"/>
        </w:trPr>
        <w:tc>
          <w:tcPr>
            <w:tcW w:w="1520" w:type="dxa"/>
            <w:tcBorders>
              <w:top w:val="nil"/>
              <w:left w:val="nil"/>
              <w:right w:val="nil"/>
            </w:tcBorders>
            <w:shd w:val="clear" w:color="auto" w:fill="auto"/>
            <w:vAlign w:val="center"/>
            <w:hideMark/>
          </w:tcPr>
          <w:p w14:paraId="3F457110"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1720" w:type="dxa"/>
            <w:tcBorders>
              <w:top w:val="nil"/>
              <w:left w:val="nil"/>
              <w:right w:val="nil"/>
            </w:tcBorders>
            <w:shd w:val="clear" w:color="auto" w:fill="auto"/>
            <w:vAlign w:val="center"/>
            <w:hideMark/>
          </w:tcPr>
          <w:p w14:paraId="660F48FA"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Flexibility</w:t>
            </w:r>
          </w:p>
        </w:tc>
        <w:tc>
          <w:tcPr>
            <w:tcW w:w="1560" w:type="dxa"/>
            <w:tcBorders>
              <w:top w:val="nil"/>
              <w:left w:val="nil"/>
              <w:right w:val="nil"/>
            </w:tcBorders>
            <w:shd w:val="clear" w:color="auto" w:fill="auto"/>
            <w:vAlign w:val="center"/>
            <w:hideMark/>
          </w:tcPr>
          <w:p w14:paraId="736F9AA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Sebagian besar kurang puas, manajer cukup puas</w:t>
            </w:r>
          </w:p>
        </w:tc>
        <w:tc>
          <w:tcPr>
            <w:tcW w:w="960" w:type="dxa"/>
            <w:tcBorders>
              <w:top w:val="nil"/>
              <w:left w:val="nil"/>
              <w:right w:val="nil"/>
            </w:tcBorders>
            <w:shd w:val="clear" w:color="auto" w:fill="auto"/>
            <w:vAlign w:val="center"/>
            <w:hideMark/>
          </w:tcPr>
          <w:p w14:paraId="1B8DC25B"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3.3</w:t>
            </w:r>
          </w:p>
        </w:tc>
      </w:tr>
      <w:tr w:rsidR="00086785" w:rsidRPr="00AA331B" w14:paraId="3B9DE55C" w14:textId="77777777" w:rsidTr="00F4763D">
        <w:trPr>
          <w:trHeight w:val="283"/>
          <w:jc w:val="center"/>
        </w:trPr>
        <w:tc>
          <w:tcPr>
            <w:tcW w:w="1520" w:type="dxa"/>
            <w:tcBorders>
              <w:top w:val="nil"/>
              <w:left w:val="nil"/>
              <w:bottom w:val="single" w:sz="4" w:space="0" w:color="auto"/>
              <w:right w:val="nil"/>
            </w:tcBorders>
            <w:shd w:val="clear" w:color="auto" w:fill="auto"/>
            <w:vAlign w:val="center"/>
            <w:hideMark/>
          </w:tcPr>
          <w:p w14:paraId="663FDAF4"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1720" w:type="dxa"/>
            <w:tcBorders>
              <w:top w:val="nil"/>
              <w:left w:val="nil"/>
              <w:bottom w:val="single" w:sz="4" w:space="0" w:color="auto"/>
              <w:right w:val="nil"/>
            </w:tcBorders>
            <w:shd w:val="clear" w:color="auto" w:fill="auto"/>
            <w:vAlign w:val="center"/>
            <w:hideMark/>
          </w:tcPr>
          <w:p w14:paraId="3ABFC132"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Testability</w:t>
            </w:r>
          </w:p>
        </w:tc>
        <w:tc>
          <w:tcPr>
            <w:tcW w:w="1560" w:type="dxa"/>
            <w:tcBorders>
              <w:top w:val="nil"/>
              <w:left w:val="nil"/>
              <w:bottom w:val="single" w:sz="4" w:space="0" w:color="auto"/>
              <w:right w:val="nil"/>
            </w:tcBorders>
            <w:shd w:val="clear" w:color="auto" w:fill="auto"/>
            <w:vAlign w:val="center"/>
            <w:hideMark/>
          </w:tcPr>
          <w:p w14:paraId="69636CFC"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Sebagian besar kurang puas, manajer cukup puas</w:t>
            </w:r>
          </w:p>
        </w:tc>
        <w:tc>
          <w:tcPr>
            <w:tcW w:w="960" w:type="dxa"/>
            <w:tcBorders>
              <w:top w:val="nil"/>
              <w:left w:val="nil"/>
              <w:bottom w:val="single" w:sz="4" w:space="0" w:color="auto"/>
              <w:right w:val="nil"/>
            </w:tcBorders>
            <w:shd w:val="clear" w:color="auto" w:fill="auto"/>
            <w:vAlign w:val="center"/>
            <w:hideMark/>
          </w:tcPr>
          <w:p w14:paraId="2658E6E0"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3.6</w:t>
            </w:r>
          </w:p>
        </w:tc>
      </w:tr>
      <w:tr w:rsidR="00086785" w:rsidRPr="00AA331B" w14:paraId="7A26CEDD" w14:textId="77777777" w:rsidTr="00F4763D">
        <w:trPr>
          <w:trHeight w:val="283"/>
          <w:jc w:val="center"/>
        </w:trPr>
        <w:tc>
          <w:tcPr>
            <w:tcW w:w="1520" w:type="dxa"/>
            <w:tcBorders>
              <w:top w:val="single" w:sz="4" w:space="0" w:color="auto"/>
              <w:left w:val="nil"/>
              <w:bottom w:val="nil"/>
              <w:right w:val="nil"/>
            </w:tcBorders>
            <w:shd w:val="clear" w:color="auto" w:fill="auto"/>
            <w:vAlign w:val="center"/>
            <w:hideMark/>
          </w:tcPr>
          <w:p w14:paraId="3374C6E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b/>
                <w:bCs/>
                <w:i/>
                <w:color w:val="000000"/>
                <w:lang w:val="en-US"/>
              </w:rPr>
            </w:pPr>
            <w:r w:rsidRPr="00AA331B">
              <w:rPr>
                <w:rFonts w:ascii="Times New Roman" w:eastAsia="Times New Roman" w:hAnsi="Times New Roman" w:cs="Times New Roman"/>
                <w:b/>
                <w:bCs/>
                <w:i/>
                <w:color w:val="000000"/>
                <w:lang w:val="en-US"/>
              </w:rPr>
              <w:t>Product Transition</w:t>
            </w:r>
          </w:p>
        </w:tc>
        <w:tc>
          <w:tcPr>
            <w:tcW w:w="1720" w:type="dxa"/>
            <w:tcBorders>
              <w:top w:val="single" w:sz="4" w:space="0" w:color="auto"/>
              <w:left w:val="nil"/>
              <w:bottom w:val="nil"/>
              <w:right w:val="nil"/>
            </w:tcBorders>
            <w:shd w:val="clear" w:color="auto" w:fill="auto"/>
            <w:vAlign w:val="center"/>
            <w:hideMark/>
          </w:tcPr>
          <w:p w14:paraId="22003709"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Portability</w:t>
            </w:r>
          </w:p>
        </w:tc>
        <w:tc>
          <w:tcPr>
            <w:tcW w:w="1560" w:type="dxa"/>
            <w:tcBorders>
              <w:top w:val="single" w:sz="4" w:space="0" w:color="auto"/>
              <w:left w:val="nil"/>
              <w:bottom w:val="nil"/>
              <w:right w:val="nil"/>
            </w:tcBorders>
            <w:shd w:val="clear" w:color="auto" w:fill="auto"/>
            <w:vAlign w:val="center"/>
            <w:hideMark/>
          </w:tcPr>
          <w:p w14:paraId="7D4C0BF0"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Mayoritas kurang puas</w:t>
            </w:r>
          </w:p>
        </w:tc>
        <w:tc>
          <w:tcPr>
            <w:tcW w:w="960" w:type="dxa"/>
            <w:tcBorders>
              <w:top w:val="single" w:sz="4" w:space="0" w:color="auto"/>
              <w:left w:val="nil"/>
              <w:bottom w:val="nil"/>
              <w:right w:val="nil"/>
            </w:tcBorders>
            <w:shd w:val="clear" w:color="auto" w:fill="auto"/>
            <w:vAlign w:val="center"/>
            <w:hideMark/>
          </w:tcPr>
          <w:p w14:paraId="6972F4D0"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2.8</w:t>
            </w:r>
          </w:p>
        </w:tc>
      </w:tr>
      <w:tr w:rsidR="00086785" w:rsidRPr="00AA331B" w14:paraId="10E3BAFD" w14:textId="77777777" w:rsidTr="00F4763D">
        <w:trPr>
          <w:trHeight w:val="283"/>
          <w:jc w:val="center"/>
        </w:trPr>
        <w:tc>
          <w:tcPr>
            <w:tcW w:w="1520" w:type="dxa"/>
            <w:tcBorders>
              <w:top w:val="nil"/>
              <w:left w:val="nil"/>
              <w:right w:val="nil"/>
            </w:tcBorders>
            <w:shd w:val="clear" w:color="auto" w:fill="auto"/>
            <w:vAlign w:val="center"/>
            <w:hideMark/>
          </w:tcPr>
          <w:p w14:paraId="3DDAE56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1720" w:type="dxa"/>
            <w:tcBorders>
              <w:top w:val="nil"/>
              <w:left w:val="nil"/>
              <w:right w:val="nil"/>
            </w:tcBorders>
            <w:shd w:val="clear" w:color="auto" w:fill="auto"/>
            <w:vAlign w:val="center"/>
            <w:hideMark/>
          </w:tcPr>
          <w:p w14:paraId="11A06B3B"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Reusability</w:t>
            </w:r>
          </w:p>
        </w:tc>
        <w:tc>
          <w:tcPr>
            <w:tcW w:w="1560" w:type="dxa"/>
            <w:tcBorders>
              <w:top w:val="nil"/>
              <w:left w:val="nil"/>
              <w:right w:val="nil"/>
            </w:tcBorders>
            <w:shd w:val="clear" w:color="auto" w:fill="auto"/>
            <w:vAlign w:val="center"/>
            <w:hideMark/>
          </w:tcPr>
          <w:p w14:paraId="523E67BC"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Mayoritas kurang puas</w:t>
            </w:r>
          </w:p>
        </w:tc>
        <w:tc>
          <w:tcPr>
            <w:tcW w:w="960" w:type="dxa"/>
            <w:tcBorders>
              <w:top w:val="nil"/>
              <w:left w:val="nil"/>
              <w:right w:val="nil"/>
            </w:tcBorders>
            <w:shd w:val="clear" w:color="auto" w:fill="auto"/>
            <w:vAlign w:val="center"/>
            <w:hideMark/>
          </w:tcPr>
          <w:p w14:paraId="3F1E8511"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2.6</w:t>
            </w:r>
          </w:p>
        </w:tc>
      </w:tr>
      <w:tr w:rsidR="00086785" w:rsidRPr="00AA331B" w14:paraId="20772DC0" w14:textId="77777777" w:rsidTr="00F4763D">
        <w:trPr>
          <w:trHeight w:val="283"/>
          <w:jc w:val="center"/>
        </w:trPr>
        <w:tc>
          <w:tcPr>
            <w:tcW w:w="1520" w:type="dxa"/>
            <w:tcBorders>
              <w:top w:val="nil"/>
              <w:left w:val="nil"/>
              <w:bottom w:val="single" w:sz="4" w:space="0" w:color="auto"/>
              <w:right w:val="nil"/>
            </w:tcBorders>
            <w:shd w:val="clear" w:color="auto" w:fill="auto"/>
            <w:vAlign w:val="center"/>
            <w:hideMark/>
          </w:tcPr>
          <w:p w14:paraId="0B893F46"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1720" w:type="dxa"/>
            <w:tcBorders>
              <w:top w:val="nil"/>
              <w:left w:val="nil"/>
              <w:bottom w:val="single" w:sz="4" w:space="0" w:color="auto"/>
              <w:right w:val="nil"/>
            </w:tcBorders>
            <w:shd w:val="clear" w:color="auto" w:fill="auto"/>
            <w:vAlign w:val="center"/>
            <w:hideMark/>
          </w:tcPr>
          <w:p w14:paraId="2B4D1F39"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331B">
              <w:rPr>
                <w:rFonts w:ascii="Times New Roman" w:eastAsia="Times New Roman" w:hAnsi="Times New Roman" w:cs="Times New Roman"/>
                <w:i/>
                <w:color w:val="000000"/>
                <w:lang w:val="en-US"/>
              </w:rPr>
              <w:t>Interoperability</w:t>
            </w:r>
          </w:p>
        </w:tc>
        <w:tc>
          <w:tcPr>
            <w:tcW w:w="1560" w:type="dxa"/>
            <w:tcBorders>
              <w:top w:val="nil"/>
              <w:left w:val="nil"/>
              <w:bottom w:val="single" w:sz="4" w:space="0" w:color="auto"/>
              <w:right w:val="nil"/>
            </w:tcBorders>
            <w:shd w:val="clear" w:color="auto" w:fill="auto"/>
            <w:vAlign w:val="center"/>
            <w:hideMark/>
          </w:tcPr>
          <w:p w14:paraId="48B3896D"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Mayoritas kurang puas</w:t>
            </w:r>
          </w:p>
        </w:tc>
        <w:tc>
          <w:tcPr>
            <w:tcW w:w="960" w:type="dxa"/>
            <w:tcBorders>
              <w:top w:val="nil"/>
              <w:left w:val="nil"/>
              <w:bottom w:val="single" w:sz="4" w:space="0" w:color="auto"/>
              <w:right w:val="nil"/>
            </w:tcBorders>
            <w:shd w:val="clear" w:color="auto" w:fill="auto"/>
            <w:vAlign w:val="center"/>
            <w:hideMark/>
          </w:tcPr>
          <w:p w14:paraId="2AABEB86" w14:textId="77777777" w:rsidR="00086785" w:rsidRPr="00AA331B" w:rsidRDefault="00086785" w:rsidP="00AA331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331B">
              <w:rPr>
                <w:rFonts w:ascii="Times New Roman" w:eastAsia="Times New Roman" w:hAnsi="Times New Roman" w:cs="Times New Roman"/>
                <w:color w:val="000000"/>
                <w:lang w:val="en-US"/>
              </w:rPr>
              <w:t>2.9</w:t>
            </w:r>
          </w:p>
        </w:tc>
      </w:tr>
    </w:tbl>
    <w:p w14:paraId="1722EFD3" w14:textId="77777777" w:rsidR="00086785" w:rsidRPr="00086785"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US"/>
        </w:rPr>
      </w:pPr>
    </w:p>
    <w:p w14:paraId="325739A9" w14:textId="77777777" w:rsidR="00086785" w:rsidRPr="00086785" w:rsidRDefault="00086785" w:rsidP="00AA2DD2">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Hasil evaluasi kualitas sistem informasi pergudangan menggunakan Model McCall menunjukkan bahwa komponen </w:t>
      </w:r>
      <w:r w:rsidRPr="00086785">
        <w:rPr>
          <w:rFonts w:ascii="Times New Roman" w:eastAsia="Times New Roman" w:hAnsi="Times New Roman" w:cs="Times New Roman"/>
          <w:i/>
          <w:iCs/>
          <w:color w:val="000000"/>
          <w:sz w:val="24"/>
          <w:szCs w:val="24"/>
          <w:lang w:val="en-ID"/>
        </w:rPr>
        <w:t>Product Operation</w:t>
      </w:r>
      <w:r w:rsidRPr="00086785">
        <w:rPr>
          <w:rFonts w:ascii="Times New Roman" w:eastAsia="Times New Roman" w:hAnsi="Times New Roman" w:cs="Times New Roman"/>
          <w:color w:val="000000"/>
          <w:sz w:val="24"/>
          <w:szCs w:val="24"/>
          <w:lang w:val="en-ID"/>
        </w:rPr>
        <w:t xml:space="preserve"> mendapatkan skor tertinggi dengan rata-rata 4.3. Ini mengindikasikan bahwa sistem ini umumnya berhasil memenuhi kebutuhan operasional harian dengan baik. Teori pengembangan perangkat lunak menekankan pentingnya aspek operasional, seperti ketepatan, keandalan, efisiensi, integritas, dan kemudahan penggunaan, dalam memastikan kinerja sistem yang optimal. Dengan skor tinggi pada semua sub komponen dalam </w:t>
      </w:r>
      <w:r w:rsidRPr="00086785">
        <w:rPr>
          <w:rFonts w:ascii="Times New Roman" w:eastAsia="Times New Roman" w:hAnsi="Times New Roman" w:cs="Times New Roman"/>
          <w:i/>
          <w:iCs/>
          <w:color w:val="000000"/>
          <w:sz w:val="24"/>
          <w:szCs w:val="24"/>
          <w:lang w:val="en-ID"/>
        </w:rPr>
        <w:t>Product Operation</w:t>
      </w:r>
      <w:r w:rsidRPr="00086785">
        <w:rPr>
          <w:rFonts w:ascii="Times New Roman" w:eastAsia="Times New Roman" w:hAnsi="Times New Roman" w:cs="Times New Roman"/>
          <w:color w:val="000000"/>
          <w:sz w:val="24"/>
          <w:szCs w:val="24"/>
          <w:lang w:val="en-ID"/>
        </w:rPr>
        <w:t>, dapat disimpulkan bahwa sistem informasi pergudangan ini telah dirancang dan diimplementasikan dengan baik untuk mendukung operasi sehari-hari yang efisien dan andal, sesuai dengan prinsip-prinsip dasar pengembangan perangkat lunak yang baik.</w:t>
      </w:r>
    </w:p>
    <w:p w14:paraId="574BD139" w14:textId="77777777" w:rsidR="00086785" w:rsidRPr="00AA2DD2" w:rsidRDefault="00086785" w:rsidP="00AA2DD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szCs w:val="24"/>
          <w:lang w:val="en-ID"/>
        </w:rPr>
      </w:pPr>
      <w:r w:rsidRPr="00AA2DD2">
        <w:rPr>
          <w:rFonts w:ascii="Times New Roman" w:eastAsia="Times New Roman" w:hAnsi="Times New Roman" w:cs="Times New Roman"/>
          <w:b/>
          <w:color w:val="000000"/>
          <w:szCs w:val="24"/>
          <w:lang w:val="en-US"/>
        </w:rPr>
        <w:t xml:space="preserve">Tabel 3. </w:t>
      </w:r>
      <w:r w:rsidRPr="00AA2DD2">
        <w:rPr>
          <w:rFonts w:ascii="Times New Roman" w:eastAsia="Times New Roman" w:hAnsi="Times New Roman" w:cs="Times New Roman"/>
          <w:color w:val="000000"/>
          <w:szCs w:val="24"/>
          <w:lang w:val="en-US"/>
        </w:rPr>
        <w:t>Ringkasan Skor Wawancara</w:t>
      </w:r>
    </w:p>
    <w:tbl>
      <w:tblPr>
        <w:tblW w:w="0" w:type="auto"/>
        <w:jc w:val="center"/>
        <w:tblLook w:val="04A0" w:firstRow="1" w:lastRow="0" w:firstColumn="1" w:lastColumn="0" w:noHBand="0" w:noVBand="1"/>
      </w:tblPr>
      <w:tblGrid>
        <w:gridCol w:w="2054"/>
        <w:gridCol w:w="1786"/>
        <w:gridCol w:w="777"/>
        <w:gridCol w:w="1748"/>
      </w:tblGrid>
      <w:tr w:rsidR="00086785" w:rsidRPr="00AA2DD2" w14:paraId="36DB22CA" w14:textId="77777777" w:rsidTr="00F4763D">
        <w:trPr>
          <w:trHeight w:val="312"/>
          <w:tblHeader/>
          <w:jc w:val="center"/>
        </w:trPr>
        <w:tc>
          <w:tcPr>
            <w:tcW w:w="0" w:type="auto"/>
            <w:tcBorders>
              <w:top w:val="single" w:sz="4" w:space="0" w:color="auto"/>
              <w:left w:val="nil"/>
              <w:bottom w:val="single" w:sz="4" w:space="0" w:color="auto"/>
              <w:right w:val="nil"/>
            </w:tcBorders>
            <w:shd w:val="clear" w:color="auto" w:fill="auto"/>
            <w:vAlign w:val="center"/>
            <w:hideMark/>
          </w:tcPr>
          <w:p w14:paraId="12A666D4"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lang w:val="en-US"/>
              </w:rPr>
            </w:pPr>
            <w:r w:rsidRPr="00AA2DD2">
              <w:rPr>
                <w:rFonts w:ascii="Times New Roman" w:eastAsia="Times New Roman" w:hAnsi="Times New Roman" w:cs="Times New Roman"/>
                <w:b/>
                <w:bCs/>
                <w:color w:val="000000"/>
                <w:lang w:val="en-US"/>
              </w:rPr>
              <w:t>Komponen</w:t>
            </w:r>
          </w:p>
        </w:tc>
        <w:tc>
          <w:tcPr>
            <w:tcW w:w="0" w:type="auto"/>
            <w:tcBorders>
              <w:top w:val="single" w:sz="4" w:space="0" w:color="auto"/>
              <w:left w:val="nil"/>
              <w:bottom w:val="single" w:sz="4" w:space="0" w:color="auto"/>
              <w:right w:val="nil"/>
            </w:tcBorders>
            <w:shd w:val="clear" w:color="auto" w:fill="auto"/>
            <w:vAlign w:val="center"/>
            <w:hideMark/>
          </w:tcPr>
          <w:p w14:paraId="14C394CE"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lang w:val="en-US"/>
              </w:rPr>
            </w:pPr>
            <w:r w:rsidRPr="00AA2DD2">
              <w:rPr>
                <w:rFonts w:ascii="Times New Roman" w:eastAsia="Times New Roman" w:hAnsi="Times New Roman" w:cs="Times New Roman"/>
                <w:b/>
                <w:bCs/>
                <w:color w:val="000000"/>
                <w:lang w:val="en-US"/>
              </w:rPr>
              <w:t>Sub Komponen</w:t>
            </w:r>
          </w:p>
        </w:tc>
        <w:tc>
          <w:tcPr>
            <w:tcW w:w="0" w:type="auto"/>
            <w:tcBorders>
              <w:top w:val="single" w:sz="4" w:space="0" w:color="auto"/>
              <w:left w:val="nil"/>
              <w:bottom w:val="single" w:sz="4" w:space="0" w:color="auto"/>
              <w:right w:val="nil"/>
            </w:tcBorders>
            <w:shd w:val="clear" w:color="auto" w:fill="auto"/>
            <w:vAlign w:val="center"/>
            <w:hideMark/>
          </w:tcPr>
          <w:p w14:paraId="2E3068BF"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lang w:val="en-US"/>
              </w:rPr>
            </w:pPr>
            <w:r w:rsidRPr="00AA2DD2">
              <w:rPr>
                <w:rFonts w:ascii="Times New Roman" w:eastAsia="Times New Roman" w:hAnsi="Times New Roman" w:cs="Times New Roman"/>
                <w:b/>
                <w:bCs/>
                <w:color w:val="000000"/>
                <w:lang w:val="en-US"/>
              </w:rPr>
              <w:t>Skor</w:t>
            </w:r>
          </w:p>
        </w:tc>
        <w:tc>
          <w:tcPr>
            <w:tcW w:w="0" w:type="auto"/>
            <w:tcBorders>
              <w:top w:val="single" w:sz="4" w:space="0" w:color="auto"/>
              <w:left w:val="nil"/>
              <w:bottom w:val="single" w:sz="4" w:space="0" w:color="auto"/>
              <w:right w:val="nil"/>
            </w:tcBorders>
            <w:shd w:val="clear" w:color="auto" w:fill="auto"/>
            <w:vAlign w:val="center"/>
            <w:hideMark/>
          </w:tcPr>
          <w:p w14:paraId="122F2CEC"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b/>
                <w:bCs/>
                <w:color w:val="000000"/>
                <w:lang w:val="en-US"/>
              </w:rPr>
            </w:pPr>
            <w:r w:rsidRPr="00AA2DD2">
              <w:rPr>
                <w:rFonts w:ascii="Times New Roman" w:eastAsia="Times New Roman" w:hAnsi="Times New Roman" w:cs="Times New Roman"/>
                <w:b/>
                <w:bCs/>
                <w:color w:val="000000"/>
                <w:lang w:val="en-US"/>
              </w:rPr>
              <w:t>Rata-rata Skor</w:t>
            </w:r>
          </w:p>
        </w:tc>
      </w:tr>
      <w:tr w:rsidR="00086785" w:rsidRPr="00AA2DD2" w14:paraId="279A1D0E" w14:textId="77777777" w:rsidTr="00F4763D">
        <w:trPr>
          <w:trHeight w:val="283"/>
          <w:jc w:val="center"/>
        </w:trPr>
        <w:tc>
          <w:tcPr>
            <w:tcW w:w="0" w:type="auto"/>
            <w:tcBorders>
              <w:top w:val="single" w:sz="4" w:space="0" w:color="auto"/>
              <w:left w:val="nil"/>
              <w:bottom w:val="nil"/>
              <w:right w:val="nil"/>
            </w:tcBorders>
            <w:shd w:val="clear" w:color="auto" w:fill="auto"/>
            <w:vAlign w:val="center"/>
            <w:hideMark/>
          </w:tcPr>
          <w:p w14:paraId="0FD27D0C"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b/>
                <w:bCs/>
                <w:i/>
                <w:color w:val="000000"/>
                <w:lang w:val="en-US"/>
              </w:rPr>
            </w:pPr>
            <w:r w:rsidRPr="00AA2DD2">
              <w:rPr>
                <w:rFonts w:ascii="Times New Roman" w:eastAsia="Times New Roman" w:hAnsi="Times New Roman" w:cs="Times New Roman"/>
                <w:b/>
                <w:bCs/>
                <w:i/>
                <w:color w:val="000000"/>
                <w:lang w:val="en-US"/>
              </w:rPr>
              <w:t>Product Operation</w:t>
            </w:r>
          </w:p>
        </w:tc>
        <w:tc>
          <w:tcPr>
            <w:tcW w:w="0" w:type="auto"/>
            <w:tcBorders>
              <w:top w:val="single" w:sz="4" w:space="0" w:color="auto"/>
              <w:left w:val="nil"/>
              <w:bottom w:val="nil"/>
              <w:right w:val="nil"/>
            </w:tcBorders>
            <w:shd w:val="clear" w:color="auto" w:fill="auto"/>
            <w:vAlign w:val="center"/>
            <w:hideMark/>
          </w:tcPr>
          <w:p w14:paraId="1913EAC9"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Correctness</w:t>
            </w:r>
          </w:p>
        </w:tc>
        <w:tc>
          <w:tcPr>
            <w:tcW w:w="0" w:type="auto"/>
            <w:tcBorders>
              <w:top w:val="single" w:sz="4" w:space="0" w:color="auto"/>
              <w:left w:val="nil"/>
              <w:bottom w:val="nil"/>
              <w:right w:val="nil"/>
            </w:tcBorders>
            <w:shd w:val="clear" w:color="auto" w:fill="auto"/>
            <w:vAlign w:val="center"/>
            <w:hideMark/>
          </w:tcPr>
          <w:p w14:paraId="2C22E80E"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4.5</w:t>
            </w:r>
          </w:p>
        </w:tc>
        <w:tc>
          <w:tcPr>
            <w:tcW w:w="0" w:type="auto"/>
            <w:tcBorders>
              <w:top w:val="single" w:sz="4" w:space="0" w:color="auto"/>
              <w:left w:val="nil"/>
              <w:bottom w:val="nil"/>
              <w:right w:val="nil"/>
            </w:tcBorders>
            <w:shd w:val="clear" w:color="auto" w:fill="auto"/>
            <w:vAlign w:val="center"/>
            <w:hideMark/>
          </w:tcPr>
          <w:p w14:paraId="522D1C0E"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4.3</w:t>
            </w:r>
          </w:p>
        </w:tc>
      </w:tr>
      <w:tr w:rsidR="00086785" w:rsidRPr="00AA2DD2" w14:paraId="55DA19C1" w14:textId="77777777" w:rsidTr="00F4763D">
        <w:trPr>
          <w:trHeight w:val="283"/>
          <w:jc w:val="center"/>
        </w:trPr>
        <w:tc>
          <w:tcPr>
            <w:tcW w:w="0" w:type="auto"/>
            <w:tcBorders>
              <w:top w:val="nil"/>
              <w:left w:val="nil"/>
              <w:bottom w:val="nil"/>
              <w:right w:val="nil"/>
            </w:tcBorders>
            <w:shd w:val="clear" w:color="auto" w:fill="auto"/>
            <w:vAlign w:val="center"/>
            <w:hideMark/>
          </w:tcPr>
          <w:p w14:paraId="5E595F00"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0" w:type="auto"/>
            <w:tcBorders>
              <w:top w:val="nil"/>
              <w:left w:val="nil"/>
              <w:bottom w:val="nil"/>
              <w:right w:val="nil"/>
            </w:tcBorders>
            <w:shd w:val="clear" w:color="auto" w:fill="auto"/>
            <w:vAlign w:val="center"/>
            <w:hideMark/>
          </w:tcPr>
          <w:p w14:paraId="259E76B1"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Reliability</w:t>
            </w:r>
          </w:p>
        </w:tc>
        <w:tc>
          <w:tcPr>
            <w:tcW w:w="0" w:type="auto"/>
            <w:tcBorders>
              <w:top w:val="nil"/>
              <w:left w:val="nil"/>
              <w:bottom w:val="nil"/>
              <w:right w:val="nil"/>
            </w:tcBorders>
            <w:shd w:val="clear" w:color="auto" w:fill="auto"/>
            <w:vAlign w:val="center"/>
            <w:hideMark/>
          </w:tcPr>
          <w:p w14:paraId="4B3C2929"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4.3</w:t>
            </w:r>
          </w:p>
        </w:tc>
        <w:tc>
          <w:tcPr>
            <w:tcW w:w="0" w:type="auto"/>
            <w:tcBorders>
              <w:top w:val="nil"/>
              <w:left w:val="nil"/>
              <w:bottom w:val="nil"/>
              <w:right w:val="nil"/>
            </w:tcBorders>
            <w:shd w:val="clear" w:color="auto" w:fill="auto"/>
            <w:vAlign w:val="center"/>
            <w:hideMark/>
          </w:tcPr>
          <w:p w14:paraId="5E03E0F6"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086785" w:rsidRPr="00AA2DD2" w14:paraId="59E93FF7" w14:textId="77777777" w:rsidTr="00F4763D">
        <w:trPr>
          <w:trHeight w:val="283"/>
          <w:jc w:val="center"/>
        </w:trPr>
        <w:tc>
          <w:tcPr>
            <w:tcW w:w="0" w:type="auto"/>
            <w:tcBorders>
              <w:top w:val="nil"/>
              <w:left w:val="nil"/>
              <w:bottom w:val="nil"/>
              <w:right w:val="nil"/>
            </w:tcBorders>
            <w:shd w:val="clear" w:color="auto" w:fill="auto"/>
            <w:vAlign w:val="center"/>
            <w:hideMark/>
          </w:tcPr>
          <w:p w14:paraId="2B1AD988"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0" w:type="auto"/>
            <w:tcBorders>
              <w:top w:val="nil"/>
              <w:left w:val="nil"/>
              <w:bottom w:val="nil"/>
              <w:right w:val="nil"/>
            </w:tcBorders>
            <w:shd w:val="clear" w:color="auto" w:fill="auto"/>
            <w:vAlign w:val="center"/>
            <w:hideMark/>
          </w:tcPr>
          <w:p w14:paraId="4017F6C5"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Efficiency</w:t>
            </w:r>
          </w:p>
        </w:tc>
        <w:tc>
          <w:tcPr>
            <w:tcW w:w="0" w:type="auto"/>
            <w:tcBorders>
              <w:top w:val="nil"/>
              <w:left w:val="nil"/>
              <w:bottom w:val="nil"/>
              <w:right w:val="nil"/>
            </w:tcBorders>
            <w:shd w:val="clear" w:color="auto" w:fill="auto"/>
            <w:vAlign w:val="center"/>
            <w:hideMark/>
          </w:tcPr>
          <w:p w14:paraId="7262BE87"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4.2</w:t>
            </w:r>
          </w:p>
        </w:tc>
        <w:tc>
          <w:tcPr>
            <w:tcW w:w="0" w:type="auto"/>
            <w:tcBorders>
              <w:top w:val="nil"/>
              <w:left w:val="nil"/>
              <w:bottom w:val="nil"/>
              <w:right w:val="nil"/>
            </w:tcBorders>
            <w:shd w:val="clear" w:color="auto" w:fill="auto"/>
            <w:vAlign w:val="center"/>
            <w:hideMark/>
          </w:tcPr>
          <w:p w14:paraId="51342E83"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086785" w:rsidRPr="00AA2DD2" w14:paraId="3ECE33B1" w14:textId="77777777" w:rsidTr="00F4763D">
        <w:trPr>
          <w:trHeight w:val="283"/>
          <w:jc w:val="center"/>
        </w:trPr>
        <w:tc>
          <w:tcPr>
            <w:tcW w:w="0" w:type="auto"/>
            <w:tcBorders>
              <w:top w:val="nil"/>
              <w:left w:val="nil"/>
              <w:right w:val="nil"/>
            </w:tcBorders>
            <w:shd w:val="clear" w:color="auto" w:fill="auto"/>
            <w:vAlign w:val="center"/>
            <w:hideMark/>
          </w:tcPr>
          <w:p w14:paraId="6447C18B"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0" w:type="auto"/>
            <w:tcBorders>
              <w:top w:val="nil"/>
              <w:left w:val="nil"/>
              <w:right w:val="nil"/>
            </w:tcBorders>
            <w:shd w:val="clear" w:color="auto" w:fill="auto"/>
            <w:vAlign w:val="center"/>
            <w:hideMark/>
          </w:tcPr>
          <w:p w14:paraId="2FD8D108"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Integrity</w:t>
            </w:r>
          </w:p>
        </w:tc>
        <w:tc>
          <w:tcPr>
            <w:tcW w:w="0" w:type="auto"/>
            <w:tcBorders>
              <w:top w:val="nil"/>
              <w:left w:val="nil"/>
              <w:right w:val="nil"/>
            </w:tcBorders>
            <w:shd w:val="clear" w:color="auto" w:fill="auto"/>
            <w:vAlign w:val="center"/>
            <w:hideMark/>
          </w:tcPr>
          <w:p w14:paraId="2BD7EA16"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4.1</w:t>
            </w:r>
          </w:p>
        </w:tc>
        <w:tc>
          <w:tcPr>
            <w:tcW w:w="0" w:type="auto"/>
            <w:tcBorders>
              <w:top w:val="nil"/>
              <w:left w:val="nil"/>
              <w:right w:val="nil"/>
            </w:tcBorders>
            <w:shd w:val="clear" w:color="auto" w:fill="auto"/>
            <w:vAlign w:val="center"/>
            <w:hideMark/>
          </w:tcPr>
          <w:p w14:paraId="153C2117"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086785" w:rsidRPr="00AA2DD2" w14:paraId="476D6E25" w14:textId="77777777" w:rsidTr="00F4763D">
        <w:trPr>
          <w:trHeight w:val="283"/>
          <w:jc w:val="center"/>
        </w:trPr>
        <w:tc>
          <w:tcPr>
            <w:tcW w:w="0" w:type="auto"/>
            <w:tcBorders>
              <w:top w:val="nil"/>
              <w:left w:val="nil"/>
              <w:bottom w:val="single" w:sz="4" w:space="0" w:color="auto"/>
              <w:right w:val="nil"/>
            </w:tcBorders>
            <w:shd w:val="clear" w:color="auto" w:fill="auto"/>
            <w:vAlign w:val="center"/>
            <w:hideMark/>
          </w:tcPr>
          <w:p w14:paraId="07A1D9F5"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0" w:type="auto"/>
            <w:tcBorders>
              <w:top w:val="nil"/>
              <w:left w:val="nil"/>
              <w:bottom w:val="single" w:sz="4" w:space="0" w:color="auto"/>
              <w:right w:val="nil"/>
            </w:tcBorders>
            <w:shd w:val="clear" w:color="auto" w:fill="auto"/>
            <w:vAlign w:val="center"/>
            <w:hideMark/>
          </w:tcPr>
          <w:p w14:paraId="67333882"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Usability</w:t>
            </w:r>
          </w:p>
        </w:tc>
        <w:tc>
          <w:tcPr>
            <w:tcW w:w="0" w:type="auto"/>
            <w:tcBorders>
              <w:top w:val="nil"/>
              <w:left w:val="nil"/>
              <w:bottom w:val="single" w:sz="4" w:space="0" w:color="auto"/>
              <w:right w:val="nil"/>
            </w:tcBorders>
            <w:shd w:val="clear" w:color="auto" w:fill="auto"/>
            <w:vAlign w:val="center"/>
            <w:hideMark/>
          </w:tcPr>
          <w:p w14:paraId="330BCF62"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4.4</w:t>
            </w:r>
          </w:p>
        </w:tc>
        <w:tc>
          <w:tcPr>
            <w:tcW w:w="0" w:type="auto"/>
            <w:tcBorders>
              <w:top w:val="nil"/>
              <w:left w:val="nil"/>
              <w:bottom w:val="single" w:sz="4" w:space="0" w:color="auto"/>
              <w:right w:val="nil"/>
            </w:tcBorders>
            <w:shd w:val="clear" w:color="auto" w:fill="auto"/>
            <w:vAlign w:val="center"/>
            <w:hideMark/>
          </w:tcPr>
          <w:p w14:paraId="671FBB9D"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086785" w:rsidRPr="00AA2DD2" w14:paraId="2FD8FD95" w14:textId="77777777" w:rsidTr="00F4763D">
        <w:trPr>
          <w:trHeight w:val="283"/>
          <w:jc w:val="center"/>
        </w:trPr>
        <w:tc>
          <w:tcPr>
            <w:tcW w:w="0" w:type="auto"/>
            <w:tcBorders>
              <w:top w:val="single" w:sz="4" w:space="0" w:color="auto"/>
              <w:left w:val="nil"/>
              <w:bottom w:val="nil"/>
              <w:right w:val="nil"/>
            </w:tcBorders>
            <w:shd w:val="clear" w:color="auto" w:fill="auto"/>
            <w:vAlign w:val="center"/>
            <w:hideMark/>
          </w:tcPr>
          <w:p w14:paraId="4C2761CC"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b/>
                <w:bCs/>
                <w:i/>
                <w:color w:val="000000"/>
                <w:lang w:val="en-US"/>
              </w:rPr>
            </w:pPr>
            <w:r w:rsidRPr="00AA2DD2">
              <w:rPr>
                <w:rFonts w:ascii="Times New Roman" w:eastAsia="Times New Roman" w:hAnsi="Times New Roman" w:cs="Times New Roman"/>
                <w:b/>
                <w:bCs/>
                <w:i/>
                <w:color w:val="000000"/>
                <w:lang w:val="en-US"/>
              </w:rPr>
              <w:t>Product Revision</w:t>
            </w:r>
          </w:p>
        </w:tc>
        <w:tc>
          <w:tcPr>
            <w:tcW w:w="0" w:type="auto"/>
            <w:tcBorders>
              <w:top w:val="single" w:sz="4" w:space="0" w:color="auto"/>
              <w:left w:val="nil"/>
              <w:bottom w:val="nil"/>
              <w:right w:val="nil"/>
            </w:tcBorders>
            <w:shd w:val="clear" w:color="auto" w:fill="auto"/>
            <w:vAlign w:val="center"/>
            <w:hideMark/>
          </w:tcPr>
          <w:p w14:paraId="1DDFBF94"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Maintainability</w:t>
            </w:r>
          </w:p>
        </w:tc>
        <w:tc>
          <w:tcPr>
            <w:tcW w:w="0" w:type="auto"/>
            <w:tcBorders>
              <w:top w:val="single" w:sz="4" w:space="0" w:color="auto"/>
              <w:left w:val="nil"/>
              <w:bottom w:val="nil"/>
              <w:right w:val="nil"/>
            </w:tcBorders>
            <w:shd w:val="clear" w:color="auto" w:fill="auto"/>
            <w:vAlign w:val="center"/>
            <w:hideMark/>
          </w:tcPr>
          <w:p w14:paraId="2BC55CE5"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3.5</w:t>
            </w:r>
          </w:p>
        </w:tc>
        <w:tc>
          <w:tcPr>
            <w:tcW w:w="0" w:type="auto"/>
            <w:tcBorders>
              <w:top w:val="single" w:sz="4" w:space="0" w:color="auto"/>
              <w:left w:val="nil"/>
              <w:bottom w:val="nil"/>
              <w:right w:val="nil"/>
            </w:tcBorders>
            <w:shd w:val="clear" w:color="auto" w:fill="auto"/>
            <w:vAlign w:val="center"/>
            <w:hideMark/>
          </w:tcPr>
          <w:p w14:paraId="4D8985A6"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3.47</w:t>
            </w:r>
          </w:p>
        </w:tc>
      </w:tr>
      <w:tr w:rsidR="00086785" w:rsidRPr="00AA2DD2" w14:paraId="55532457" w14:textId="77777777" w:rsidTr="00F4763D">
        <w:trPr>
          <w:trHeight w:val="283"/>
          <w:jc w:val="center"/>
        </w:trPr>
        <w:tc>
          <w:tcPr>
            <w:tcW w:w="0" w:type="auto"/>
            <w:tcBorders>
              <w:top w:val="nil"/>
              <w:left w:val="nil"/>
              <w:right w:val="nil"/>
            </w:tcBorders>
            <w:shd w:val="clear" w:color="auto" w:fill="auto"/>
            <w:vAlign w:val="center"/>
            <w:hideMark/>
          </w:tcPr>
          <w:p w14:paraId="32851386"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0" w:type="auto"/>
            <w:tcBorders>
              <w:top w:val="nil"/>
              <w:left w:val="nil"/>
              <w:right w:val="nil"/>
            </w:tcBorders>
            <w:shd w:val="clear" w:color="auto" w:fill="auto"/>
            <w:vAlign w:val="center"/>
            <w:hideMark/>
          </w:tcPr>
          <w:p w14:paraId="364ABFB7"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Flexibility</w:t>
            </w:r>
          </w:p>
        </w:tc>
        <w:tc>
          <w:tcPr>
            <w:tcW w:w="0" w:type="auto"/>
            <w:tcBorders>
              <w:top w:val="nil"/>
              <w:left w:val="nil"/>
              <w:right w:val="nil"/>
            </w:tcBorders>
            <w:shd w:val="clear" w:color="auto" w:fill="auto"/>
            <w:vAlign w:val="center"/>
            <w:hideMark/>
          </w:tcPr>
          <w:p w14:paraId="6CA9A69F"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3.3</w:t>
            </w:r>
          </w:p>
        </w:tc>
        <w:tc>
          <w:tcPr>
            <w:tcW w:w="0" w:type="auto"/>
            <w:tcBorders>
              <w:top w:val="nil"/>
              <w:left w:val="nil"/>
              <w:right w:val="nil"/>
            </w:tcBorders>
            <w:shd w:val="clear" w:color="auto" w:fill="auto"/>
            <w:vAlign w:val="center"/>
            <w:hideMark/>
          </w:tcPr>
          <w:p w14:paraId="436A051E"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086785" w:rsidRPr="00AA2DD2" w14:paraId="5AF9FD9A" w14:textId="77777777" w:rsidTr="00F4763D">
        <w:trPr>
          <w:trHeight w:val="283"/>
          <w:jc w:val="center"/>
        </w:trPr>
        <w:tc>
          <w:tcPr>
            <w:tcW w:w="0" w:type="auto"/>
            <w:tcBorders>
              <w:top w:val="nil"/>
              <w:left w:val="nil"/>
              <w:bottom w:val="single" w:sz="4" w:space="0" w:color="auto"/>
              <w:right w:val="nil"/>
            </w:tcBorders>
            <w:shd w:val="clear" w:color="auto" w:fill="auto"/>
            <w:vAlign w:val="center"/>
            <w:hideMark/>
          </w:tcPr>
          <w:p w14:paraId="71A612A4"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0" w:type="auto"/>
            <w:tcBorders>
              <w:top w:val="nil"/>
              <w:left w:val="nil"/>
              <w:bottom w:val="single" w:sz="4" w:space="0" w:color="auto"/>
              <w:right w:val="nil"/>
            </w:tcBorders>
            <w:shd w:val="clear" w:color="auto" w:fill="auto"/>
            <w:vAlign w:val="center"/>
            <w:hideMark/>
          </w:tcPr>
          <w:p w14:paraId="0B261325"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Testability</w:t>
            </w:r>
          </w:p>
        </w:tc>
        <w:tc>
          <w:tcPr>
            <w:tcW w:w="0" w:type="auto"/>
            <w:tcBorders>
              <w:top w:val="nil"/>
              <w:left w:val="nil"/>
              <w:bottom w:val="single" w:sz="4" w:space="0" w:color="auto"/>
              <w:right w:val="nil"/>
            </w:tcBorders>
            <w:shd w:val="clear" w:color="auto" w:fill="auto"/>
            <w:vAlign w:val="center"/>
            <w:hideMark/>
          </w:tcPr>
          <w:p w14:paraId="4EB925C4"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3.6</w:t>
            </w:r>
          </w:p>
        </w:tc>
        <w:tc>
          <w:tcPr>
            <w:tcW w:w="0" w:type="auto"/>
            <w:tcBorders>
              <w:top w:val="nil"/>
              <w:left w:val="nil"/>
              <w:bottom w:val="single" w:sz="4" w:space="0" w:color="auto"/>
              <w:right w:val="nil"/>
            </w:tcBorders>
            <w:shd w:val="clear" w:color="auto" w:fill="auto"/>
            <w:vAlign w:val="center"/>
            <w:hideMark/>
          </w:tcPr>
          <w:p w14:paraId="2FEABA4E"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086785" w:rsidRPr="00AA2DD2" w14:paraId="743474D6" w14:textId="77777777" w:rsidTr="00F4763D">
        <w:trPr>
          <w:trHeight w:val="283"/>
          <w:jc w:val="center"/>
        </w:trPr>
        <w:tc>
          <w:tcPr>
            <w:tcW w:w="0" w:type="auto"/>
            <w:tcBorders>
              <w:top w:val="single" w:sz="4" w:space="0" w:color="auto"/>
              <w:left w:val="nil"/>
              <w:bottom w:val="nil"/>
              <w:right w:val="nil"/>
            </w:tcBorders>
            <w:shd w:val="clear" w:color="auto" w:fill="auto"/>
            <w:vAlign w:val="center"/>
            <w:hideMark/>
          </w:tcPr>
          <w:p w14:paraId="4382F0C9"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b/>
                <w:bCs/>
                <w:i/>
                <w:color w:val="000000"/>
                <w:lang w:val="en-US"/>
              </w:rPr>
            </w:pPr>
            <w:r w:rsidRPr="00AA2DD2">
              <w:rPr>
                <w:rFonts w:ascii="Times New Roman" w:eastAsia="Times New Roman" w:hAnsi="Times New Roman" w:cs="Times New Roman"/>
                <w:b/>
                <w:bCs/>
                <w:i/>
                <w:color w:val="000000"/>
                <w:lang w:val="en-US"/>
              </w:rPr>
              <w:t>Product Transition</w:t>
            </w:r>
          </w:p>
        </w:tc>
        <w:tc>
          <w:tcPr>
            <w:tcW w:w="0" w:type="auto"/>
            <w:tcBorders>
              <w:top w:val="single" w:sz="4" w:space="0" w:color="auto"/>
              <w:left w:val="nil"/>
              <w:bottom w:val="nil"/>
              <w:right w:val="nil"/>
            </w:tcBorders>
            <w:shd w:val="clear" w:color="auto" w:fill="auto"/>
            <w:vAlign w:val="center"/>
            <w:hideMark/>
          </w:tcPr>
          <w:p w14:paraId="115C21D2"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Portability</w:t>
            </w:r>
          </w:p>
        </w:tc>
        <w:tc>
          <w:tcPr>
            <w:tcW w:w="0" w:type="auto"/>
            <w:tcBorders>
              <w:top w:val="single" w:sz="4" w:space="0" w:color="auto"/>
              <w:left w:val="nil"/>
              <w:bottom w:val="nil"/>
              <w:right w:val="nil"/>
            </w:tcBorders>
            <w:shd w:val="clear" w:color="auto" w:fill="auto"/>
            <w:vAlign w:val="center"/>
            <w:hideMark/>
          </w:tcPr>
          <w:p w14:paraId="168A1DC1"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2.8</w:t>
            </w:r>
          </w:p>
        </w:tc>
        <w:tc>
          <w:tcPr>
            <w:tcW w:w="0" w:type="auto"/>
            <w:tcBorders>
              <w:top w:val="single" w:sz="4" w:space="0" w:color="auto"/>
              <w:left w:val="nil"/>
              <w:bottom w:val="nil"/>
              <w:right w:val="nil"/>
            </w:tcBorders>
            <w:shd w:val="clear" w:color="auto" w:fill="auto"/>
            <w:vAlign w:val="center"/>
            <w:hideMark/>
          </w:tcPr>
          <w:p w14:paraId="4BA42BE3"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2.77</w:t>
            </w:r>
          </w:p>
        </w:tc>
      </w:tr>
      <w:tr w:rsidR="00086785" w:rsidRPr="00AA2DD2" w14:paraId="052605FF" w14:textId="77777777" w:rsidTr="00F4763D">
        <w:trPr>
          <w:trHeight w:val="283"/>
          <w:jc w:val="center"/>
        </w:trPr>
        <w:tc>
          <w:tcPr>
            <w:tcW w:w="0" w:type="auto"/>
            <w:tcBorders>
              <w:top w:val="nil"/>
              <w:left w:val="nil"/>
              <w:right w:val="nil"/>
            </w:tcBorders>
            <w:shd w:val="clear" w:color="auto" w:fill="auto"/>
            <w:vAlign w:val="center"/>
            <w:hideMark/>
          </w:tcPr>
          <w:p w14:paraId="1B7319A0"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0" w:type="auto"/>
            <w:tcBorders>
              <w:top w:val="nil"/>
              <w:left w:val="nil"/>
              <w:right w:val="nil"/>
            </w:tcBorders>
            <w:shd w:val="clear" w:color="auto" w:fill="auto"/>
            <w:vAlign w:val="center"/>
            <w:hideMark/>
          </w:tcPr>
          <w:p w14:paraId="29AAC78C"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Reusability</w:t>
            </w:r>
          </w:p>
        </w:tc>
        <w:tc>
          <w:tcPr>
            <w:tcW w:w="0" w:type="auto"/>
            <w:tcBorders>
              <w:top w:val="nil"/>
              <w:left w:val="nil"/>
              <w:right w:val="nil"/>
            </w:tcBorders>
            <w:shd w:val="clear" w:color="auto" w:fill="auto"/>
            <w:vAlign w:val="center"/>
            <w:hideMark/>
          </w:tcPr>
          <w:p w14:paraId="17B61716"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2.6</w:t>
            </w:r>
          </w:p>
        </w:tc>
        <w:tc>
          <w:tcPr>
            <w:tcW w:w="0" w:type="auto"/>
            <w:tcBorders>
              <w:top w:val="nil"/>
              <w:left w:val="nil"/>
              <w:right w:val="nil"/>
            </w:tcBorders>
            <w:shd w:val="clear" w:color="auto" w:fill="auto"/>
            <w:vAlign w:val="center"/>
            <w:hideMark/>
          </w:tcPr>
          <w:p w14:paraId="3FA05692"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r w:rsidR="00086785" w:rsidRPr="00AA2DD2" w14:paraId="4C1E55EF" w14:textId="77777777" w:rsidTr="00F4763D">
        <w:trPr>
          <w:trHeight w:val="283"/>
          <w:jc w:val="center"/>
        </w:trPr>
        <w:tc>
          <w:tcPr>
            <w:tcW w:w="0" w:type="auto"/>
            <w:tcBorders>
              <w:top w:val="nil"/>
              <w:left w:val="nil"/>
              <w:bottom w:val="single" w:sz="4" w:space="0" w:color="auto"/>
              <w:right w:val="nil"/>
            </w:tcBorders>
            <w:shd w:val="clear" w:color="auto" w:fill="auto"/>
            <w:vAlign w:val="center"/>
            <w:hideMark/>
          </w:tcPr>
          <w:p w14:paraId="1EC0AAC8"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p>
        </w:tc>
        <w:tc>
          <w:tcPr>
            <w:tcW w:w="0" w:type="auto"/>
            <w:tcBorders>
              <w:top w:val="nil"/>
              <w:left w:val="nil"/>
              <w:bottom w:val="single" w:sz="4" w:space="0" w:color="auto"/>
              <w:right w:val="nil"/>
            </w:tcBorders>
            <w:shd w:val="clear" w:color="auto" w:fill="auto"/>
            <w:vAlign w:val="center"/>
            <w:hideMark/>
          </w:tcPr>
          <w:p w14:paraId="60647566"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lang w:val="en-US"/>
              </w:rPr>
            </w:pPr>
            <w:r w:rsidRPr="00AA2DD2">
              <w:rPr>
                <w:rFonts w:ascii="Times New Roman" w:eastAsia="Times New Roman" w:hAnsi="Times New Roman" w:cs="Times New Roman"/>
                <w:i/>
                <w:color w:val="000000"/>
                <w:lang w:val="en-US"/>
              </w:rPr>
              <w:t>Interoperability</w:t>
            </w:r>
          </w:p>
        </w:tc>
        <w:tc>
          <w:tcPr>
            <w:tcW w:w="0" w:type="auto"/>
            <w:tcBorders>
              <w:top w:val="nil"/>
              <w:left w:val="nil"/>
              <w:bottom w:val="single" w:sz="4" w:space="0" w:color="auto"/>
              <w:right w:val="nil"/>
            </w:tcBorders>
            <w:shd w:val="clear" w:color="auto" w:fill="auto"/>
            <w:vAlign w:val="center"/>
            <w:hideMark/>
          </w:tcPr>
          <w:p w14:paraId="08F8B37C"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r w:rsidRPr="00AA2DD2">
              <w:rPr>
                <w:rFonts w:ascii="Times New Roman" w:eastAsia="Times New Roman" w:hAnsi="Times New Roman" w:cs="Times New Roman"/>
                <w:color w:val="000000"/>
                <w:lang w:val="en-US"/>
              </w:rPr>
              <w:t>2.9</w:t>
            </w:r>
          </w:p>
        </w:tc>
        <w:tc>
          <w:tcPr>
            <w:tcW w:w="0" w:type="auto"/>
            <w:tcBorders>
              <w:top w:val="nil"/>
              <w:left w:val="nil"/>
              <w:bottom w:val="single" w:sz="4" w:space="0" w:color="auto"/>
              <w:right w:val="nil"/>
            </w:tcBorders>
            <w:shd w:val="clear" w:color="auto" w:fill="auto"/>
            <w:vAlign w:val="center"/>
            <w:hideMark/>
          </w:tcPr>
          <w:p w14:paraId="480A3EF7" w14:textId="77777777" w:rsidR="00086785" w:rsidRPr="00AA2DD2"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US"/>
              </w:rPr>
            </w:pPr>
          </w:p>
        </w:tc>
      </w:tr>
    </w:tbl>
    <w:p w14:paraId="42D38140" w14:textId="77777777" w:rsidR="00086785" w:rsidRPr="00086785" w:rsidRDefault="00086785" w:rsidP="00086785">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lang w:val="en-ID"/>
        </w:rPr>
      </w:pPr>
    </w:p>
    <w:p w14:paraId="47123C68" w14:textId="7CD9C82E" w:rsidR="00086785" w:rsidRPr="00086785" w:rsidRDefault="00086785" w:rsidP="00F86812">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lastRenderedPageBreak/>
        <w:t xml:space="preserve">Di sisi lain, komponen </w:t>
      </w:r>
      <w:r w:rsidRPr="00086785">
        <w:rPr>
          <w:rFonts w:ascii="Times New Roman" w:eastAsia="Times New Roman" w:hAnsi="Times New Roman" w:cs="Times New Roman"/>
          <w:i/>
          <w:iCs/>
          <w:color w:val="000000"/>
          <w:sz w:val="24"/>
          <w:szCs w:val="24"/>
          <w:lang w:val="en-ID"/>
        </w:rPr>
        <w:t>Product Revision</w:t>
      </w:r>
      <w:r w:rsidRPr="00086785">
        <w:rPr>
          <w:rFonts w:ascii="Times New Roman" w:eastAsia="Times New Roman" w:hAnsi="Times New Roman" w:cs="Times New Roman"/>
          <w:color w:val="000000"/>
          <w:sz w:val="24"/>
          <w:szCs w:val="24"/>
          <w:lang w:val="en-ID"/>
        </w:rPr>
        <w:t xml:space="preserve"> menunjukkan adanya ketidakpuasan dari mayoritas staf gudang dengan skor rata-rata 3.47. Hal ini menyoroti tantangan dalam aspek pemeliharaan, fleksibilitas, dan kemampuan pengujian sistem. Menurut teori pengembangan perangkat lunak, kemampuan pemeliharaan dan fleksibilitas adalah kunci untuk memastikan bahwa perangkat lunak dapat terus berkembang dan beradaptasi dengan kebutuhan yang berubah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{"citationItems":[{"id":"ITEM-1","itemData":{"ISBN":"978-1-305-97177-6","abstract":"Equip students with an understanding of the core principles of IS and how it is practiced today as PRINCIPLES OF INFORMATION SYSTEMS, 13TH EDITION covers the latest research and developments. Coverage addresses big data, business intelligence, cloud computing, cybercrime, e-commerce, enterprise systems, mobile computing solutions, strategic planning, and systems acquisition and development. Students discover how information systems can increase profits and reduce costs as they explore the latest information on artificial intelligence, change management, consumerization of information systems, data governance, global solutions, Internet censorship, IS careers, and virtual teams. MindTap digital options are available.","author":[{"dropping-particle":"","family":"Stair","given":"Ralph M","non-dropping-particle":"","parse-names":false,"suffix":""},{"dropping-particle":"","family":"Reynolds","given":"George W","non-dropping-particle":"","parse-names":false,"suffix":""}],"id":"ITEM-1","issued":{"date-parts":[["2018"]]},"number-of-pages":"Principles of Information Systems: 13th Edition","publisher":"Cengage Learning","publisher-place":"Boston, MA","title":"Principles of Information Systems: 13th Edition","type":"book"},"uris":["http://www.mendeley.com/documents/?uuid=0650ed5b-d947-451e-8b05-a7885cd62eac"]},{"id":"ITEM-2","itemData":{"ISBN":"9780134639710","ISSN":"02684012","abstract":"pt. I. Concepts and structure of MIS. Concepts of information systems. Concept of management information systems. Management , Information , System - What is management information system? - Types of information systems - Operations support systems. Transaction processing systems , Office automation system , Knowledge management systems - Management support systems. Management information systems , Decision support systems , Executive information systems - Components of management information systems. Hardware , Software , Data resources , Networks , People - Information system activities ; MIS in business. Role of MIS in organizations - Trends in MIS - Business processes - Information systems from functional perspective. Purchase and vendor management systems , Sales and marketing systems , Material management systems , Finance and accounting systems , Manufacturing - production planning and control systems , Human resources management systems - Challenges of managing information technology. Risk of failure , Developing solutions , Security , Ethics , Careers ; Strategic advantage of IT. Fundamentals of strategic advantage - Strategic role of information technology - Porter's model of competitive strategies. Competitive forces - Types of strategies - Strategic usage of IT - Short-range planning - Value chain and strategic information systems. Value chain model , Value chain and information systems deployment - MIS - strategic business planning - MIS - tool for organizational change - Business process reengineering and process improvement - Role of information technology in BPR -- pt. II. Information technology infrastructure. Hardware resources. IT infrastructure - Evolution of computers - a brief history - Categories. Microcomputers , Network servers , Supercomputers - Computer system architecture. Central processing unit , Primary storage , Secondary storage , RAID technology - Trends in hardware platform. Grid computing , Cloud computing , Digital mobile computing ; Software resources. Software - Types of software. System software , Application software ; Data resources. Database - Traditional file processing systems. Disadvantages of traditional files - Approach to database management. Advantages of database approach - Database management systems. Functions , Components , Types - Relational database management systems. Advantages - Object-oriented database management systems - Multidimensional database management systems - Database designing. Data …","author":[{"dropping-particle":"","family":"Laudon","given":"Kenneth C","non-dropping-particle":"","parse-names":false,"suffix":""},{"dropping-particle":"","family":"Laudon","given":"Jane P","non-dropping-particle":"","parse-names":false,"suffix":""}],"id":"ITEM-2","issued":{"date-parts":[["2018"]]},"publisher":"Pearson","publisher-place":"Harlow","title":"Management information systems: managing the digital firm, 8th Edition","type":"book"},"uris":["http://www.mendeley.com/documents/?uuid=418a58a0-98c1-4242-9e02-c3628a1aec80"]}],"mendeley":{"formattedCitation":"[23], [24]","plainTextFormattedCitation":"[23], [24]","previouslyFormattedCitation":"[22], [23]"},"properties":{"noteIndex":0},"schema":"https://github.com/citation-style-language/schema/raw/master/csl-citation.json"}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[23], [24]</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 Ketidakpuasan dalam area ini menunjukkan bahwa sistem mungkin kurang mendukung pembaruan dan modifikasi yang mudah, yang dapat menghambat respon cepat terhadap perubahan operasional. Meskipun manajer merasa cukup puas, perbedaan pandangan ini menunjukkan adanya kesenjangan antara pengalaman pengguna langsung dan perspektif manajemen yang perlu diatasi untuk meningkatkan kepuasan keseluruhan.</w:t>
      </w:r>
    </w:p>
    <w:p w14:paraId="21A4388D" w14:textId="4FF83B21" w:rsidR="00086785" w:rsidRPr="00086785" w:rsidRDefault="00086785" w:rsidP="00F86812">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Komponen </w:t>
      </w:r>
      <w:r w:rsidRPr="00086785">
        <w:rPr>
          <w:rFonts w:ascii="Times New Roman" w:eastAsia="Times New Roman" w:hAnsi="Times New Roman" w:cs="Times New Roman"/>
          <w:i/>
          <w:iCs/>
          <w:color w:val="000000"/>
          <w:sz w:val="24"/>
          <w:szCs w:val="24"/>
          <w:lang w:val="en-ID"/>
        </w:rPr>
        <w:t>Product Transition</w:t>
      </w:r>
      <w:r w:rsidRPr="00086785">
        <w:rPr>
          <w:rFonts w:ascii="Times New Roman" w:eastAsia="Times New Roman" w:hAnsi="Times New Roman" w:cs="Times New Roman"/>
          <w:color w:val="000000"/>
          <w:sz w:val="24"/>
          <w:szCs w:val="24"/>
          <w:lang w:val="en-ID"/>
        </w:rPr>
        <w:t xml:space="preserve"> mendapatkan skor terendah dengan rata-rata 2.77, mengindikasikan masalah signifikan dalam </w:t>
      </w:r>
      <w:r w:rsidRPr="00086785">
        <w:rPr>
          <w:rFonts w:ascii="Times New Roman" w:eastAsia="Times New Roman" w:hAnsi="Times New Roman" w:cs="Times New Roman"/>
          <w:i/>
          <w:iCs/>
          <w:color w:val="000000"/>
          <w:sz w:val="24"/>
          <w:szCs w:val="24"/>
          <w:lang w:val="en-ID"/>
        </w:rPr>
        <w:t>portabilitas, reusability</w:t>
      </w:r>
      <w:r w:rsidRPr="00086785">
        <w:rPr>
          <w:rFonts w:ascii="Times New Roman" w:eastAsia="Times New Roman" w:hAnsi="Times New Roman" w:cs="Times New Roman"/>
          <w:color w:val="000000"/>
          <w:sz w:val="24"/>
          <w:szCs w:val="24"/>
          <w:lang w:val="en-ID"/>
        </w:rPr>
        <w:t xml:space="preserve">, dan </w:t>
      </w:r>
      <w:r w:rsidRPr="00086785">
        <w:rPr>
          <w:rFonts w:ascii="Times New Roman" w:eastAsia="Times New Roman" w:hAnsi="Times New Roman" w:cs="Times New Roman"/>
          <w:i/>
          <w:iCs/>
          <w:color w:val="000000"/>
          <w:sz w:val="24"/>
          <w:szCs w:val="24"/>
          <w:lang w:val="en-ID"/>
        </w:rPr>
        <w:t>interoperability</w:t>
      </w:r>
      <w:r w:rsidRPr="00086785">
        <w:rPr>
          <w:rFonts w:ascii="Times New Roman" w:eastAsia="Times New Roman" w:hAnsi="Times New Roman" w:cs="Times New Roman"/>
          <w:color w:val="000000"/>
          <w:sz w:val="24"/>
          <w:szCs w:val="24"/>
          <w:lang w:val="en-ID"/>
        </w:rPr>
        <w:t xml:space="preserve">. Teori pengembangan perangkat lunak </w:t>
      </w:r>
      <w:r w:rsidRPr="00AA2DD2">
        <w:rPr>
          <w:rFonts w:ascii="Times New Roman" w:eastAsia="Times New Roman" w:hAnsi="Times New Roman" w:cs="Times New Roman"/>
          <w:i/>
          <w:color w:val="000000"/>
          <w:sz w:val="24"/>
          <w:szCs w:val="24"/>
          <w:lang w:val="en-ID"/>
        </w:rPr>
        <w:t>modern</w:t>
      </w:r>
      <w:r w:rsidRPr="00086785">
        <w:rPr>
          <w:rFonts w:ascii="Times New Roman" w:eastAsia="Times New Roman" w:hAnsi="Times New Roman" w:cs="Times New Roman"/>
          <w:color w:val="000000"/>
          <w:sz w:val="24"/>
          <w:szCs w:val="24"/>
          <w:lang w:val="en-ID"/>
        </w:rPr>
        <w:t xml:space="preserve"> menekankan pentingnya desain modular dan penggunaan standar terbuka untuk memastikan bahwa sistem dapat dengan mudah dipindahkan, digunakan kembali, dan diintegrasikan dengan sistem lain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{"citationItems":[{"id":"ITEM-1","itemData":{"ISBN":"9780134639710","ISSN":"02684012","abstract":"pt. I. Concepts and structure of MIS. Concepts of information systems. Concept of management information systems. Management , Information , System - What is management information system? - Types of information systems - Operations support systems. Transaction processing systems , Office automation system , Knowledge management systems - Management support systems. Management information systems , Decision support systems , Executive information systems - Components of management information systems. Hardware , Software , Data resources , Networks , People - Information system activities ; MIS in business. Role of MIS in organizations - Trends in MIS - Business processes - Information systems from functional perspective. Purchase and vendor management systems , Sales and marketing systems , Material management systems , Finance and accounting systems , Manufacturing - production planning and control systems , Human resources management systems - Challenges of managing information technology. Risk of failure , Developing solutions , Security , Ethics , Careers ; Strategic advantage of IT. Fundamentals of strategic advantage - Strategic role of information technology - Porter's model of competitive strategies. Competitive forces - Types of strategies - Strategic usage of IT - Short-range planning - Value chain and strategic information systems. Value chain model , Value chain and information systems deployment - MIS - strategic business planning - MIS - tool for organizational change - Business process reengineering and process improvement - Role of information technology in BPR -- pt. II. Information technology infrastructure. Hardware resources. IT infrastructure - Evolution of computers - a brief history - Categories. Microcomputers , Network servers , Supercomputers - Computer system architecture. Central processing unit , Primary storage , Secondary storage , RAID technology - Trends in hardware platform. Grid computing , Cloud computing , Digital mobile computing ; Software resources. Software - Types of software. System software , Application software ; Data resources. Database - Traditional file processing systems. Disadvantages of traditional files - Approach to database management. Advantages of database approach - Database management systems. Functions , Components , Types - Relational database management systems. Advantages - Object-oriented database management systems - Multidimensional database management systems - Database designing. Data …","author":[{"dropping-particle":"","family":"Laudon","given":"Kenneth C","non-dropping-particle":"","parse-names":false,"suffix":""},{"dropping-particle":"","family":"Laudon","given":"Jane P","non-dropping-particle":"","parse-names":false,"suffix":""}],"id":"ITEM-1","issued":{"date-parts":[["2018"]]},"publisher":"Pearson","publisher-place":"Harlow","title":"Management information systems: managing the digital firm, 8th Edition","type":"book"},"uris":["http://www.mendeley.com/documents/?uuid=418a58a0-98c1-4242-9e02-c3628a1aec80"]},{"id":"ITEM-2","itemData":{"ISBN":"9780132142854","abstract":"Information Systems Today, 3e,speaks directly to WHY IS MATTERS today by focusing on what every business student needs to know about IS including its leading role in the globalization of business.","author":[{"dropping-particle":"","family":"Valacich","given":"Joe","non-dropping-particle":"","parse-names":false,"suffix":""},{"dropping-particle":"","family":"Schneider","given":"Christoph","non-dropping-particle":"","parse-names":false,"suffix":""}],"id":"ITEM-2","issued":{"date-parts":[["2012"]]},"number-of-pages":"667","publisher":"Pearson","publisher-place":"New York","title":"Information Systems Today : Managing in the Digital World","type":"book"},"uris":["http://www.mendeley.com/documents/?uuid=14316809-5110-4740-891c-e3ef47ac4767"]}],"mendeley":{"formattedCitation":"[24], [25]","plainTextFormattedCitation":"[24], [25]","previouslyFormattedCitation":"[23], [24]"},"properties":{"noteIndex":0},"schema":"https://github.com/citation-style-language/schema/raw/master/csl-citation.json"}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[24], [25]</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 xml:space="preserve">. Skor rendah dalam aspek ini menunjukkan bahwa sistem saat ini mungkin tidak dirancang dengan pendekatan modular atau menggunakan standar yang mendukung interoperabilitas tinggi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Kata","author":[{"dropping-particle":"","family":"Levin","given":"Mark A","non-dropping-particle":"","parse-names":false,"suffix":""},{"dropping-particle":"","family":"Kalal","given":"Ted T","non-dropping-particle":"","parse-names":false,"suffix":""},{"dropping-particle":"","family":"Rodin","given":"Jonathan","non-dropping-particle":"","parse-names":false,"suffix":""}],"id":"ITEM-1","issued":{"date-parts":[["2019"]]},"publisher":"Wiley","publisher-place":"Hoboken","title":"Improving Product Reliability and Software Quality","type":"book"},"uris":["http://www.mendeley.com/documents/?uuid=c0b7c6a2-7270-478e-b554-0881a66d2fdd"]}],"mendeley":{"formattedCitation":"[26]","plainTextFormattedCitation":"[26]","previouslyFormattedCitation":"[25]"},"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[26]</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 xml:space="preserve">. Ini </w:t>
      </w:r>
      <w:r w:rsidR="00AA2DD2">
        <w:rPr>
          <w:rFonts w:ascii="Times New Roman" w:eastAsia="Times New Roman" w:hAnsi="Times New Roman" w:cs="Times New Roman"/>
          <w:color w:val="000000"/>
          <w:sz w:val="24"/>
          <w:szCs w:val="24"/>
          <w:lang w:val="en-ID"/>
        </w:rPr>
        <w:t>dapat</w:t>
      </w:r>
      <w:r w:rsidRPr="00086785">
        <w:rPr>
          <w:rFonts w:ascii="Times New Roman" w:eastAsia="Times New Roman" w:hAnsi="Times New Roman" w:cs="Times New Roman"/>
          <w:color w:val="000000"/>
          <w:sz w:val="24"/>
          <w:szCs w:val="24"/>
          <w:lang w:val="en-ID"/>
        </w:rPr>
        <w:t xml:space="preserve"> menjadi hambatan besar bagi perusahaan dalam mengintegrasikan sistem baru atau memperluas fungsionalitas yang ada. Perbaikan dalam area ini sangat penting untuk memastikan sistem dapat beradaptasi dengan kebutuhan operasional yang dinamis dan mendukung kolaborasi yang lebih baik dengan sistem lain yang digunakan oleh perusahaan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author":[{"dropping-particle":"","family":"Chung","given":"Moonsang","non-dropping-particle":"","parse-names":false,"suffix":""},{"dropping-particle":"","family":"Bae","given":"Zong-Tae","non-dropping-particle":"","parse-names":false,"suffix":""},{"dropping-particle":"","family":"Le","given":"Jinjoo","non-dropping-particle":"","parse-names":false,"suffix":""}],"container-title":"Journal of Systems &amp; Information Technology","id":"ITEM-1","issue":"2","issued":{"date-parts":[["2020"]]},"page":"1-16","title":"Evaluating MIS Performance : Comparison of Three Hierarchical Evaluation Types","type":"article-journal","volume":"3"},"uris":["http://www.mendeley.com/documents/?uuid=8ac5beac-81c7-4aed-9ec7-7dac98636a43"]},{"id":"ITEM-2","itemData":{"DOI":"10.1109/ICIMTech.2019.8843725","ISBN":"9781728133331","abstract":"Software produced through an engineering process is often based on uncertain requirements for several reasons. Conversely, the success or failure of the project itself is usually measured based on business profitability which is calculated based on a fixed budget and a tight schedule. From the research that has been done and related to several previous papers. The findings show that 87 respondents had experienced problems in information systems projects, of which 70% felt that the level of completion of information systems projects carried out was at the middle level. Mostly, respondents agreed that the statement conveyed as the cause was over-budget and over-schedule. Based on the Project Management Body Of Knowledge (PMBOK) and through the approach using factor analysis methods and regression analysis for the formation of models on a number of influential variables, 6 (six) factors were obtained causing information system project failure, namely absence of sympathetic leadership, ignorance of costs, neglected latent risks, schedule tolerance, psychology becomes failed, and ineffective communication, and the main variables indicate that leadership factors are the main cause of information system project success or failure in software implementation.","author":[{"dropping-particle":"","family":"Sardjono","given":"Wahyu","non-dropping-particle":"","parse-names":false,"suffix":""},{"dropping-particle":"","family":"Retnowardhani","given":"Astari","non-dropping-particle":"","parse-names":false,"suffix":""}],"container-title":"Proceedings of 2019 International Conference on Information Management and Technology, ICIMTech 2019","id":"ITEM-2","issue":"August","issued":{"date-parts":[["2019"]]},"page":"141-145","publisher":"IEEE","title":"Analysis of Failure Factors in Information Systems Project for Software Implementation at the organization","type":"article-journal"},"uris":["http://www.mendeley.com/documents/?uuid=039a731c-aeed-44f2-9e62-b5be40398d17"]}],"mendeley":{"formattedCitation":"[27], [28]","plainTextFormattedCitation":"[27], [28]","previouslyFormattedCitation":"[26], [27]"},"properties":{"noteIndex":0},"schema":"https://github.com/citation-style-language/schema/raw/master/csl-citation.json"}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[27], [28]</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w:t>
      </w:r>
    </w:p>
    <w:p w14:paraId="341A39BD" w14:textId="5EEE3EF8" w:rsidR="00086785" w:rsidRPr="00086785" w:rsidRDefault="00086785" w:rsidP="00F86812">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lang w:val="en-ID"/>
        </w:rPr>
      </w:pPr>
      <w:r w:rsidRPr="00086785">
        <w:rPr>
          <w:rFonts w:ascii="Times New Roman" w:eastAsia="Times New Roman" w:hAnsi="Times New Roman" w:cs="Times New Roman"/>
          <w:color w:val="000000"/>
          <w:sz w:val="24"/>
          <w:szCs w:val="24"/>
          <w:lang w:val="en-ID"/>
        </w:rPr>
        <w:t xml:space="preserve">Langkah pertama yang harus dilakukan oleh tim pengembang dan manajemen adalah fokus pada peningkatan aspek </w:t>
      </w:r>
      <w:r w:rsidRPr="00086785">
        <w:rPr>
          <w:rFonts w:ascii="Times New Roman" w:eastAsia="Times New Roman" w:hAnsi="Times New Roman" w:cs="Times New Roman"/>
          <w:i/>
          <w:iCs/>
          <w:color w:val="000000"/>
          <w:sz w:val="24"/>
          <w:szCs w:val="24"/>
          <w:lang w:val="en-ID"/>
        </w:rPr>
        <w:t>Product Revision</w:t>
      </w:r>
      <w:r w:rsidRPr="00086785">
        <w:rPr>
          <w:rFonts w:ascii="Times New Roman" w:eastAsia="Times New Roman" w:hAnsi="Times New Roman" w:cs="Times New Roman"/>
          <w:color w:val="000000"/>
          <w:sz w:val="24"/>
          <w:szCs w:val="24"/>
          <w:lang w:val="en-ID"/>
        </w:rPr>
        <w:t xml:space="preserve"> dan </w:t>
      </w:r>
      <w:r w:rsidRPr="00086785">
        <w:rPr>
          <w:rFonts w:ascii="Times New Roman" w:eastAsia="Times New Roman" w:hAnsi="Times New Roman" w:cs="Times New Roman"/>
          <w:i/>
          <w:iCs/>
          <w:color w:val="000000"/>
          <w:sz w:val="24"/>
          <w:szCs w:val="24"/>
          <w:lang w:val="en-ID"/>
        </w:rPr>
        <w:t>Product Transition</w:t>
      </w:r>
      <w:r w:rsidRPr="00086785">
        <w:rPr>
          <w:rFonts w:ascii="Times New Roman" w:eastAsia="Times New Roman" w:hAnsi="Times New Roman" w:cs="Times New Roman"/>
          <w:color w:val="000000"/>
          <w:sz w:val="24"/>
          <w:szCs w:val="24"/>
          <w:lang w:val="en-ID"/>
        </w:rPr>
        <w:t xml:space="preserve">. Mengingat ketidakpuasan mayoritas responden terhadap kemampuan pemeliharaan dan fleksibilitas sistem, tim pengembang perlu mengadopsi pendekatan pengembangan perangkat lunak yang lebih modular dan adaptif. </w:t>
      </w:r>
      <w:r w:rsidR="00AA2DD2">
        <w:rPr>
          <w:rFonts w:ascii="Times New Roman" w:eastAsia="Times New Roman" w:hAnsi="Times New Roman" w:cs="Times New Roman"/>
          <w:color w:val="000000"/>
          <w:sz w:val="24"/>
          <w:szCs w:val="24"/>
          <w:lang w:val="en-ID"/>
        </w:rPr>
        <w:t>Hal ini</w:t>
      </w:r>
      <w:r w:rsidRPr="00086785">
        <w:rPr>
          <w:rFonts w:ascii="Times New Roman" w:eastAsia="Times New Roman" w:hAnsi="Times New Roman" w:cs="Times New Roman"/>
          <w:color w:val="000000"/>
          <w:sz w:val="24"/>
          <w:szCs w:val="24"/>
          <w:lang w:val="en-ID"/>
        </w:rPr>
        <w:t xml:space="preserve"> harus memastikan bahwa sistem ini lebih mudah diperbarui dan diperbaiki dengan meminimalkan kompleksitas dan meningkatkan dokumentasi teknis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{"citationItems":[{"id":"ITEM-1","itemData":{"DOI":"10.1016/j.infsof.2021.106782","ISSN":"09505849","abstract":"Context: Estimates of software development effort may be given as judgments of relationships between the use of efforts on different tasks-that is, as relative estimates. The use of relative estimates has increased with the introduction of story points in agile software development contexts. Objective: This study examines to what extent relative estimates are likely to be more accurate or less time-consuming to produce than absolute software development effort estimates and to what extent relative estimates can be considered developer-independent. Method: We conducted two experiments. In the first experiment, we collected estimates from 102 professional software developers estimating the same tasks and randomly allocated to providing relative estimates in story points or absolute estimates in work-hours. In the second experiment, we collected the actual efforts of 20 professional software developers completing the same 5 programming tasks and used these to analyze the variance in relative efforts. Results: The results from the first experiment indicates that the relative estimates were less accurate than the absolute estimates, and that the time consumed completing the estimation work was higher for those using relative estimation, even when only considering developers with extensive prior experience in story point–based estimation for both tasks. The second experiment revealed that the relative effort was far from developer-independent, especially for the least productive developers. This suggests that relative estimates to a large extent are developer-dependent. Conclusions: Although there may be good reasons for the continued use of relative estimates, we interpret our results as not supporting that the use of relative estimates is connected with higher estimation accuracy or less time consumed on producing the estimates. Neither do our results support a high degree of developer-independence in relative estimates.","author":[{"dropping-particle":"","family":"Jørgensen","given":"Magne","non-dropping-particle":"","parse-names":false,"suffix":""},{"dropping-particle":"","family":"Escott","given":"Eban","non-dropping-particle":"","parse-names":false,"suffix":""}],"container-title":"Information and Software Technology","id":"ITEM-1","issue":"November 2021","issued":{"date-parts":[["2022"]]},"title":"Relative estimates of software development effort: Are they more accurate or less time-consuming to produce than absolute estimates, and to what extent are they person-independent?","type":"article-journal","volume":"143"},"uris":["http://www.mendeley.com/documents/?uuid=31e62ca4-138a-4ccf-8a9f-d79d534b6f54"]}],"mendeley":{"formattedCitation":"[29]","plainTextFormattedCitation":"[29]","previouslyFormattedCitation":"[28]"},"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[29]</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 Selain itu, meningkatkan kemampuan pengujian sistem dengan metode pengujian otomatis (</w:t>
      </w:r>
      <w:r w:rsidRPr="00086785">
        <w:rPr>
          <w:rFonts w:ascii="Times New Roman" w:eastAsia="Times New Roman" w:hAnsi="Times New Roman" w:cs="Times New Roman"/>
          <w:i/>
          <w:iCs/>
          <w:color w:val="000000"/>
          <w:sz w:val="24"/>
          <w:szCs w:val="24"/>
          <w:lang w:val="en-ID"/>
        </w:rPr>
        <w:t>automated testing</w:t>
      </w:r>
      <w:r w:rsidRPr="00086785">
        <w:rPr>
          <w:rFonts w:ascii="Times New Roman" w:eastAsia="Times New Roman" w:hAnsi="Times New Roman" w:cs="Times New Roman"/>
          <w:color w:val="000000"/>
          <w:sz w:val="24"/>
          <w:szCs w:val="24"/>
          <w:lang w:val="en-ID"/>
        </w:rPr>
        <w:t xml:space="preserve">) akan memastikan bahwa setiap perubahan atau peningkatan tidak menyebabkan masalah baru. Ini juga akan membantu dalam deteksi dini masalah yang mungkin muncul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{"citationItems":[{"id":"ITEM-1","itemData":{"DOI":"10.1007/978-3-030-28494-7","ISBN":"978-3-030-28493-0","abstract":"This practically-focused textbook provides a concise and accessible introduction to the field of software testing, explaining the fundamental principles and offering guidance on applying the theory in an industrial environment. Topics and features: Presents a brief history of software quality and its influential pioneers, as well as a discussion of the various software lifecycles used in software development Describes the fundamentals of testing in traditional software engineering, and the role that static testing plays in building quality into a product Explains the process of software test planning, test analysis and design, and test management Discusses test outsourcing, and test metrics and problem solving Reviews the tools available to support software testing activities, and the benefits of a software process improvement initiative Examines testing in the Agile world, and the verification of safety critical systems Considers the legal and ethical aspects of software testing, and the importance of software configuration management Provides key learning topics and review questions in every chapter, and supplies a helpful glossary at the end of the book This easy-to-follow guide is an essential resource for undergraduate students of computer science seeking to learn about software testing, and how to build high quality and reliable software on time and on budget. The work will also be of interest to industrialists including software engineers, software testers, quality professionals and software managers, as well as the motivated general reader. -- Intro; Preface; Overview; Organization and Features; Audience; Acknowledgements; Contents; List of Figures; List of Tables; 1 Fundamentals of Software Quality; 1.1 Introduction; 1.2 History of Software Failures; 1.3 Background to Software Quality; 1.3.1 What Is Software Quality?; 1.3.2 Early Quality Management; 1.3.3 Total Quality Management; 1.3.4 Software Quality Control; 1.4 History of Quality; 1.4.1 Shewhart; 1.4.2 Deming; 1.4.3 Juran; 1.4.4 Crosby; 1.4.5 Watts Humphrey; 1.4.6 Miscellaneous Quality Gurus; 1.5 Modern Software Quality Management; 1.5.1 Software Inspections 1.5.2 Software Testing1.5.3 Software Quality Assurance; 1.5.4 Problem-Solving Techniques; 1.5.5 Cost of Quality; 1.5.6 Software Process Improvement; 1.5.7 Software Metrics; 1.5.8 Customer Satisfaction; 1.5.9 Assessments (Appraisals); 1.5.10 Total Quality Management; 1.6 Miscellaneous; 1.6.1 Organization Culture and Change; 1.6.2 Law of…","author":[{"dropping-particle":"","family":"O'Regan","given":"Gerard","non-dropping-particle":"","parse-names":false,"suffix":""}],"collection-title":"Undergraduate Topics in Computer Science","id":"ITEM-1","issued":{"date-parts":[["2019"]]},"publisher":"Springer International Publishing","publisher-place":"Cham","title":"Concise Guide to Software Testing","type":"book"},"uris":["http://www.mendeley.com/documents/?uuid=6862b1e4-b246-3f98-a44c-6755c008499e"]}],"mendeley":{"formattedCitation":"[30]","plainTextFormattedCitation":"[30]","previouslyFormattedCitation":"[29]"},"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[30]</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w:t>
      </w:r>
    </w:p>
    <w:p w14:paraId="1157C14E" w14:textId="1D38D5DA" w:rsidR="00086785" w:rsidRDefault="00086785" w:rsidP="00F86812">
      <w:pPr>
        <w:pBdr>
          <w:top w:val="nil"/>
          <w:left w:val="nil"/>
          <w:bottom w:val="nil"/>
          <w:right w:val="nil"/>
          <w:between w:val="nil"/>
        </w:pBdr>
        <w:spacing w:after="0" w:line="240" w:lineRule="auto"/>
        <w:ind w:left="-2" w:firstLineChars="300" w:firstLine="720"/>
        <w:jc w:val="both"/>
        <w:rPr>
          <w:rFonts w:ascii="Times New Roman" w:eastAsia="Times New Roman" w:hAnsi="Times New Roman" w:cs="Times New Roman"/>
          <w:color w:val="000000"/>
          <w:sz w:val="24"/>
          <w:szCs w:val="24"/>
        </w:rPr>
      </w:pPr>
      <w:r w:rsidRPr="00086785">
        <w:rPr>
          <w:rFonts w:ascii="Times New Roman" w:eastAsia="Times New Roman" w:hAnsi="Times New Roman" w:cs="Times New Roman"/>
          <w:color w:val="000000"/>
          <w:sz w:val="24"/>
          <w:szCs w:val="24"/>
          <w:lang w:val="en-ID"/>
        </w:rPr>
        <w:t xml:space="preserve">Langkah berikutnya adalah memperbaiki aspek portabilitas, </w:t>
      </w:r>
      <w:r w:rsidRPr="00AA2DD2">
        <w:rPr>
          <w:rFonts w:ascii="Times New Roman" w:eastAsia="Times New Roman" w:hAnsi="Times New Roman" w:cs="Times New Roman"/>
          <w:i/>
          <w:color w:val="000000"/>
          <w:sz w:val="24"/>
          <w:szCs w:val="24"/>
          <w:lang w:val="en-ID"/>
        </w:rPr>
        <w:t>reusability</w:t>
      </w:r>
      <w:r w:rsidRPr="00086785">
        <w:rPr>
          <w:rFonts w:ascii="Times New Roman" w:eastAsia="Times New Roman" w:hAnsi="Times New Roman" w:cs="Times New Roman"/>
          <w:color w:val="000000"/>
          <w:sz w:val="24"/>
          <w:szCs w:val="24"/>
          <w:lang w:val="en-ID"/>
        </w:rPr>
        <w:t xml:space="preserve">, dan </w:t>
      </w:r>
      <w:r w:rsidRPr="00AA2DD2">
        <w:rPr>
          <w:rFonts w:ascii="Times New Roman" w:eastAsia="Times New Roman" w:hAnsi="Times New Roman" w:cs="Times New Roman"/>
          <w:i/>
          <w:color w:val="000000"/>
          <w:sz w:val="24"/>
          <w:szCs w:val="24"/>
          <w:lang w:val="en-ID"/>
        </w:rPr>
        <w:t>interoperability</w:t>
      </w:r>
      <w:r w:rsidRPr="00086785">
        <w:rPr>
          <w:rFonts w:ascii="Times New Roman" w:eastAsia="Times New Roman" w:hAnsi="Times New Roman" w:cs="Times New Roman"/>
          <w:color w:val="000000"/>
          <w:sz w:val="24"/>
          <w:szCs w:val="24"/>
          <w:lang w:val="en-ID"/>
        </w:rPr>
        <w:t xml:space="preserve"> sistem untuk mendukung </w:t>
      </w:r>
      <w:r w:rsidRPr="00086785">
        <w:rPr>
          <w:rFonts w:ascii="Times New Roman" w:eastAsia="Times New Roman" w:hAnsi="Times New Roman" w:cs="Times New Roman"/>
          <w:i/>
          <w:iCs/>
          <w:color w:val="000000"/>
          <w:sz w:val="24"/>
          <w:szCs w:val="24"/>
          <w:lang w:val="en-ID"/>
        </w:rPr>
        <w:t>Product Transition</w:t>
      </w:r>
      <w:r w:rsidRPr="00086785">
        <w:rPr>
          <w:rFonts w:ascii="Times New Roman" w:eastAsia="Times New Roman" w:hAnsi="Times New Roman" w:cs="Times New Roman"/>
          <w:color w:val="000000"/>
          <w:sz w:val="24"/>
          <w:szCs w:val="24"/>
          <w:lang w:val="en-ID"/>
        </w:rPr>
        <w:t xml:space="preserve"> yang lebih baik. Tim pengembang harus mempertimbangkan penggunaan standar terbuka dan antarmuka pemrograman aplikasi (API) yang dapat memfasilitasi integrasi dengan sistem lain. Manajemen harus bekerja sama dengan tim pengembang untuk mengidentifikasi kebutuhan spesifik dalam portabilitas dan interoperabilitas, serta melakukan investasi yang diperlukan untuk memperbarui atau mengganti komponen yang tidak mendukung </w:t>
      </w:r>
      <w:r w:rsidRPr="00086785">
        <w:rPr>
          <w:rFonts w:ascii="Times New Roman" w:eastAsia="Times New Roman" w:hAnsi="Times New Roman" w:cs="Times New Roman"/>
          <w:color w:val="000000"/>
          <w:sz w:val="24"/>
          <w:szCs w:val="24"/>
          <w:lang w:val="en-ID"/>
        </w:rPr>
        <w:fldChar w:fldCharType="begin" w:fldLock="1"/>
      </w:r>
      <w:r w:rsidR="007103C6">
        <w:rPr>
          <w:rFonts w:ascii="Times New Roman" w:eastAsia="Times New Roman" w:hAnsi="Times New Roman" w:cs="Times New Roman"/>
          <w:color w:val="000000"/>
          <w:sz w:val="24"/>
          <w:szCs w:val="24"/>
          <w:lang w:val="en-ID"/>
        </w:rPr>
        <w:instrText>ADDIN CSL_CITATION {"citationItems":[{"id":"ITEM-1","itemData":{"DOI":"10.5281/zenodo.7889254","ISBN":"978-623-7000-57-0","author":[{"dropping-particle":"","family":"Wicaksono","given":"Soetam Rizky","non-dropping-particle":"","parse-names":false,"suffix":""}],"id":"ITEM-1","issued":{"date-parts":[["2021"]]},"publisher":"Seribu Bintang","publisher-place":"Malang","title":"Strategi Investasi Teknologi Informasi","type":"book"},"uris":["http://www.mendeley.com/documents/?uuid=d4035e5e-689d-45d7-9c3d-154719281d93"]}],"mendeley":{"formattedCitation":"[2]","plainTextFormattedCitation":"[2]","previouslyFormattedCitation":"[1]"},"properties":{"noteIndex":0},"schema":"https://github.com/citation-style-language/schema/raw/master/csl-citation.json"}</w:instrText>
      </w:r>
      <w:r w:rsidRPr="00086785">
        <w:rPr>
          <w:rFonts w:ascii="Times New Roman" w:eastAsia="Times New Roman" w:hAnsi="Times New Roman" w:cs="Times New Roman"/>
          <w:color w:val="000000"/>
          <w:sz w:val="24"/>
          <w:szCs w:val="24"/>
          <w:lang w:val="en-ID"/>
        </w:rPr>
        <w:fldChar w:fldCharType="separate"/>
      </w:r>
      <w:r w:rsidR="007103C6" w:rsidRPr="007103C6">
        <w:rPr>
          <w:rFonts w:ascii="Times New Roman" w:eastAsia="Times New Roman" w:hAnsi="Times New Roman" w:cs="Times New Roman"/>
          <w:noProof/>
          <w:color w:val="000000"/>
          <w:sz w:val="24"/>
          <w:szCs w:val="24"/>
          <w:lang w:val="en-ID"/>
        </w:rPr>
        <w:t>[2]</w:t>
      </w:r>
      <w:r w:rsidRPr="00086785">
        <w:rPr>
          <w:rFonts w:ascii="Times New Roman" w:eastAsia="Times New Roman" w:hAnsi="Times New Roman" w:cs="Times New Roman"/>
          <w:color w:val="000000"/>
          <w:sz w:val="24"/>
          <w:szCs w:val="24"/>
        </w:rPr>
        <w:fldChar w:fldCharType="end"/>
      </w:r>
      <w:r w:rsidRPr="00086785">
        <w:rPr>
          <w:rFonts w:ascii="Times New Roman" w:eastAsia="Times New Roman" w:hAnsi="Times New Roman" w:cs="Times New Roman"/>
          <w:color w:val="000000"/>
          <w:sz w:val="24"/>
          <w:szCs w:val="24"/>
          <w:lang w:val="en-ID"/>
        </w:rPr>
        <w:t>. Implementasi pelatihan tambahan untuk staf gudang juga penting agar mereka lebih siap menghadapi perubahan dan dapat menggunakan sistem baru atau yang ditingkatkan dengan lebih efisien. Dengan langkah-langkah ini, perusahaan dapat meningkatkan kepuasan pengguna dan memastikan sistem informasi pergudangan yang lebih handal dan fleksibel, serta mendukung operasional jangka panjang dan strategi bisnis.</w:t>
      </w:r>
    </w:p>
    <w:p w14:paraId="5328415F" w14:textId="77777777" w:rsidR="008810AD" w:rsidRDefault="008810AD">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sz w:val="24"/>
          <w:szCs w:val="24"/>
        </w:rPr>
      </w:pPr>
    </w:p>
    <w:p w14:paraId="4A60B992" w14:textId="77777777" w:rsidR="008810AD" w:rsidRDefault="0062168E">
      <w:pPr>
        <w:spacing w:after="0" w:line="240" w:lineRule="auto"/>
        <w:ind w:left="0"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SIMPULAN DAN SARAN</w:t>
      </w:r>
    </w:p>
    <w:p w14:paraId="2F5509BF" w14:textId="19C48EED" w:rsidR="003F680B" w:rsidRPr="003F680B" w:rsidRDefault="00AA2DD2" w:rsidP="00744C7A">
      <w:pPr>
        <w:spacing w:after="0" w:line="240" w:lineRule="auto"/>
        <w:ind w:left="-2" w:firstLineChars="300" w:firstLine="720"/>
        <w:jc w:val="both"/>
        <w:rPr>
          <w:rFonts w:ascii="Times New Roman" w:eastAsia="Times New Roman" w:hAnsi="Times New Roman" w:cs="Times New Roman"/>
          <w:sz w:val="24"/>
          <w:szCs w:val="24"/>
          <w:lang w:val="en-ID"/>
        </w:rPr>
      </w:pPr>
      <w:r>
        <w:rPr>
          <w:rFonts w:ascii="Times New Roman" w:eastAsia="Times New Roman" w:hAnsi="Times New Roman" w:cs="Times New Roman"/>
          <w:sz w:val="24"/>
          <w:szCs w:val="24"/>
          <w:lang w:val="en-ID"/>
        </w:rPr>
        <w:t>S</w:t>
      </w:r>
      <w:r w:rsidR="003F680B" w:rsidRPr="003F680B">
        <w:rPr>
          <w:rFonts w:ascii="Times New Roman" w:eastAsia="Times New Roman" w:hAnsi="Times New Roman" w:cs="Times New Roman"/>
          <w:sz w:val="24"/>
          <w:szCs w:val="24"/>
          <w:lang w:val="en-ID"/>
        </w:rPr>
        <w:t>istem informasi pergudangan pada perusahaan distributor obat-obatan memiliki performa yang baik dalam aspek operasional namun membutuhkan perbaikan signifikan dalam kemampuan pemeliharaan, fleksibilitas, dan integrasi. Meskipun mayoritas responden merasa puas dengan kinerja sistem dalam memastikan ketepatan data, keandalan, efisiensi, integritas, dan kemudahan penggunaan, ada ketidakpuasan yang cukup mencolok terkait kemampuan sistem untuk di-</w:t>
      </w:r>
      <w:r w:rsidR="003F680B" w:rsidRPr="00AA2DD2">
        <w:rPr>
          <w:rFonts w:ascii="Times New Roman" w:eastAsia="Times New Roman" w:hAnsi="Times New Roman" w:cs="Times New Roman"/>
          <w:i/>
          <w:sz w:val="24"/>
          <w:szCs w:val="24"/>
          <w:lang w:val="en-ID"/>
        </w:rPr>
        <w:t>maintain</w:t>
      </w:r>
      <w:r w:rsidR="003F680B" w:rsidRPr="003F680B">
        <w:rPr>
          <w:rFonts w:ascii="Times New Roman" w:eastAsia="Times New Roman" w:hAnsi="Times New Roman" w:cs="Times New Roman"/>
          <w:sz w:val="24"/>
          <w:szCs w:val="24"/>
          <w:lang w:val="en-ID"/>
        </w:rPr>
        <w:t xml:space="preserve"> dan diadaptasi sesuai kebutuhan operasional yang berubah. Masalah </w:t>
      </w:r>
      <w:r w:rsidR="003F680B" w:rsidRPr="003F680B">
        <w:rPr>
          <w:rFonts w:ascii="Times New Roman" w:eastAsia="Times New Roman" w:hAnsi="Times New Roman" w:cs="Times New Roman"/>
          <w:sz w:val="24"/>
          <w:szCs w:val="24"/>
          <w:lang w:val="en-ID"/>
        </w:rPr>
        <w:lastRenderedPageBreak/>
        <w:t>ini dapat menghambat efisiensi jangka panjang dan mengurangi kemampuan perusahaan untuk merespons dinamika pasar dengan cepat.</w:t>
      </w:r>
    </w:p>
    <w:p w14:paraId="6C63B8D4" w14:textId="77777777" w:rsidR="003F680B" w:rsidRPr="003F680B" w:rsidRDefault="003F680B" w:rsidP="00744C7A">
      <w:pPr>
        <w:spacing w:after="0" w:line="240" w:lineRule="auto"/>
        <w:ind w:left="-2" w:firstLineChars="300" w:firstLine="720"/>
        <w:jc w:val="both"/>
        <w:rPr>
          <w:rFonts w:ascii="Times New Roman" w:eastAsia="Times New Roman" w:hAnsi="Times New Roman" w:cs="Times New Roman"/>
          <w:sz w:val="24"/>
          <w:szCs w:val="24"/>
          <w:lang w:val="en-ID"/>
        </w:rPr>
      </w:pPr>
      <w:r w:rsidRPr="003F680B">
        <w:rPr>
          <w:rFonts w:ascii="Times New Roman" w:eastAsia="Times New Roman" w:hAnsi="Times New Roman" w:cs="Times New Roman"/>
          <w:sz w:val="24"/>
          <w:szCs w:val="24"/>
          <w:lang w:val="en-ID"/>
        </w:rPr>
        <w:t xml:space="preserve">Ketidakpuasan yang paling signifikan ditemukan dalam aspek transisi produk, yaitu portabilitas, </w:t>
      </w:r>
      <w:r w:rsidRPr="00AA2DD2">
        <w:rPr>
          <w:rFonts w:ascii="Times New Roman" w:eastAsia="Times New Roman" w:hAnsi="Times New Roman" w:cs="Times New Roman"/>
          <w:i/>
          <w:sz w:val="24"/>
          <w:szCs w:val="24"/>
          <w:lang w:val="en-ID"/>
        </w:rPr>
        <w:t>reusability</w:t>
      </w:r>
      <w:r w:rsidRPr="003F680B">
        <w:rPr>
          <w:rFonts w:ascii="Times New Roman" w:eastAsia="Times New Roman" w:hAnsi="Times New Roman" w:cs="Times New Roman"/>
          <w:sz w:val="24"/>
          <w:szCs w:val="24"/>
          <w:lang w:val="en-ID"/>
        </w:rPr>
        <w:t xml:space="preserve">, dan </w:t>
      </w:r>
      <w:r w:rsidRPr="00AA2DD2">
        <w:rPr>
          <w:rFonts w:ascii="Times New Roman" w:eastAsia="Times New Roman" w:hAnsi="Times New Roman" w:cs="Times New Roman"/>
          <w:i/>
          <w:sz w:val="24"/>
          <w:szCs w:val="24"/>
          <w:lang w:val="en-ID"/>
        </w:rPr>
        <w:t>interoperability</w:t>
      </w:r>
      <w:r w:rsidRPr="003F680B">
        <w:rPr>
          <w:rFonts w:ascii="Times New Roman" w:eastAsia="Times New Roman" w:hAnsi="Times New Roman" w:cs="Times New Roman"/>
          <w:sz w:val="24"/>
          <w:szCs w:val="24"/>
          <w:lang w:val="en-ID"/>
        </w:rPr>
        <w:t>, yang mencerminkan tantangan besar dalam mengintegrasikan sistem dengan platform lain dan memanfaatkan kembali komponen yang ada. Untuk memastikan sistem informasi pergudangan mendukung operasional yang lebih efisien dan fleksibel, langkah-langkah perbaikan yang direkomendasikan meliputi adopsi pendekatan pengembangan perangkat lunak yang lebih modular, penggunaan standar terbuka, serta peningkatan kemampuan pengujian dan pemeliharaan. Dengan melakukan perbaikan ini, perusahaan dapat meningkatkan kepuasan pengguna, memastikan stabilitas operasional, dan meningkatkan daya saing di pasar farmasi yang dinamis.</w:t>
      </w:r>
    </w:p>
    <w:p w14:paraId="5EBFFA23" w14:textId="05B93013" w:rsidR="003F680B" w:rsidRDefault="003F680B" w:rsidP="00744C7A">
      <w:pPr>
        <w:spacing w:after="0" w:line="240" w:lineRule="auto"/>
        <w:ind w:left="-2" w:firstLineChars="300" w:firstLine="720"/>
        <w:jc w:val="both"/>
        <w:rPr>
          <w:rFonts w:ascii="Times New Roman" w:eastAsia="Times New Roman" w:hAnsi="Times New Roman" w:cs="Times New Roman"/>
          <w:sz w:val="24"/>
          <w:szCs w:val="24"/>
        </w:rPr>
      </w:pPr>
      <w:r w:rsidRPr="003F680B">
        <w:rPr>
          <w:rFonts w:ascii="Times New Roman" w:eastAsia="Times New Roman" w:hAnsi="Times New Roman" w:cs="Times New Roman"/>
          <w:sz w:val="24"/>
          <w:szCs w:val="24"/>
          <w:lang w:val="en-ID"/>
        </w:rPr>
        <w:t xml:space="preserve">Untuk penelitian berikutnya, disarankan untuk melakukan evaluasi lebih mendalam dengan melibatkan lebih banyak responden dari berbagai divisi terkait selain gudang dan manajer, seperti tim IT dan operasional lainnya. Penelitian ini juga </w:t>
      </w:r>
      <w:r w:rsidR="00AA2DD2">
        <w:rPr>
          <w:rFonts w:ascii="Times New Roman" w:eastAsia="Times New Roman" w:hAnsi="Times New Roman" w:cs="Times New Roman"/>
          <w:sz w:val="24"/>
          <w:szCs w:val="24"/>
          <w:lang w:val="en-ID"/>
        </w:rPr>
        <w:t>dapat</w:t>
      </w:r>
      <w:r w:rsidRPr="003F680B">
        <w:rPr>
          <w:rFonts w:ascii="Times New Roman" w:eastAsia="Times New Roman" w:hAnsi="Times New Roman" w:cs="Times New Roman"/>
          <w:sz w:val="24"/>
          <w:szCs w:val="24"/>
          <w:lang w:val="en-ID"/>
        </w:rPr>
        <w:t xml:space="preserve"> diperluas dengan menggunakan metode pengumpulan data tambahan seperti survei kuantitatif dan observasi langsung untuk mendapatkan gambaran yang lebih komprehensif tentang penggunaan dan efektivitas sistem informasi pergudangan. Selain itu, mengimplementasikan uji coba peningkatan sistem berdasarkan rekomendasi penelitian ini dan mengevaluasi dampaknya terhadap kinerja dan kepuasan pengguna dapat memberikan wawasan yang lebih kaya dan praktis untuk perbaikan berkelanjutan</w:t>
      </w:r>
    </w:p>
    <w:p w14:paraId="73252576" w14:textId="77777777" w:rsidR="008810AD" w:rsidRDefault="008810AD">
      <w:pPr>
        <w:spacing w:after="0" w:line="240" w:lineRule="auto"/>
        <w:ind w:left="0" w:hanging="2"/>
        <w:rPr>
          <w:rFonts w:ascii="Times New Roman" w:eastAsia="Times New Roman" w:hAnsi="Times New Roman" w:cs="Times New Roman"/>
          <w:sz w:val="24"/>
          <w:szCs w:val="24"/>
        </w:rPr>
      </w:pPr>
    </w:p>
    <w:p w14:paraId="731B0D2F" w14:textId="77777777" w:rsidR="008810AD" w:rsidRDefault="0062168E">
      <w:pPr>
        <w:spacing w:after="0" w:line="240" w:lineRule="auto"/>
        <w:ind w:left="0"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14:paraId="52EC6C32" w14:textId="27300729" w:rsidR="007103C6" w:rsidRPr="007103C6" w:rsidRDefault="0036588C"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 xml:space="preserve">ADDIN Mendeley Bibliography CSL_BIBLIOGRAPHY </w:instrText>
      </w:r>
      <w:r>
        <w:rPr>
          <w:rFonts w:ascii="Times New Roman" w:eastAsia="Times New Roman" w:hAnsi="Times New Roman" w:cs="Times New Roman"/>
          <w:color w:val="000000"/>
          <w:sz w:val="24"/>
          <w:szCs w:val="24"/>
        </w:rPr>
        <w:fldChar w:fldCharType="separate"/>
      </w:r>
      <w:r w:rsidR="007103C6" w:rsidRPr="007103C6">
        <w:rPr>
          <w:rFonts w:ascii="Times New Roman" w:hAnsi="Times New Roman" w:cs="Times New Roman"/>
          <w:noProof/>
          <w:sz w:val="24"/>
        </w:rPr>
        <w:t>[1]</w:t>
      </w:r>
      <w:r w:rsidR="007103C6" w:rsidRPr="007103C6">
        <w:rPr>
          <w:rFonts w:ascii="Times New Roman" w:hAnsi="Times New Roman" w:cs="Times New Roman"/>
          <w:noProof/>
          <w:sz w:val="24"/>
        </w:rPr>
        <w:tab/>
        <w:t>Pusdatin Kemenperin</w:t>
      </w:r>
      <w:r w:rsidR="00AA2DD2">
        <w:rPr>
          <w:rFonts w:ascii="Times New Roman" w:hAnsi="Times New Roman" w:cs="Times New Roman"/>
          <w:noProof/>
          <w:sz w:val="24"/>
          <w:lang w:val="en-US"/>
        </w:rPr>
        <w:t xml:space="preserve">. (2021). </w:t>
      </w:r>
      <w:r w:rsidR="007103C6" w:rsidRPr="007103C6">
        <w:rPr>
          <w:rFonts w:ascii="Times New Roman" w:hAnsi="Times New Roman" w:cs="Times New Roman"/>
          <w:noProof/>
          <w:sz w:val="24"/>
        </w:rPr>
        <w:t xml:space="preserve">Membangun Kemandirian Industri Farmasi Nasional: Buku Analisis Pembangunan Industri Edisi II, </w:t>
      </w:r>
      <w:r w:rsidR="007103C6" w:rsidRPr="007103C6">
        <w:rPr>
          <w:rFonts w:ascii="Times New Roman" w:hAnsi="Times New Roman" w:cs="Times New Roman"/>
          <w:i/>
          <w:iCs/>
          <w:noProof/>
          <w:sz w:val="24"/>
        </w:rPr>
        <w:t>Buku Anal. Pembang. Ind.</w:t>
      </w:r>
      <w:r w:rsidR="007103C6" w:rsidRPr="007103C6">
        <w:rPr>
          <w:rFonts w:ascii="Times New Roman" w:hAnsi="Times New Roman" w:cs="Times New Roman"/>
          <w:noProof/>
          <w:sz w:val="24"/>
        </w:rPr>
        <w:t>, pp. 1–38, [Online]. Available: https://www.kemenperin.go.id/download/26388/Buku-Analisis-Industri-Farmasi-2021.</w:t>
      </w:r>
    </w:p>
    <w:p w14:paraId="52FF9401" w14:textId="4C73A2B0"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w:t>
      </w:r>
      <w:r w:rsidRPr="007103C6">
        <w:rPr>
          <w:rFonts w:ascii="Times New Roman" w:hAnsi="Times New Roman" w:cs="Times New Roman"/>
          <w:noProof/>
          <w:sz w:val="24"/>
        </w:rPr>
        <w:tab/>
        <w:t>S. R. Wicaksono</w:t>
      </w:r>
      <w:r w:rsidR="00AA2DD2">
        <w:rPr>
          <w:rFonts w:ascii="Times New Roman" w:hAnsi="Times New Roman" w:cs="Times New Roman"/>
          <w:noProof/>
          <w:sz w:val="24"/>
          <w:lang w:val="en-US"/>
        </w:rPr>
        <w:t>. (2021).</w:t>
      </w:r>
      <w:r w:rsidRPr="007103C6">
        <w:rPr>
          <w:rFonts w:ascii="Times New Roman" w:hAnsi="Times New Roman" w:cs="Times New Roman"/>
          <w:noProof/>
          <w:sz w:val="24"/>
        </w:rPr>
        <w:t xml:space="preserve"> </w:t>
      </w:r>
      <w:r w:rsidRPr="007103C6">
        <w:rPr>
          <w:rFonts w:ascii="Times New Roman" w:hAnsi="Times New Roman" w:cs="Times New Roman"/>
          <w:i/>
          <w:iCs/>
          <w:noProof/>
          <w:sz w:val="24"/>
        </w:rPr>
        <w:t>Strategi Investasi Teknologi Informasi</w:t>
      </w:r>
      <w:r w:rsidRPr="007103C6">
        <w:rPr>
          <w:rFonts w:ascii="Times New Roman" w:hAnsi="Times New Roman" w:cs="Times New Roman"/>
          <w:noProof/>
          <w:sz w:val="24"/>
        </w:rPr>
        <w:t>. Malang: Seribu Bintang</w:t>
      </w:r>
    </w:p>
    <w:p w14:paraId="31DDBC09" w14:textId="06C5B32D"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[3]</w:t>
      </w:r>
      <w:r w:rsidRPr="007103C6">
        <w:rPr>
          <w:rFonts w:ascii="Times New Roman" w:hAnsi="Times New Roman" w:cs="Times New Roman"/>
          <w:noProof/>
          <w:sz w:val="24"/>
        </w:rPr>
        <w:tab/>
        <w:t>L. T. Utomo, Y. T. Ardianto, and N. Sisharini</w:t>
      </w:r>
      <w:r w:rsidR="00AA2DD2">
        <w:rPr>
          <w:rFonts w:ascii="Times New Roman" w:hAnsi="Times New Roman" w:cs="Times New Roman"/>
          <w:noProof/>
          <w:sz w:val="24"/>
          <w:lang w:val="en-US"/>
        </w:rPr>
        <w:t xml:space="preserve">. (2017). </w:t>
      </w:r>
      <w:r w:rsidRPr="007103C6">
        <w:rPr>
          <w:rFonts w:ascii="Times New Roman" w:hAnsi="Times New Roman" w:cs="Times New Roman"/>
          <w:noProof/>
          <w:sz w:val="24"/>
        </w:rPr>
        <w:t xml:space="preserve">Pengaruh Kualitas Sistem, Kualitas Informasi, Kualitas Layanan, Terhadap Kepuasan Pengguna Sistem Informasi Akademik Universitas Merdeka Malang, </w:t>
      </w:r>
      <w:r w:rsidRPr="007103C6">
        <w:rPr>
          <w:rFonts w:ascii="Times New Roman" w:hAnsi="Times New Roman" w:cs="Times New Roman"/>
          <w:i/>
          <w:iCs/>
          <w:noProof/>
          <w:sz w:val="24"/>
        </w:rPr>
        <w:t>J. Teknol. dan Manaj. Inform.</w:t>
      </w:r>
      <w:r w:rsidRPr="007103C6">
        <w:rPr>
          <w:rFonts w:ascii="Times New Roman" w:hAnsi="Times New Roman" w:cs="Times New Roman"/>
          <w:noProof/>
          <w:sz w:val="24"/>
        </w:rPr>
        <w:t>, vol. 3, no. 2, 2017, doi: 10.26905/jtmi.v3i2.1425.</w:t>
      </w:r>
    </w:p>
    <w:p w14:paraId="22837EA9" w14:textId="6DE3E0D6"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[4]</w:t>
      </w:r>
      <w:r w:rsidRPr="007103C6">
        <w:rPr>
          <w:rFonts w:ascii="Times New Roman" w:hAnsi="Times New Roman" w:cs="Times New Roman"/>
          <w:noProof/>
          <w:sz w:val="24"/>
        </w:rPr>
        <w:tab/>
        <w:t>J. Singh and N. B. Kassie</w:t>
      </w:r>
      <w:r w:rsidR="00AA2DD2">
        <w:rPr>
          <w:rFonts w:ascii="Times New Roman" w:hAnsi="Times New Roman" w:cs="Times New Roman"/>
          <w:noProof/>
          <w:sz w:val="24"/>
          <w:lang w:val="en-US"/>
        </w:rPr>
        <w:t xml:space="preserve">. (2018). </w:t>
      </w:r>
      <w:r w:rsidRPr="007103C6">
        <w:rPr>
          <w:rFonts w:ascii="Times New Roman" w:hAnsi="Times New Roman" w:cs="Times New Roman"/>
          <w:noProof/>
          <w:sz w:val="24"/>
        </w:rPr>
        <w:t>User’s Perspective of Software Quality,</w:t>
      </w:r>
      <w:r w:rsidR="00AA2DD2">
        <w:rPr>
          <w:rFonts w:ascii="Times New Roman" w:hAnsi="Times New Roman" w:cs="Times New Roman"/>
          <w:noProof/>
          <w:sz w:val="24"/>
          <w:lang w:val="en-US"/>
        </w:rPr>
        <w:t xml:space="preserve"> </w:t>
      </w:r>
      <w:r w:rsidRPr="007103C6">
        <w:rPr>
          <w:rFonts w:ascii="Times New Roman" w:hAnsi="Times New Roman" w:cs="Times New Roman"/>
          <w:i/>
          <w:iCs/>
          <w:noProof/>
          <w:sz w:val="24"/>
        </w:rPr>
        <w:t>Proc. 2nd Int. Conf. Electron. Commun. Aerosp. Technol. ICECA 2018</w:t>
      </w:r>
      <w:r w:rsidRPr="007103C6">
        <w:rPr>
          <w:rFonts w:ascii="Times New Roman" w:hAnsi="Times New Roman" w:cs="Times New Roman"/>
          <w:noProof/>
          <w:sz w:val="24"/>
        </w:rPr>
        <w:t>, no. Iceca, pp. 1958–1963, 2018, doi: 10.1109/ICECA.2018.8474755.</w:t>
      </w:r>
    </w:p>
    <w:p w14:paraId="299EE79F" w14:textId="6A77BF9A"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[5]</w:t>
      </w:r>
      <w:r w:rsidRPr="007103C6">
        <w:rPr>
          <w:rFonts w:ascii="Times New Roman" w:hAnsi="Times New Roman" w:cs="Times New Roman"/>
          <w:noProof/>
          <w:sz w:val="24"/>
        </w:rPr>
        <w:tab/>
        <w:t>Y. Thamilarasan, R. R. R. Ikram, M. Osman, and L. Salahuddin</w:t>
      </w:r>
      <w:r w:rsidR="00AA2DD2">
        <w:rPr>
          <w:rFonts w:ascii="Times New Roman" w:hAnsi="Times New Roman" w:cs="Times New Roman"/>
          <w:noProof/>
          <w:sz w:val="24"/>
          <w:lang w:val="en-US"/>
        </w:rPr>
        <w:t xml:space="preserve">. (2023). </w:t>
      </w:r>
      <w:r w:rsidRPr="007103C6">
        <w:rPr>
          <w:rFonts w:ascii="Times New Roman" w:hAnsi="Times New Roman" w:cs="Times New Roman"/>
          <w:noProof/>
          <w:sz w:val="24"/>
        </w:rPr>
        <w:t xml:space="preserve">A Review on Software Quality Models for Learning Management Systems,” </w:t>
      </w:r>
      <w:r w:rsidRPr="007103C6">
        <w:rPr>
          <w:rFonts w:ascii="Times New Roman" w:hAnsi="Times New Roman" w:cs="Times New Roman"/>
          <w:i/>
          <w:iCs/>
          <w:noProof/>
          <w:sz w:val="24"/>
        </w:rPr>
        <w:t>J. Adv. Res. Appl. Sci. Eng. Technol.</w:t>
      </w:r>
      <w:r w:rsidRPr="007103C6">
        <w:rPr>
          <w:rFonts w:ascii="Times New Roman" w:hAnsi="Times New Roman" w:cs="Times New Roman"/>
          <w:noProof/>
          <w:sz w:val="24"/>
        </w:rPr>
        <w:t>, vol. 32, no. 2, pp. 203–221, doi: 10.37934/ARASET.32.2.203221.</w:t>
      </w:r>
    </w:p>
    <w:p w14:paraId="50288A83" w14:textId="412DE844" w:rsidR="007103C6" w:rsidRPr="00AA2DD2"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lang w:val="en-US"/>
        </w:rPr>
      </w:pPr>
      <w:r w:rsidRPr="007103C6">
        <w:rPr>
          <w:rFonts w:ascii="Times New Roman" w:hAnsi="Times New Roman" w:cs="Times New Roman"/>
          <w:noProof/>
          <w:sz w:val="24"/>
        </w:rPr>
        <w:t>[6]</w:t>
      </w:r>
      <w:r w:rsidRPr="007103C6">
        <w:rPr>
          <w:rFonts w:ascii="Times New Roman" w:hAnsi="Times New Roman" w:cs="Times New Roman"/>
          <w:noProof/>
          <w:sz w:val="24"/>
        </w:rPr>
        <w:tab/>
        <w:t>R. Fitzpatrick</w:t>
      </w:r>
      <w:r w:rsidR="00AA2DD2">
        <w:rPr>
          <w:rFonts w:ascii="Times New Roman" w:hAnsi="Times New Roman" w:cs="Times New Roman"/>
          <w:noProof/>
          <w:sz w:val="24"/>
          <w:lang w:val="en-US"/>
        </w:rPr>
        <w:t xml:space="preserve">. (1996). </w:t>
      </w:r>
      <w:r w:rsidRPr="007103C6">
        <w:rPr>
          <w:rFonts w:ascii="Times New Roman" w:hAnsi="Times New Roman" w:cs="Times New Roman"/>
          <w:noProof/>
          <w:sz w:val="24"/>
        </w:rPr>
        <w:t xml:space="preserve">Software quality: definitions and strategic issues, </w:t>
      </w:r>
      <w:r w:rsidRPr="007103C6">
        <w:rPr>
          <w:rFonts w:ascii="Times New Roman" w:hAnsi="Times New Roman" w:cs="Times New Roman"/>
          <w:i/>
          <w:iCs/>
          <w:noProof/>
          <w:sz w:val="24"/>
        </w:rPr>
        <w:t>Sch. Comput. Reports</w:t>
      </w:r>
      <w:r w:rsidRPr="007103C6">
        <w:rPr>
          <w:rFonts w:ascii="Times New Roman" w:hAnsi="Times New Roman" w:cs="Times New Roman"/>
          <w:noProof/>
          <w:sz w:val="24"/>
        </w:rPr>
        <w:t>, no. April, pp. 1–34</w:t>
      </w:r>
      <w:r w:rsidR="00AA2DD2">
        <w:rPr>
          <w:rFonts w:ascii="Times New Roman" w:hAnsi="Times New Roman" w:cs="Times New Roman"/>
          <w:noProof/>
          <w:sz w:val="24"/>
          <w:lang w:val="en-US"/>
        </w:rPr>
        <w:t>.</w:t>
      </w:r>
    </w:p>
    <w:p w14:paraId="3E56B5EE" w14:textId="0C8CA5CD" w:rsidR="007103C6" w:rsidRPr="00AA2DD2"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lang w:val="en-US"/>
        </w:rPr>
      </w:pPr>
      <w:r w:rsidRPr="007103C6">
        <w:rPr>
          <w:rFonts w:ascii="Times New Roman" w:hAnsi="Times New Roman" w:cs="Times New Roman"/>
          <w:noProof/>
          <w:sz w:val="24"/>
        </w:rPr>
        <w:t>[7]</w:t>
      </w:r>
      <w:r w:rsidRPr="007103C6">
        <w:rPr>
          <w:rFonts w:ascii="Times New Roman" w:hAnsi="Times New Roman" w:cs="Times New Roman"/>
          <w:noProof/>
          <w:sz w:val="24"/>
        </w:rPr>
        <w:tab/>
        <w:t>S. R. Wicaksono</w:t>
      </w:r>
      <w:r w:rsidR="00AA2DD2">
        <w:rPr>
          <w:rFonts w:ascii="Times New Roman" w:hAnsi="Times New Roman" w:cs="Times New Roman"/>
          <w:noProof/>
          <w:sz w:val="24"/>
          <w:lang w:val="en-US"/>
        </w:rPr>
        <w:t>. (2021).</w:t>
      </w:r>
      <w:r w:rsidRPr="007103C6">
        <w:rPr>
          <w:rFonts w:ascii="Times New Roman" w:hAnsi="Times New Roman" w:cs="Times New Roman"/>
          <w:noProof/>
          <w:sz w:val="24"/>
        </w:rPr>
        <w:t xml:space="preserve"> </w:t>
      </w:r>
      <w:r w:rsidRPr="007103C6">
        <w:rPr>
          <w:rFonts w:ascii="Times New Roman" w:hAnsi="Times New Roman" w:cs="Times New Roman"/>
          <w:i/>
          <w:iCs/>
          <w:noProof/>
          <w:sz w:val="24"/>
        </w:rPr>
        <w:t>Evaluasi Kualitas Perangkat Lunak</w:t>
      </w:r>
      <w:r w:rsidRPr="007103C6">
        <w:rPr>
          <w:rFonts w:ascii="Times New Roman" w:hAnsi="Times New Roman" w:cs="Times New Roman"/>
          <w:noProof/>
          <w:sz w:val="24"/>
        </w:rPr>
        <w:t>. Malang: Seribu Bintang</w:t>
      </w:r>
      <w:r w:rsidR="00AA2DD2">
        <w:rPr>
          <w:rFonts w:ascii="Times New Roman" w:hAnsi="Times New Roman" w:cs="Times New Roman"/>
          <w:noProof/>
          <w:sz w:val="24"/>
          <w:lang w:val="en-US"/>
        </w:rPr>
        <w:t>.</w:t>
      </w:r>
    </w:p>
    <w:p w14:paraId="1F8E4C58" w14:textId="6109274A"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[8]</w:t>
      </w:r>
      <w:r w:rsidRPr="007103C6">
        <w:rPr>
          <w:rFonts w:ascii="Times New Roman" w:hAnsi="Times New Roman" w:cs="Times New Roman"/>
          <w:noProof/>
          <w:sz w:val="24"/>
        </w:rPr>
        <w:tab/>
        <w:t>A. Mishra and Z. Otaiwi</w:t>
      </w:r>
      <w:r w:rsidR="00AA2DD2">
        <w:rPr>
          <w:rFonts w:ascii="Times New Roman" w:hAnsi="Times New Roman" w:cs="Times New Roman"/>
          <w:noProof/>
          <w:sz w:val="24"/>
          <w:lang w:val="en-US"/>
        </w:rPr>
        <w:t xml:space="preserve">. (2020). </w:t>
      </w:r>
      <w:r w:rsidRPr="007103C6">
        <w:rPr>
          <w:rFonts w:ascii="Times New Roman" w:hAnsi="Times New Roman" w:cs="Times New Roman"/>
          <w:noProof/>
          <w:sz w:val="24"/>
        </w:rPr>
        <w:t xml:space="preserve">DevOps and software quality: A systematic mapping,” </w:t>
      </w:r>
      <w:r w:rsidRPr="007103C6">
        <w:rPr>
          <w:rFonts w:ascii="Times New Roman" w:hAnsi="Times New Roman" w:cs="Times New Roman"/>
          <w:i/>
          <w:iCs/>
          <w:noProof/>
          <w:sz w:val="24"/>
        </w:rPr>
        <w:t>Comput. Sci. Rev.</w:t>
      </w:r>
      <w:r w:rsidRPr="007103C6">
        <w:rPr>
          <w:rFonts w:ascii="Times New Roman" w:hAnsi="Times New Roman" w:cs="Times New Roman"/>
          <w:noProof/>
          <w:sz w:val="24"/>
        </w:rPr>
        <w:t>, vol. 38, p. 100308, doi: 10.1016/j.cosrev.2020.100308.</w:t>
      </w:r>
    </w:p>
    <w:p w14:paraId="3113A07D" w14:textId="4274F5E3"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[9]</w:t>
      </w:r>
      <w:r w:rsidRPr="007103C6">
        <w:rPr>
          <w:rFonts w:ascii="Times New Roman" w:hAnsi="Times New Roman" w:cs="Times New Roman"/>
          <w:noProof/>
          <w:sz w:val="24"/>
        </w:rPr>
        <w:tab/>
        <w:t>Y. A. Kanthi and S. Aminah</w:t>
      </w:r>
      <w:r w:rsidR="00AA2DD2">
        <w:rPr>
          <w:rFonts w:ascii="Times New Roman" w:hAnsi="Times New Roman" w:cs="Times New Roman"/>
          <w:noProof/>
          <w:sz w:val="24"/>
          <w:lang w:val="en-US"/>
        </w:rPr>
        <w:t xml:space="preserve">. (2023). </w:t>
      </w:r>
      <w:r w:rsidRPr="007103C6">
        <w:rPr>
          <w:rFonts w:ascii="Times New Roman" w:hAnsi="Times New Roman" w:cs="Times New Roman"/>
          <w:noProof/>
          <w:sz w:val="24"/>
        </w:rPr>
        <w:t xml:space="preserve">Evaluasi Faktor Keberhasilan dan Kepuasan Pengguna Sistem Informasi Pengaduan Online Kota Malang, </w:t>
      </w:r>
      <w:r w:rsidRPr="007103C6">
        <w:rPr>
          <w:rFonts w:ascii="Times New Roman" w:hAnsi="Times New Roman" w:cs="Times New Roman"/>
          <w:i/>
          <w:iCs/>
          <w:noProof/>
          <w:sz w:val="24"/>
        </w:rPr>
        <w:t>J. Teknol. dan Manaj. Inform.</w:t>
      </w:r>
      <w:r w:rsidRPr="007103C6">
        <w:rPr>
          <w:rFonts w:ascii="Times New Roman" w:hAnsi="Times New Roman" w:cs="Times New Roman"/>
          <w:noProof/>
          <w:sz w:val="24"/>
        </w:rPr>
        <w:t>, vol. 9, no. 2, pp. 129–140, doi: 10.26905/jtmi.v9i2.11036.</w:t>
      </w:r>
    </w:p>
    <w:p w14:paraId="5900B10D" w14:textId="0704CEB6"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[10]</w:t>
      </w:r>
      <w:r w:rsidRPr="007103C6">
        <w:rPr>
          <w:rFonts w:ascii="Times New Roman" w:hAnsi="Times New Roman" w:cs="Times New Roman"/>
          <w:noProof/>
          <w:sz w:val="24"/>
        </w:rPr>
        <w:tab/>
        <w:t>V. Arnicane, J. Borzovs, and A. Nesaule-Erina</w:t>
      </w:r>
      <w:r w:rsidR="00AA2DD2">
        <w:rPr>
          <w:rFonts w:ascii="Times New Roman" w:hAnsi="Times New Roman" w:cs="Times New Roman"/>
          <w:noProof/>
          <w:sz w:val="24"/>
          <w:lang w:val="en-US"/>
        </w:rPr>
        <w:t xml:space="preserve">. (2020). </w:t>
      </w:r>
      <w:r w:rsidRPr="007103C6">
        <w:rPr>
          <w:rFonts w:ascii="Times New Roman" w:hAnsi="Times New Roman" w:cs="Times New Roman"/>
          <w:noProof/>
          <w:sz w:val="24"/>
        </w:rPr>
        <w:t xml:space="preserve">Do we really know how to measure software quality?,” </w:t>
      </w:r>
      <w:r w:rsidRPr="007103C6">
        <w:rPr>
          <w:rFonts w:ascii="Times New Roman" w:hAnsi="Times New Roman" w:cs="Times New Roman"/>
          <w:i/>
          <w:iCs/>
          <w:noProof/>
          <w:sz w:val="24"/>
        </w:rPr>
        <w:t>CEUR Workshop Proc.</w:t>
      </w:r>
      <w:r w:rsidRPr="007103C6">
        <w:rPr>
          <w:rFonts w:ascii="Times New Roman" w:hAnsi="Times New Roman" w:cs="Times New Roman"/>
          <w:noProof/>
          <w:sz w:val="24"/>
        </w:rPr>
        <w:t>, vol. 2620, pp. 9–16.</w:t>
      </w:r>
    </w:p>
    <w:p w14:paraId="0A95312B" w14:textId="489076FE"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[11]</w:t>
      </w:r>
      <w:r w:rsidRPr="007103C6">
        <w:rPr>
          <w:rFonts w:ascii="Times New Roman" w:hAnsi="Times New Roman" w:cs="Times New Roman"/>
          <w:noProof/>
          <w:sz w:val="24"/>
        </w:rPr>
        <w:tab/>
        <w:t>S. Yolandari, S. Rahmawati, and Mardison</w:t>
      </w:r>
      <w:r w:rsidR="00AA2DD2">
        <w:rPr>
          <w:rFonts w:ascii="Times New Roman" w:hAnsi="Times New Roman" w:cs="Times New Roman"/>
          <w:noProof/>
          <w:sz w:val="24"/>
          <w:lang w:val="en-US"/>
        </w:rPr>
        <w:t xml:space="preserve">. (2024). </w:t>
      </w:r>
      <w:r w:rsidRPr="007103C6">
        <w:rPr>
          <w:rFonts w:ascii="Times New Roman" w:hAnsi="Times New Roman" w:cs="Times New Roman"/>
          <w:noProof/>
          <w:sz w:val="24"/>
        </w:rPr>
        <w:t xml:space="preserve">Evaluation of the Quality of Additional Employee Income using the McCall Method,” </w:t>
      </w:r>
      <w:r w:rsidRPr="007103C6">
        <w:rPr>
          <w:rFonts w:ascii="Times New Roman" w:hAnsi="Times New Roman" w:cs="Times New Roman"/>
          <w:i/>
          <w:iCs/>
          <w:noProof/>
          <w:sz w:val="24"/>
        </w:rPr>
        <w:t>J. Comput. Scine Inf. Technol.</w:t>
      </w:r>
      <w:r w:rsidRPr="007103C6">
        <w:rPr>
          <w:rFonts w:ascii="Times New Roman" w:hAnsi="Times New Roman" w:cs="Times New Roman"/>
          <w:noProof/>
          <w:sz w:val="24"/>
        </w:rPr>
        <w:t>, vol. 10, pp. 1–6, doi: 10.35134/jcsitech.v10i1.92.</w:t>
      </w:r>
    </w:p>
    <w:p w14:paraId="188BF240" w14:textId="66BB93A5"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[12]</w:t>
      </w:r>
      <w:r w:rsidRPr="007103C6">
        <w:rPr>
          <w:rFonts w:ascii="Times New Roman" w:hAnsi="Times New Roman" w:cs="Times New Roman"/>
          <w:noProof/>
          <w:sz w:val="24"/>
        </w:rPr>
        <w:tab/>
        <w:t>D. Al Fikri, Yuhandri, and Mardison</w:t>
      </w:r>
      <w:r w:rsidR="00AA2DD2">
        <w:rPr>
          <w:rFonts w:ascii="Times New Roman" w:hAnsi="Times New Roman" w:cs="Times New Roman"/>
          <w:noProof/>
          <w:sz w:val="24"/>
          <w:lang w:val="en-US"/>
        </w:rPr>
        <w:t xml:space="preserve">. </w:t>
      </w:r>
      <w:r w:rsidR="00812898">
        <w:rPr>
          <w:rFonts w:ascii="Times New Roman" w:hAnsi="Times New Roman" w:cs="Times New Roman"/>
          <w:noProof/>
          <w:sz w:val="24"/>
          <w:lang w:val="en-US"/>
        </w:rPr>
        <w:t xml:space="preserve">(2024). </w:t>
      </w:r>
      <w:r w:rsidRPr="007103C6">
        <w:rPr>
          <w:rFonts w:ascii="Times New Roman" w:hAnsi="Times New Roman" w:cs="Times New Roman"/>
          <w:noProof/>
          <w:sz w:val="24"/>
        </w:rPr>
        <w:t xml:space="preserve">Measurement of Health Information Systems Using the McCall Method, </w:t>
      </w:r>
      <w:r w:rsidRPr="007103C6">
        <w:rPr>
          <w:rFonts w:ascii="Times New Roman" w:hAnsi="Times New Roman" w:cs="Times New Roman"/>
          <w:i/>
          <w:iCs/>
          <w:noProof/>
          <w:sz w:val="24"/>
        </w:rPr>
        <w:t>J. Comput. Scine Inf. Technol.</w:t>
      </w:r>
      <w:r w:rsidRPr="007103C6">
        <w:rPr>
          <w:rFonts w:ascii="Times New Roman" w:hAnsi="Times New Roman" w:cs="Times New Roman"/>
          <w:noProof/>
          <w:sz w:val="24"/>
        </w:rPr>
        <w:t xml:space="preserve">, vol. 10, pp. 31–38, doi: </w:t>
      </w:r>
      <w:r w:rsidRPr="007103C6">
        <w:rPr>
          <w:rFonts w:ascii="Times New Roman" w:hAnsi="Times New Roman" w:cs="Times New Roman"/>
          <w:noProof/>
          <w:sz w:val="24"/>
        </w:rPr>
        <w:lastRenderedPageBreak/>
        <w:t>10.35134/jcsitech.v10i1.97.</w:t>
      </w:r>
    </w:p>
    <w:p w14:paraId="4BD93A7F" w14:textId="1603960C"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[13]</w:t>
      </w:r>
      <w:r w:rsidRPr="007103C6">
        <w:rPr>
          <w:rFonts w:ascii="Times New Roman" w:hAnsi="Times New Roman" w:cs="Times New Roman"/>
          <w:noProof/>
          <w:sz w:val="24"/>
        </w:rPr>
        <w:tab/>
        <w:t>I. D. Lestantri and R. Rosini</w:t>
      </w:r>
      <w:r w:rsidR="00812898">
        <w:rPr>
          <w:rFonts w:ascii="Times New Roman" w:hAnsi="Times New Roman" w:cs="Times New Roman"/>
          <w:noProof/>
          <w:sz w:val="24"/>
          <w:lang w:val="en-US"/>
        </w:rPr>
        <w:t xml:space="preserve">. (2018). </w:t>
      </w:r>
      <w:r w:rsidRPr="007103C6">
        <w:rPr>
          <w:rFonts w:ascii="Times New Roman" w:hAnsi="Times New Roman" w:cs="Times New Roman"/>
          <w:noProof/>
          <w:sz w:val="24"/>
        </w:rPr>
        <w:t xml:space="preserve">Evaluation of Software Quality to Improve Application Performance Using Mc Call Model,” </w:t>
      </w:r>
      <w:r w:rsidRPr="007103C6">
        <w:rPr>
          <w:rFonts w:ascii="Times New Roman" w:hAnsi="Times New Roman" w:cs="Times New Roman"/>
          <w:i/>
          <w:iCs/>
          <w:noProof/>
          <w:sz w:val="24"/>
        </w:rPr>
        <w:t>J. Inf. Syst. Eng. Bus. Intell.</w:t>
      </w:r>
      <w:r w:rsidRPr="007103C6">
        <w:rPr>
          <w:rFonts w:ascii="Times New Roman" w:hAnsi="Times New Roman" w:cs="Times New Roman"/>
          <w:noProof/>
          <w:sz w:val="24"/>
        </w:rPr>
        <w:t>, vol. 4, no. 1, p. 18, doi: 10.20473/jisebi.4.1.18-24.</w:t>
      </w:r>
    </w:p>
    <w:p w14:paraId="67A5EB48" w14:textId="3CA06BE2" w:rsidR="007103C6" w:rsidRPr="00812898"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lang w:val="en-US"/>
        </w:rPr>
      </w:pPr>
      <w:r w:rsidRPr="007103C6">
        <w:rPr>
          <w:rFonts w:ascii="Times New Roman" w:hAnsi="Times New Roman" w:cs="Times New Roman"/>
          <w:noProof/>
          <w:sz w:val="24"/>
        </w:rPr>
        <w:t>[14]</w:t>
      </w:r>
      <w:r w:rsidRPr="007103C6">
        <w:rPr>
          <w:rFonts w:ascii="Times New Roman" w:hAnsi="Times New Roman" w:cs="Times New Roman"/>
          <w:noProof/>
          <w:sz w:val="24"/>
        </w:rPr>
        <w:tab/>
        <w:t>I. D. Lestantri, Y. Ahyasi, and E. Suherlan</w:t>
      </w:r>
      <w:r w:rsidR="00812898">
        <w:rPr>
          <w:rFonts w:ascii="Times New Roman" w:hAnsi="Times New Roman" w:cs="Times New Roman"/>
          <w:noProof/>
          <w:sz w:val="24"/>
          <w:lang w:val="en-US"/>
        </w:rPr>
        <w:t xml:space="preserve">. (2019). </w:t>
      </w:r>
      <w:r w:rsidRPr="007103C6">
        <w:rPr>
          <w:rFonts w:ascii="Times New Roman" w:hAnsi="Times New Roman" w:cs="Times New Roman"/>
          <w:noProof/>
          <w:sz w:val="24"/>
        </w:rPr>
        <w:t xml:space="preserve">Fuzzy approach to the health application quality evaluation process,” </w:t>
      </w:r>
      <w:r w:rsidRPr="007103C6">
        <w:rPr>
          <w:rFonts w:ascii="Times New Roman" w:hAnsi="Times New Roman" w:cs="Times New Roman"/>
          <w:i/>
          <w:iCs/>
          <w:noProof/>
          <w:sz w:val="24"/>
        </w:rPr>
        <w:t>Int. J. Eng. Adv. Technol.</w:t>
      </w:r>
      <w:r w:rsidRPr="007103C6">
        <w:rPr>
          <w:rFonts w:ascii="Times New Roman" w:hAnsi="Times New Roman" w:cs="Times New Roman"/>
          <w:noProof/>
          <w:sz w:val="24"/>
        </w:rPr>
        <w:t>, vol. 8, no. 5, pp. 2603–2607</w:t>
      </w:r>
      <w:r w:rsidR="00812898">
        <w:rPr>
          <w:rFonts w:ascii="Times New Roman" w:hAnsi="Times New Roman" w:cs="Times New Roman"/>
          <w:noProof/>
          <w:sz w:val="24"/>
          <w:lang w:val="en-US"/>
        </w:rPr>
        <w:t>.</w:t>
      </w:r>
    </w:p>
    <w:p w14:paraId="63401E7E" w14:textId="77777777"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[15]</w:t>
      </w:r>
      <w:r w:rsidRPr="007103C6">
        <w:rPr>
          <w:rFonts w:ascii="Times New Roman" w:hAnsi="Times New Roman" w:cs="Times New Roman"/>
          <w:noProof/>
          <w:sz w:val="24"/>
        </w:rPr>
        <w:tab/>
        <w:t xml:space="preserve">N. Kumar, R. Dadhich, and A. Shastri, “Quality Models for Web-based Application: A Comparative Study,” </w:t>
      </w:r>
      <w:r w:rsidRPr="007103C6">
        <w:rPr>
          <w:rFonts w:ascii="Times New Roman" w:hAnsi="Times New Roman" w:cs="Times New Roman"/>
          <w:i/>
          <w:iCs/>
          <w:noProof/>
          <w:sz w:val="24"/>
        </w:rPr>
        <w:t>Int. J. Comput. Appl.</w:t>
      </w:r>
      <w:r w:rsidRPr="007103C6">
        <w:rPr>
          <w:rFonts w:ascii="Times New Roman" w:hAnsi="Times New Roman" w:cs="Times New Roman"/>
          <w:noProof/>
          <w:sz w:val="24"/>
        </w:rPr>
        <w:t>, vol. 125, no. 2, pp. 25–32, 2015, doi: 10.5120/ijca2015905840.</w:t>
      </w:r>
    </w:p>
    <w:p w14:paraId="2DDEB2D9" w14:textId="0AE3D7BD"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[16]</w:t>
      </w:r>
      <w:r w:rsidRPr="007103C6">
        <w:rPr>
          <w:rFonts w:ascii="Times New Roman" w:hAnsi="Times New Roman" w:cs="Times New Roman"/>
          <w:noProof/>
          <w:sz w:val="24"/>
        </w:rPr>
        <w:tab/>
        <w:t>A. B. Al-Badareen, M. H. Selamat, M. A. Jabar, J. Din, and S. Turaev</w:t>
      </w:r>
      <w:r w:rsidR="00812898">
        <w:rPr>
          <w:rFonts w:ascii="Times New Roman" w:hAnsi="Times New Roman" w:cs="Times New Roman"/>
          <w:noProof/>
          <w:sz w:val="24"/>
          <w:lang w:val="en-US"/>
        </w:rPr>
        <w:t xml:space="preserve">. (2011). </w:t>
      </w:r>
      <w:r w:rsidRPr="007103C6">
        <w:rPr>
          <w:rFonts w:ascii="Times New Roman" w:hAnsi="Times New Roman" w:cs="Times New Roman"/>
          <w:noProof/>
          <w:sz w:val="24"/>
        </w:rPr>
        <w:t xml:space="preserve">Software quality models: A comparative study,” </w:t>
      </w:r>
      <w:r w:rsidRPr="007103C6">
        <w:rPr>
          <w:rFonts w:ascii="Times New Roman" w:hAnsi="Times New Roman" w:cs="Times New Roman"/>
          <w:i/>
          <w:iCs/>
          <w:noProof/>
          <w:sz w:val="24"/>
        </w:rPr>
        <w:t>Commun. Comput. Inf. Sci.</w:t>
      </w:r>
      <w:r w:rsidRPr="007103C6">
        <w:rPr>
          <w:rFonts w:ascii="Times New Roman" w:hAnsi="Times New Roman" w:cs="Times New Roman"/>
          <w:noProof/>
          <w:sz w:val="24"/>
        </w:rPr>
        <w:t>, vol. 179 CCIS, no. PART 1, pp. 46–55, doi: 10.1007/978-3-642-22170-5_4.</w:t>
      </w:r>
    </w:p>
    <w:p w14:paraId="537FF7F6" w14:textId="1AECBAD2"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[17]</w:t>
      </w:r>
      <w:r w:rsidRPr="007103C6">
        <w:rPr>
          <w:rFonts w:ascii="Times New Roman" w:hAnsi="Times New Roman" w:cs="Times New Roman"/>
          <w:noProof/>
          <w:sz w:val="24"/>
        </w:rPr>
        <w:tab/>
        <w:t>R. S. Jamwal, D. Jamwal, and D. Padha</w:t>
      </w:r>
      <w:r w:rsidR="00812898">
        <w:rPr>
          <w:rFonts w:ascii="Times New Roman" w:hAnsi="Times New Roman" w:cs="Times New Roman"/>
          <w:noProof/>
          <w:sz w:val="24"/>
          <w:lang w:val="en-US"/>
        </w:rPr>
        <w:t xml:space="preserve">. (2009). </w:t>
      </w:r>
      <w:r w:rsidRPr="007103C6">
        <w:rPr>
          <w:rFonts w:ascii="Times New Roman" w:hAnsi="Times New Roman" w:cs="Times New Roman"/>
          <w:noProof/>
          <w:sz w:val="24"/>
        </w:rPr>
        <w:t xml:space="preserve">Comparative Analysis of Different Software Quality Models,” </w:t>
      </w:r>
      <w:r w:rsidRPr="007103C6">
        <w:rPr>
          <w:rFonts w:ascii="Times New Roman" w:hAnsi="Times New Roman" w:cs="Times New Roman"/>
          <w:i/>
          <w:iCs/>
          <w:noProof/>
          <w:sz w:val="24"/>
        </w:rPr>
        <w:t>Comput. Nation Dev.</w:t>
      </w:r>
      <w:r w:rsidRPr="007103C6">
        <w:rPr>
          <w:rFonts w:ascii="Times New Roman" w:hAnsi="Times New Roman" w:cs="Times New Roman"/>
          <w:noProof/>
          <w:sz w:val="24"/>
        </w:rPr>
        <w:t>, [Online]. Available: http://www.bvicam.ac.in/news/INDIACom 2009 Proceedings/pdfs/papers/79.pdf.</w:t>
      </w:r>
    </w:p>
    <w:p w14:paraId="6F587CFE" w14:textId="4359058C"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[18]</w:t>
      </w:r>
      <w:r w:rsidRPr="007103C6">
        <w:rPr>
          <w:rFonts w:ascii="Times New Roman" w:hAnsi="Times New Roman" w:cs="Times New Roman"/>
          <w:noProof/>
          <w:sz w:val="24"/>
        </w:rPr>
        <w:tab/>
        <w:t>J. A. McCall, P. K. Richards, and G. F. Walters</w:t>
      </w:r>
      <w:r w:rsidR="00812898">
        <w:rPr>
          <w:rFonts w:ascii="Times New Roman" w:hAnsi="Times New Roman" w:cs="Times New Roman"/>
          <w:noProof/>
          <w:sz w:val="24"/>
          <w:lang w:val="en-US"/>
        </w:rPr>
        <w:t xml:space="preserve">. (1977). </w:t>
      </w:r>
      <w:r w:rsidRPr="007103C6">
        <w:rPr>
          <w:rFonts w:ascii="Times New Roman" w:hAnsi="Times New Roman" w:cs="Times New Roman"/>
          <w:noProof/>
          <w:sz w:val="24"/>
        </w:rPr>
        <w:t xml:space="preserve">Factors in Software Quality - Volume 1 - Concept and Definitions of Software Quality,” </w:t>
      </w:r>
      <w:r w:rsidRPr="007103C6">
        <w:rPr>
          <w:rFonts w:ascii="Times New Roman" w:hAnsi="Times New Roman" w:cs="Times New Roman"/>
          <w:i/>
          <w:iCs/>
          <w:noProof/>
          <w:sz w:val="24"/>
        </w:rPr>
        <w:t>Def. Tech. Inf. Cent.</w:t>
      </w:r>
      <w:r w:rsidRPr="007103C6">
        <w:rPr>
          <w:rFonts w:ascii="Times New Roman" w:hAnsi="Times New Roman" w:cs="Times New Roman"/>
          <w:noProof/>
          <w:sz w:val="24"/>
        </w:rPr>
        <w:t>, vol. 1, 2 and 3, no. ADA049014, p. 168, [Online]. Available: http://oai.dtic.mil/oai/oai?verb=getRecord&amp;metadataPrefix=html&amp;identifier=ADA049014.</w:t>
      </w:r>
    </w:p>
    <w:p w14:paraId="30C01A4E" w14:textId="539C8CCC"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[19]</w:t>
      </w:r>
      <w:r w:rsidRPr="007103C6">
        <w:rPr>
          <w:rFonts w:ascii="Times New Roman" w:hAnsi="Times New Roman" w:cs="Times New Roman"/>
          <w:noProof/>
          <w:sz w:val="24"/>
        </w:rPr>
        <w:tab/>
        <w:t>K. Musa and J. Alkhateeb</w:t>
      </w:r>
      <w:r w:rsidR="00812898">
        <w:rPr>
          <w:rFonts w:ascii="Times New Roman" w:hAnsi="Times New Roman" w:cs="Times New Roman"/>
          <w:noProof/>
          <w:sz w:val="24"/>
          <w:lang w:val="en-US"/>
        </w:rPr>
        <w:t xml:space="preserve">. (2013). </w:t>
      </w:r>
      <w:r w:rsidRPr="007103C6">
        <w:rPr>
          <w:rFonts w:ascii="Times New Roman" w:hAnsi="Times New Roman" w:cs="Times New Roman"/>
          <w:noProof/>
          <w:sz w:val="24"/>
        </w:rPr>
        <w:t xml:space="preserve">Quality Model Based on Cots Quality Attributes, </w:t>
      </w:r>
      <w:r w:rsidRPr="007103C6">
        <w:rPr>
          <w:rFonts w:ascii="Times New Roman" w:hAnsi="Times New Roman" w:cs="Times New Roman"/>
          <w:i/>
          <w:iCs/>
          <w:noProof/>
          <w:sz w:val="24"/>
        </w:rPr>
        <w:t>Int. J. Softw. Eng. Appl.</w:t>
      </w:r>
      <w:r w:rsidRPr="007103C6">
        <w:rPr>
          <w:rFonts w:ascii="Times New Roman" w:hAnsi="Times New Roman" w:cs="Times New Roman"/>
          <w:noProof/>
          <w:sz w:val="24"/>
        </w:rPr>
        <w:t>, vol. 4, no. 1, pp. 1–8, 2013, doi: 10.5121/ijsea.2013.4101.</w:t>
      </w:r>
    </w:p>
    <w:p w14:paraId="54BDE9E4" w14:textId="2D40BCB0"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[20]</w:t>
      </w:r>
      <w:r w:rsidRPr="007103C6">
        <w:rPr>
          <w:rFonts w:ascii="Times New Roman" w:hAnsi="Times New Roman" w:cs="Times New Roman"/>
          <w:noProof/>
          <w:sz w:val="24"/>
        </w:rPr>
        <w:tab/>
        <w:t>A. Suhari Camara M, K. Aelani, and F. Dwi Juniar S</w:t>
      </w:r>
      <w:r w:rsidR="00812898">
        <w:rPr>
          <w:rFonts w:ascii="Times New Roman" w:hAnsi="Times New Roman" w:cs="Times New Roman"/>
          <w:noProof/>
          <w:sz w:val="24"/>
          <w:lang w:val="en-US"/>
        </w:rPr>
        <w:t xml:space="preserve">. (2021). </w:t>
      </w:r>
      <w:r w:rsidRPr="007103C6">
        <w:rPr>
          <w:rFonts w:ascii="Times New Roman" w:hAnsi="Times New Roman" w:cs="Times New Roman"/>
          <w:noProof/>
          <w:sz w:val="24"/>
        </w:rPr>
        <w:t xml:space="preserve">Pengujian Kualitas Website menggunakan Metode McCall Software Quality,” </w:t>
      </w:r>
      <w:r w:rsidRPr="007103C6">
        <w:rPr>
          <w:rFonts w:ascii="Times New Roman" w:hAnsi="Times New Roman" w:cs="Times New Roman"/>
          <w:i/>
          <w:iCs/>
          <w:noProof/>
          <w:sz w:val="24"/>
        </w:rPr>
        <w:t>J. Inf. Technol.</w:t>
      </w:r>
      <w:r w:rsidRPr="007103C6">
        <w:rPr>
          <w:rFonts w:ascii="Times New Roman" w:hAnsi="Times New Roman" w:cs="Times New Roman"/>
          <w:noProof/>
          <w:sz w:val="24"/>
        </w:rPr>
        <w:t>, vol. 3, no. 1, pp. 25–32, doi: 10.47292/joint.v3i1.43.</w:t>
      </w:r>
    </w:p>
    <w:p w14:paraId="14C2BB94" w14:textId="1F96365A"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[21]</w:t>
      </w:r>
      <w:r w:rsidRPr="007103C6">
        <w:rPr>
          <w:rFonts w:ascii="Times New Roman" w:hAnsi="Times New Roman" w:cs="Times New Roman"/>
          <w:noProof/>
          <w:sz w:val="24"/>
        </w:rPr>
        <w:tab/>
        <w:t>J. P. Cavano and J. A. McCall</w:t>
      </w:r>
      <w:r w:rsidR="00812898">
        <w:rPr>
          <w:rFonts w:ascii="Times New Roman" w:hAnsi="Times New Roman" w:cs="Times New Roman"/>
          <w:noProof/>
          <w:sz w:val="24"/>
          <w:lang w:val="en-US"/>
        </w:rPr>
        <w:t xml:space="preserve">. (1978). </w:t>
      </w:r>
      <w:r w:rsidRPr="007103C6">
        <w:rPr>
          <w:rFonts w:ascii="Times New Roman" w:hAnsi="Times New Roman" w:cs="Times New Roman"/>
          <w:noProof/>
          <w:sz w:val="24"/>
        </w:rPr>
        <w:t xml:space="preserve">A framework for the measurement of software quality, </w:t>
      </w:r>
      <w:r w:rsidRPr="007103C6">
        <w:rPr>
          <w:rFonts w:ascii="Times New Roman" w:hAnsi="Times New Roman" w:cs="Times New Roman"/>
          <w:i/>
          <w:iCs/>
          <w:noProof/>
          <w:sz w:val="24"/>
        </w:rPr>
        <w:t>Proc. Softw. Qual. Assur. Work. Funct. Perform. Issues</w:t>
      </w:r>
      <w:r w:rsidRPr="007103C6">
        <w:rPr>
          <w:rFonts w:ascii="Times New Roman" w:hAnsi="Times New Roman" w:cs="Times New Roman"/>
          <w:noProof/>
          <w:sz w:val="24"/>
        </w:rPr>
        <w:t>, pp. 133–139, doi: 10.1145/800283.811113.</w:t>
      </w:r>
    </w:p>
    <w:p w14:paraId="0DA2D7E3" w14:textId="5747A6B6"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[22]</w:t>
      </w:r>
      <w:r w:rsidRPr="007103C6">
        <w:rPr>
          <w:rFonts w:ascii="Times New Roman" w:hAnsi="Times New Roman" w:cs="Times New Roman"/>
          <w:noProof/>
          <w:sz w:val="24"/>
        </w:rPr>
        <w:tab/>
        <w:t xml:space="preserve">B. Richard </w:t>
      </w:r>
      <w:r w:rsidRPr="007103C6">
        <w:rPr>
          <w:rFonts w:ascii="Times New Roman" w:hAnsi="Times New Roman" w:cs="Times New Roman"/>
          <w:i/>
          <w:iCs/>
          <w:noProof/>
          <w:sz w:val="24"/>
        </w:rPr>
        <w:t>et al.</w:t>
      </w:r>
      <w:r w:rsidR="00812898">
        <w:rPr>
          <w:rFonts w:ascii="Times New Roman" w:hAnsi="Times New Roman" w:cs="Times New Roman"/>
          <w:noProof/>
          <w:sz w:val="24"/>
          <w:lang w:val="en-US"/>
        </w:rPr>
        <w:t xml:space="preserve"> (2021). </w:t>
      </w:r>
      <w:r w:rsidRPr="007103C6">
        <w:rPr>
          <w:rFonts w:ascii="Times New Roman" w:hAnsi="Times New Roman" w:cs="Times New Roman"/>
          <w:noProof/>
          <w:sz w:val="24"/>
        </w:rPr>
        <w:t xml:space="preserve">Qualitative Research via Focus Groups: Will Going Online Affect the Diversity of Your Findings?, </w:t>
      </w:r>
      <w:r w:rsidRPr="007103C6">
        <w:rPr>
          <w:rFonts w:ascii="Times New Roman" w:hAnsi="Times New Roman" w:cs="Times New Roman"/>
          <w:i/>
          <w:iCs/>
          <w:noProof/>
          <w:sz w:val="24"/>
        </w:rPr>
        <w:t>Cornell Hosp. Q.</w:t>
      </w:r>
      <w:r w:rsidRPr="007103C6">
        <w:rPr>
          <w:rFonts w:ascii="Times New Roman" w:hAnsi="Times New Roman" w:cs="Times New Roman"/>
          <w:noProof/>
          <w:sz w:val="24"/>
        </w:rPr>
        <w:t>, vol. 62, no. 1, pp. 32–45, doi: 10.1177/1938965520967769.</w:t>
      </w:r>
    </w:p>
    <w:p w14:paraId="3B40DF01" w14:textId="2DF1F779"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[23]</w:t>
      </w:r>
      <w:r w:rsidRPr="007103C6">
        <w:rPr>
          <w:rFonts w:ascii="Times New Roman" w:hAnsi="Times New Roman" w:cs="Times New Roman"/>
          <w:noProof/>
          <w:sz w:val="24"/>
        </w:rPr>
        <w:tab/>
        <w:t>R. M. Stair and G. W. Reynolds</w:t>
      </w:r>
      <w:r w:rsidR="00812898">
        <w:rPr>
          <w:rFonts w:ascii="Times New Roman" w:hAnsi="Times New Roman" w:cs="Times New Roman"/>
          <w:noProof/>
          <w:sz w:val="24"/>
          <w:lang w:val="en-US"/>
        </w:rPr>
        <w:t xml:space="preserve">. (2018). </w:t>
      </w:r>
      <w:r w:rsidRPr="007103C6">
        <w:rPr>
          <w:rFonts w:ascii="Times New Roman" w:hAnsi="Times New Roman" w:cs="Times New Roman"/>
          <w:i/>
          <w:iCs/>
          <w:noProof/>
          <w:sz w:val="24"/>
        </w:rPr>
        <w:t>Principles of Information Systems: 13th Edition</w:t>
      </w:r>
      <w:r w:rsidRPr="007103C6">
        <w:rPr>
          <w:rFonts w:ascii="Times New Roman" w:hAnsi="Times New Roman" w:cs="Times New Roman"/>
          <w:noProof/>
          <w:sz w:val="24"/>
        </w:rPr>
        <w:t>. Boston, MA: Cengage Learning.</w:t>
      </w:r>
    </w:p>
    <w:p w14:paraId="42B80467" w14:textId="5B10E2A4"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[24]</w:t>
      </w:r>
      <w:r w:rsidRPr="007103C6">
        <w:rPr>
          <w:rFonts w:ascii="Times New Roman" w:hAnsi="Times New Roman" w:cs="Times New Roman"/>
          <w:noProof/>
          <w:sz w:val="24"/>
        </w:rPr>
        <w:tab/>
        <w:t>K. C. Laudon and J. P. Laudon</w:t>
      </w:r>
      <w:r w:rsidR="00812898">
        <w:rPr>
          <w:rFonts w:ascii="Times New Roman" w:hAnsi="Times New Roman" w:cs="Times New Roman"/>
          <w:noProof/>
          <w:sz w:val="24"/>
          <w:lang w:val="en-US"/>
        </w:rPr>
        <w:t>. (2018).</w:t>
      </w:r>
      <w:r w:rsidRPr="007103C6">
        <w:rPr>
          <w:rFonts w:ascii="Times New Roman" w:hAnsi="Times New Roman" w:cs="Times New Roman"/>
          <w:noProof/>
          <w:sz w:val="24"/>
        </w:rPr>
        <w:t xml:space="preserve"> </w:t>
      </w:r>
      <w:r w:rsidRPr="007103C6">
        <w:rPr>
          <w:rFonts w:ascii="Times New Roman" w:hAnsi="Times New Roman" w:cs="Times New Roman"/>
          <w:i/>
          <w:iCs/>
          <w:noProof/>
          <w:sz w:val="24"/>
        </w:rPr>
        <w:t>Management information systems: managing the digital firm, 8th Edition</w:t>
      </w:r>
      <w:r w:rsidRPr="007103C6">
        <w:rPr>
          <w:rFonts w:ascii="Times New Roman" w:hAnsi="Times New Roman" w:cs="Times New Roman"/>
          <w:noProof/>
          <w:sz w:val="24"/>
        </w:rPr>
        <w:t>. Harlow: Pearson.</w:t>
      </w:r>
    </w:p>
    <w:p w14:paraId="288DB17F" w14:textId="1DCE742D"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[25]</w:t>
      </w:r>
      <w:r w:rsidRPr="007103C6">
        <w:rPr>
          <w:rFonts w:ascii="Times New Roman" w:hAnsi="Times New Roman" w:cs="Times New Roman"/>
          <w:noProof/>
          <w:sz w:val="24"/>
        </w:rPr>
        <w:tab/>
        <w:t>J. Valacich and C. Schneider</w:t>
      </w:r>
      <w:r w:rsidR="00812898">
        <w:rPr>
          <w:rFonts w:ascii="Times New Roman" w:hAnsi="Times New Roman" w:cs="Times New Roman"/>
          <w:noProof/>
          <w:sz w:val="24"/>
          <w:lang w:val="en-US"/>
        </w:rPr>
        <w:t>. (2012).</w:t>
      </w:r>
      <w:r w:rsidRPr="007103C6">
        <w:rPr>
          <w:rFonts w:ascii="Times New Roman" w:hAnsi="Times New Roman" w:cs="Times New Roman"/>
          <w:noProof/>
          <w:sz w:val="24"/>
        </w:rPr>
        <w:t xml:space="preserve"> </w:t>
      </w:r>
      <w:r w:rsidRPr="007103C6">
        <w:rPr>
          <w:rFonts w:ascii="Times New Roman" w:hAnsi="Times New Roman" w:cs="Times New Roman"/>
          <w:i/>
          <w:iCs/>
          <w:noProof/>
          <w:sz w:val="24"/>
        </w:rPr>
        <w:t>Information Systems Today : Managing in the Digital World</w:t>
      </w:r>
      <w:r w:rsidRPr="007103C6">
        <w:rPr>
          <w:rFonts w:ascii="Times New Roman" w:hAnsi="Times New Roman" w:cs="Times New Roman"/>
          <w:noProof/>
          <w:sz w:val="24"/>
        </w:rPr>
        <w:t>. New York: Pearson.</w:t>
      </w:r>
    </w:p>
    <w:p w14:paraId="5EDF12F3" w14:textId="4D328906"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[26]</w:t>
      </w:r>
      <w:r w:rsidRPr="007103C6">
        <w:rPr>
          <w:rFonts w:ascii="Times New Roman" w:hAnsi="Times New Roman" w:cs="Times New Roman"/>
          <w:noProof/>
          <w:sz w:val="24"/>
        </w:rPr>
        <w:tab/>
        <w:t>M. A. Levin, T. T. Kalal, and J. Rodin</w:t>
      </w:r>
      <w:r w:rsidR="00812898">
        <w:rPr>
          <w:rFonts w:ascii="Times New Roman" w:hAnsi="Times New Roman" w:cs="Times New Roman"/>
          <w:noProof/>
          <w:sz w:val="24"/>
          <w:lang w:val="en-US"/>
        </w:rPr>
        <w:t>. (2019).</w:t>
      </w:r>
      <w:r w:rsidRPr="007103C6">
        <w:rPr>
          <w:rFonts w:ascii="Times New Roman" w:hAnsi="Times New Roman" w:cs="Times New Roman"/>
          <w:noProof/>
          <w:sz w:val="24"/>
        </w:rPr>
        <w:t xml:space="preserve"> </w:t>
      </w:r>
      <w:r w:rsidRPr="007103C6">
        <w:rPr>
          <w:rFonts w:ascii="Times New Roman" w:hAnsi="Times New Roman" w:cs="Times New Roman"/>
          <w:i/>
          <w:iCs/>
          <w:noProof/>
          <w:sz w:val="24"/>
        </w:rPr>
        <w:t>Improving Product Reliability and Software Quality</w:t>
      </w:r>
      <w:r w:rsidRPr="007103C6">
        <w:rPr>
          <w:rFonts w:ascii="Times New Roman" w:hAnsi="Times New Roman" w:cs="Times New Roman"/>
          <w:noProof/>
          <w:sz w:val="24"/>
        </w:rPr>
        <w:t>. Hoboken: Wiley.</w:t>
      </w:r>
    </w:p>
    <w:p w14:paraId="2EE6EEDD" w14:textId="720C21B1"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[27]</w:t>
      </w:r>
      <w:r w:rsidRPr="007103C6">
        <w:rPr>
          <w:rFonts w:ascii="Times New Roman" w:hAnsi="Times New Roman" w:cs="Times New Roman"/>
          <w:noProof/>
          <w:sz w:val="24"/>
        </w:rPr>
        <w:tab/>
        <w:t>M. Chung, Z.-T. Bae, and J. Le</w:t>
      </w:r>
      <w:r w:rsidR="00812898">
        <w:rPr>
          <w:rFonts w:ascii="Times New Roman" w:hAnsi="Times New Roman" w:cs="Times New Roman"/>
          <w:noProof/>
          <w:sz w:val="24"/>
          <w:lang w:val="en-US"/>
        </w:rPr>
        <w:t xml:space="preserve">. (2020). </w:t>
      </w:r>
      <w:r w:rsidRPr="007103C6">
        <w:rPr>
          <w:rFonts w:ascii="Times New Roman" w:hAnsi="Times New Roman" w:cs="Times New Roman"/>
          <w:noProof/>
          <w:sz w:val="24"/>
        </w:rPr>
        <w:t xml:space="preserve">Evaluating MIS Performance : Comparison of Three Hierarchical Evaluation Types,” </w:t>
      </w:r>
      <w:r w:rsidRPr="007103C6">
        <w:rPr>
          <w:rFonts w:ascii="Times New Roman" w:hAnsi="Times New Roman" w:cs="Times New Roman"/>
          <w:i/>
          <w:iCs/>
          <w:noProof/>
          <w:sz w:val="24"/>
        </w:rPr>
        <w:t>J. Syst. Inf. Technol.</w:t>
      </w:r>
      <w:r w:rsidRPr="007103C6">
        <w:rPr>
          <w:rFonts w:ascii="Times New Roman" w:hAnsi="Times New Roman" w:cs="Times New Roman"/>
          <w:noProof/>
          <w:sz w:val="24"/>
        </w:rPr>
        <w:t>, vol. 3, no. 2, pp. 1–16.</w:t>
      </w:r>
    </w:p>
    <w:p w14:paraId="6C664E0D" w14:textId="647B8F19"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[28]</w:t>
      </w:r>
      <w:r w:rsidRPr="007103C6">
        <w:rPr>
          <w:rFonts w:ascii="Times New Roman" w:hAnsi="Times New Roman" w:cs="Times New Roman"/>
          <w:noProof/>
          <w:sz w:val="24"/>
        </w:rPr>
        <w:tab/>
        <w:t>W. Sardjono and A. Retnowardhani</w:t>
      </w:r>
      <w:r w:rsidR="00812898">
        <w:rPr>
          <w:rFonts w:ascii="Times New Roman" w:hAnsi="Times New Roman" w:cs="Times New Roman"/>
          <w:noProof/>
          <w:sz w:val="24"/>
          <w:lang w:val="en-US"/>
        </w:rPr>
        <w:t xml:space="preserve">. (2019). </w:t>
      </w:r>
      <w:r w:rsidRPr="007103C6">
        <w:rPr>
          <w:rFonts w:ascii="Times New Roman" w:hAnsi="Times New Roman" w:cs="Times New Roman"/>
          <w:noProof/>
          <w:sz w:val="24"/>
        </w:rPr>
        <w:t xml:space="preserve">Analysis of Failure Factors in Information Systems Project for Software Implementation at the organization, </w:t>
      </w:r>
      <w:r w:rsidRPr="007103C6">
        <w:rPr>
          <w:rFonts w:ascii="Times New Roman" w:hAnsi="Times New Roman" w:cs="Times New Roman"/>
          <w:i/>
          <w:iCs/>
          <w:noProof/>
          <w:sz w:val="24"/>
        </w:rPr>
        <w:t>Proc. 2019 Int. Conf. Inf. Manag. Technol. ICIMTech 2019</w:t>
      </w:r>
      <w:r w:rsidRPr="007103C6">
        <w:rPr>
          <w:rFonts w:ascii="Times New Roman" w:hAnsi="Times New Roman" w:cs="Times New Roman"/>
          <w:noProof/>
          <w:sz w:val="24"/>
        </w:rPr>
        <w:t>, no. August, pp. 141–145, doi: 10.1109/ICIMTech.2019.8843725.</w:t>
      </w:r>
    </w:p>
    <w:p w14:paraId="2BCD4AA6" w14:textId="769E1077" w:rsidR="007103C6" w:rsidRPr="007103C6" w:rsidRDefault="007103C6" w:rsidP="00812898">
      <w:pPr>
        <w:widowControl w:val="0"/>
        <w:autoSpaceDE w:val="0"/>
        <w:autoSpaceDN w:val="0"/>
        <w:adjustRightInd w:val="0"/>
        <w:spacing w:after="0" w:line="240" w:lineRule="auto"/>
        <w:ind w:left="449" w:hangingChars="188" w:hanging="451"/>
        <w:jc w:val="both"/>
        <w:rPr>
          <w:rFonts w:ascii="Times New Roman" w:hAnsi="Times New Roman" w:cs="Times New Roman"/>
          <w:noProof/>
          <w:sz w:val="24"/>
        </w:rPr>
      </w:pPr>
      <w:r w:rsidRPr="007103C6">
        <w:rPr>
          <w:rFonts w:ascii="Times New Roman" w:hAnsi="Times New Roman" w:cs="Times New Roman"/>
          <w:noProof/>
          <w:sz w:val="24"/>
        </w:rPr>
        <w:t>[29]</w:t>
      </w:r>
      <w:r w:rsidRPr="007103C6">
        <w:rPr>
          <w:rFonts w:ascii="Times New Roman" w:hAnsi="Times New Roman" w:cs="Times New Roman"/>
          <w:noProof/>
          <w:sz w:val="24"/>
        </w:rPr>
        <w:tab/>
        <w:t>M. Jørgensen and E. Escott</w:t>
      </w:r>
      <w:r w:rsidR="00812898">
        <w:rPr>
          <w:rFonts w:ascii="Times New Roman" w:hAnsi="Times New Roman" w:cs="Times New Roman"/>
          <w:noProof/>
          <w:sz w:val="24"/>
          <w:lang w:val="en-US"/>
        </w:rPr>
        <w:t xml:space="preserve">. (2022). </w:t>
      </w:r>
      <w:r w:rsidRPr="007103C6">
        <w:rPr>
          <w:rFonts w:ascii="Times New Roman" w:hAnsi="Times New Roman" w:cs="Times New Roman"/>
          <w:noProof/>
          <w:sz w:val="24"/>
        </w:rPr>
        <w:t>Relative estimates of software development effort: Are they more accurate or less time-consuming to produce than absolute estimates, and to what extent are they person-independent?,</w:t>
      </w:r>
      <w:r w:rsidR="00812898">
        <w:rPr>
          <w:rFonts w:ascii="Times New Roman" w:hAnsi="Times New Roman" w:cs="Times New Roman"/>
          <w:noProof/>
          <w:sz w:val="24"/>
          <w:lang w:val="en-US"/>
        </w:rPr>
        <w:t xml:space="preserve"> </w:t>
      </w:r>
      <w:r w:rsidRPr="007103C6">
        <w:rPr>
          <w:rFonts w:ascii="Times New Roman" w:hAnsi="Times New Roman" w:cs="Times New Roman"/>
          <w:i/>
          <w:iCs/>
          <w:noProof/>
          <w:sz w:val="24"/>
        </w:rPr>
        <w:t>Inf. Softw. Technol.</w:t>
      </w:r>
      <w:r w:rsidRPr="007103C6">
        <w:rPr>
          <w:rFonts w:ascii="Times New Roman" w:hAnsi="Times New Roman" w:cs="Times New Roman"/>
          <w:noProof/>
          <w:sz w:val="24"/>
        </w:rPr>
        <w:t>, vol. 143, no. November 2021, doi: 10.1016/j.infsof.2021.106782.</w:t>
      </w:r>
    </w:p>
    <w:p w14:paraId="7F094EF7" w14:textId="182F4814" w:rsidR="008810AD" w:rsidRDefault="007103C6" w:rsidP="00812898">
      <w:pPr>
        <w:widowControl w:val="0"/>
        <w:autoSpaceDE w:val="0"/>
        <w:autoSpaceDN w:val="0"/>
        <w:adjustRightInd w:val="0"/>
        <w:spacing w:after="0" w:line="240" w:lineRule="auto"/>
        <w:ind w:left="449" w:hangingChars="188" w:hanging="451"/>
        <w:jc w:val="both"/>
        <w:rPr>
          <w:rFonts w:ascii="Times New Roman" w:eastAsia="Times New Roman" w:hAnsi="Times New Roman" w:cs="Times New Roman"/>
          <w:color w:val="000000"/>
          <w:sz w:val="24"/>
          <w:szCs w:val="24"/>
        </w:rPr>
      </w:pPr>
      <w:r w:rsidRPr="007103C6">
        <w:rPr>
          <w:rFonts w:ascii="Times New Roman" w:hAnsi="Times New Roman" w:cs="Times New Roman"/>
          <w:noProof/>
          <w:sz w:val="24"/>
        </w:rPr>
        <w:t>[30]</w:t>
      </w:r>
      <w:r w:rsidRPr="007103C6">
        <w:rPr>
          <w:rFonts w:ascii="Times New Roman" w:hAnsi="Times New Roman" w:cs="Times New Roman"/>
          <w:noProof/>
          <w:sz w:val="24"/>
        </w:rPr>
        <w:tab/>
        <w:t>G. O’Regan</w:t>
      </w:r>
      <w:r w:rsidR="00812898">
        <w:rPr>
          <w:rFonts w:ascii="Times New Roman" w:hAnsi="Times New Roman" w:cs="Times New Roman"/>
          <w:noProof/>
          <w:sz w:val="24"/>
          <w:lang w:val="en-US"/>
        </w:rPr>
        <w:t>. (2019).</w:t>
      </w:r>
      <w:r w:rsidRPr="007103C6">
        <w:rPr>
          <w:rFonts w:ascii="Times New Roman" w:hAnsi="Times New Roman" w:cs="Times New Roman"/>
          <w:noProof/>
          <w:sz w:val="24"/>
        </w:rPr>
        <w:t xml:space="preserve"> </w:t>
      </w:r>
      <w:r w:rsidRPr="007103C6">
        <w:rPr>
          <w:rFonts w:ascii="Times New Roman" w:hAnsi="Times New Roman" w:cs="Times New Roman"/>
          <w:i/>
          <w:iCs/>
          <w:noProof/>
          <w:sz w:val="24"/>
        </w:rPr>
        <w:t>Concise Guide to Software Testing</w:t>
      </w:r>
      <w:r w:rsidRPr="007103C6">
        <w:rPr>
          <w:rFonts w:ascii="Times New Roman" w:hAnsi="Times New Roman" w:cs="Times New Roman"/>
          <w:noProof/>
          <w:sz w:val="24"/>
        </w:rPr>
        <w:t>. Cham: Springer International Publishing.</w:t>
      </w:r>
      <w:r w:rsidR="0036588C">
        <w:rPr>
          <w:rFonts w:ascii="Times New Roman" w:eastAsia="Times New Roman" w:hAnsi="Times New Roman" w:cs="Times New Roman"/>
          <w:color w:val="000000"/>
          <w:sz w:val="24"/>
          <w:szCs w:val="24"/>
        </w:rPr>
        <w:fldChar w:fldCharType="end"/>
      </w:r>
    </w:p>
    <w:sectPr w:rsidR="008810AD" w:rsidSect="00681FD3">
      <w:headerReference w:type="even" r:id="rId11"/>
      <w:headerReference w:type="default" r:id="rId12"/>
      <w:footerReference w:type="even" r:id="rId13"/>
      <w:footerReference w:type="default" r:id="rId14"/>
      <w:headerReference w:type="first" r:id="rId15"/>
      <w:footerReference w:type="first" r:id="rId16"/>
      <w:pgSz w:w="11906" w:h="16838"/>
      <w:pgMar w:top="1182" w:right="1134" w:bottom="1134" w:left="1701" w:header="567" w:footer="567" w:gutter="0"/>
      <w:pgNumType w:start="164"/>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254E9" w14:textId="77777777" w:rsidR="0062168E" w:rsidRDefault="0062168E">
      <w:pPr>
        <w:spacing w:after="0" w:line="240" w:lineRule="auto"/>
        <w:ind w:left="0" w:hanging="2"/>
      </w:pPr>
      <w:r>
        <w:separator/>
      </w:r>
    </w:p>
  </w:endnote>
  <w:endnote w:type="continuationSeparator" w:id="0">
    <w:p w14:paraId="370CBF76" w14:textId="77777777" w:rsidR="0062168E" w:rsidRDefault="0062168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4147F70-84B8-454E-B5E0-8E4D3E0EE121}"/>
    <w:embedBold r:id="rId2" w:fontKey="{4A1B6455-CAF3-4E75-A1FF-2B378AFB4A26}"/>
    <w:embedItalic r:id="rId3" w:fontKey="{75893557-2164-41C4-B0D5-555700E2B8E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0016053-C4A5-420E-AF08-F9613332B0C8}"/>
    <w:embedItalic r:id="rId5" w:fontKey="{B8C8AF63-F550-4285-BD41-3BC654056B40}"/>
  </w:font>
  <w:font w:name="Cambria Math">
    <w:panose1 w:val="02040503050406030204"/>
    <w:charset w:val="00"/>
    <w:family w:val="roman"/>
    <w:pitch w:val="variable"/>
    <w:sig w:usb0="E00006FF" w:usb1="420024FF" w:usb2="02000000" w:usb3="00000000" w:csb0="0000019F" w:csb1="00000000"/>
    <w:embedRegular r:id="rId6" w:fontKey="{81B3EEA8-AF4B-4DDD-B554-23FBEE40D1C7}"/>
    <w:embedItalic r:id="rId7" w:fontKey="{2E9F2C1C-3843-4C86-A640-9A026512764C}"/>
  </w:font>
  <w:font w:name="Garamond">
    <w:panose1 w:val="02020404030301010803"/>
    <w:charset w:val="00"/>
    <w:family w:val="roman"/>
    <w:pitch w:val="variable"/>
    <w:sig w:usb0="00000287" w:usb1="00000000" w:usb2="00000000" w:usb3="00000000" w:csb0="0000009F" w:csb1="00000000"/>
    <w:embedRegular r:id="rId8" w:fontKey="{DBB7A00E-C543-4601-B084-9F2F40414EA8}"/>
    <w:embedBold r:id="rId9" w:fontKey="{348AE484-7734-44AE-B157-144738D2FFE1}"/>
  </w:font>
  <w:font w:name="Cambria">
    <w:altName w:val="Cambria"/>
    <w:panose1 w:val="02040503050406030204"/>
    <w:charset w:val="00"/>
    <w:family w:val="roman"/>
    <w:pitch w:val="variable"/>
    <w:sig w:usb0="E00006FF" w:usb1="420024FF" w:usb2="02000000" w:usb3="00000000" w:csb0="0000019F" w:csb1="00000000"/>
    <w:embedRegular r:id="rId10" w:fontKey="{C4D53E78-0999-45B6-AC47-4E8F257D0A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7F1DB" w14:textId="77777777" w:rsidR="008810AD" w:rsidRDefault="0062168E">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w:t>
    </w:r>
    <w:r>
      <w:rPr>
        <w:color w:val="000000"/>
        <w:sz w:val="20"/>
        <w:szCs w:val="20"/>
      </w:rPr>
      <w:fldChar w:fldCharType="begin"/>
    </w:r>
    <w:r>
      <w:rPr>
        <w:color w:val="000000"/>
        <w:sz w:val="20"/>
        <w:szCs w:val="20"/>
      </w:rPr>
      <w:instrText>PAGE</w:instrText>
    </w:r>
    <w:r>
      <w:rPr>
        <w:color w:val="000000"/>
        <w:sz w:val="20"/>
        <w:szCs w:val="20"/>
      </w:rPr>
      <w:fldChar w:fldCharType="separate"/>
    </w:r>
    <w:r w:rsidR="0036588C">
      <w:rPr>
        <w:noProof/>
        <w:color w:val="000000"/>
        <w:sz w:val="20"/>
        <w:szCs w:val="20"/>
      </w:rPr>
      <w:t>2</w:t>
    </w:r>
    <w:r>
      <w:rPr>
        <w:color w:val="000000"/>
        <w:sz w:val="20"/>
        <w:szCs w:val="20"/>
      </w:rPr>
      <w:fldChar w:fldCharType="end"/>
    </w:r>
    <w:r>
      <w:rPr>
        <w:color w:val="000000"/>
        <w:sz w:val="20"/>
        <w:szCs w:val="20"/>
      </w:rPr>
      <w:t>]</w:t>
    </w:r>
  </w:p>
  <w:p w14:paraId="3F2656F8" w14:textId="77777777" w:rsidR="008810AD" w:rsidRDefault="008810AD">
    <w:pPr>
      <w:pBdr>
        <w:top w:val="nil"/>
        <w:left w:val="nil"/>
        <w:bottom w:val="nil"/>
        <w:right w:val="nil"/>
        <w:between w:val="nil"/>
      </w:pBdr>
      <w:tabs>
        <w:tab w:val="center" w:pos="4513"/>
        <w:tab w:val="right" w:pos="9026"/>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FC638" w14:textId="0930670F" w:rsidR="008810AD" w:rsidRDefault="0062168E">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36588C">
      <w:rPr>
        <w:noProof/>
        <w:color w:val="000000"/>
      </w:rPr>
      <w:t>3</w:t>
    </w:r>
    <w:r>
      <w:rPr>
        <w:color w:val="000000"/>
      </w:rPr>
      <w:fldChar w:fldCharType="end"/>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46E87" w14:textId="77777777" w:rsidR="008810AD" w:rsidRDefault="0062168E">
    <w:pPr>
      <w:pBdr>
        <w:top w:val="nil"/>
        <w:left w:val="nil"/>
        <w:bottom w:val="nil"/>
        <w:right w:val="nil"/>
        <w:between w:val="nil"/>
      </w:pBdr>
      <w:tabs>
        <w:tab w:val="center" w:pos="4513"/>
        <w:tab w:val="right" w:pos="9026"/>
      </w:tabs>
      <w:spacing w:after="0" w:line="240" w:lineRule="auto"/>
      <w:ind w:left="0" w:hanging="2"/>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36588C">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D595B" w14:textId="77777777" w:rsidR="0062168E" w:rsidRDefault="0062168E">
      <w:pPr>
        <w:spacing w:after="0" w:line="240" w:lineRule="auto"/>
        <w:ind w:left="0" w:hanging="2"/>
      </w:pPr>
      <w:r>
        <w:separator/>
      </w:r>
    </w:p>
  </w:footnote>
  <w:footnote w:type="continuationSeparator" w:id="0">
    <w:p w14:paraId="6A0C25E0" w14:textId="77777777" w:rsidR="0062168E" w:rsidRDefault="0062168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348A" w14:textId="77777777" w:rsidR="00681FD3" w:rsidRPr="00681FD3" w:rsidRDefault="00681FD3" w:rsidP="00681FD3">
    <w:pPr>
      <w:pStyle w:val="Header"/>
      <w:ind w:left="0" w:hanging="2"/>
      <w:jc w:val="right"/>
      <w:rPr>
        <w:b/>
        <w:color w:val="000000"/>
        <w:sz w:val="20"/>
        <w:szCs w:val="20"/>
      </w:rPr>
    </w:pPr>
    <w:r w:rsidRPr="00681FD3">
      <w:rPr>
        <w:b/>
        <w:color w:val="000000"/>
        <w:sz w:val="20"/>
        <w:szCs w:val="20"/>
      </w:rPr>
      <w:t>Evaluasi Kualitas Sistem Informasi Pergudangan pada Perusahaan Distributor Obat-Obatan Menggunakan Model McCall</w:t>
    </w:r>
  </w:p>
  <w:p w14:paraId="5091BC1A" w14:textId="05E51414" w:rsidR="008810AD" w:rsidRPr="00681FD3" w:rsidRDefault="00681FD3" w:rsidP="00681FD3">
    <w:pPr>
      <w:pStyle w:val="Header"/>
      <w:ind w:left="0" w:hanging="2"/>
      <w:jc w:val="right"/>
    </w:pPr>
    <w:r w:rsidRPr="00681FD3">
      <w:rPr>
        <w:color w:val="000000"/>
        <w:sz w:val="20"/>
        <w:szCs w:val="20"/>
      </w:rPr>
      <w:t>Soetam Rizky Wicaksono, Rudy Setiawan, Purnomo, Muhammad Nurwegiono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7C866" w14:textId="77777777" w:rsidR="00681FD3" w:rsidRDefault="00681FD3" w:rsidP="00681FD3">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b/>
        <w:color w:val="000000"/>
        <w:sz w:val="20"/>
        <w:szCs w:val="20"/>
      </w:rPr>
      <w:t>Jurnal Teknologi dan Manajemen Informatika (JTMI)</w:t>
    </w:r>
  </w:p>
  <w:p w14:paraId="0D57C352" w14:textId="1B91B0D0" w:rsidR="008810AD" w:rsidRPr="00681FD3" w:rsidRDefault="00681FD3" w:rsidP="00681FD3">
    <w:pPr>
      <w:pStyle w:val="Header"/>
      <w:ind w:left="0" w:hanging="2"/>
      <w:jc w:val="center"/>
    </w:pPr>
    <w:r>
      <w:rPr>
        <w:color w:val="000000"/>
        <w:sz w:val="20"/>
        <w:szCs w:val="20"/>
      </w:rPr>
      <w:t>Vol.</w:t>
    </w:r>
    <w:r>
      <w:rPr>
        <w:color w:val="000000"/>
        <w:sz w:val="20"/>
        <w:szCs w:val="20"/>
        <w:lang w:val="en-US"/>
      </w:rPr>
      <w:t>10</w:t>
    </w:r>
    <w:r>
      <w:rPr>
        <w:color w:val="000000"/>
        <w:sz w:val="20"/>
        <w:szCs w:val="20"/>
      </w:rPr>
      <w:t xml:space="preserve"> No.</w:t>
    </w:r>
    <w:r>
      <w:rPr>
        <w:color w:val="000000"/>
        <w:sz w:val="20"/>
        <w:szCs w:val="20"/>
        <w:lang w:val="en-US"/>
      </w:rPr>
      <w:t>2</w:t>
    </w:r>
    <w:r>
      <w:rPr>
        <w:color w:val="000000"/>
        <w:sz w:val="20"/>
        <w:szCs w:val="20"/>
      </w:rPr>
      <w:t xml:space="preserve"> Tahun 20</w:t>
    </w:r>
    <w:r>
      <w:rPr>
        <w:color w:val="000000"/>
        <w:sz w:val="20"/>
        <w:szCs w:val="20"/>
        <w:lang w:val="en-US"/>
      </w:rPr>
      <w:t>24</w:t>
    </w:r>
    <w:r>
      <w:rPr>
        <w:color w:val="000000"/>
        <w:sz w:val="20"/>
        <w:szCs w:val="20"/>
      </w:rPr>
      <w:t xml:space="preserve"> : </w:t>
    </w:r>
    <w:r>
      <w:rPr>
        <w:color w:val="000000"/>
        <w:sz w:val="20"/>
        <w:szCs w:val="20"/>
        <w:lang w:val="en-US"/>
      </w:rPr>
      <w:t>1</w:t>
    </w:r>
    <w:r>
      <w:rPr>
        <w:color w:val="000000"/>
        <w:sz w:val="20"/>
        <w:szCs w:val="20"/>
        <w:lang w:val="en-US"/>
      </w:rPr>
      <w:t>6</w:t>
    </w:r>
    <w:r>
      <w:rPr>
        <w:color w:val="000000"/>
        <w:sz w:val="20"/>
        <w:szCs w:val="20"/>
        <w:lang w:val="en-US"/>
      </w:rPr>
      <w:t>4-1</w:t>
    </w:r>
    <w:r>
      <w:rPr>
        <w:color w:val="000000"/>
        <w:sz w:val="20"/>
        <w:szCs w:val="20"/>
        <w:lang w:val="en-US"/>
      </w:rPr>
      <w:t>75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F2CC" w14:textId="77777777" w:rsidR="008810AD" w:rsidRDefault="008810AD">
    <w:pPr>
      <w:widowControl w:val="0"/>
      <w:pBdr>
        <w:top w:val="nil"/>
        <w:left w:val="nil"/>
        <w:bottom w:val="nil"/>
        <w:right w:val="nil"/>
        <w:between w:val="nil"/>
      </w:pBdr>
      <w:spacing w:after="0" w:line="276" w:lineRule="auto"/>
      <w:ind w:left="0" w:hanging="2"/>
      <w:rPr>
        <w:color w:val="000000"/>
        <w:sz w:val="20"/>
        <w:szCs w:val="20"/>
      </w:rPr>
    </w:pPr>
  </w:p>
  <w:tbl>
    <w:tblPr>
      <w:tblStyle w:val="a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8810AD" w14:paraId="7BD6F0C1" w14:textId="77777777">
      <w:tc>
        <w:tcPr>
          <w:tcW w:w="2016" w:type="dxa"/>
          <w:vMerge w:val="restart"/>
          <w:vAlign w:val="center"/>
        </w:tcPr>
        <w:p w14:paraId="0A1B6C81" w14:textId="77777777" w:rsidR="008810AD" w:rsidRDefault="0062168E">
          <w:pPr>
            <w:pBdr>
              <w:top w:val="nil"/>
              <w:left w:val="nil"/>
              <w:bottom w:val="nil"/>
              <w:right w:val="nil"/>
              <w:between w:val="nil"/>
            </w:pBdr>
            <w:tabs>
              <w:tab w:val="center" w:pos="4513"/>
              <w:tab w:val="right" w:pos="9026"/>
            </w:tabs>
            <w:spacing w:after="0" w:line="240" w:lineRule="auto"/>
            <w:ind w:left="0" w:hanging="2"/>
            <w:jc w:val="center"/>
            <w:rPr>
              <w:color w:val="000000"/>
            </w:rPr>
          </w:pPr>
          <w:r>
            <w:rPr>
              <w:noProof/>
              <w:color w:val="000000"/>
            </w:rPr>
            <w:drawing>
              <wp:inline distT="0" distB="0" distL="114300" distR="114300" wp14:anchorId="100CF279" wp14:editId="5BBEC1C1">
                <wp:extent cx="1218565" cy="6515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591E5605" w14:textId="34E4D9CC" w:rsidR="008810AD" w:rsidRPr="00744C7A" w:rsidRDefault="0062168E">
          <w:pPr>
            <w:pBdr>
              <w:top w:val="nil"/>
              <w:left w:val="nil"/>
              <w:bottom w:val="nil"/>
              <w:right w:val="nil"/>
              <w:between w:val="nil"/>
            </w:pBdr>
            <w:tabs>
              <w:tab w:val="center" w:pos="4513"/>
              <w:tab w:val="right" w:pos="9026"/>
            </w:tabs>
            <w:spacing w:after="0" w:line="240" w:lineRule="auto"/>
            <w:ind w:left="0" w:hanging="2"/>
            <w:jc w:val="center"/>
            <w:rPr>
              <w:color w:val="000000"/>
              <w:lang w:val="en-US"/>
            </w:rPr>
          </w:pPr>
          <w:r>
            <w:rPr>
              <w:color w:val="000000"/>
              <w:sz w:val="20"/>
              <w:szCs w:val="20"/>
            </w:rPr>
            <w:t xml:space="preserve">Vol. </w:t>
          </w:r>
          <w:r w:rsidR="00744C7A">
            <w:rPr>
              <w:color w:val="000000"/>
              <w:sz w:val="20"/>
              <w:szCs w:val="20"/>
              <w:lang w:val="en-US"/>
            </w:rPr>
            <w:t>10</w:t>
          </w:r>
          <w:r>
            <w:rPr>
              <w:color w:val="000000"/>
              <w:sz w:val="20"/>
              <w:szCs w:val="20"/>
            </w:rPr>
            <w:t xml:space="preserve"> No.</w:t>
          </w:r>
          <w:r w:rsidR="00744C7A">
            <w:rPr>
              <w:color w:val="000000"/>
              <w:sz w:val="20"/>
              <w:szCs w:val="20"/>
              <w:lang w:val="en-US"/>
            </w:rPr>
            <w:t>2</w:t>
          </w:r>
          <w:r>
            <w:rPr>
              <w:color w:val="000000"/>
              <w:sz w:val="20"/>
              <w:szCs w:val="20"/>
            </w:rPr>
            <w:t xml:space="preserve"> Tahun 20</w:t>
          </w:r>
          <w:r w:rsidR="00744C7A">
            <w:rPr>
              <w:color w:val="000000"/>
              <w:sz w:val="20"/>
              <w:szCs w:val="20"/>
              <w:lang w:val="en-US"/>
            </w:rPr>
            <w:t xml:space="preserve">24, </w:t>
          </w:r>
          <w:r w:rsidR="00681FD3">
            <w:rPr>
              <w:color w:val="000000"/>
              <w:sz w:val="20"/>
              <w:szCs w:val="20"/>
              <w:lang w:val="en-US"/>
            </w:rPr>
            <w:t>pp 164-175</w:t>
          </w:r>
        </w:p>
      </w:tc>
    </w:tr>
    <w:tr w:rsidR="008810AD" w14:paraId="0A3285C2" w14:textId="77777777">
      <w:tc>
        <w:tcPr>
          <w:tcW w:w="2016" w:type="dxa"/>
          <w:vMerge/>
          <w:vAlign w:val="center"/>
        </w:tcPr>
        <w:p w14:paraId="7FDF0E60" w14:textId="77777777" w:rsidR="008810AD" w:rsidRDefault="008810AD">
          <w:pPr>
            <w:widowControl w:val="0"/>
            <w:pBdr>
              <w:top w:val="nil"/>
              <w:left w:val="nil"/>
              <w:bottom w:val="nil"/>
              <w:right w:val="nil"/>
              <w:between w:val="nil"/>
            </w:pBdr>
            <w:spacing w:after="0" w:line="276" w:lineRule="auto"/>
            <w:ind w:left="0" w:hanging="2"/>
            <w:rPr>
              <w:color w:val="000000"/>
            </w:rPr>
          </w:pPr>
        </w:p>
      </w:tc>
      <w:tc>
        <w:tcPr>
          <w:tcW w:w="6773" w:type="dxa"/>
        </w:tcPr>
        <w:p w14:paraId="2B37793B" w14:textId="77777777" w:rsidR="008810AD" w:rsidRDefault="0062168E">
          <w:pPr>
            <w:pBdr>
              <w:top w:val="nil"/>
              <w:left w:val="nil"/>
              <w:bottom w:val="nil"/>
              <w:right w:val="nil"/>
              <w:between w:val="nil"/>
            </w:pBdr>
            <w:tabs>
              <w:tab w:val="center" w:pos="4513"/>
              <w:tab w:val="right" w:pos="9026"/>
            </w:tabs>
            <w:spacing w:after="0" w:line="240" w:lineRule="auto"/>
            <w:ind w:left="1" w:hanging="3"/>
            <w:jc w:val="center"/>
            <w:rPr>
              <w:rFonts w:ascii="Garamond" w:eastAsia="Garamond" w:hAnsi="Garamond" w:cs="Garamond"/>
              <w:color w:val="000000"/>
            </w:rPr>
          </w:pPr>
          <w:r>
            <w:rPr>
              <w:rFonts w:ascii="Garamond" w:eastAsia="Garamond" w:hAnsi="Garamond" w:cs="Garamond"/>
              <w:b/>
              <w:color w:val="000000"/>
              <w:sz w:val="28"/>
              <w:szCs w:val="28"/>
            </w:rPr>
            <w:t>Jurnal Teknologi dan Manajemen Informatika</w:t>
          </w:r>
        </w:p>
      </w:tc>
    </w:tr>
    <w:tr w:rsidR="008810AD" w14:paraId="576332F7" w14:textId="77777777">
      <w:tc>
        <w:tcPr>
          <w:tcW w:w="2016" w:type="dxa"/>
          <w:vMerge/>
          <w:vAlign w:val="center"/>
        </w:tcPr>
        <w:p w14:paraId="4F42153A" w14:textId="77777777" w:rsidR="008810AD" w:rsidRDefault="008810AD">
          <w:pPr>
            <w:widowControl w:val="0"/>
            <w:pBdr>
              <w:top w:val="nil"/>
              <w:left w:val="nil"/>
              <w:bottom w:val="nil"/>
              <w:right w:val="nil"/>
              <w:between w:val="nil"/>
            </w:pBdr>
            <w:spacing w:after="0" w:line="276" w:lineRule="auto"/>
            <w:ind w:left="0" w:hanging="2"/>
            <w:rPr>
              <w:rFonts w:ascii="Garamond" w:eastAsia="Garamond" w:hAnsi="Garamond" w:cs="Garamond"/>
              <w:color w:val="000000"/>
            </w:rPr>
          </w:pPr>
        </w:p>
      </w:tc>
      <w:tc>
        <w:tcPr>
          <w:tcW w:w="6773" w:type="dxa"/>
        </w:tcPr>
        <w:p w14:paraId="3535434A" w14:textId="77777777" w:rsidR="008810AD" w:rsidRDefault="0062168E">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 xml:space="preserve">http:// </w:t>
          </w:r>
          <w:hyperlink r:id="rId2">
            <w:r w:rsidR="008810AD">
              <w:rPr>
                <w:color w:val="000000"/>
                <w:sz w:val="20"/>
                <w:szCs w:val="20"/>
              </w:rPr>
              <w:t>http://jurnal.unmer.ac.id/index.php/jtmi</w:t>
            </w:r>
          </w:hyperlink>
        </w:p>
      </w:tc>
    </w:tr>
    <w:tr w:rsidR="008810AD" w14:paraId="530E620C" w14:textId="77777777">
      <w:tc>
        <w:tcPr>
          <w:tcW w:w="2016" w:type="dxa"/>
          <w:vMerge/>
          <w:vAlign w:val="center"/>
        </w:tcPr>
        <w:p w14:paraId="13A719B5" w14:textId="77777777" w:rsidR="008810AD" w:rsidRDefault="008810AD">
          <w:pPr>
            <w:widowControl w:val="0"/>
            <w:pBdr>
              <w:top w:val="nil"/>
              <w:left w:val="nil"/>
              <w:bottom w:val="nil"/>
              <w:right w:val="nil"/>
              <w:between w:val="nil"/>
            </w:pBdr>
            <w:spacing w:after="0" w:line="276" w:lineRule="auto"/>
            <w:ind w:left="0" w:hanging="2"/>
            <w:rPr>
              <w:color w:val="000000"/>
              <w:sz w:val="20"/>
              <w:szCs w:val="20"/>
            </w:rPr>
          </w:pPr>
        </w:p>
      </w:tc>
      <w:tc>
        <w:tcPr>
          <w:tcW w:w="6773" w:type="dxa"/>
        </w:tcPr>
        <w:p w14:paraId="0C91DE6B" w14:textId="77777777" w:rsidR="008810AD" w:rsidRDefault="0062168E">
          <w:pPr>
            <w:pBdr>
              <w:top w:val="nil"/>
              <w:left w:val="nil"/>
              <w:bottom w:val="nil"/>
              <w:right w:val="nil"/>
              <w:between w:val="nil"/>
            </w:pBdr>
            <w:tabs>
              <w:tab w:val="center" w:pos="4513"/>
              <w:tab w:val="right" w:pos="9026"/>
            </w:tabs>
            <w:spacing w:after="0" w:line="240" w:lineRule="auto"/>
            <w:ind w:left="0" w:hanging="2"/>
            <w:jc w:val="center"/>
            <w:rPr>
              <w:color w:val="000000"/>
              <w:sz w:val="20"/>
              <w:szCs w:val="20"/>
            </w:rPr>
          </w:pPr>
          <w:r>
            <w:rPr>
              <w:color w:val="000000"/>
              <w:sz w:val="20"/>
              <w:szCs w:val="20"/>
            </w:rPr>
            <w:t>P-ISSN: 1693-6604    E-ISSN: 2580-8044</w:t>
          </w:r>
        </w:p>
      </w:tc>
    </w:tr>
  </w:tbl>
  <w:p w14:paraId="69D44285" w14:textId="77777777" w:rsidR="008810AD" w:rsidRDefault="008810AD">
    <w:pPr>
      <w:pBdr>
        <w:top w:val="nil"/>
        <w:left w:val="nil"/>
        <w:bottom w:val="nil"/>
        <w:right w:val="nil"/>
        <w:between w:val="nil"/>
      </w:pBdr>
      <w:tabs>
        <w:tab w:val="center" w:pos="4513"/>
        <w:tab w:val="right" w:pos="9026"/>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0C2B"/>
    <w:multiLevelType w:val="hybridMultilevel"/>
    <w:tmpl w:val="F770395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E88223C"/>
    <w:multiLevelType w:val="multilevel"/>
    <w:tmpl w:val="31DC3C9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A279E2"/>
    <w:multiLevelType w:val="multilevel"/>
    <w:tmpl w:val="693CAD04"/>
    <w:lvl w:ilvl="0">
      <w:start w:val="1"/>
      <w:numFmt w:val="lowerLetter"/>
      <w:lvlText w:val="%1."/>
      <w:lvlJc w:val="left"/>
      <w:pPr>
        <w:tabs>
          <w:tab w:val="num" w:pos="720"/>
        </w:tabs>
        <w:ind w:left="720" w:hanging="360"/>
      </w:pPr>
      <w:rPr>
        <w:b w:val="0"/>
        <w:bCs w:val="0"/>
      </w:rPr>
    </w:lvl>
    <w:lvl w:ilvl="1">
      <w:start w:val="1"/>
      <w:numFmt w:val="lowerLetter"/>
      <w:lvlText w:val="%2."/>
      <w:lvlJc w:val="left"/>
      <w:pPr>
        <w:ind w:left="1440" w:hanging="360"/>
      </w:p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23F02"/>
    <w:multiLevelType w:val="multilevel"/>
    <w:tmpl w:val="693CAD04"/>
    <w:lvl w:ilvl="0">
      <w:start w:val="1"/>
      <w:numFmt w:val="lowerLetter"/>
      <w:lvlText w:val="%1."/>
      <w:lvlJc w:val="left"/>
      <w:pPr>
        <w:tabs>
          <w:tab w:val="num" w:pos="720"/>
        </w:tabs>
        <w:ind w:left="720" w:hanging="360"/>
      </w:pPr>
      <w:rPr>
        <w:b w:val="0"/>
        <w:bCs w:val="0"/>
      </w:rPr>
    </w:lvl>
    <w:lvl w:ilvl="1">
      <w:start w:val="1"/>
      <w:numFmt w:val="lowerLetter"/>
      <w:lvlText w:val="%2."/>
      <w:lvlJc w:val="left"/>
      <w:pPr>
        <w:ind w:left="1440" w:hanging="360"/>
      </w:p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F326AE"/>
    <w:multiLevelType w:val="multilevel"/>
    <w:tmpl w:val="693CAD04"/>
    <w:lvl w:ilvl="0">
      <w:start w:val="1"/>
      <w:numFmt w:val="lowerLetter"/>
      <w:lvlText w:val="%1."/>
      <w:lvlJc w:val="left"/>
      <w:pPr>
        <w:tabs>
          <w:tab w:val="num" w:pos="720"/>
        </w:tabs>
        <w:ind w:left="720" w:hanging="360"/>
      </w:pPr>
      <w:rPr>
        <w:b w:val="0"/>
        <w:bCs w:val="0"/>
      </w:rPr>
    </w:lvl>
    <w:lvl w:ilvl="1">
      <w:start w:val="1"/>
      <w:numFmt w:val="lowerLetter"/>
      <w:lvlText w:val="%2."/>
      <w:lvlJc w:val="left"/>
      <w:pPr>
        <w:ind w:left="1440" w:hanging="360"/>
      </w:p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185D69"/>
    <w:multiLevelType w:val="hybridMultilevel"/>
    <w:tmpl w:val="9612CA1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 w15:restartNumberingAfterBreak="0">
    <w:nsid w:val="4CB73B7F"/>
    <w:multiLevelType w:val="hybridMultilevel"/>
    <w:tmpl w:val="504E448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4FDC7BE8"/>
    <w:multiLevelType w:val="hybridMultilevel"/>
    <w:tmpl w:val="7EFC2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593403"/>
    <w:multiLevelType w:val="multilevel"/>
    <w:tmpl w:val="CE1A762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5CC4309"/>
    <w:multiLevelType w:val="multilevel"/>
    <w:tmpl w:val="C6F8974E"/>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D6D5FA8"/>
    <w:multiLevelType w:val="hybridMultilevel"/>
    <w:tmpl w:val="FB2682D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 w15:restartNumberingAfterBreak="0">
    <w:nsid w:val="613D2503"/>
    <w:multiLevelType w:val="hybridMultilevel"/>
    <w:tmpl w:val="5F3E5CA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 w15:restartNumberingAfterBreak="0">
    <w:nsid w:val="664073B0"/>
    <w:multiLevelType w:val="hybridMultilevel"/>
    <w:tmpl w:val="F99EDE9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3" w15:restartNumberingAfterBreak="0">
    <w:nsid w:val="67771D27"/>
    <w:multiLevelType w:val="hybridMultilevel"/>
    <w:tmpl w:val="3FE4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065192"/>
    <w:multiLevelType w:val="hybridMultilevel"/>
    <w:tmpl w:val="222AF9B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6CB80EE9"/>
    <w:multiLevelType w:val="hybridMultilevel"/>
    <w:tmpl w:val="7184766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15:restartNumberingAfterBreak="0">
    <w:nsid w:val="74E66E39"/>
    <w:multiLevelType w:val="multilevel"/>
    <w:tmpl w:val="28DA7C6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765C71AF"/>
    <w:multiLevelType w:val="hybridMultilevel"/>
    <w:tmpl w:val="2B82947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8" w15:restartNumberingAfterBreak="0">
    <w:nsid w:val="78DF4547"/>
    <w:multiLevelType w:val="hybridMultilevel"/>
    <w:tmpl w:val="D392223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7C0C1AE7"/>
    <w:multiLevelType w:val="hybridMultilevel"/>
    <w:tmpl w:val="9462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E0356C"/>
    <w:multiLevelType w:val="hybridMultilevel"/>
    <w:tmpl w:val="5CF2318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abstractNumId w:val="9"/>
  </w:num>
  <w:num w:numId="2">
    <w:abstractNumId w:val="1"/>
  </w:num>
  <w:num w:numId="3">
    <w:abstractNumId w:val="16"/>
  </w:num>
  <w:num w:numId="4">
    <w:abstractNumId w:val="8"/>
  </w:num>
  <w:num w:numId="5">
    <w:abstractNumId w:val="2"/>
  </w:num>
  <w:num w:numId="6">
    <w:abstractNumId w:val="3"/>
  </w:num>
  <w:num w:numId="7">
    <w:abstractNumId w:val="4"/>
  </w:num>
  <w:num w:numId="8">
    <w:abstractNumId w:val="13"/>
  </w:num>
  <w:num w:numId="9">
    <w:abstractNumId w:val="7"/>
  </w:num>
  <w:num w:numId="10">
    <w:abstractNumId w:val="19"/>
  </w:num>
  <w:num w:numId="11">
    <w:abstractNumId w:val="18"/>
  </w:num>
  <w:num w:numId="12">
    <w:abstractNumId w:val="6"/>
  </w:num>
  <w:num w:numId="13">
    <w:abstractNumId w:val="11"/>
  </w:num>
  <w:num w:numId="14">
    <w:abstractNumId w:val="17"/>
  </w:num>
  <w:num w:numId="15">
    <w:abstractNumId w:val="0"/>
  </w:num>
  <w:num w:numId="16">
    <w:abstractNumId w:val="14"/>
  </w:num>
  <w:num w:numId="17">
    <w:abstractNumId w:val="15"/>
  </w:num>
  <w:num w:numId="18">
    <w:abstractNumId w:val="20"/>
  </w:num>
  <w:num w:numId="19">
    <w:abstractNumId w:val="12"/>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AD"/>
    <w:rsid w:val="00047D74"/>
    <w:rsid w:val="00086785"/>
    <w:rsid w:val="00094F3E"/>
    <w:rsid w:val="000E2084"/>
    <w:rsid w:val="00113AD6"/>
    <w:rsid w:val="00187011"/>
    <w:rsid w:val="0021715D"/>
    <w:rsid w:val="002465E4"/>
    <w:rsid w:val="00276315"/>
    <w:rsid w:val="0036588C"/>
    <w:rsid w:val="00374747"/>
    <w:rsid w:val="003F680B"/>
    <w:rsid w:val="003F6D59"/>
    <w:rsid w:val="004434B0"/>
    <w:rsid w:val="004D049D"/>
    <w:rsid w:val="004D21DC"/>
    <w:rsid w:val="004D3C45"/>
    <w:rsid w:val="004D5EED"/>
    <w:rsid w:val="004E67E3"/>
    <w:rsid w:val="00532A0B"/>
    <w:rsid w:val="00536CAC"/>
    <w:rsid w:val="00551712"/>
    <w:rsid w:val="00564887"/>
    <w:rsid w:val="0062168E"/>
    <w:rsid w:val="00681FD3"/>
    <w:rsid w:val="006870B2"/>
    <w:rsid w:val="007103C6"/>
    <w:rsid w:val="00711480"/>
    <w:rsid w:val="00744C7A"/>
    <w:rsid w:val="00765BDA"/>
    <w:rsid w:val="007823F5"/>
    <w:rsid w:val="007C2A2E"/>
    <w:rsid w:val="007C5573"/>
    <w:rsid w:val="00812898"/>
    <w:rsid w:val="008753FB"/>
    <w:rsid w:val="008810AD"/>
    <w:rsid w:val="00896E97"/>
    <w:rsid w:val="009145A1"/>
    <w:rsid w:val="00AA2DD2"/>
    <w:rsid w:val="00AA331B"/>
    <w:rsid w:val="00B103DE"/>
    <w:rsid w:val="00B50091"/>
    <w:rsid w:val="00BD50C0"/>
    <w:rsid w:val="00C52093"/>
    <w:rsid w:val="00C64758"/>
    <w:rsid w:val="00C708A0"/>
    <w:rsid w:val="00D074A4"/>
    <w:rsid w:val="00D6080F"/>
    <w:rsid w:val="00D93CCB"/>
    <w:rsid w:val="00DA470E"/>
    <w:rsid w:val="00DD4204"/>
    <w:rsid w:val="00E45993"/>
    <w:rsid w:val="00EF4C9F"/>
    <w:rsid w:val="00F4763D"/>
    <w:rsid w:val="00F81996"/>
    <w:rsid w:val="00F8681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5A0A4"/>
  <w15:docId w15:val="{3A4677C8-A1F2-4045-9B72-F03E37722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cs="Times New Roman"/>
      <w:b/>
      <w:sz w:val="28"/>
      <w:szCs w:val="24"/>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widowControl w:val="0"/>
      <w:spacing w:after="0" w:line="230" w:lineRule="atLeast"/>
      <w:jc w:val="both"/>
    </w:pPr>
    <w:rPr>
      <w:rFonts w:ascii="Times New Roman" w:eastAsia="Times New Roman" w:hAnsi="Times New Roman" w:cs="Times New Roman"/>
      <w:kern w:val="16"/>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pacing w:after="0" w:line="240" w:lineRule="auto"/>
      <w:ind w:firstLine="567"/>
      <w:jc w:val="both"/>
    </w:pPr>
    <w:rPr>
      <w:rFonts w:ascii="Times New Roman" w:eastAsia="Times New Roman" w:hAnsi="Times New Roman" w:cs="Times New Roman"/>
      <w:szCs w:val="24"/>
    </w:rPr>
  </w:style>
  <w:style w:type="paragraph" w:customStyle="1" w:styleId="CPTABLE">
    <w:name w:val="CP_TABLE"/>
    <w:basedOn w:val="Normal"/>
    <w:pPr>
      <w:numPr>
        <w:numId w:val="1"/>
      </w:numPr>
      <w:spacing w:before="240" w:after="120" w:line="240" w:lineRule="auto"/>
      <w:ind w:left="850" w:hanging="493"/>
      <w:contextualSpacing/>
      <w:jc w:val="center"/>
    </w:pPr>
    <w:rPr>
      <w:rFonts w:ascii="Times New Roman" w:hAnsi="Times New Roman"/>
      <w:sz w:val="24"/>
      <w:szCs w:val="24"/>
      <w:lang w:val="en-US"/>
    </w:rPr>
  </w:style>
  <w:style w:type="paragraph" w:styleId="FootnoteText">
    <w:name w:val="footnote text"/>
    <w:basedOn w:val="Normal"/>
    <w:pPr>
      <w:framePr w:w="5040" w:vSpace="200" w:wrap="notBeside" w:hAnchor="text" w:xAlign="center" w:yAlign="bottom"/>
      <w:widowControl w:val="0"/>
      <w:spacing w:after="0" w:line="170" w:lineRule="atLeast"/>
      <w:ind w:firstLine="144"/>
      <w:jc w:val="both"/>
    </w:pPr>
    <w:rPr>
      <w:rFonts w:ascii="Times New Roman" w:eastAsia="Times New Roman" w:hAnsi="Times New Roman" w:cs="Times New Roman"/>
      <w:kern w:val="16"/>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spacing w:after="0" w:line="240" w:lineRule="auto"/>
      <w:contextualSpacing/>
      <w:jc w:val="both"/>
    </w:pPr>
    <w:rPr>
      <w:rFonts w:ascii="Times New Roman" w:hAnsi="Times New Roman" w:cs="Times New Roman"/>
      <w:noProof/>
      <w:sz w:val="24"/>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pacing w:after="0" w:line="240" w:lineRule="auto"/>
    </w:pPr>
    <w:rPr>
      <w:rFonts w:ascii="Arial" w:eastAsia="Times New Roman" w:hAnsi="Arial" w:cs="Arial"/>
      <w:sz w:val="24"/>
      <w:szCs w:val="24"/>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styleId="UnresolvedMention">
    <w:name w:val="Unresolved Mention"/>
    <w:basedOn w:val="DefaultParagraphFont"/>
    <w:uiPriority w:val="99"/>
    <w:semiHidden/>
    <w:unhideWhenUsed/>
    <w:rsid w:val="0036588C"/>
    <w:rPr>
      <w:color w:val="605E5C"/>
      <w:shd w:val="clear" w:color="auto" w:fill="E1DFDD"/>
    </w:rPr>
  </w:style>
  <w:style w:type="paragraph" w:styleId="Revision">
    <w:name w:val="Revision"/>
    <w:hidden/>
    <w:uiPriority w:val="99"/>
    <w:semiHidden/>
    <w:rsid w:val="00086785"/>
    <w:pPr>
      <w:spacing w:after="0" w:line="240" w:lineRule="auto"/>
    </w:pPr>
    <w:rPr>
      <w:position w:val="-1"/>
      <w:lang w:eastAsia="en-US"/>
    </w:rPr>
  </w:style>
  <w:style w:type="paragraph" w:styleId="ListParagraph">
    <w:name w:val="List Paragraph"/>
    <w:basedOn w:val="Normal"/>
    <w:uiPriority w:val="34"/>
    <w:qFormat/>
    <w:rsid w:val="00047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72749">
      <w:bodyDiv w:val="1"/>
      <w:marLeft w:val="0"/>
      <w:marRight w:val="0"/>
      <w:marTop w:val="0"/>
      <w:marBottom w:val="0"/>
      <w:divBdr>
        <w:top w:val="none" w:sz="0" w:space="0" w:color="auto"/>
        <w:left w:val="none" w:sz="0" w:space="0" w:color="auto"/>
        <w:bottom w:val="none" w:sz="0" w:space="0" w:color="auto"/>
        <w:right w:val="none" w:sz="0" w:space="0" w:color="auto"/>
      </w:divBdr>
    </w:div>
    <w:div w:id="635372919">
      <w:bodyDiv w:val="1"/>
      <w:marLeft w:val="0"/>
      <w:marRight w:val="0"/>
      <w:marTop w:val="0"/>
      <w:marBottom w:val="0"/>
      <w:divBdr>
        <w:top w:val="none" w:sz="0" w:space="0" w:color="auto"/>
        <w:left w:val="none" w:sz="0" w:space="0" w:color="auto"/>
        <w:bottom w:val="none" w:sz="0" w:space="0" w:color="auto"/>
        <w:right w:val="none" w:sz="0" w:space="0" w:color="auto"/>
      </w:divBdr>
      <w:divsChild>
        <w:div w:id="1800798883">
          <w:marLeft w:val="0"/>
          <w:marRight w:val="0"/>
          <w:marTop w:val="0"/>
          <w:marBottom w:val="0"/>
          <w:divBdr>
            <w:top w:val="none" w:sz="0" w:space="0" w:color="auto"/>
            <w:left w:val="none" w:sz="0" w:space="0" w:color="auto"/>
            <w:bottom w:val="none" w:sz="0" w:space="0" w:color="auto"/>
            <w:right w:val="none" w:sz="0" w:space="0" w:color="auto"/>
          </w:divBdr>
        </w:div>
      </w:divsChild>
    </w:div>
    <w:div w:id="1267271880">
      <w:bodyDiv w:val="1"/>
      <w:marLeft w:val="0"/>
      <w:marRight w:val="0"/>
      <w:marTop w:val="0"/>
      <w:marBottom w:val="0"/>
      <w:divBdr>
        <w:top w:val="none" w:sz="0" w:space="0" w:color="auto"/>
        <w:left w:val="none" w:sz="0" w:space="0" w:color="auto"/>
        <w:bottom w:val="none" w:sz="0" w:space="0" w:color="auto"/>
        <w:right w:val="none" w:sz="0" w:space="0" w:color="auto"/>
      </w:divBdr>
      <w:divsChild>
        <w:div w:id="1132871529">
          <w:marLeft w:val="0"/>
          <w:marRight w:val="0"/>
          <w:marTop w:val="0"/>
          <w:marBottom w:val="0"/>
          <w:divBdr>
            <w:top w:val="none" w:sz="0" w:space="0" w:color="auto"/>
            <w:left w:val="none" w:sz="0" w:space="0" w:color="auto"/>
            <w:bottom w:val="none" w:sz="0" w:space="0" w:color="auto"/>
            <w:right w:val="none" w:sz="0" w:space="0" w:color="auto"/>
          </w:divBdr>
        </w:div>
      </w:divsChild>
    </w:div>
    <w:div w:id="1545487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soetam.rizky@machung.ac.id"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41C567-38B5-4288-B204-38EF39F7F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16857</Words>
  <Characters>96087</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Devita Bimantara</cp:lastModifiedBy>
  <cp:revision>2</cp:revision>
  <dcterms:created xsi:type="dcterms:W3CDTF">2024-12-11T05:05:00Z</dcterms:created>
  <dcterms:modified xsi:type="dcterms:W3CDTF">2024-12-11T05:05:00Z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40a1b8c6-54d3-3481-bcfc-6de4c81ec4e4</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http://www.zotero.org/styles/turabian-author-date</vt:lpwstr>
  </property>
  <property fmtid="{D5CDD505-2E9C-101B-9397-08002B2CF9AE}" pid="22" name="Mendeley Recent Style Name 8_1">
    <vt:lpwstr>Turabian 9th edition (author-date)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