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E10E" w14:textId="021D90F5" w:rsidR="008378F1" w:rsidRPr="00493755" w:rsidRDefault="00615E19" w:rsidP="00D051DD">
      <w:pPr>
        <w:spacing w:after="0" w:line="240" w:lineRule="auto"/>
        <w:jc w:val="center"/>
        <w:rPr>
          <w:rFonts w:ascii="Times New Roman" w:hAnsi="Times New Roman"/>
          <w:b/>
          <w:bCs/>
          <w:i/>
          <w:iCs/>
          <w:color w:val="000000" w:themeColor="text1"/>
          <w:sz w:val="28"/>
          <w:szCs w:val="28"/>
        </w:rPr>
      </w:pPr>
      <w:r w:rsidRPr="00493755">
        <w:rPr>
          <w:rFonts w:ascii="Times New Roman" w:hAnsi="Times New Roman"/>
          <w:b/>
          <w:bCs/>
          <w:color w:val="000000" w:themeColor="text1"/>
          <w:sz w:val="28"/>
          <w:szCs w:val="28"/>
          <w:lang w:val="en-GB"/>
        </w:rPr>
        <w:t xml:space="preserve">Prediksi </w:t>
      </w:r>
      <w:r w:rsidR="00283D85">
        <w:rPr>
          <w:rFonts w:ascii="Times New Roman" w:hAnsi="Times New Roman"/>
          <w:b/>
          <w:bCs/>
          <w:color w:val="000000" w:themeColor="text1"/>
          <w:sz w:val="28"/>
          <w:szCs w:val="28"/>
          <w:lang w:val="en-GB"/>
        </w:rPr>
        <w:t>P</w:t>
      </w:r>
      <w:r w:rsidRPr="00493755">
        <w:rPr>
          <w:rFonts w:ascii="Times New Roman" w:hAnsi="Times New Roman"/>
          <w:b/>
          <w:bCs/>
          <w:color w:val="000000" w:themeColor="text1"/>
          <w:sz w:val="28"/>
          <w:szCs w:val="28"/>
          <w:lang w:val="en-GB"/>
        </w:rPr>
        <w:t xml:space="preserve">ergerakan </w:t>
      </w:r>
      <w:r w:rsidR="00283D85">
        <w:rPr>
          <w:rFonts w:ascii="Times New Roman" w:hAnsi="Times New Roman"/>
          <w:b/>
          <w:bCs/>
          <w:color w:val="000000" w:themeColor="text1"/>
          <w:sz w:val="28"/>
          <w:szCs w:val="28"/>
          <w:lang w:val="en-GB"/>
        </w:rPr>
        <w:t>S</w:t>
      </w:r>
      <w:r w:rsidRPr="00493755">
        <w:rPr>
          <w:rFonts w:ascii="Times New Roman" w:hAnsi="Times New Roman"/>
          <w:b/>
          <w:bCs/>
          <w:color w:val="000000" w:themeColor="text1"/>
          <w:sz w:val="28"/>
          <w:szCs w:val="28"/>
          <w:lang w:val="en-GB"/>
        </w:rPr>
        <w:t xml:space="preserve">aham BBRI </w:t>
      </w:r>
      <w:r w:rsidR="00B13571" w:rsidRPr="00493755">
        <w:rPr>
          <w:rFonts w:ascii="Times New Roman" w:hAnsi="Times New Roman"/>
          <w:b/>
          <w:bCs/>
          <w:color w:val="000000" w:themeColor="text1"/>
          <w:sz w:val="28"/>
          <w:szCs w:val="28"/>
          <w:lang w:val="en-GB"/>
        </w:rPr>
        <w:t xml:space="preserve">ditengah </w:t>
      </w:r>
      <w:r w:rsidR="0085425D" w:rsidRPr="00493755">
        <w:rPr>
          <w:rFonts w:ascii="Times New Roman" w:hAnsi="Times New Roman"/>
          <w:b/>
          <w:bCs/>
          <w:i/>
          <w:iCs/>
          <w:color w:val="000000" w:themeColor="text1"/>
          <w:sz w:val="28"/>
          <w:szCs w:val="28"/>
          <w:lang w:val="en-GB"/>
        </w:rPr>
        <w:t>I</w:t>
      </w:r>
      <w:r w:rsidR="00B13571" w:rsidRPr="00493755">
        <w:rPr>
          <w:rFonts w:ascii="Times New Roman" w:hAnsi="Times New Roman"/>
          <w:b/>
          <w:bCs/>
          <w:i/>
          <w:iCs/>
          <w:color w:val="000000" w:themeColor="text1"/>
          <w:sz w:val="28"/>
          <w:szCs w:val="28"/>
          <w:lang w:val="en-GB"/>
        </w:rPr>
        <w:t>ssue</w:t>
      </w:r>
      <w:r w:rsidR="00B13571" w:rsidRPr="00493755">
        <w:rPr>
          <w:rFonts w:ascii="Times New Roman" w:hAnsi="Times New Roman"/>
          <w:b/>
          <w:bCs/>
          <w:color w:val="000000" w:themeColor="text1"/>
          <w:sz w:val="28"/>
          <w:szCs w:val="28"/>
          <w:lang w:val="en-GB"/>
        </w:rPr>
        <w:t xml:space="preserve"> </w:t>
      </w:r>
      <w:r w:rsidR="0085425D" w:rsidRPr="00493755">
        <w:rPr>
          <w:rFonts w:ascii="Times New Roman" w:hAnsi="Times New Roman"/>
          <w:b/>
          <w:bCs/>
          <w:color w:val="000000" w:themeColor="text1"/>
          <w:sz w:val="28"/>
          <w:szCs w:val="28"/>
          <w:lang w:val="en-GB"/>
        </w:rPr>
        <w:t>A</w:t>
      </w:r>
      <w:r w:rsidR="00B13571" w:rsidRPr="00493755">
        <w:rPr>
          <w:rFonts w:ascii="Times New Roman" w:hAnsi="Times New Roman"/>
          <w:b/>
          <w:bCs/>
          <w:color w:val="000000" w:themeColor="text1"/>
          <w:sz w:val="28"/>
          <w:szCs w:val="28"/>
          <w:lang w:val="en-GB"/>
        </w:rPr>
        <w:t xml:space="preserve">ncaman </w:t>
      </w:r>
      <w:r w:rsidR="0085425D" w:rsidRPr="00493755">
        <w:rPr>
          <w:rFonts w:ascii="Times New Roman" w:hAnsi="Times New Roman"/>
          <w:b/>
          <w:bCs/>
          <w:color w:val="000000" w:themeColor="text1"/>
          <w:sz w:val="28"/>
          <w:szCs w:val="28"/>
          <w:lang w:val="en-GB"/>
        </w:rPr>
        <w:t>R</w:t>
      </w:r>
      <w:r w:rsidR="00B13571" w:rsidRPr="00493755">
        <w:rPr>
          <w:rFonts w:ascii="Times New Roman" w:hAnsi="Times New Roman"/>
          <w:b/>
          <w:bCs/>
          <w:color w:val="000000" w:themeColor="text1"/>
          <w:sz w:val="28"/>
          <w:szCs w:val="28"/>
          <w:lang w:val="en-GB"/>
        </w:rPr>
        <w:t>esesi 2023</w:t>
      </w:r>
      <w:r w:rsidR="000A2E56" w:rsidRPr="00493755">
        <w:rPr>
          <w:rFonts w:ascii="Times New Roman" w:hAnsi="Times New Roman"/>
          <w:b/>
          <w:bCs/>
          <w:color w:val="000000" w:themeColor="text1"/>
          <w:sz w:val="28"/>
          <w:szCs w:val="28"/>
          <w:lang w:val="en-GB"/>
        </w:rPr>
        <w:t xml:space="preserve"> </w:t>
      </w:r>
      <w:r w:rsidR="00283D85">
        <w:rPr>
          <w:rFonts w:ascii="Times New Roman" w:hAnsi="Times New Roman"/>
          <w:b/>
          <w:bCs/>
          <w:color w:val="000000" w:themeColor="text1"/>
          <w:sz w:val="28"/>
          <w:szCs w:val="28"/>
          <w:lang w:val="en-GB"/>
        </w:rPr>
        <w:t>d</w:t>
      </w:r>
      <w:r w:rsidR="000A2E56" w:rsidRPr="00493755">
        <w:rPr>
          <w:rFonts w:ascii="Times New Roman" w:hAnsi="Times New Roman"/>
          <w:b/>
          <w:bCs/>
          <w:color w:val="000000" w:themeColor="text1"/>
          <w:sz w:val="28"/>
          <w:szCs w:val="28"/>
          <w:lang w:val="en-GB"/>
        </w:rPr>
        <w:t xml:space="preserve">engan Pendekatan </w:t>
      </w:r>
      <w:r w:rsidR="000A2E56" w:rsidRPr="00493755">
        <w:rPr>
          <w:rFonts w:ascii="Times New Roman" w:hAnsi="Times New Roman"/>
          <w:b/>
          <w:bCs/>
          <w:i/>
          <w:iCs/>
          <w:color w:val="000000" w:themeColor="text1"/>
          <w:sz w:val="28"/>
          <w:szCs w:val="28"/>
          <w:lang w:val="en-GB"/>
        </w:rPr>
        <w:t>Machine Learning</w:t>
      </w:r>
    </w:p>
    <w:p w14:paraId="50A6D5FD" w14:textId="77777777" w:rsidR="00D051DD" w:rsidRPr="00493755" w:rsidRDefault="00D051DD" w:rsidP="00D051DD">
      <w:pPr>
        <w:spacing w:after="0" w:line="240" w:lineRule="auto"/>
        <w:jc w:val="center"/>
        <w:rPr>
          <w:rFonts w:ascii="Times New Roman" w:hAnsi="Times New Roman"/>
          <w:color w:val="000000" w:themeColor="text1"/>
          <w:sz w:val="24"/>
          <w:szCs w:val="24"/>
        </w:rPr>
      </w:pPr>
    </w:p>
    <w:p w14:paraId="2B6C2713" w14:textId="0ABA130A" w:rsidR="00D051DD" w:rsidRPr="00493755" w:rsidRDefault="0058569D" w:rsidP="00D051DD">
      <w:pPr>
        <w:spacing w:after="0" w:line="240" w:lineRule="auto"/>
        <w:jc w:val="center"/>
        <w:rPr>
          <w:rFonts w:ascii="Times New Roman" w:hAnsi="Times New Roman"/>
          <w:color w:val="000000" w:themeColor="text1"/>
          <w:sz w:val="24"/>
          <w:szCs w:val="24"/>
        </w:rPr>
      </w:pPr>
      <w:r w:rsidRPr="00493755">
        <w:rPr>
          <w:rFonts w:ascii="Times New Roman" w:hAnsi="Times New Roman"/>
          <w:color w:val="000000" w:themeColor="text1"/>
          <w:sz w:val="24"/>
          <w:szCs w:val="24"/>
          <w:lang w:val="en-GB"/>
        </w:rPr>
        <w:t>Wahyu Cahyo Utomo</w:t>
      </w:r>
    </w:p>
    <w:p w14:paraId="6F23C769" w14:textId="77777777" w:rsidR="00CB04C5" w:rsidRPr="00493755" w:rsidRDefault="00CB04C5" w:rsidP="00D051DD">
      <w:pPr>
        <w:spacing w:after="0" w:line="240" w:lineRule="auto"/>
        <w:jc w:val="center"/>
        <w:rPr>
          <w:rFonts w:ascii="Times New Roman" w:hAnsi="Times New Roman"/>
          <w:color w:val="000000" w:themeColor="text1"/>
          <w:sz w:val="24"/>
          <w:szCs w:val="24"/>
        </w:rPr>
      </w:pPr>
    </w:p>
    <w:p w14:paraId="4AA5FA3C" w14:textId="04EE2A35" w:rsidR="002277D5" w:rsidRPr="00493755" w:rsidRDefault="005059FE" w:rsidP="0058569D">
      <w:pPr>
        <w:spacing w:after="0" w:line="240" w:lineRule="auto"/>
        <w:rPr>
          <w:rFonts w:ascii="Times New Roman" w:hAnsi="Times New Roman"/>
          <w:color w:val="000000" w:themeColor="text1"/>
          <w:lang w:val="en-GB"/>
        </w:rPr>
      </w:pPr>
      <w:r w:rsidRPr="00493755">
        <w:rPr>
          <w:rFonts w:ascii="Times New Roman" w:hAnsi="Times New Roman"/>
          <w:color w:val="000000" w:themeColor="text1"/>
          <w:lang w:val="en-GB"/>
        </w:rPr>
        <w:t xml:space="preserve">Program Studi </w:t>
      </w:r>
      <w:r w:rsidR="00D52DF4" w:rsidRPr="00493755">
        <w:rPr>
          <w:rFonts w:ascii="Times New Roman" w:hAnsi="Times New Roman"/>
          <w:color w:val="000000" w:themeColor="text1"/>
          <w:lang w:val="en-GB"/>
        </w:rPr>
        <w:t>Teknik Informatika, Universitas Nusantara PGRI Kediri</w:t>
      </w:r>
      <w:r w:rsidR="002277D5" w:rsidRPr="00493755">
        <w:rPr>
          <w:rFonts w:ascii="Times New Roman" w:hAnsi="Times New Roman"/>
          <w:color w:val="000000" w:themeColor="text1"/>
        </w:rPr>
        <w:t xml:space="preserve">, </w:t>
      </w:r>
      <w:r w:rsidR="00D52DF4" w:rsidRPr="00493755">
        <w:rPr>
          <w:rFonts w:ascii="Times New Roman" w:hAnsi="Times New Roman"/>
          <w:color w:val="000000" w:themeColor="text1"/>
          <w:lang w:val="en-GB"/>
        </w:rPr>
        <w:t>Indonesia</w:t>
      </w:r>
    </w:p>
    <w:p w14:paraId="5C7DA9A2" w14:textId="77777777" w:rsidR="002277D5" w:rsidRPr="00493755" w:rsidRDefault="002277D5" w:rsidP="00CB04C5">
      <w:pPr>
        <w:spacing w:after="0" w:line="240" w:lineRule="auto"/>
        <w:rPr>
          <w:rFonts w:ascii="Times New Roman" w:hAnsi="Times New Roman"/>
          <w:color w:val="000000" w:themeColor="text1"/>
          <w:sz w:val="24"/>
          <w:szCs w:val="24"/>
        </w:rPr>
      </w:pPr>
    </w:p>
    <w:p w14:paraId="5BE1A3E3" w14:textId="77777777" w:rsidR="002277D5" w:rsidRPr="00493755" w:rsidRDefault="002277D5" w:rsidP="00CB04C5">
      <w:pPr>
        <w:spacing w:after="0" w:line="240" w:lineRule="auto"/>
        <w:rPr>
          <w:rFonts w:ascii="Times New Roman" w:hAnsi="Times New Roman"/>
          <w:color w:val="000000" w:themeColor="text1"/>
          <w:sz w:val="24"/>
          <w:szCs w:val="24"/>
        </w:rPr>
      </w:pPr>
    </w:p>
    <w:tbl>
      <w:tblPr>
        <w:tblW w:w="9072" w:type="dxa"/>
        <w:tblLook w:val="04A0" w:firstRow="1" w:lastRow="0" w:firstColumn="1" w:lastColumn="0" w:noHBand="0" w:noVBand="1"/>
      </w:tblPr>
      <w:tblGrid>
        <w:gridCol w:w="2835"/>
        <w:gridCol w:w="284"/>
        <w:gridCol w:w="5953"/>
      </w:tblGrid>
      <w:tr w:rsidR="00493755" w:rsidRPr="00493755" w14:paraId="760FB4E7" w14:textId="77777777" w:rsidTr="00295352">
        <w:tc>
          <w:tcPr>
            <w:tcW w:w="2835" w:type="dxa"/>
            <w:tcBorders>
              <w:top w:val="single" w:sz="4" w:space="0" w:color="auto"/>
              <w:bottom w:val="single" w:sz="4" w:space="0" w:color="auto"/>
            </w:tcBorders>
            <w:shd w:val="clear" w:color="auto" w:fill="auto"/>
          </w:tcPr>
          <w:p w14:paraId="7A5914DA" w14:textId="40937B9C" w:rsidR="002277D5" w:rsidRPr="002A0403" w:rsidRDefault="002A0403" w:rsidP="00295352">
            <w:pPr>
              <w:spacing w:after="0" w:line="240" w:lineRule="auto"/>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Article Info</w:t>
            </w:r>
          </w:p>
        </w:tc>
        <w:tc>
          <w:tcPr>
            <w:tcW w:w="284" w:type="dxa"/>
            <w:tcBorders>
              <w:top w:val="single" w:sz="4" w:space="0" w:color="auto"/>
            </w:tcBorders>
            <w:shd w:val="clear" w:color="auto" w:fill="auto"/>
          </w:tcPr>
          <w:p w14:paraId="4681E3C9" w14:textId="77777777" w:rsidR="002277D5" w:rsidRPr="00493755" w:rsidRDefault="002277D5" w:rsidP="00295352">
            <w:pPr>
              <w:spacing w:after="0" w:line="240" w:lineRule="auto"/>
              <w:rPr>
                <w:rFonts w:ascii="Times New Roman" w:hAnsi="Times New Roman"/>
                <w:b/>
                <w:bCs/>
                <w:color w:val="000000" w:themeColor="text1"/>
                <w:sz w:val="24"/>
                <w:szCs w:val="24"/>
              </w:rPr>
            </w:pPr>
          </w:p>
        </w:tc>
        <w:tc>
          <w:tcPr>
            <w:tcW w:w="5953" w:type="dxa"/>
            <w:tcBorders>
              <w:top w:val="single" w:sz="4" w:space="0" w:color="auto"/>
              <w:bottom w:val="single" w:sz="4" w:space="0" w:color="auto"/>
            </w:tcBorders>
            <w:shd w:val="clear" w:color="auto" w:fill="auto"/>
          </w:tcPr>
          <w:p w14:paraId="000C61C7" w14:textId="674B42BA" w:rsidR="002277D5" w:rsidRPr="002A0403" w:rsidRDefault="008F2135" w:rsidP="00295352">
            <w:pPr>
              <w:spacing w:after="0" w:line="240" w:lineRule="auto"/>
              <w:rPr>
                <w:rFonts w:ascii="Times New Roman" w:hAnsi="Times New Roman"/>
                <w:b/>
                <w:bCs/>
                <w:color w:val="000000" w:themeColor="text1"/>
                <w:sz w:val="24"/>
                <w:szCs w:val="24"/>
                <w:lang w:val="en-US"/>
              </w:rPr>
            </w:pPr>
            <w:r w:rsidRPr="002A0403">
              <w:rPr>
                <w:rFonts w:ascii="Times New Roman" w:hAnsi="Times New Roman"/>
                <w:b/>
                <w:bCs/>
                <w:color w:val="000000" w:themeColor="text1"/>
                <w:sz w:val="24"/>
                <w:szCs w:val="24"/>
                <w:lang w:val="en-US"/>
              </w:rPr>
              <w:t>ABSTRACT</w:t>
            </w:r>
          </w:p>
        </w:tc>
      </w:tr>
      <w:tr w:rsidR="002277D5" w:rsidRPr="00493755" w14:paraId="1CDD59F6" w14:textId="77777777" w:rsidTr="00295352">
        <w:tc>
          <w:tcPr>
            <w:tcW w:w="2835" w:type="dxa"/>
            <w:tcBorders>
              <w:top w:val="single" w:sz="4" w:space="0" w:color="auto"/>
            </w:tcBorders>
            <w:shd w:val="clear" w:color="auto" w:fill="auto"/>
          </w:tcPr>
          <w:p w14:paraId="539C092A" w14:textId="77777777" w:rsidR="004008CF" w:rsidRPr="00493755" w:rsidRDefault="004008CF" w:rsidP="00295352">
            <w:pPr>
              <w:spacing w:after="0" w:line="240" w:lineRule="auto"/>
              <w:rPr>
                <w:rFonts w:ascii="Times New Roman" w:hAnsi="Times New Roman"/>
                <w:color w:val="000000" w:themeColor="text1"/>
                <w:sz w:val="24"/>
                <w:szCs w:val="24"/>
              </w:rPr>
            </w:pPr>
          </w:p>
          <w:p w14:paraId="2418727E" w14:textId="32470F30" w:rsidR="002277D5" w:rsidRPr="002A0403" w:rsidRDefault="002A0403" w:rsidP="00295352">
            <w:pPr>
              <w:spacing w:after="0" w:line="240" w:lineRule="auto"/>
              <w:rPr>
                <w:rFonts w:ascii="Times New Roman" w:hAnsi="Times New Roman"/>
                <w:color w:val="000000" w:themeColor="text1"/>
                <w:u w:val="single"/>
                <w:lang w:val="en-US"/>
              </w:rPr>
            </w:pPr>
            <w:r>
              <w:rPr>
                <w:rFonts w:ascii="Times New Roman" w:hAnsi="Times New Roman"/>
                <w:color w:val="000000" w:themeColor="text1"/>
                <w:u w:val="single"/>
                <w:lang w:val="en-US"/>
              </w:rPr>
              <w:t>Article History</w:t>
            </w:r>
          </w:p>
          <w:p w14:paraId="58ED0445" w14:textId="779A7782" w:rsidR="004008CF" w:rsidRPr="00493755" w:rsidRDefault="002A0403" w:rsidP="00295352">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Received</w:t>
            </w:r>
            <w:r w:rsidR="004008CF" w:rsidRPr="00493755">
              <w:rPr>
                <w:rFonts w:ascii="Times New Roman" w:hAnsi="Times New Roman"/>
                <w:color w:val="000000" w:themeColor="text1"/>
              </w:rPr>
              <w:t xml:space="preserve">: </w:t>
            </w:r>
            <w:r w:rsidR="006F7498" w:rsidRPr="00493755">
              <w:rPr>
                <w:rFonts w:ascii="Times New Roman" w:hAnsi="Times New Roman"/>
                <w:color w:val="000000" w:themeColor="text1"/>
                <w:lang w:val="en-US"/>
              </w:rPr>
              <w:t>11</w:t>
            </w:r>
            <w:r w:rsidR="004008CF" w:rsidRPr="00493755">
              <w:rPr>
                <w:rFonts w:ascii="Times New Roman" w:hAnsi="Times New Roman"/>
                <w:color w:val="000000" w:themeColor="text1"/>
              </w:rPr>
              <w:t>-</w:t>
            </w:r>
            <w:r w:rsidR="006F7498" w:rsidRPr="00493755">
              <w:rPr>
                <w:rFonts w:ascii="Times New Roman" w:hAnsi="Times New Roman"/>
                <w:color w:val="000000" w:themeColor="text1"/>
                <w:lang w:val="en-US"/>
              </w:rPr>
              <w:t>12</w:t>
            </w:r>
            <w:r w:rsidR="004008CF" w:rsidRPr="00493755">
              <w:rPr>
                <w:rFonts w:ascii="Times New Roman" w:hAnsi="Times New Roman"/>
                <w:color w:val="000000" w:themeColor="text1"/>
              </w:rPr>
              <w:t>-</w:t>
            </w:r>
            <w:r w:rsidR="006F7498" w:rsidRPr="00493755">
              <w:rPr>
                <w:rFonts w:ascii="Times New Roman" w:hAnsi="Times New Roman"/>
                <w:color w:val="000000" w:themeColor="text1"/>
                <w:lang w:val="en-US"/>
              </w:rPr>
              <w:t>202</w:t>
            </w:r>
            <w:r w:rsidR="00ED2B47">
              <w:rPr>
                <w:rFonts w:ascii="Times New Roman" w:hAnsi="Times New Roman"/>
                <w:color w:val="000000" w:themeColor="text1"/>
                <w:lang w:val="en-US"/>
              </w:rPr>
              <w:t>2</w:t>
            </w:r>
          </w:p>
          <w:p w14:paraId="51A6B862" w14:textId="62681590" w:rsidR="006F7498" w:rsidRPr="00493755" w:rsidRDefault="002A0403" w:rsidP="00295352">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Revides</w:t>
            </w:r>
            <w:r w:rsidR="006F7498" w:rsidRPr="00493755">
              <w:rPr>
                <w:rFonts w:ascii="Times New Roman" w:hAnsi="Times New Roman"/>
                <w:color w:val="000000" w:themeColor="text1"/>
                <w:lang w:val="en-US"/>
              </w:rPr>
              <w:t>: 17-05-2023</w:t>
            </w:r>
          </w:p>
          <w:p w14:paraId="17C9A343" w14:textId="74B4F5F1" w:rsidR="004008CF" w:rsidRPr="00493755" w:rsidRDefault="002A0403" w:rsidP="00295352">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Accepted</w:t>
            </w:r>
            <w:r w:rsidR="004008CF" w:rsidRPr="00493755">
              <w:rPr>
                <w:rFonts w:ascii="Times New Roman" w:hAnsi="Times New Roman"/>
                <w:color w:val="000000" w:themeColor="text1"/>
              </w:rPr>
              <w:t xml:space="preserve">: </w:t>
            </w:r>
            <w:r w:rsidR="006F7498" w:rsidRPr="00493755">
              <w:rPr>
                <w:rFonts w:ascii="Times New Roman" w:hAnsi="Times New Roman"/>
                <w:color w:val="000000" w:themeColor="text1"/>
                <w:lang w:val="en-US"/>
              </w:rPr>
              <w:t>23-05-2023</w:t>
            </w:r>
          </w:p>
          <w:p w14:paraId="2D88ECCD" w14:textId="77777777" w:rsidR="004008CF" w:rsidRPr="00493755" w:rsidRDefault="004008CF" w:rsidP="00295352">
            <w:pPr>
              <w:spacing w:after="0" w:line="240" w:lineRule="auto"/>
              <w:rPr>
                <w:rFonts w:ascii="Times New Roman" w:hAnsi="Times New Roman"/>
                <w:color w:val="000000" w:themeColor="text1"/>
              </w:rPr>
            </w:pPr>
          </w:p>
          <w:p w14:paraId="78F1356F" w14:textId="77777777" w:rsidR="004008CF" w:rsidRPr="00493755" w:rsidRDefault="004008CF" w:rsidP="00295352">
            <w:pPr>
              <w:spacing w:after="0" w:line="240" w:lineRule="auto"/>
              <w:rPr>
                <w:rFonts w:ascii="Times New Roman" w:hAnsi="Times New Roman"/>
                <w:color w:val="000000" w:themeColor="text1"/>
              </w:rPr>
            </w:pPr>
          </w:p>
          <w:p w14:paraId="589BCFAB" w14:textId="035BD853" w:rsidR="004008CF" w:rsidRPr="002A0403" w:rsidRDefault="002A0403" w:rsidP="00295352">
            <w:pPr>
              <w:spacing w:after="0" w:line="240" w:lineRule="auto"/>
              <w:rPr>
                <w:rFonts w:ascii="Times New Roman" w:hAnsi="Times New Roman"/>
                <w:color w:val="000000" w:themeColor="text1"/>
                <w:u w:val="single"/>
                <w:lang w:val="en-US"/>
              </w:rPr>
            </w:pPr>
            <w:r>
              <w:rPr>
                <w:rFonts w:ascii="Times New Roman" w:hAnsi="Times New Roman"/>
                <w:color w:val="000000" w:themeColor="text1"/>
                <w:u w:val="single"/>
                <w:lang w:val="en-US"/>
              </w:rPr>
              <w:t>Keywords</w:t>
            </w:r>
          </w:p>
          <w:p w14:paraId="54F10193" w14:textId="05425837" w:rsidR="008F2135" w:rsidRPr="002A0403" w:rsidRDefault="008F2135" w:rsidP="008F2135">
            <w:pPr>
              <w:spacing w:after="0" w:line="240" w:lineRule="auto"/>
              <w:rPr>
                <w:rFonts w:ascii="Times New Roman" w:hAnsi="Times New Roman"/>
                <w:color w:val="000000" w:themeColor="text1"/>
                <w:lang w:val="en-US"/>
              </w:rPr>
            </w:pPr>
            <w:r w:rsidRPr="002A0403">
              <w:rPr>
                <w:rFonts w:ascii="Times New Roman" w:hAnsi="Times New Roman"/>
                <w:color w:val="000000" w:themeColor="text1"/>
              </w:rPr>
              <w:t>Prediction</w:t>
            </w:r>
            <w:r w:rsidRPr="002A0403">
              <w:rPr>
                <w:rFonts w:ascii="Times New Roman" w:hAnsi="Times New Roman"/>
                <w:color w:val="000000" w:themeColor="text1"/>
                <w:lang w:val="en-US"/>
              </w:rPr>
              <w:t>,</w:t>
            </w:r>
          </w:p>
          <w:p w14:paraId="3CD64AFB" w14:textId="501F0FBB" w:rsidR="008F2135" w:rsidRPr="002A0403" w:rsidRDefault="008F2135" w:rsidP="008F2135">
            <w:pPr>
              <w:spacing w:after="0" w:line="240" w:lineRule="auto"/>
              <w:rPr>
                <w:rFonts w:ascii="Times New Roman" w:hAnsi="Times New Roman"/>
                <w:color w:val="000000" w:themeColor="text1"/>
                <w:lang w:val="en-US"/>
              </w:rPr>
            </w:pPr>
            <w:r w:rsidRPr="002A0403">
              <w:rPr>
                <w:rFonts w:ascii="Times New Roman" w:hAnsi="Times New Roman"/>
                <w:color w:val="000000" w:themeColor="text1"/>
              </w:rPr>
              <w:t>Machine Learning</w:t>
            </w:r>
            <w:r w:rsidRPr="002A0403">
              <w:rPr>
                <w:rFonts w:ascii="Times New Roman" w:hAnsi="Times New Roman"/>
                <w:color w:val="000000" w:themeColor="text1"/>
                <w:lang w:val="en-US"/>
              </w:rPr>
              <w:t>,</w:t>
            </w:r>
          </w:p>
          <w:p w14:paraId="04074C37" w14:textId="101218EF" w:rsidR="008F2135" w:rsidRPr="002A0403" w:rsidRDefault="008F2135" w:rsidP="008F2135">
            <w:pPr>
              <w:spacing w:after="0" w:line="240" w:lineRule="auto"/>
              <w:rPr>
                <w:rFonts w:ascii="Times New Roman" w:hAnsi="Times New Roman"/>
                <w:color w:val="000000" w:themeColor="text1"/>
                <w:lang w:val="en-US"/>
              </w:rPr>
            </w:pPr>
            <w:r w:rsidRPr="002A0403">
              <w:rPr>
                <w:rFonts w:ascii="Times New Roman" w:hAnsi="Times New Roman"/>
                <w:color w:val="000000" w:themeColor="text1"/>
              </w:rPr>
              <w:t>Stocks</w:t>
            </w:r>
            <w:r w:rsidRPr="002A0403">
              <w:rPr>
                <w:rFonts w:ascii="Times New Roman" w:hAnsi="Times New Roman"/>
                <w:color w:val="000000" w:themeColor="text1"/>
                <w:lang w:val="en-US"/>
              </w:rPr>
              <w:t>,</w:t>
            </w:r>
          </w:p>
          <w:p w14:paraId="25758A80" w14:textId="21534AFD" w:rsidR="008F2135" w:rsidRPr="002A0403" w:rsidRDefault="008F2135" w:rsidP="008F2135">
            <w:pPr>
              <w:spacing w:after="0" w:line="240" w:lineRule="auto"/>
              <w:rPr>
                <w:rFonts w:ascii="Times New Roman" w:hAnsi="Times New Roman"/>
                <w:color w:val="000000" w:themeColor="text1"/>
              </w:rPr>
            </w:pPr>
            <w:r w:rsidRPr="002A0403">
              <w:rPr>
                <w:rFonts w:ascii="Times New Roman" w:hAnsi="Times New Roman"/>
                <w:color w:val="000000" w:themeColor="text1"/>
              </w:rPr>
              <w:t>Recession threat</w:t>
            </w:r>
          </w:p>
          <w:p w14:paraId="5A213F6B" w14:textId="77777777" w:rsidR="008F2135" w:rsidRPr="008F2135" w:rsidRDefault="008F2135" w:rsidP="008F2135">
            <w:pPr>
              <w:spacing w:after="0" w:line="240" w:lineRule="auto"/>
              <w:rPr>
                <w:rFonts w:ascii="Times New Roman" w:hAnsi="Times New Roman"/>
                <w:color w:val="000000" w:themeColor="text1"/>
              </w:rPr>
            </w:pPr>
          </w:p>
          <w:p w14:paraId="73F72DB7" w14:textId="77777777" w:rsidR="004008CF" w:rsidRPr="00493755" w:rsidRDefault="004008CF" w:rsidP="00295352">
            <w:pPr>
              <w:spacing w:after="0" w:line="240" w:lineRule="auto"/>
              <w:rPr>
                <w:rFonts w:ascii="Times New Roman" w:hAnsi="Times New Roman"/>
                <w:color w:val="000000" w:themeColor="text1"/>
              </w:rPr>
            </w:pPr>
          </w:p>
          <w:p w14:paraId="6CA1AEE7" w14:textId="3B124253" w:rsidR="004008CF" w:rsidRPr="00493755" w:rsidRDefault="00760EE3" w:rsidP="00295352">
            <w:pPr>
              <w:spacing w:after="0" w:line="240" w:lineRule="auto"/>
              <w:rPr>
                <w:rFonts w:ascii="Times New Roman" w:hAnsi="Times New Roman"/>
                <w:color w:val="000000" w:themeColor="text1"/>
                <w:u w:val="single"/>
              </w:rPr>
            </w:pPr>
            <w:r w:rsidRPr="00493755">
              <w:rPr>
                <w:rFonts w:ascii="Times New Roman" w:hAnsi="Times New Roman"/>
                <w:noProof/>
                <w:color w:val="000000" w:themeColor="text1"/>
              </w:rPr>
              <w:drawing>
                <wp:inline distT="0" distB="0" distL="0" distR="0" wp14:anchorId="591F99BA" wp14:editId="175F38C9">
                  <wp:extent cx="119380" cy="952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95250"/>
                          </a:xfrm>
                          <a:prstGeom prst="rect">
                            <a:avLst/>
                          </a:prstGeom>
                          <a:noFill/>
                          <a:ln>
                            <a:noFill/>
                          </a:ln>
                        </pic:spPr>
                      </pic:pic>
                    </a:graphicData>
                  </a:graphic>
                </wp:inline>
              </w:drawing>
            </w:r>
            <w:r w:rsidR="004008CF" w:rsidRPr="00493755">
              <w:rPr>
                <w:rFonts w:ascii="Times New Roman" w:hAnsi="Times New Roman"/>
                <w:color w:val="000000" w:themeColor="text1"/>
              </w:rPr>
              <w:t xml:space="preserve">  </w:t>
            </w:r>
            <w:r w:rsidR="004008CF" w:rsidRPr="00493755">
              <w:rPr>
                <w:rFonts w:ascii="Times New Roman" w:hAnsi="Times New Roman"/>
                <w:color w:val="000000" w:themeColor="text1"/>
                <w:u w:val="single"/>
              </w:rPr>
              <w:t>Corresponding Author</w:t>
            </w:r>
          </w:p>
          <w:p w14:paraId="11BFC3A4" w14:textId="77777777" w:rsidR="004008CF" w:rsidRPr="00493755" w:rsidRDefault="00586CE4" w:rsidP="00295352">
            <w:pPr>
              <w:spacing w:after="0" w:line="240" w:lineRule="auto"/>
              <w:rPr>
                <w:rFonts w:ascii="Times New Roman" w:hAnsi="Times New Roman"/>
                <w:b/>
                <w:bCs/>
                <w:color w:val="000000" w:themeColor="text1"/>
              </w:rPr>
            </w:pPr>
            <w:r w:rsidRPr="00493755">
              <w:rPr>
                <w:rFonts w:ascii="Times New Roman" w:hAnsi="Times New Roman"/>
                <w:b/>
                <w:bCs/>
                <w:color w:val="000000" w:themeColor="text1"/>
                <w:lang w:val="en-GB"/>
              </w:rPr>
              <w:t>Wahyu Cahyo Utomo</w:t>
            </w:r>
            <w:r w:rsidR="004008CF" w:rsidRPr="00493755">
              <w:rPr>
                <w:rFonts w:ascii="Times New Roman" w:hAnsi="Times New Roman"/>
                <w:b/>
                <w:bCs/>
                <w:color w:val="000000" w:themeColor="text1"/>
              </w:rPr>
              <w:t>,</w:t>
            </w:r>
          </w:p>
          <w:p w14:paraId="04C11777" w14:textId="77777777" w:rsidR="004008CF" w:rsidRPr="00493755" w:rsidRDefault="00586CE4" w:rsidP="00295352">
            <w:pPr>
              <w:spacing w:after="0" w:line="240" w:lineRule="auto"/>
              <w:rPr>
                <w:rFonts w:ascii="Times New Roman" w:hAnsi="Times New Roman"/>
                <w:color w:val="000000" w:themeColor="text1"/>
              </w:rPr>
            </w:pPr>
            <w:r w:rsidRPr="00493755">
              <w:rPr>
                <w:rFonts w:ascii="Times New Roman" w:hAnsi="Times New Roman"/>
                <w:color w:val="000000" w:themeColor="text1"/>
                <w:lang w:val="en-GB"/>
              </w:rPr>
              <w:t>Universitas Nusantara PGRI</w:t>
            </w:r>
            <w:r w:rsidR="004008CF" w:rsidRPr="00493755">
              <w:rPr>
                <w:rFonts w:ascii="Times New Roman" w:hAnsi="Times New Roman"/>
                <w:color w:val="000000" w:themeColor="text1"/>
              </w:rPr>
              <w:t>,</w:t>
            </w:r>
          </w:p>
          <w:p w14:paraId="7EADDC23" w14:textId="77777777" w:rsidR="004008CF" w:rsidRPr="00493755" w:rsidRDefault="004008CF" w:rsidP="00295352">
            <w:pPr>
              <w:spacing w:after="0" w:line="240" w:lineRule="auto"/>
              <w:rPr>
                <w:rFonts w:ascii="Times New Roman" w:hAnsi="Times New Roman"/>
                <w:color w:val="000000" w:themeColor="text1"/>
                <w:lang w:val="en-GB"/>
              </w:rPr>
            </w:pPr>
            <w:r w:rsidRPr="00493755">
              <w:rPr>
                <w:rFonts w:ascii="Times New Roman" w:hAnsi="Times New Roman"/>
                <w:color w:val="000000" w:themeColor="text1"/>
              </w:rPr>
              <w:t xml:space="preserve">Tel. +62 </w:t>
            </w:r>
            <w:r w:rsidR="00586CE4" w:rsidRPr="00493755">
              <w:rPr>
                <w:rFonts w:ascii="Times New Roman" w:hAnsi="Times New Roman"/>
                <w:color w:val="000000" w:themeColor="text1"/>
                <w:lang w:val="en-GB"/>
              </w:rPr>
              <w:t>85790607122</w:t>
            </w:r>
          </w:p>
          <w:p w14:paraId="6EE3157C" w14:textId="77777777" w:rsidR="004008CF" w:rsidRPr="00493755" w:rsidRDefault="00586CE4" w:rsidP="00295352">
            <w:pPr>
              <w:spacing w:after="0" w:line="240" w:lineRule="auto"/>
              <w:rPr>
                <w:rFonts w:ascii="Times New Roman" w:hAnsi="Times New Roman"/>
                <w:color w:val="000000" w:themeColor="text1"/>
                <w:sz w:val="24"/>
                <w:szCs w:val="24"/>
              </w:rPr>
            </w:pPr>
            <w:r w:rsidRPr="00493755">
              <w:rPr>
                <w:rFonts w:ascii="Times New Roman" w:hAnsi="Times New Roman"/>
                <w:color w:val="000000" w:themeColor="text1"/>
                <w:lang w:val="en-GB"/>
              </w:rPr>
              <w:t>Wahyu.utomo@unpkdr.ac.id</w:t>
            </w:r>
            <w:r w:rsidR="004008CF" w:rsidRPr="00493755">
              <w:rPr>
                <w:rFonts w:ascii="Times New Roman" w:hAnsi="Times New Roman"/>
                <w:color w:val="000000" w:themeColor="text1"/>
                <w:sz w:val="24"/>
                <w:szCs w:val="24"/>
              </w:rPr>
              <w:t xml:space="preserve"> </w:t>
            </w:r>
          </w:p>
        </w:tc>
        <w:tc>
          <w:tcPr>
            <w:tcW w:w="284" w:type="dxa"/>
            <w:shd w:val="clear" w:color="auto" w:fill="auto"/>
          </w:tcPr>
          <w:p w14:paraId="18BC301C" w14:textId="77777777" w:rsidR="002277D5" w:rsidRPr="00493755" w:rsidRDefault="002277D5" w:rsidP="00295352">
            <w:pPr>
              <w:spacing w:after="0" w:line="240" w:lineRule="auto"/>
              <w:rPr>
                <w:rFonts w:ascii="Times New Roman" w:hAnsi="Times New Roman"/>
                <w:color w:val="000000" w:themeColor="text1"/>
                <w:sz w:val="24"/>
                <w:szCs w:val="24"/>
              </w:rPr>
            </w:pPr>
          </w:p>
        </w:tc>
        <w:tc>
          <w:tcPr>
            <w:tcW w:w="5953" w:type="dxa"/>
            <w:tcBorders>
              <w:top w:val="single" w:sz="4" w:space="0" w:color="auto"/>
            </w:tcBorders>
            <w:shd w:val="clear" w:color="auto" w:fill="auto"/>
          </w:tcPr>
          <w:p w14:paraId="068E519B" w14:textId="13D9013E" w:rsidR="002277D5" w:rsidRPr="00493755" w:rsidRDefault="008F2135" w:rsidP="00187520">
            <w:pPr>
              <w:spacing w:after="0" w:line="240" w:lineRule="auto"/>
              <w:jc w:val="both"/>
              <w:rPr>
                <w:rFonts w:ascii="Times New Roman" w:hAnsi="Times New Roman"/>
                <w:color w:val="000000" w:themeColor="text1"/>
                <w:sz w:val="24"/>
                <w:szCs w:val="24"/>
                <w:lang w:val="en-GB"/>
              </w:rPr>
            </w:pPr>
            <w:r w:rsidRPr="008F2135">
              <w:rPr>
                <w:rFonts w:ascii="Times New Roman" w:hAnsi="Times New Roman"/>
                <w:color w:val="000000" w:themeColor="text1"/>
                <w:lang w:val="en-GB"/>
              </w:rPr>
              <w:t>The economic recovery after the Covid-19 pandemic is becoming increasingly challenging. According to several experts, a global recession is expected to occur in 2023, necessitating contributions from various fields of knowledge to address this situation. Machine learning is one method that can contribute by forecasting stock price movements. This research attempts to address the issues faced by traders in observing the potential movement of BBRI stock under the recession issue in 2023. Furthermore, this study uses linear regression and Bayesian regression methods to find the best model. By using six-month stock data of BBRI, with attributes such as open, high, low, and close as prediction targets, it is found that the model built using linear regression outperforms Bayesian regression. Based on the testing results, the linear regression model achieved a Dstat of 80% and an RMSE of 595.30, while the Bayesian regression model obtained a Dstat of 80% but a higher RMSE of 660.58. Based on the modeling results in this study, it is concluded that in the first semester of 2023, BBRI stock is still moving upward and is not affected by the recession issue in 2023.</w:t>
            </w:r>
          </w:p>
        </w:tc>
      </w:tr>
    </w:tbl>
    <w:p w14:paraId="72D1041C" w14:textId="77777777" w:rsidR="002277D5" w:rsidRPr="00493755" w:rsidRDefault="002277D5" w:rsidP="00CB04C5">
      <w:pPr>
        <w:spacing w:after="0" w:line="240" w:lineRule="auto"/>
        <w:rPr>
          <w:rFonts w:ascii="Times New Roman" w:hAnsi="Times New Roman"/>
          <w:color w:val="000000" w:themeColor="text1"/>
          <w:sz w:val="24"/>
          <w:szCs w:val="24"/>
        </w:rPr>
      </w:pPr>
    </w:p>
    <w:p w14:paraId="5797ACE4" w14:textId="77777777" w:rsidR="003E66B0" w:rsidRPr="00493755" w:rsidRDefault="003E66B0" w:rsidP="00CB04C5">
      <w:pPr>
        <w:spacing w:after="0" w:line="240" w:lineRule="auto"/>
        <w:rPr>
          <w:rFonts w:ascii="Times New Roman" w:hAnsi="Times New Roman"/>
          <w:color w:val="000000" w:themeColor="text1"/>
          <w:sz w:val="24"/>
          <w:szCs w:val="24"/>
        </w:rPr>
      </w:pPr>
    </w:p>
    <w:p w14:paraId="70D09771" w14:textId="77777777" w:rsidR="003E66B0" w:rsidRPr="00493755" w:rsidRDefault="003E66B0" w:rsidP="00CB04C5">
      <w:pPr>
        <w:spacing w:after="0" w:line="240" w:lineRule="auto"/>
        <w:rPr>
          <w:rFonts w:ascii="Times New Roman" w:hAnsi="Times New Roman"/>
          <w:b/>
          <w:bCs/>
          <w:color w:val="000000" w:themeColor="text1"/>
          <w:sz w:val="24"/>
          <w:szCs w:val="24"/>
        </w:rPr>
      </w:pPr>
      <w:r w:rsidRPr="00493755">
        <w:rPr>
          <w:rFonts w:ascii="Times New Roman" w:hAnsi="Times New Roman"/>
          <w:b/>
          <w:bCs/>
          <w:color w:val="000000" w:themeColor="text1"/>
          <w:sz w:val="24"/>
          <w:szCs w:val="24"/>
        </w:rPr>
        <w:t>PENDAHULUAN</w:t>
      </w:r>
    </w:p>
    <w:p w14:paraId="0D4ECA7B" w14:textId="31CD61E2" w:rsidR="00E334A1" w:rsidRPr="00493755" w:rsidRDefault="006563A5" w:rsidP="00AE2504">
      <w:pPr>
        <w:pStyle w:val="Text"/>
        <w:spacing w:line="240" w:lineRule="auto"/>
        <w:ind w:firstLine="567"/>
        <w:rPr>
          <w:color w:val="000000" w:themeColor="text1"/>
          <w:sz w:val="24"/>
          <w:szCs w:val="24"/>
          <w:lang w:val="en-GB"/>
        </w:rPr>
      </w:pPr>
      <w:r w:rsidRPr="00493755">
        <w:rPr>
          <w:color w:val="000000" w:themeColor="text1"/>
          <w:sz w:val="24"/>
          <w:szCs w:val="24"/>
          <w:lang w:val="en-GB"/>
        </w:rPr>
        <w:t xml:space="preserve">Saham atau biasa disebut dengan </w:t>
      </w:r>
      <w:r w:rsidR="009273EB" w:rsidRPr="00493755">
        <w:rPr>
          <w:i/>
          <w:iCs/>
          <w:color w:val="000000" w:themeColor="text1"/>
          <w:sz w:val="24"/>
          <w:szCs w:val="24"/>
          <w:lang w:val="en-GB"/>
        </w:rPr>
        <w:t>s</w:t>
      </w:r>
      <w:r w:rsidRPr="00493755">
        <w:rPr>
          <w:i/>
          <w:iCs/>
          <w:color w:val="000000" w:themeColor="text1"/>
          <w:sz w:val="24"/>
          <w:szCs w:val="24"/>
          <w:lang w:val="en-GB"/>
        </w:rPr>
        <w:t>tock</w:t>
      </w:r>
      <w:r w:rsidRPr="00493755">
        <w:rPr>
          <w:color w:val="000000" w:themeColor="text1"/>
          <w:sz w:val="24"/>
          <w:szCs w:val="24"/>
          <w:lang w:val="en-GB"/>
        </w:rPr>
        <w:t xml:space="preserve"> merupakan salah satu instrument investasi. </w:t>
      </w:r>
      <w:r w:rsidR="00FA489F" w:rsidRPr="00493755">
        <w:rPr>
          <w:color w:val="000000" w:themeColor="text1"/>
          <w:sz w:val="24"/>
          <w:szCs w:val="24"/>
          <w:lang w:val="en-GB"/>
        </w:rPr>
        <w:t xml:space="preserve">Instrument ini banyak disukai oleh investor karena ada tawaran keuntungan didalamnya yang cukup besar. </w:t>
      </w:r>
      <w:r w:rsidR="00C80CCB" w:rsidRPr="00493755">
        <w:rPr>
          <w:color w:val="000000" w:themeColor="text1"/>
          <w:sz w:val="24"/>
          <w:szCs w:val="24"/>
          <w:lang w:val="en-GB"/>
        </w:rPr>
        <w:t xml:space="preserve">Keuntungan dapat berupa </w:t>
      </w:r>
      <w:r w:rsidR="0083512B">
        <w:rPr>
          <w:color w:val="000000" w:themeColor="text1"/>
          <w:sz w:val="24"/>
          <w:szCs w:val="24"/>
          <w:lang w:val="en-GB"/>
        </w:rPr>
        <w:t>t</w:t>
      </w:r>
      <w:r w:rsidR="00C80CCB" w:rsidRPr="00493755">
        <w:rPr>
          <w:color w:val="000000" w:themeColor="text1"/>
          <w:sz w:val="24"/>
          <w:szCs w:val="24"/>
          <w:lang w:val="en-GB"/>
        </w:rPr>
        <w:t xml:space="preserve">imbal balik </w:t>
      </w:r>
      <w:r w:rsidR="00C80CCB" w:rsidRPr="00493755">
        <w:rPr>
          <w:i/>
          <w:iCs/>
          <w:color w:val="000000" w:themeColor="text1"/>
          <w:sz w:val="24"/>
          <w:szCs w:val="24"/>
          <w:lang w:val="en-GB"/>
        </w:rPr>
        <w:t>capital gain</w:t>
      </w:r>
      <w:r w:rsidR="00C80CCB" w:rsidRPr="00493755">
        <w:rPr>
          <w:color w:val="000000" w:themeColor="text1"/>
          <w:sz w:val="24"/>
          <w:szCs w:val="24"/>
          <w:lang w:val="en-GB"/>
        </w:rPr>
        <w:t xml:space="preserve"> dan </w:t>
      </w:r>
      <w:r w:rsidR="00C80CCB" w:rsidRPr="00493755">
        <w:rPr>
          <w:i/>
          <w:iCs/>
          <w:color w:val="000000" w:themeColor="text1"/>
          <w:sz w:val="24"/>
          <w:szCs w:val="24"/>
          <w:lang w:val="en-GB"/>
        </w:rPr>
        <w:t>dividen</w:t>
      </w:r>
      <w:r w:rsidR="00C80CCB" w:rsidRPr="00493755">
        <w:rPr>
          <w:color w:val="000000" w:themeColor="text1"/>
          <w:sz w:val="24"/>
          <w:szCs w:val="24"/>
          <w:lang w:val="en-GB"/>
        </w:rPr>
        <w:t xml:space="preserve"> yang dibagikan untuk pemegang atau pemilik saham</w:t>
      </w:r>
      <w:r w:rsidR="008A0D76" w:rsidRPr="00493755">
        <w:rPr>
          <w:color w:val="000000" w:themeColor="text1"/>
          <w:sz w:val="24"/>
          <w:szCs w:val="24"/>
          <w:lang w:val="en-GB"/>
        </w:rPr>
        <w:t xml:space="preserve"> baik secara periodik maupun tahunan</w:t>
      </w:r>
      <w:r w:rsidR="00A52C3C" w:rsidRPr="00493755">
        <w:rPr>
          <w:color w:val="000000" w:themeColor="text1"/>
          <w:sz w:val="24"/>
          <w:szCs w:val="24"/>
          <w:lang w:val="en-GB"/>
        </w:rPr>
        <w:t xml:space="preserve"> </w:t>
      </w:r>
      <w:r w:rsidR="007F13A7" w:rsidRPr="00493755">
        <w:rPr>
          <w:color w:val="000000" w:themeColor="text1"/>
          <w:sz w:val="24"/>
          <w:szCs w:val="24"/>
          <w:lang w:val="en-GB"/>
        </w:rPr>
        <w:fldChar w:fldCharType="begin" w:fldLock="1"/>
      </w:r>
      <w:r w:rsidR="0068796F" w:rsidRPr="00493755">
        <w:rPr>
          <w:color w:val="000000" w:themeColor="text1"/>
          <w:sz w:val="24"/>
          <w:szCs w:val="24"/>
          <w:lang w:val="en-GB"/>
        </w:rPr>
        <w:instrText>ADDIN CSL_CITATION {"citationItems":[{"id":"ITEM-1","itemData":{"DOI":"10.31294/widyacipta.v4i2.8564","ISSN":"2550-0805","abstract":"Pandemi COVID-19 telah memukul berbagai sektor, termasuk pasar saham sehingga membuat banyak orang ragu untuk berinvestasi saham. Banyak industri terkena dampak Covid-19 menyebabkan sejak Maret 2020 Indeks Harga Saham Gabungan (IHSG) Bursa Efek Indonesia mengalami penurunan, tetapi sejak minggu ketiga Mei hingga awal Juni 2020 menunjukkan kenaikan yang mengindikasikan perdagangan saham mulai menunjukkan perbaikan. Penelitian ini bertujuan menganalisis saham-saham sektor apa saja yang masih mampu mencatatkan penguatan di masa pandemi COVID-19, dengan menggunakan data sekunder volume perdagangan, Indeks Harga Saham Gabungan (IHSG), kapitalisasi pasar secara mingguan dan bulanan dengan sampel menggunakan pasar saham Indonesia periode bulan Maret 2020 – Juni 2020 yang diperoleh dari laporan mingguan Otoritas Jasa Keuangan (OJK) dan Laporan Bulanan Bursa Efek Indonesia (BEI). Hasil penelitian menunjukkan bahwa saham-saham sektor industri konsumsi, sektor telekomunikasi, dan sektor kesehatan merupakan saham-saham yang dapat menjadi pilihan investor di masa pandemi COVID-19.Kata Kunci: keputusan investasi, portofolio saham, risiko dan return","author":[{"dropping-particle":"","family":"Tambunan","given":"Diana","non-dropping-particle":"","parse-names":false,"suffix":""}],"container-title":"Widya Cipta: Jurnal Sekretari dan Manajemen","id":"ITEM-1","issue":"2","issued":{"date-parts":[["2020"]]},"page":"117-123","title":"Investasi Saham di Masa Pandemi COVID-19","type":"article-journal","volume":"4"},"uris":["http://www.mendeley.com/documents/?uuid=97ab46a1-2a64-4744-8943-3e51b7c29c51"]}],"mendeley":{"formattedCitation":"[1]","plainTextFormattedCitation":"[1]","previouslyFormattedCitation":"[1]"},"properties":{"noteIndex":0},"schema":"https://github.com/citation-style-language/schema/raw/master/csl-citation.json"}</w:instrText>
      </w:r>
      <w:r w:rsidR="007F13A7" w:rsidRPr="00493755">
        <w:rPr>
          <w:color w:val="000000" w:themeColor="text1"/>
          <w:sz w:val="24"/>
          <w:szCs w:val="24"/>
          <w:lang w:val="en-GB"/>
        </w:rPr>
        <w:fldChar w:fldCharType="separate"/>
      </w:r>
      <w:r w:rsidR="007F13A7" w:rsidRPr="00493755">
        <w:rPr>
          <w:noProof/>
          <w:color w:val="000000" w:themeColor="text1"/>
          <w:sz w:val="24"/>
          <w:szCs w:val="24"/>
          <w:lang w:val="en-GB"/>
        </w:rPr>
        <w:t>[1]</w:t>
      </w:r>
      <w:r w:rsidR="007F13A7" w:rsidRPr="00493755">
        <w:rPr>
          <w:color w:val="000000" w:themeColor="text1"/>
          <w:sz w:val="24"/>
          <w:szCs w:val="24"/>
          <w:lang w:val="en-GB"/>
        </w:rPr>
        <w:fldChar w:fldCharType="end"/>
      </w:r>
      <w:r w:rsidR="0068796F" w:rsidRPr="00493755">
        <w:rPr>
          <w:color w:val="000000" w:themeColor="text1"/>
          <w:sz w:val="24"/>
          <w:szCs w:val="24"/>
          <w:lang w:val="en-GB"/>
        </w:rPr>
        <w:fldChar w:fldCharType="begin" w:fldLock="1"/>
      </w:r>
      <w:r w:rsidR="00261BF7" w:rsidRPr="00493755">
        <w:rPr>
          <w:color w:val="000000" w:themeColor="text1"/>
          <w:sz w:val="24"/>
          <w:szCs w:val="24"/>
          <w:lang w:val="en-GB"/>
        </w:rPr>
        <w:instrText>ADDIN CSL_CITATION {"citationItems":[{"id":"ITEM-1","itemData":{"DOI":"10.36339/jaspt.v3i1.213","ISSN":"2580-5339","abstract":"Galeri Investasi Perguruan Tinggi terus dikembangkan di berbagai Kampus. Sebagai bagian dari Pengembangan Galeri Investasi, peningkatan pemahaman mahasiswa sebagai calon investor terkait pengetahuan investasi perlu pula dilakukan. Tujuan penelitian ini adalah mengukur pemahaman mahasiswa tentang Pengetahuan Pasar Modal, Pengetahuan Jenis Instrumen Investasi, Pengetahuan Tingkat Keuntungan Investasi, Pengetahuan Tingkat Risiko Investasi dan Pengetahuan Dasar Penilaian Saham. Penelitian dilakukan bulan Mei – Juli 2019 kepada 200 orang Mahasiswa Anggota Galeri Investasi STIE Kesatuan Bogor. Hasil penelitian menunjukkan masih belum optimalnya pemahaman mahasiswa tentang Pengetahuan Investasi di Pasar Modal (pemahaman kategori baik). Hal yang belum dipahami dengan baik adalah tentang Pihak yang memiliki Kelebihan Dana antara Masyarakat atau Perusahaan, Tempat Memperoleh Saham, masih bercampurnya konsep keuntungan yang diperoleh instrumen investasi di pasar modal dan perbankan, dan bentuk risiko investasi saham berupa tidak mendapatkan dividen dan kemungkinan bangkrut bagi perusahaan yang telah go public.\r  \r Kata Kunci : pengetahuan investasi, galeri investasi perguruan tinggi, mahasiswa, pasar modal","author":[{"dropping-particle":"","family":"Mulyana","given":"Mumuh","non-dropping-particle":"","parse-names":false,"suffix":""},{"dropping-particle":"","family":"Hidayat","given":"Lukman","non-dropping-particle":"","parse-names":false,"suffix":""},{"dropping-particle":"","family":"Puspitasari","given":"Ratih","non-dropping-particle":"","parse-names":false,"suffix":""}],"container-title":"JAS-PT Jurnal Analisis Sistem Pendidikan Tinggi","id":"ITEM-1","issue":"1","issued":{"date-parts":[["2019"]]},"page":"31","title":"Mengukur Pengetahuan Investasi Para Mahasiswa Untuk Pengembangan Galeri Investasi Perguruan Tinggi","type":"article-journal","volume":"3"},"uris":["http://www.mendeley.com/documents/?uuid=ae3d7ee6-6509-4744-aec4-606c32940e3a"]}],"mendeley":{"formattedCitation":"[2]","plainTextFormattedCitation":"[2]","previouslyFormattedCitation":"[2]"},"properties":{"noteIndex":0},"schema":"https://github.com/citation-style-language/schema/raw/master/csl-citation.json"}</w:instrText>
      </w:r>
      <w:r w:rsidR="0068796F" w:rsidRPr="00493755">
        <w:rPr>
          <w:color w:val="000000" w:themeColor="text1"/>
          <w:sz w:val="24"/>
          <w:szCs w:val="24"/>
          <w:lang w:val="en-GB"/>
        </w:rPr>
        <w:fldChar w:fldCharType="separate"/>
      </w:r>
      <w:r w:rsidR="0068796F" w:rsidRPr="00493755">
        <w:rPr>
          <w:noProof/>
          <w:color w:val="000000" w:themeColor="text1"/>
          <w:sz w:val="24"/>
          <w:szCs w:val="24"/>
          <w:lang w:val="en-GB"/>
        </w:rPr>
        <w:t>[2]</w:t>
      </w:r>
      <w:r w:rsidR="0068796F" w:rsidRPr="00493755">
        <w:rPr>
          <w:color w:val="000000" w:themeColor="text1"/>
          <w:sz w:val="24"/>
          <w:szCs w:val="24"/>
          <w:lang w:val="en-GB"/>
        </w:rPr>
        <w:fldChar w:fldCharType="end"/>
      </w:r>
      <w:r w:rsidR="0068796F" w:rsidRPr="00493755">
        <w:rPr>
          <w:color w:val="000000" w:themeColor="text1"/>
          <w:sz w:val="24"/>
          <w:szCs w:val="24"/>
          <w:lang w:val="en-GB"/>
        </w:rPr>
        <w:t>.</w:t>
      </w:r>
      <w:r w:rsidR="004A7433" w:rsidRPr="00493755">
        <w:rPr>
          <w:color w:val="000000" w:themeColor="text1"/>
          <w:sz w:val="24"/>
          <w:szCs w:val="24"/>
          <w:lang w:val="en-GB"/>
        </w:rPr>
        <w:t xml:space="preserve"> </w:t>
      </w:r>
      <w:r w:rsidR="001338A7" w:rsidRPr="00493755">
        <w:rPr>
          <w:color w:val="000000" w:themeColor="text1"/>
          <w:sz w:val="24"/>
          <w:szCs w:val="24"/>
          <w:lang w:val="en-GB"/>
        </w:rPr>
        <w:t>Dalam</w:t>
      </w:r>
      <w:r w:rsidR="005B3E51" w:rsidRPr="00493755">
        <w:rPr>
          <w:color w:val="000000" w:themeColor="text1"/>
          <w:sz w:val="24"/>
          <w:szCs w:val="24"/>
          <w:lang w:val="en-GB"/>
        </w:rPr>
        <w:t xml:space="preserve"> instrument investasi dikenal istilah </w:t>
      </w:r>
      <w:r w:rsidR="005B3E51" w:rsidRPr="00493755">
        <w:rPr>
          <w:i/>
          <w:iCs/>
          <w:color w:val="000000" w:themeColor="text1"/>
          <w:sz w:val="24"/>
          <w:szCs w:val="24"/>
          <w:lang w:val="en-GB"/>
        </w:rPr>
        <w:t>risk</w:t>
      </w:r>
      <w:r w:rsidR="005B3E51" w:rsidRPr="00493755">
        <w:rPr>
          <w:color w:val="000000" w:themeColor="text1"/>
          <w:sz w:val="24"/>
          <w:szCs w:val="24"/>
          <w:lang w:val="en-GB"/>
        </w:rPr>
        <w:t xml:space="preserve"> dan </w:t>
      </w:r>
      <w:r w:rsidR="005B3E51" w:rsidRPr="00493755">
        <w:rPr>
          <w:i/>
          <w:iCs/>
          <w:color w:val="000000" w:themeColor="text1"/>
          <w:sz w:val="24"/>
          <w:szCs w:val="24"/>
          <w:lang w:val="en-GB"/>
        </w:rPr>
        <w:t>reward</w:t>
      </w:r>
      <w:r w:rsidR="005B3E51" w:rsidRPr="00493755">
        <w:rPr>
          <w:color w:val="000000" w:themeColor="text1"/>
          <w:sz w:val="24"/>
          <w:szCs w:val="24"/>
          <w:lang w:val="en-GB"/>
        </w:rPr>
        <w:t xml:space="preserve">. </w:t>
      </w:r>
      <w:r w:rsidR="00467E1A" w:rsidRPr="00493755">
        <w:rPr>
          <w:color w:val="000000" w:themeColor="text1"/>
          <w:sz w:val="24"/>
          <w:szCs w:val="24"/>
          <w:lang w:val="en-GB"/>
        </w:rPr>
        <w:t>Terkhusus dalam saham</w:t>
      </w:r>
      <w:r w:rsidR="00D42F34" w:rsidRPr="00493755">
        <w:rPr>
          <w:color w:val="000000" w:themeColor="text1"/>
          <w:sz w:val="24"/>
          <w:szCs w:val="24"/>
          <w:lang w:val="en-GB"/>
        </w:rPr>
        <w:t xml:space="preserve"> terdapat sebuah konsep </w:t>
      </w:r>
      <w:r w:rsidR="00D42F34" w:rsidRPr="00493755">
        <w:rPr>
          <w:i/>
          <w:iCs/>
          <w:color w:val="000000" w:themeColor="text1"/>
          <w:sz w:val="24"/>
          <w:szCs w:val="24"/>
          <w:lang w:val="en-GB"/>
        </w:rPr>
        <w:t>high risk</w:t>
      </w:r>
      <w:r w:rsidR="00D42F34" w:rsidRPr="00493755">
        <w:rPr>
          <w:color w:val="000000" w:themeColor="text1"/>
          <w:sz w:val="24"/>
          <w:szCs w:val="24"/>
          <w:lang w:val="en-GB"/>
        </w:rPr>
        <w:t xml:space="preserve">, </w:t>
      </w:r>
      <w:r w:rsidR="00D42F34" w:rsidRPr="00493755">
        <w:rPr>
          <w:i/>
          <w:iCs/>
          <w:color w:val="000000" w:themeColor="text1"/>
          <w:sz w:val="24"/>
          <w:szCs w:val="24"/>
          <w:lang w:val="en-GB"/>
        </w:rPr>
        <w:t>high return</w:t>
      </w:r>
      <w:r w:rsidR="00261BF7" w:rsidRPr="00493755">
        <w:rPr>
          <w:color w:val="000000" w:themeColor="text1"/>
          <w:sz w:val="24"/>
          <w:szCs w:val="24"/>
          <w:lang w:val="en-GB"/>
        </w:rPr>
        <w:t xml:space="preserve"> </w:t>
      </w:r>
      <w:r w:rsidR="00261BF7" w:rsidRPr="00493755">
        <w:rPr>
          <w:color w:val="000000" w:themeColor="text1"/>
          <w:sz w:val="24"/>
          <w:szCs w:val="24"/>
          <w:lang w:val="en-GB"/>
        </w:rPr>
        <w:fldChar w:fldCharType="begin" w:fldLock="1"/>
      </w:r>
      <w:r w:rsidR="00F93596" w:rsidRPr="00493755">
        <w:rPr>
          <w:color w:val="000000" w:themeColor="text1"/>
          <w:sz w:val="24"/>
          <w:szCs w:val="24"/>
          <w:lang w:val="en-GB"/>
        </w:rPr>
        <w:instrText>ADDIN CSL_CITATION {"citationItems":[{"id":"ITEM-1","itemData":{"DOI":"10.36339/jaspt.v3i1.213","ISSN":"2580-5339","abstract":"Galeri Investasi Perguruan Tinggi terus dikembangkan di berbagai Kampus. Sebagai bagian dari Pengembangan Galeri Investasi, peningkatan pemahaman mahasiswa sebagai calon investor terkait pengetahuan investasi perlu pula dilakukan. Tujuan penelitian ini adalah mengukur pemahaman mahasiswa tentang Pengetahuan Pasar Modal, Pengetahuan Jenis Instrumen Investasi, Pengetahuan Tingkat Keuntungan Investasi, Pengetahuan Tingkat Risiko Investasi dan Pengetahuan Dasar Penilaian Saham. Penelitian dilakukan bulan Mei – Juli 2019 kepada 200 orang Mahasiswa Anggota Galeri Investasi STIE Kesatuan Bogor. Hasil penelitian menunjukkan masih belum optimalnya pemahaman mahasiswa tentang Pengetahuan Investasi di Pasar Modal (pemahaman kategori baik). Hal yang belum dipahami dengan baik adalah tentang Pihak yang memiliki Kelebihan Dana antara Masyarakat atau Perusahaan, Tempat Memperoleh Saham, masih bercampurnya konsep keuntungan yang diperoleh instrumen investasi di pasar modal dan perbankan, dan bentuk risiko investasi saham berupa tidak mendapatkan dividen dan kemungkinan bangkrut bagi perusahaan yang telah go public.\r  \r Kata Kunci : pengetahuan investasi, galeri investasi perguruan tinggi, mahasiswa, pasar modal","author":[{"dropping-particle":"","family":"Mulyana","given":"Mumuh","non-dropping-particle":"","parse-names":false,"suffix":""},{"dropping-particle":"","family":"Hidayat","given":"Lukman","non-dropping-particle":"","parse-names":false,"suffix":""},{"dropping-particle":"","family":"Puspitasari","given":"Ratih","non-dropping-particle":"","parse-names":false,"suffix":""}],"container-title":"JAS-PT Jurnal Analisis Sistem Pendidikan Tinggi","id":"ITEM-1","issue":"1","issued":{"date-parts":[["2019"]]},"page":"31","title":"Mengukur Pengetahuan Investasi Para Mahasiswa Untuk Pengembangan Galeri Investasi Perguruan Tinggi","type":"article-journal","volume":"3"},"uris":["http://www.mendeley.com/documents/?uuid=ae3d7ee6-6509-4744-aec4-606c32940e3a"]}],"mendeley":{"formattedCitation":"[2]","plainTextFormattedCitation":"[2]","previouslyFormattedCitation":"[2]"},"properties":{"noteIndex":0},"schema":"https://github.com/citation-style-language/schema/raw/master/csl-citation.json"}</w:instrText>
      </w:r>
      <w:r w:rsidR="00261BF7" w:rsidRPr="00493755">
        <w:rPr>
          <w:color w:val="000000" w:themeColor="text1"/>
          <w:sz w:val="24"/>
          <w:szCs w:val="24"/>
          <w:lang w:val="en-GB"/>
        </w:rPr>
        <w:fldChar w:fldCharType="separate"/>
      </w:r>
      <w:r w:rsidR="00261BF7" w:rsidRPr="00493755">
        <w:rPr>
          <w:noProof/>
          <w:color w:val="000000" w:themeColor="text1"/>
          <w:sz w:val="24"/>
          <w:szCs w:val="24"/>
          <w:lang w:val="en-GB"/>
        </w:rPr>
        <w:t>[2]</w:t>
      </w:r>
      <w:r w:rsidR="00261BF7" w:rsidRPr="00493755">
        <w:rPr>
          <w:color w:val="000000" w:themeColor="text1"/>
          <w:sz w:val="24"/>
          <w:szCs w:val="24"/>
          <w:lang w:val="en-GB"/>
        </w:rPr>
        <w:fldChar w:fldCharType="end"/>
      </w:r>
      <w:r w:rsidR="00F93596" w:rsidRPr="00493755">
        <w:rPr>
          <w:color w:val="000000" w:themeColor="text1"/>
          <w:sz w:val="24"/>
          <w:szCs w:val="24"/>
          <w:lang w:val="en-GB"/>
        </w:rPr>
        <w:fldChar w:fldCharType="begin" w:fldLock="1"/>
      </w:r>
      <w:r w:rsidR="00465B80" w:rsidRPr="00493755">
        <w:rPr>
          <w:color w:val="000000" w:themeColor="text1"/>
          <w:sz w:val="24"/>
          <w:szCs w:val="24"/>
          <w:lang w:val="en-GB"/>
        </w:rPr>
        <w:instrText>ADDIN CSL_CITATION {"citationItems":[{"id":"ITEM-1","itemData":{"abstract":"… To meet the needs (foods) of the growing population, agriculture in Indonesia establishes digital … food production, especially for \"imperfect produce\" which has tended to be food waste. …","author":[{"dropping-particle":"","family":"Febrianti","given":"I","non-dropping-particle":"","parse-names":false,"suffix":""},{"dropping-particle":"","family":"Novita","given":"N","non-dropping-particle":"","parse-names":false,"suffix":""}],"container-title":"The International Journal of Applied Business PENGUJIAN","id":"ITEM-1","issue":"1","issued":{"date-parts":[["2017"]]},"page":"60-74","title":"PENGUJIAN KEKUATAN MODEL CARHART EMPAT FAKTOR TERHADAP EXCESS RETURN SAHAM DI INDONESIA","type":"article-journal","volume":"1"},"uris":["http://www.mendeley.com/documents/?uuid=a46af06b-b705-4539-8a28-027e35ff9511"]}],"mendeley":{"formattedCitation":"[3]","plainTextFormattedCitation":"[3]","previouslyFormattedCitation":"[3]"},"properties":{"noteIndex":0},"schema":"https://github.com/citation-style-language/schema/raw/master/csl-citation.json"}</w:instrText>
      </w:r>
      <w:r w:rsidR="00F93596" w:rsidRPr="00493755">
        <w:rPr>
          <w:color w:val="000000" w:themeColor="text1"/>
          <w:sz w:val="24"/>
          <w:szCs w:val="24"/>
          <w:lang w:val="en-GB"/>
        </w:rPr>
        <w:fldChar w:fldCharType="separate"/>
      </w:r>
      <w:r w:rsidR="00F93596" w:rsidRPr="00493755">
        <w:rPr>
          <w:noProof/>
          <w:color w:val="000000" w:themeColor="text1"/>
          <w:sz w:val="24"/>
          <w:szCs w:val="24"/>
          <w:lang w:val="en-GB"/>
        </w:rPr>
        <w:t>[3]</w:t>
      </w:r>
      <w:r w:rsidR="00F93596" w:rsidRPr="00493755">
        <w:rPr>
          <w:color w:val="000000" w:themeColor="text1"/>
          <w:sz w:val="24"/>
          <w:szCs w:val="24"/>
          <w:lang w:val="en-GB"/>
        </w:rPr>
        <w:fldChar w:fldCharType="end"/>
      </w:r>
      <w:r w:rsidR="00465B80" w:rsidRPr="00493755">
        <w:rPr>
          <w:color w:val="000000" w:themeColor="text1"/>
          <w:sz w:val="24"/>
          <w:szCs w:val="24"/>
          <w:lang w:val="en-GB"/>
        </w:rPr>
        <w:fldChar w:fldCharType="begin" w:fldLock="1"/>
      </w:r>
      <w:r w:rsidR="008C0A54" w:rsidRPr="00493755">
        <w:rPr>
          <w:color w:val="000000" w:themeColor="text1"/>
          <w:sz w:val="24"/>
          <w:szCs w:val="24"/>
          <w:lang w:val="en-GB"/>
        </w:rPr>
        <w:instrText>ADDIN CSL_CITATION {"citationItems":[{"id":"ITEM-1","itemData":{"abstract":"This research is held to find out the following factors: current ratio, total asset turnover, working capital turnover, debt to equity ratio, debt ratio, and net profit margin toward the return on investment of the go-public telecommunication in Bursa Efek Indonesia. This research is an explanation research with descriptive statistics and inferential analysis in the form of classic assumption test and multi regression to analyze the research data. From the result of simultaneously test that current ratio, total asset turnover, working capital turnover, debt to equity ratio, debt ratio, and net profit margin had influence towards return on investment. The six independent variables can explain the dependent variables of 93,7% while the 6,3% influence by the other variable that was not include in this research. Partially, only total asset turnover and net profit margin that influence return on investment, while current ratio, working capital turnover, debt to equity ratio, debt ratio were not influence return on investment. Net profit margin was the most dominant variable that influence return on investment, because it had partial correlation value of (0,755) and t was the biggest (4,887). Telecommunication company should not only focused on company liquidity, although many investors rate the financial work from how much the liquidity value of a company, but how much company liquidity gave not good influence towards company profitability because it showed how many investor’s funds that not take advantage rightly by the company, because of that company must be optimal in using investor’s funds to make maximal return. Beside, laverage of telecommunication companies also gave not good risk towards company profitability. It also with the company activity in using asset, within the increase of company asset it should be increase in asset value or return obtained by increased asset value. The policy that telecommunication company should have was be focused in net profit margin because its influence was dominant towards financial work. Without prejudice attention to total asset turnover because to keep both of variables balance means it also can keep financial work in company. Kata","id":"ITEM-1","issue":"April","issued":{"date-parts":[["2011"]]},"page":"45-50","title":"ANALISIS PENGARUH EARNING PER SHARE, DEBT TO EQUITY RATIO DAN RETURN ON EQUITY TERHADAP HARGA SAHAM PT UNILEVER INDONESIA Tbk.","type":"article-journal","volume":"12"},"uris":["http://www.mendeley.com/documents/?uuid=a733abc5-2bed-49e3-9d66-04d49220068a"]}],"mendeley":{"formattedCitation":"[4]","plainTextFormattedCitation":"[4]","previouslyFormattedCitation":"[4]"},"properties":{"noteIndex":0},"schema":"https://github.com/citation-style-language/schema/raw/master/csl-citation.json"}</w:instrText>
      </w:r>
      <w:r w:rsidR="00465B80" w:rsidRPr="00493755">
        <w:rPr>
          <w:color w:val="000000" w:themeColor="text1"/>
          <w:sz w:val="24"/>
          <w:szCs w:val="24"/>
          <w:lang w:val="en-GB"/>
        </w:rPr>
        <w:fldChar w:fldCharType="separate"/>
      </w:r>
      <w:r w:rsidR="00465B80" w:rsidRPr="00493755">
        <w:rPr>
          <w:noProof/>
          <w:color w:val="000000" w:themeColor="text1"/>
          <w:sz w:val="24"/>
          <w:szCs w:val="24"/>
          <w:lang w:val="en-GB"/>
        </w:rPr>
        <w:t>[4]</w:t>
      </w:r>
      <w:r w:rsidR="00465B80" w:rsidRPr="00493755">
        <w:rPr>
          <w:color w:val="000000" w:themeColor="text1"/>
          <w:sz w:val="24"/>
          <w:szCs w:val="24"/>
          <w:lang w:val="en-GB"/>
        </w:rPr>
        <w:fldChar w:fldCharType="end"/>
      </w:r>
      <w:r w:rsidR="00D42F34" w:rsidRPr="00493755">
        <w:rPr>
          <w:color w:val="000000" w:themeColor="text1"/>
          <w:sz w:val="24"/>
          <w:szCs w:val="24"/>
          <w:lang w:val="en-GB"/>
        </w:rPr>
        <w:t xml:space="preserve">. </w:t>
      </w:r>
      <w:r w:rsidR="003B225D" w:rsidRPr="00493755">
        <w:rPr>
          <w:color w:val="000000" w:themeColor="text1"/>
          <w:sz w:val="24"/>
          <w:szCs w:val="24"/>
          <w:lang w:val="en-GB"/>
        </w:rPr>
        <w:t xml:space="preserve">Artinya saham dapat memberikan keuntungan yang besar namun juga dapat memberikan kerugian yang sangat besar. </w:t>
      </w:r>
      <w:r w:rsidR="00C74F4F" w:rsidRPr="00493755">
        <w:rPr>
          <w:color w:val="000000" w:themeColor="text1"/>
          <w:sz w:val="24"/>
          <w:szCs w:val="24"/>
          <w:lang w:val="en-GB"/>
        </w:rPr>
        <w:t>Oleh karena itu dibutuhkan analisa yang tepat sebelum melakukan aksi didalam pasar saham.</w:t>
      </w:r>
    </w:p>
    <w:p w14:paraId="22BA910D" w14:textId="72301B24" w:rsidR="00C2581B" w:rsidRPr="00493755" w:rsidRDefault="00080553" w:rsidP="00AE2504">
      <w:pPr>
        <w:pStyle w:val="Text"/>
        <w:spacing w:line="240" w:lineRule="auto"/>
        <w:ind w:firstLine="567"/>
        <w:rPr>
          <w:color w:val="000000" w:themeColor="text1"/>
          <w:sz w:val="24"/>
          <w:szCs w:val="24"/>
          <w:lang w:val="en-GB"/>
        </w:rPr>
      </w:pPr>
      <w:r w:rsidRPr="00493755">
        <w:rPr>
          <w:color w:val="000000" w:themeColor="text1"/>
          <w:sz w:val="24"/>
          <w:szCs w:val="24"/>
          <w:lang w:val="en-GB"/>
        </w:rPr>
        <w:t>Sebelum membicarakan keuntungan, lebih bijak dalam berinvestasi juga harus memikirkan potensi kerugiannya</w:t>
      </w:r>
      <w:r w:rsidR="000869E2" w:rsidRPr="00493755">
        <w:rPr>
          <w:color w:val="000000" w:themeColor="text1"/>
          <w:sz w:val="24"/>
          <w:szCs w:val="24"/>
          <w:lang w:val="en-GB"/>
        </w:rPr>
        <w:t>,</w:t>
      </w:r>
      <w:r w:rsidR="00BA456D" w:rsidRPr="00493755">
        <w:rPr>
          <w:color w:val="000000" w:themeColor="text1"/>
          <w:sz w:val="24"/>
          <w:szCs w:val="24"/>
          <w:lang w:val="en-GB"/>
        </w:rPr>
        <w:t xml:space="preserve"> faktor penyebabnya</w:t>
      </w:r>
      <w:r w:rsidR="000869E2" w:rsidRPr="00493755">
        <w:rPr>
          <w:color w:val="000000" w:themeColor="text1"/>
          <w:sz w:val="24"/>
          <w:szCs w:val="24"/>
          <w:lang w:val="en-GB"/>
        </w:rPr>
        <w:t xml:space="preserve"> dan proses pergerakan harga</w:t>
      </w:r>
      <w:r w:rsidRPr="00493755">
        <w:rPr>
          <w:color w:val="000000" w:themeColor="text1"/>
          <w:sz w:val="24"/>
          <w:szCs w:val="24"/>
          <w:lang w:val="en-GB"/>
        </w:rPr>
        <w:t xml:space="preserve"> terlebih dahulu. </w:t>
      </w:r>
      <w:r w:rsidR="008C0A54" w:rsidRPr="00493755">
        <w:rPr>
          <w:color w:val="000000" w:themeColor="text1"/>
          <w:sz w:val="24"/>
          <w:szCs w:val="24"/>
          <w:lang w:val="en-GB"/>
        </w:rPr>
        <w:t xml:space="preserve">Pergerakan pasar saham dipengaruhi oleh faktor fundamental dari segi ekonomi dan non ekonomi </w:t>
      </w:r>
      <w:r w:rsidR="008C0A54" w:rsidRPr="00493755">
        <w:rPr>
          <w:color w:val="000000" w:themeColor="text1"/>
          <w:sz w:val="24"/>
          <w:szCs w:val="24"/>
          <w:lang w:val="en-GB"/>
        </w:rPr>
        <w:fldChar w:fldCharType="begin" w:fldLock="1"/>
      </w:r>
      <w:r w:rsidR="00F3009F" w:rsidRPr="00493755">
        <w:rPr>
          <w:color w:val="000000" w:themeColor="text1"/>
          <w:sz w:val="24"/>
          <w:szCs w:val="24"/>
          <w:lang w:val="en-GB"/>
        </w:rPr>
        <w:instrText>ADDIN CSL_CITATION {"citationItems":[{"id":"ITEM-1","itemData":{"ISSN":"1410-8089","abstract":"The capital market was an important element that provided benefits for the economic progress through invest- ment development in a country. LQ45 index was the list of 45 excellent chosen stocks 45 which were the most liquid and most active in the sale of the shares on the Stock Exchange. This study aimed to determine the effect of macroeconomic fundamentals on LQ45 stock price. The population used in this study was LQ45 shares in Indonesia Stock Exchange in 2007-2012. The method used in this study was the Error Correction Model (ECM). The dependent variable in this study was the stock price of LQ45, while the independent variables were the rate of economic growth, inflation, the value of U.S. dollar against rupiah exchange rate, and SBI interest rate. The results showed that the rate of economic growth and a variable SBI interest rate had a negative effect in the short-term and long-term of LQ45 stock price. Inflation variable had a positive effect in the short-term and long-term of LQ45 stock price. While the exchange rate variable had a negative effect in the short-term and it had positive impact in long-term on the LQ45 stock price.","author":[{"dropping-particle":"","family":"Purnamawati","given":"I Gusti Ayu","non-dropping-particle":"","parse-names":false,"suffix":""},{"dropping-particle":"","family":"Werastuti","given":"Desak Nyoman Sri","non-dropping-particle":"","parse-names":false,"suffix":""}],"container-title":"Jurnal Keuangan dan Perbankan","id":"ITEM-1","issue":"2","issued":{"date-parts":[["2013"]]},"page":"211-219","title":"Faktor Fundamental Ekonomi Makro Terhadap Harga Saham LQ45.","type":"article-journal","volume":"17"},"uris":["http://www.mendeley.com/documents/?uuid=3eb81239-76da-47b9-9f38-fcf37ceb96a1"]}],"mendeley":{"formattedCitation":"[5]","plainTextFormattedCitation":"[5]","previouslyFormattedCitation":"[5]"},"properties":{"noteIndex":0},"schema":"https://github.com/citation-style-language/schema/raw/master/csl-citation.json"}</w:instrText>
      </w:r>
      <w:r w:rsidR="008C0A54" w:rsidRPr="00493755">
        <w:rPr>
          <w:color w:val="000000" w:themeColor="text1"/>
          <w:sz w:val="24"/>
          <w:szCs w:val="24"/>
          <w:lang w:val="en-GB"/>
        </w:rPr>
        <w:fldChar w:fldCharType="separate"/>
      </w:r>
      <w:r w:rsidR="008C0A54" w:rsidRPr="00493755">
        <w:rPr>
          <w:noProof/>
          <w:color w:val="000000" w:themeColor="text1"/>
          <w:sz w:val="24"/>
          <w:szCs w:val="24"/>
          <w:lang w:val="en-GB"/>
        </w:rPr>
        <w:t>[5]</w:t>
      </w:r>
      <w:r w:rsidR="008C0A54" w:rsidRPr="00493755">
        <w:rPr>
          <w:color w:val="000000" w:themeColor="text1"/>
          <w:sz w:val="24"/>
          <w:szCs w:val="24"/>
          <w:lang w:val="en-GB"/>
        </w:rPr>
        <w:fldChar w:fldCharType="end"/>
      </w:r>
      <w:r w:rsidR="008C0A54" w:rsidRPr="00493755">
        <w:rPr>
          <w:color w:val="000000" w:themeColor="text1"/>
          <w:sz w:val="24"/>
          <w:szCs w:val="24"/>
          <w:lang w:val="en-GB"/>
        </w:rPr>
        <w:t xml:space="preserve">. </w:t>
      </w:r>
      <w:r w:rsidR="00D6432E" w:rsidRPr="00493755">
        <w:rPr>
          <w:color w:val="000000" w:themeColor="text1"/>
          <w:sz w:val="24"/>
          <w:szCs w:val="24"/>
          <w:lang w:val="en-GB"/>
        </w:rPr>
        <w:t>Pandemik covid-19 merupakan salah satu faktor</w:t>
      </w:r>
      <w:r w:rsidR="00EB4E26" w:rsidRPr="00493755">
        <w:rPr>
          <w:color w:val="000000" w:themeColor="text1"/>
          <w:sz w:val="24"/>
          <w:szCs w:val="24"/>
          <w:lang w:val="en-GB"/>
        </w:rPr>
        <w:t xml:space="preserve"> non ekonomi</w:t>
      </w:r>
      <w:r w:rsidR="00D6432E" w:rsidRPr="00493755">
        <w:rPr>
          <w:color w:val="000000" w:themeColor="text1"/>
          <w:sz w:val="24"/>
          <w:szCs w:val="24"/>
          <w:lang w:val="en-GB"/>
        </w:rPr>
        <w:t>. Karena kegiatan ekonomi berjalan melambat bahkan cenderung turun</w:t>
      </w:r>
      <w:r w:rsidR="007F7D0A" w:rsidRPr="00493755">
        <w:rPr>
          <w:color w:val="000000" w:themeColor="text1"/>
          <w:sz w:val="24"/>
          <w:szCs w:val="24"/>
          <w:lang w:val="en-GB"/>
        </w:rPr>
        <w:t xml:space="preserve"> </w:t>
      </w:r>
      <w:r w:rsidR="00E470E7" w:rsidRPr="00493755">
        <w:rPr>
          <w:color w:val="000000" w:themeColor="text1"/>
          <w:sz w:val="24"/>
          <w:szCs w:val="24"/>
          <w:lang w:val="en-GB"/>
        </w:rPr>
        <w:t>yang disebabkan adanya</w:t>
      </w:r>
      <w:r w:rsidR="007F7D0A" w:rsidRPr="00493755">
        <w:rPr>
          <w:color w:val="000000" w:themeColor="text1"/>
          <w:sz w:val="24"/>
          <w:szCs w:val="24"/>
          <w:lang w:val="en-GB"/>
        </w:rPr>
        <w:t xml:space="preserve"> pembatasan kegiatan yang masif</w:t>
      </w:r>
      <w:r w:rsidR="00D6432E" w:rsidRPr="00493755">
        <w:rPr>
          <w:color w:val="000000" w:themeColor="text1"/>
          <w:sz w:val="24"/>
          <w:szCs w:val="24"/>
          <w:lang w:val="en-GB"/>
        </w:rPr>
        <w:t xml:space="preserve">. </w:t>
      </w:r>
      <w:r w:rsidR="006B025C" w:rsidRPr="00493755">
        <w:rPr>
          <w:color w:val="000000" w:themeColor="text1"/>
          <w:sz w:val="24"/>
          <w:szCs w:val="24"/>
          <w:lang w:val="en-GB"/>
        </w:rPr>
        <w:t>Selain itu perekon</w:t>
      </w:r>
      <w:r w:rsidR="003167E7" w:rsidRPr="00493755">
        <w:rPr>
          <w:color w:val="000000" w:themeColor="text1"/>
          <w:sz w:val="24"/>
          <w:szCs w:val="24"/>
          <w:lang w:val="en-GB"/>
        </w:rPr>
        <w:t>o</w:t>
      </w:r>
      <w:r w:rsidR="006B025C" w:rsidRPr="00493755">
        <w:rPr>
          <w:color w:val="000000" w:themeColor="text1"/>
          <w:sz w:val="24"/>
          <w:szCs w:val="24"/>
          <w:lang w:val="en-GB"/>
        </w:rPr>
        <w:t>m</w:t>
      </w:r>
      <w:r w:rsidR="003167E7" w:rsidRPr="00493755">
        <w:rPr>
          <w:color w:val="000000" w:themeColor="text1"/>
          <w:sz w:val="24"/>
          <w:szCs w:val="24"/>
          <w:lang w:val="en-GB"/>
        </w:rPr>
        <w:t>i</w:t>
      </w:r>
      <w:r w:rsidR="006B025C" w:rsidRPr="00493755">
        <w:rPr>
          <w:color w:val="000000" w:themeColor="text1"/>
          <w:sz w:val="24"/>
          <w:szCs w:val="24"/>
          <w:lang w:val="en-GB"/>
        </w:rPr>
        <w:t>an akan diprediksikan terjadi resesi ditahun 2023</w:t>
      </w:r>
      <w:r w:rsidR="004251A1" w:rsidRPr="00493755">
        <w:rPr>
          <w:color w:val="000000" w:themeColor="text1"/>
          <w:sz w:val="24"/>
          <w:szCs w:val="24"/>
          <w:lang w:val="en-GB"/>
        </w:rPr>
        <w:t xml:space="preserve"> </w:t>
      </w:r>
      <w:r w:rsidR="00F3009F" w:rsidRPr="00493755">
        <w:rPr>
          <w:color w:val="000000" w:themeColor="text1"/>
          <w:sz w:val="24"/>
          <w:szCs w:val="24"/>
          <w:lang w:val="en-GB"/>
        </w:rPr>
        <w:fldChar w:fldCharType="begin" w:fldLock="1"/>
      </w:r>
      <w:r w:rsidR="006A4CD8" w:rsidRPr="00493755">
        <w:rPr>
          <w:color w:val="000000" w:themeColor="text1"/>
          <w:sz w:val="24"/>
          <w:szCs w:val="24"/>
          <w:lang w:val="en-GB"/>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…","author":[{"dropping-particle":"","family":"Sandra","given":"Ardila","non-dropping-particle":"","parse-names":false,"suffix":""},{"dropping-particle":"","family":"Syach","given":"Shakilla annastasya","non-dropping-particle":"","parse-names":false,"suffix":""},{"dropping-particle":"","family":"Aulya","given":"Virda","non-dropping-particle":"","parse-names":false,"suffix":""},{"dropping-particle":"","family":"Kustiawati","given":"Dedek","non-dropping-particle":"","parse-names":false,"suffix":""}],"id":"ITEM-1","issued":{"date-parts":[["2022"]]},"page":"1707-1715","title":"Mempersiapkan Investasi untuk Hadapi Isu Resesi Ekonomi di Indonesia","type":"article-journal","volume":"4"},"uris":["http://www.mendeley.com/documents/?uuid=f43a920d-85e8-47af-8f5f-af031d1c7cdd"]}],"mendeley":{"formattedCitation":"[6]","plainTextFormattedCitation":"[6]","previouslyFormattedCitation":"[6]"},"properties":{"noteIndex":0},"schema":"https://github.com/citation-style-language/schema/raw/master/csl-citation.json"}</w:instrText>
      </w:r>
      <w:r w:rsidR="00F3009F" w:rsidRPr="00493755">
        <w:rPr>
          <w:color w:val="000000" w:themeColor="text1"/>
          <w:sz w:val="24"/>
          <w:szCs w:val="24"/>
          <w:lang w:val="en-GB"/>
        </w:rPr>
        <w:fldChar w:fldCharType="separate"/>
      </w:r>
      <w:r w:rsidR="00F3009F" w:rsidRPr="00493755">
        <w:rPr>
          <w:noProof/>
          <w:color w:val="000000" w:themeColor="text1"/>
          <w:sz w:val="24"/>
          <w:szCs w:val="24"/>
          <w:lang w:val="en-GB"/>
        </w:rPr>
        <w:t>[6]</w:t>
      </w:r>
      <w:r w:rsidR="00F3009F" w:rsidRPr="00493755">
        <w:rPr>
          <w:color w:val="000000" w:themeColor="text1"/>
          <w:sz w:val="24"/>
          <w:szCs w:val="24"/>
          <w:lang w:val="en-GB"/>
        </w:rPr>
        <w:fldChar w:fldCharType="end"/>
      </w:r>
      <w:r w:rsidR="006B025C" w:rsidRPr="00493755">
        <w:rPr>
          <w:color w:val="000000" w:themeColor="text1"/>
          <w:sz w:val="24"/>
          <w:szCs w:val="24"/>
          <w:lang w:val="en-GB"/>
        </w:rPr>
        <w:t>.</w:t>
      </w:r>
      <w:r w:rsidR="00F3009F" w:rsidRPr="00493755">
        <w:rPr>
          <w:color w:val="000000" w:themeColor="text1"/>
          <w:sz w:val="24"/>
          <w:szCs w:val="24"/>
          <w:lang w:val="en-GB"/>
        </w:rPr>
        <w:t xml:space="preserve"> </w:t>
      </w:r>
      <w:r w:rsidR="00833DDD" w:rsidRPr="00493755">
        <w:rPr>
          <w:color w:val="000000" w:themeColor="text1"/>
          <w:sz w:val="24"/>
          <w:szCs w:val="24"/>
          <w:lang w:val="en-GB"/>
        </w:rPr>
        <w:t>Oleh sebab itu maka diperlukan pemahaman resiko dan strategi pengambilan keputusan dalam berinvestasi yang cukup matang.</w:t>
      </w:r>
      <w:r w:rsidR="003018B3" w:rsidRPr="00493755">
        <w:rPr>
          <w:color w:val="000000" w:themeColor="text1"/>
          <w:sz w:val="24"/>
          <w:szCs w:val="24"/>
          <w:lang w:val="en-GB"/>
        </w:rPr>
        <w:t xml:space="preserve"> </w:t>
      </w:r>
      <w:r w:rsidR="00936C9E" w:rsidRPr="00493755">
        <w:rPr>
          <w:color w:val="000000" w:themeColor="text1"/>
          <w:sz w:val="24"/>
          <w:szCs w:val="24"/>
          <w:lang w:val="en-GB"/>
        </w:rPr>
        <w:t>Dengan perkembangan berbagai bidang keilmuan yang ada sekarang, seharusnya potensi resesi dapat disiasati dengan baik yaitu dengan cara kolaborasi antar bidang keilmuan.</w:t>
      </w:r>
    </w:p>
    <w:p w14:paraId="6A5B5452" w14:textId="45F9B572" w:rsidR="001D5C94" w:rsidRPr="00493755" w:rsidRDefault="001D5C94" w:rsidP="00AE2504">
      <w:pPr>
        <w:pStyle w:val="Text"/>
        <w:spacing w:line="240" w:lineRule="auto"/>
        <w:ind w:firstLine="567"/>
        <w:rPr>
          <w:color w:val="000000" w:themeColor="text1"/>
          <w:sz w:val="24"/>
          <w:szCs w:val="24"/>
          <w:lang w:val="en-GB"/>
        </w:rPr>
      </w:pPr>
      <w:r w:rsidRPr="00493755">
        <w:rPr>
          <w:i/>
          <w:iCs/>
          <w:color w:val="000000" w:themeColor="text1"/>
          <w:sz w:val="24"/>
          <w:szCs w:val="24"/>
          <w:lang w:val="en-GB"/>
        </w:rPr>
        <w:t>Forecasting</w:t>
      </w:r>
      <w:r w:rsidRPr="00493755">
        <w:rPr>
          <w:color w:val="000000" w:themeColor="text1"/>
          <w:sz w:val="24"/>
          <w:szCs w:val="24"/>
          <w:lang w:val="en-GB"/>
        </w:rPr>
        <w:t xml:space="preserve"> dengan </w:t>
      </w:r>
      <w:r w:rsidRPr="00493755">
        <w:rPr>
          <w:i/>
          <w:iCs/>
          <w:color w:val="000000" w:themeColor="text1"/>
          <w:sz w:val="24"/>
          <w:szCs w:val="24"/>
          <w:lang w:val="en-GB"/>
        </w:rPr>
        <w:t>Machine learning</w:t>
      </w:r>
      <w:r w:rsidRPr="00493755">
        <w:rPr>
          <w:color w:val="000000" w:themeColor="text1"/>
          <w:sz w:val="24"/>
          <w:szCs w:val="24"/>
          <w:lang w:val="en-GB"/>
        </w:rPr>
        <w:t xml:space="preserve"> merupakan salah satu pendekatan keilmuan komputasi atau ilmu komputer </w:t>
      </w:r>
      <w:r w:rsidR="000B35EC" w:rsidRPr="00493755">
        <w:rPr>
          <w:color w:val="000000" w:themeColor="text1"/>
          <w:sz w:val="24"/>
          <w:szCs w:val="24"/>
          <w:lang w:val="en-GB"/>
        </w:rPr>
        <w:t xml:space="preserve">untuk berkontribusi dalam bidang keilmuan ekonomi </w:t>
      </w:r>
      <w:r w:rsidR="003E20ED">
        <w:rPr>
          <w:color w:val="000000" w:themeColor="text1"/>
          <w:sz w:val="24"/>
          <w:szCs w:val="24"/>
          <w:lang w:val="en-GB"/>
        </w:rPr>
        <w:t xml:space="preserve">yang </w:t>
      </w:r>
      <w:r w:rsidR="000B35EC" w:rsidRPr="00493755">
        <w:rPr>
          <w:color w:val="000000" w:themeColor="text1"/>
          <w:sz w:val="24"/>
          <w:szCs w:val="24"/>
          <w:lang w:val="en-GB"/>
        </w:rPr>
        <w:t xml:space="preserve">lebih </w:t>
      </w:r>
      <w:r w:rsidR="000B35EC" w:rsidRPr="00493755">
        <w:rPr>
          <w:color w:val="000000" w:themeColor="text1"/>
          <w:sz w:val="24"/>
          <w:szCs w:val="24"/>
          <w:lang w:val="en-GB"/>
        </w:rPr>
        <w:lastRenderedPageBreak/>
        <w:t>spesifik pada saham</w:t>
      </w:r>
      <w:r w:rsidR="006A4CD8" w:rsidRPr="00493755">
        <w:rPr>
          <w:color w:val="000000" w:themeColor="text1"/>
          <w:sz w:val="24"/>
          <w:szCs w:val="24"/>
          <w:lang w:val="en-GB"/>
        </w:rPr>
        <w:t xml:space="preserve"> </w:t>
      </w:r>
      <w:r w:rsidR="006A4CD8" w:rsidRPr="00493755">
        <w:rPr>
          <w:color w:val="000000" w:themeColor="text1"/>
          <w:sz w:val="24"/>
          <w:szCs w:val="24"/>
          <w:lang w:val="en-GB"/>
        </w:rPr>
        <w:fldChar w:fldCharType="begin" w:fldLock="1"/>
      </w:r>
      <w:r w:rsidR="00CE7AD1" w:rsidRPr="00493755">
        <w:rPr>
          <w:color w:val="000000" w:themeColor="text1"/>
          <w:sz w:val="24"/>
          <w:szCs w:val="24"/>
          <w:lang w:val="en-GB"/>
        </w:rPr>
        <w:instrText>ADDIN CSL_CITATION {"citationItems":[{"id":"ITEM-1","itemData":{"abstract":"Home  Industri  memiliki  sumber  daya  yang  terbatas  dan  berbagai  saran  (Multi  Objective) yang  ingin  dicapai.  Sasaran  yang  ingin  dicapai  ialah  memaksimalkan  jumlah  produksi, memaksimalkan  keuntungan,  meminumkan  jam  kerja  dan  meminimumkan  pemakaian  jam dan  meminimumkan  pemakaian  bahan  baku.  Peramalan  (forecasting)  merupakan  upaya untuk   memperkirakan   apa   yang   terjadi   pada   masa   mendatang   berdasarkan   data sebelumnya atau data masa lalu, berbasis pada metode ilmiah dan kualitatif yang dilakukan secara sistematis, penelitian ini bertujuan untuk mencari nilai terceil dari beberapa metode forecating dengan melihat nilai MAPE, MAD, MSE yang Ingin dicapai UKM Siti Khotijah.","author":[{"dropping-particle":"","family":"Didikjunaidi","given":"","non-dropping-particle":"","parse-names":false,"suffix":""},{"dropping-particle":"","family":"Mas’ud","given":"Imrom","non-dropping-particle":"","parse-names":false,"suffix":""}],"container-title":"Journal Knowledge Industrial Engineering","id":"ITEM-1","issue":"3","issued":{"date-parts":[["2018"]]},"page":"121-128","title":"Penerapan Metode Forecasting Dalam Perencanaan Produksi Bakpia Dengan Menggunakan Software Pom Guna Memenuhi Permintaan Konsumen","type":"article-journal","volume":"5"},"uris":["http://www.mendeley.com/documents/?uuid=55f5f634-1923-49c3-b8f4-b76bb09931ad"]}],"mendeley":{"formattedCitation":"[7]","plainTextFormattedCitation":"[7]","previouslyFormattedCitation":"[7]"},"properties":{"noteIndex":0},"schema":"https://github.com/citation-style-language/schema/raw/master/csl-citation.json"}</w:instrText>
      </w:r>
      <w:r w:rsidR="006A4CD8" w:rsidRPr="00493755">
        <w:rPr>
          <w:color w:val="000000" w:themeColor="text1"/>
          <w:sz w:val="24"/>
          <w:szCs w:val="24"/>
          <w:lang w:val="en-GB"/>
        </w:rPr>
        <w:fldChar w:fldCharType="separate"/>
      </w:r>
      <w:r w:rsidR="006A4CD8" w:rsidRPr="00493755">
        <w:rPr>
          <w:noProof/>
          <w:color w:val="000000" w:themeColor="text1"/>
          <w:sz w:val="24"/>
          <w:szCs w:val="24"/>
          <w:lang w:val="en-GB"/>
        </w:rPr>
        <w:t>[7]</w:t>
      </w:r>
      <w:r w:rsidR="006A4CD8" w:rsidRPr="00493755">
        <w:rPr>
          <w:color w:val="000000" w:themeColor="text1"/>
          <w:sz w:val="24"/>
          <w:szCs w:val="24"/>
          <w:lang w:val="en-GB"/>
        </w:rPr>
        <w:fldChar w:fldCharType="end"/>
      </w:r>
      <w:r w:rsidR="00CE7AD1" w:rsidRPr="00493755">
        <w:rPr>
          <w:color w:val="000000" w:themeColor="text1"/>
          <w:sz w:val="24"/>
          <w:szCs w:val="24"/>
          <w:lang w:val="en-GB"/>
        </w:rPr>
        <w:fldChar w:fldCharType="begin" w:fldLock="1"/>
      </w:r>
      <w:r w:rsidR="000D76FF" w:rsidRPr="00493755">
        <w:rPr>
          <w:color w:val="000000" w:themeColor="text1"/>
          <w:sz w:val="24"/>
          <w:szCs w:val="24"/>
          <w:lang w:val="en-GB"/>
        </w:rPr>
        <w:instrText>ADDIN CSL_CITATION {"citationItems":[{"id":"ITEM-1","itemData":{"DOI":"10.32832/jm-uika.v9i2.1567","abstract":"&lt;div&gt;&lt;p class=\"1eAbstract-text\"&gt;&lt;em&gt;Forecasting is essential for factories to gain competitive ad-vantages. Forecasting is estimates of values at certain specific future times. Forecasting helps in reducing inventory and to schedule customers’ orders. Accurate sales forecasting is very helpful in planning of plant procurement and for cutting the cost. Sanjai Rina on Payakumbuh is a small business who sell traditional food with-out using forecasting method. In this case inventory of traditional food was affected to out of stock or over stocked. In this paper, forecasting methods using time series such linear method, exponential smoothing, etc. Forecasting based on historical data then the suggestion forecasting model will be implemented to this business. Using standard estimation error (SEE) to estimate the error of fore-casting. The result show that exponential methods were more accurate concrete to other. With exponential methods, Sanjai demand for next period can be estimated on ward become more effective and efficient.&lt;/em&gt;&lt;/p&gt;&lt;p class=\"1eAbstract-text\"&gt;Peramalan sangat penting bagi pabrik untuk mendapatkan keunggulan kompetitif. Peramalan adalah perkiraan nilai pada waktu mendatang tertentu. Peramalan membantu dalam mengurangi persediaan dan untuk menjadwalkan pesanan pelanggan. Perkiraan penjualan yang akurat sangat membantu dalam perencanaan pengadaan pabrik dan untuk memotong biaya. Sanjai Rina di Payakumbuh adalah usaha kecil yang menjual makanan tradisional tanpa menggunakan metode peramalan. Dalam hal ini persediaan makanan tradisional dipengaruhi kehabisan stok atau kelebihan persediaan. Dalam tulisan ini, metode peramalan menggunakan deret waktu seperti metode linear, perataan eksponensial, dll. Peramalan berdasarkan data historis maka model peramalan saran akan diterapkan pada bisnis ini. Menggunakan &lt;em&gt;standard error estimasi&lt;/em&gt; (SEE) untuk memperkirakan kesalahan &lt;em&gt;forecasting&lt;/em&gt;. Hasil penelitian menunjukkan bahwa metode eksponensial lebih konkret tingkat ke yang lain. Dengan metode eksponensial, permintaan Sanjai untuk periode selanjutnya dapat diperkirakan lingkungan menjadi lebih efektif dan efisien.&lt;/p&gt;&lt;/div&gt;","author":[{"dropping-particle":"","family":"Marlina","given":"Winny Alna","non-dropping-particle":"","parse-names":false,"suffix":""},{"dropping-particle":"","family":"Susiana","given":"Susiana","non-dropping-particle":"","parse-names":false,"suffix":""},{"dropping-particle":"","family":"N","given":"Erizal","non-dropping-particle":"","parse-names":false,"suffix":""},{"dropping-particle":"","family":"Ahmad","given":"Faisal Ali","non-dropping-particle":"","parse-names":false,"suffix":""}],"container-title":"Jurnal Manajemen","id":"ITEM-1","issue":"2","issued":{"date-parts":[["2018"]]},"page":"187","title":"Forecasting technique using time sequence: model penentuan volume produksi Sanjai di UKM Rina Payakumbuh","type":"article-journal","volume":"9"},"uris":["http://www.mendeley.com/documents/?uuid=4d285516-5629-4666-bff2-6068a6a9a0f8"]}],"mendeley":{"formattedCitation":"[8]","plainTextFormattedCitation":"[8]","previouslyFormattedCitation":"[8]"},"properties":{"noteIndex":0},"schema":"https://github.com/citation-style-language/schema/raw/master/csl-citation.json"}</w:instrText>
      </w:r>
      <w:r w:rsidR="00CE7AD1" w:rsidRPr="00493755">
        <w:rPr>
          <w:color w:val="000000" w:themeColor="text1"/>
          <w:sz w:val="24"/>
          <w:szCs w:val="24"/>
          <w:lang w:val="en-GB"/>
        </w:rPr>
        <w:fldChar w:fldCharType="separate"/>
      </w:r>
      <w:r w:rsidR="00CE7AD1" w:rsidRPr="00493755">
        <w:rPr>
          <w:noProof/>
          <w:color w:val="000000" w:themeColor="text1"/>
          <w:sz w:val="24"/>
          <w:szCs w:val="24"/>
          <w:lang w:val="en-GB"/>
        </w:rPr>
        <w:t>[8]</w:t>
      </w:r>
      <w:r w:rsidR="00CE7AD1" w:rsidRPr="00493755">
        <w:rPr>
          <w:color w:val="000000" w:themeColor="text1"/>
          <w:sz w:val="24"/>
          <w:szCs w:val="24"/>
          <w:lang w:val="en-GB"/>
        </w:rPr>
        <w:fldChar w:fldCharType="end"/>
      </w:r>
      <w:r w:rsidRPr="00493755">
        <w:rPr>
          <w:color w:val="000000" w:themeColor="text1"/>
          <w:sz w:val="24"/>
          <w:szCs w:val="24"/>
          <w:lang w:val="en-GB"/>
        </w:rPr>
        <w:t xml:space="preserve">. </w:t>
      </w:r>
      <w:r w:rsidR="00E83D70" w:rsidRPr="003E20ED">
        <w:rPr>
          <w:i/>
          <w:iCs/>
          <w:color w:val="000000" w:themeColor="text1"/>
          <w:sz w:val="24"/>
          <w:szCs w:val="24"/>
          <w:lang w:val="en-GB"/>
        </w:rPr>
        <w:t>Forecasting</w:t>
      </w:r>
      <w:r w:rsidR="00E83D70" w:rsidRPr="00493755">
        <w:rPr>
          <w:color w:val="000000" w:themeColor="text1"/>
          <w:sz w:val="24"/>
          <w:szCs w:val="24"/>
          <w:lang w:val="en-GB"/>
        </w:rPr>
        <w:t xml:space="preserve"> sendiri merupakan metode berbasis matematika yang bertujuan untuk mendapatkan estimasi nilai kedepan berdasarkan data sekarang maupun data masa lalu. </w:t>
      </w:r>
      <w:r w:rsidR="00B37DA4" w:rsidRPr="00493755">
        <w:rPr>
          <w:color w:val="000000" w:themeColor="text1"/>
          <w:sz w:val="24"/>
          <w:szCs w:val="24"/>
          <w:lang w:val="en-GB"/>
        </w:rPr>
        <w:t>D</w:t>
      </w:r>
      <w:r w:rsidR="00F8479D" w:rsidRPr="00493755">
        <w:rPr>
          <w:color w:val="000000" w:themeColor="text1"/>
          <w:sz w:val="24"/>
          <w:szCs w:val="24"/>
          <w:lang w:val="en-GB"/>
        </w:rPr>
        <w:t xml:space="preserve">alam data masa lalu terdapat pola tertentu yang unik dan memiliki makna sehingga </w:t>
      </w:r>
      <w:r w:rsidR="00E70DB1">
        <w:rPr>
          <w:color w:val="000000" w:themeColor="text1"/>
          <w:sz w:val="24"/>
          <w:szCs w:val="24"/>
          <w:lang w:val="en-GB"/>
        </w:rPr>
        <w:t>memungkinkan</w:t>
      </w:r>
      <w:r w:rsidR="00F8479D" w:rsidRPr="00493755">
        <w:rPr>
          <w:color w:val="000000" w:themeColor="text1"/>
          <w:sz w:val="24"/>
          <w:szCs w:val="24"/>
          <w:lang w:val="en-GB"/>
        </w:rPr>
        <w:t xml:space="preserve"> pola tersebut terulang </w:t>
      </w:r>
      <w:r w:rsidR="00E70DB1">
        <w:rPr>
          <w:color w:val="000000" w:themeColor="text1"/>
          <w:sz w:val="24"/>
          <w:szCs w:val="24"/>
          <w:lang w:val="en-GB"/>
        </w:rPr>
        <w:t xml:space="preserve">dan </w:t>
      </w:r>
      <w:r w:rsidR="00F8479D" w:rsidRPr="00493755">
        <w:rPr>
          <w:color w:val="000000" w:themeColor="text1"/>
          <w:sz w:val="24"/>
          <w:szCs w:val="24"/>
          <w:lang w:val="en-GB"/>
        </w:rPr>
        <w:t>bisa terjadi</w:t>
      </w:r>
      <w:r w:rsidR="00E42E46" w:rsidRPr="00493755">
        <w:rPr>
          <w:color w:val="000000" w:themeColor="text1"/>
          <w:sz w:val="24"/>
          <w:szCs w:val="24"/>
          <w:lang w:val="en-GB"/>
        </w:rPr>
        <w:t xml:space="preserve"> lebih dari sekali </w:t>
      </w:r>
      <w:r w:rsidR="000D76FF" w:rsidRPr="00493755">
        <w:rPr>
          <w:color w:val="000000" w:themeColor="text1"/>
          <w:sz w:val="24"/>
          <w:szCs w:val="24"/>
          <w:lang w:val="en-GB"/>
        </w:rPr>
        <w:fldChar w:fldCharType="begin" w:fldLock="1"/>
      </w:r>
      <w:r w:rsidR="00814F18" w:rsidRPr="00493755">
        <w:rPr>
          <w:color w:val="000000" w:themeColor="text1"/>
          <w:sz w:val="24"/>
          <w:szCs w:val="24"/>
          <w:lang w:val="en-GB"/>
        </w:rPr>
        <w:instrText>ADDIN CSL_CITATION {"citationItems":[{"id":"ITEM-1","itemData":{"DOI":"10.37424/informasi.v12i1.48","ISSN":"2085-8795","abstract":"Kanker payudara merupakan penyebab kematian nomor dua pada wanita. Penyakit ini sulit dideteksi pada fase awal. Akan tetapi, kebanyakan penderita baru mengetahui kondisinya setelah memasuki fase tertentu dalam kondisi yang parah dan sulit disembuhkan. Salah satu bentuk pemeriksaan untuk mendiagnosis penyakit kanker payudara adalah dengan melakukan biopsi. Biopsi adalah teknik pemeriksaan yang dilakukan dengan mengambil cairan di payudara menggunakan Fine Needle Aspiration (FNA), selanjutnya hasil biopsi FNA akan diperiksa lagi di laboratorium untuk mendapatkan hasil diagnosis. Untuk mendapatkan hasil yang akurat dari proses biopsi dibutuhkan waktu yang lama. Machine Learning (ML) dapat digunakan untuk mencari dan menemukan pola  yang unik dari sekumpulan data. Algoritma Support Vector Machine (SVM) dipilih karena algoritma ini mampu mengklasifikasikan nilai ke dalam kelas-kelas tertentu. Algoritma SVM juga memiliki tingkat akurasi yang lebih tinggi dibandingkan dengan algoritma lainnya. Penelitian ini bertujuan untuk membangun aplikasi ML yang dapat mendiagnosis penyakit kanker payudara dengan menggunakan Algoritma SVM untuk mencari pola data dari sekumpulan data masa lalu untuk menghasilkan hasil diagnosis yang akurat. Hasil dari penelitian ini menunjukan bahwa Algoritma SVM pada ML dapat digunkan untuk mencari suatu pola data dari sekumpulan data masa lalu yang dapat menghasilkan prediksi untuk menentukan sel hidup kanker payudara bersifat ganas atau jinak.","author":[{"dropping-particle":"","family":"Chazar","given":"Chalifa","non-dropping-particle":"","parse-names":false,"suffix":""},{"dropping-particle":"","family":"Erawan","given":"Bagus","non-dropping-particle":"","parse-names":false,"suffix":""}],"container-title":"INFORMASI (Jurnal Informatika dan Sistem Informasi)","id":"ITEM-1","issue":"1","issued":{"date-parts":[["2020"]]},"page":"67-80","title":"Machine Learning Diagnosis Kanker Payudara Menggunakan Algoritma Support Vector Machine","type":"article-journal","volume":"12"},"uris":["http://www.mendeley.com/documents/?uuid=3c14c35c-8fcf-43c0-8f40-948b2e032d21"]}],"mendeley":{"formattedCitation":"[9]","plainTextFormattedCitation":"[9]","previouslyFormattedCitation":"[9]"},"properties":{"noteIndex":0},"schema":"https://github.com/citation-style-language/schema/raw/master/csl-citation.json"}</w:instrText>
      </w:r>
      <w:r w:rsidR="000D76FF" w:rsidRPr="00493755">
        <w:rPr>
          <w:color w:val="000000" w:themeColor="text1"/>
          <w:sz w:val="24"/>
          <w:szCs w:val="24"/>
          <w:lang w:val="en-GB"/>
        </w:rPr>
        <w:fldChar w:fldCharType="separate"/>
      </w:r>
      <w:r w:rsidR="000D76FF" w:rsidRPr="00493755">
        <w:rPr>
          <w:noProof/>
          <w:color w:val="000000" w:themeColor="text1"/>
          <w:sz w:val="24"/>
          <w:szCs w:val="24"/>
          <w:lang w:val="en-GB"/>
        </w:rPr>
        <w:t>[9]</w:t>
      </w:r>
      <w:r w:rsidR="000D76FF" w:rsidRPr="00493755">
        <w:rPr>
          <w:color w:val="000000" w:themeColor="text1"/>
          <w:sz w:val="24"/>
          <w:szCs w:val="24"/>
          <w:lang w:val="en-GB"/>
        </w:rPr>
        <w:fldChar w:fldCharType="end"/>
      </w:r>
      <w:r w:rsidR="00743A64" w:rsidRPr="00493755">
        <w:rPr>
          <w:color w:val="000000" w:themeColor="text1"/>
          <w:sz w:val="24"/>
          <w:szCs w:val="24"/>
          <w:lang w:val="en-GB"/>
        </w:rPr>
        <w:fldChar w:fldCharType="begin" w:fldLock="1"/>
      </w:r>
      <w:r w:rsidR="00913B79" w:rsidRPr="00493755">
        <w:rPr>
          <w:color w:val="000000" w:themeColor="text1"/>
          <w:sz w:val="24"/>
          <w:szCs w:val="24"/>
          <w:lang w:val="en-GB"/>
        </w:rPr>
        <w:instrText>ADDIN CSL_CITATION {"citationItems":[{"id":"ITEM-1","itemData":{"DOI":"10.33379/gtech.v4i2.635","ISSN":"2580-8737","abstract":"Seiring dengan zaman yang semakin berkembang seperti saat ini, kini kita berada pada zaman yang mana teknologi menjadi satu hal yang paling penting dan tidak pernah terlepas dari kehidupan manusia. Dengan teknologi informasi dan komunikasi yang ada sekarang ini, semakin memudahkan kita untuk melakukan segala aktifitas. Dengan semakin berkembangnya teknologi informasi juga menghasilkan begitu banyak data yang dapat diolah, sehingga banyak informasi yang tidak terbuang sia-sia. Machine learning dapat digunakan sebagai sistem pengolahan data sehingga dapat mempermudah pengguna dalam mengolah informasi yang begitu banyak (big data), kemudian informasi ini dapat digunakan sebagai pedoman dalam berbagai bidang keilmuan yang membutuhkannya.","author":[{"dropping-particle":"","family":"Abijono","given":"Heri","non-dropping-particle":"","parse-names":false,"suffix":""},{"dropping-particle":"","family":"Santoso","given":"Puput","non-dropping-particle":"","parse-names":false,"suffix":""},{"dropping-particle":"","family":"Anggreini","given":"Novita Lestari","non-dropping-particle":"","parse-names":false,"suffix":""}],"container-title":"Jurnal Teknologi Terapan: G-Tech","id":"ITEM-1","issue":"2","issued":{"date-parts":[["2021"]]},"page":"315-318","title":"Algoritma Supervised Learning Dan Unsupervised Learning Dalam Pengolahan Data","type":"article-journal","volume":"4"},"uris":["http://www.mendeley.com/documents/?uuid=bc09425f-4afa-46e1-80a1-e3837b9c2d5d"]}],"mendeley":{"formattedCitation":"[10]","plainTextFormattedCitation":"[10]","previouslyFormattedCitation":"[10]"},"properties":{"noteIndex":0},"schema":"https://github.com/citation-style-language/schema/raw/master/csl-citation.json"}</w:instrText>
      </w:r>
      <w:r w:rsidR="00743A64" w:rsidRPr="00493755">
        <w:rPr>
          <w:color w:val="000000" w:themeColor="text1"/>
          <w:sz w:val="24"/>
          <w:szCs w:val="24"/>
          <w:lang w:val="en-GB"/>
        </w:rPr>
        <w:fldChar w:fldCharType="separate"/>
      </w:r>
      <w:r w:rsidR="00743A64" w:rsidRPr="00493755">
        <w:rPr>
          <w:noProof/>
          <w:color w:val="000000" w:themeColor="text1"/>
          <w:sz w:val="24"/>
          <w:szCs w:val="24"/>
          <w:lang w:val="en-GB"/>
        </w:rPr>
        <w:t>[10]</w:t>
      </w:r>
      <w:r w:rsidR="00743A64" w:rsidRPr="00493755">
        <w:rPr>
          <w:color w:val="000000" w:themeColor="text1"/>
          <w:sz w:val="24"/>
          <w:szCs w:val="24"/>
          <w:lang w:val="en-GB"/>
        </w:rPr>
        <w:fldChar w:fldCharType="end"/>
      </w:r>
      <w:r w:rsidR="00F8479D" w:rsidRPr="00493755">
        <w:rPr>
          <w:color w:val="000000" w:themeColor="text1"/>
          <w:sz w:val="24"/>
          <w:szCs w:val="24"/>
          <w:lang w:val="en-GB"/>
        </w:rPr>
        <w:t xml:space="preserve">. </w:t>
      </w:r>
      <w:r w:rsidR="00814F18" w:rsidRPr="00493755">
        <w:rPr>
          <w:color w:val="000000" w:themeColor="text1"/>
          <w:sz w:val="24"/>
          <w:szCs w:val="24"/>
          <w:lang w:val="en-GB"/>
        </w:rPr>
        <w:t xml:space="preserve">Hingga saat ini metode </w:t>
      </w:r>
      <w:r w:rsidR="00814F18" w:rsidRPr="00493755">
        <w:rPr>
          <w:i/>
          <w:iCs/>
          <w:color w:val="000000" w:themeColor="text1"/>
          <w:sz w:val="24"/>
          <w:szCs w:val="24"/>
          <w:lang w:val="en-GB"/>
        </w:rPr>
        <w:t>forecasting</w:t>
      </w:r>
      <w:r w:rsidR="00814F18" w:rsidRPr="00493755">
        <w:rPr>
          <w:color w:val="000000" w:themeColor="text1"/>
          <w:sz w:val="24"/>
          <w:szCs w:val="24"/>
          <w:lang w:val="en-GB"/>
        </w:rPr>
        <w:t xml:space="preserve"> terus berkembang serta dapat digunakan untuk berbagai tujuan</w:t>
      </w:r>
      <w:r w:rsidR="001648CB" w:rsidRPr="00493755">
        <w:rPr>
          <w:color w:val="000000" w:themeColor="text1"/>
          <w:sz w:val="24"/>
          <w:szCs w:val="24"/>
          <w:lang w:val="en-GB"/>
        </w:rPr>
        <w:t xml:space="preserve"> termasuk kedalam </w:t>
      </w:r>
      <w:r w:rsidR="001648CB" w:rsidRPr="00493755">
        <w:rPr>
          <w:i/>
          <w:iCs/>
          <w:color w:val="000000" w:themeColor="text1"/>
          <w:sz w:val="24"/>
          <w:szCs w:val="24"/>
          <w:lang w:val="en-GB"/>
        </w:rPr>
        <w:t>forecasting</w:t>
      </w:r>
      <w:r w:rsidR="001648CB" w:rsidRPr="00493755">
        <w:rPr>
          <w:color w:val="000000" w:themeColor="text1"/>
          <w:sz w:val="24"/>
          <w:szCs w:val="24"/>
          <w:lang w:val="en-GB"/>
        </w:rPr>
        <w:t xml:space="preserve"> dalam hal </w:t>
      </w:r>
      <w:r w:rsidR="00312550" w:rsidRPr="00493755">
        <w:rPr>
          <w:color w:val="000000" w:themeColor="text1"/>
          <w:sz w:val="24"/>
          <w:szCs w:val="24"/>
          <w:lang w:val="en-GB"/>
        </w:rPr>
        <w:t>medis</w:t>
      </w:r>
      <w:r w:rsidR="002A4B36" w:rsidRPr="00493755">
        <w:rPr>
          <w:color w:val="000000" w:themeColor="text1"/>
          <w:sz w:val="24"/>
          <w:szCs w:val="24"/>
          <w:lang w:val="en-GB"/>
        </w:rPr>
        <w:t xml:space="preserve"> maupun dalam hal </w:t>
      </w:r>
      <w:r w:rsidR="00312550" w:rsidRPr="00493755">
        <w:rPr>
          <w:color w:val="000000" w:themeColor="text1"/>
          <w:sz w:val="24"/>
          <w:szCs w:val="24"/>
          <w:lang w:val="en-GB"/>
        </w:rPr>
        <w:t>ekonomi</w:t>
      </w:r>
      <w:r w:rsidR="00814F18" w:rsidRPr="00493755">
        <w:rPr>
          <w:color w:val="000000" w:themeColor="text1"/>
          <w:sz w:val="24"/>
          <w:szCs w:val="24"/>
          <w:lang w:val="en-GB"/>
        </w:rPr>
        <w:t xml:space="preserve"> </w:t>
      </w:r>
      <w:r w:rsidR="00814F18" w:rsidRPr="00493755">
        <w:rPr>
          <w:color w:val="000000" w:themeColor="text1"/>
          <w:sz w:val="24"/>
          <w:szCs w:val="24"/>
          <w:lang w:val="en-GB"/>
        </w:rPr>
        <w:fldChar w:fldCharType="begin" w:fldLock="1"/>
      </w:r>
      <w:r w:rsidR="00743A64" w:rsidRPr="00493755">
        <w:rPr>
          <w:color w:val="000000" w:themeColor="text1"/>
          <w:sz w:val="24"/>
          <w:szCs w:val="24"/>
          <w:lang w:val="en-GB"/>
        </w:rPr>
        <w:instrText>ADDIN CSL_CITATION {"citationItems":[{"id":"ITEM-1","itemData":{"DOI":"10.37424/informasi.v12i1.48","ISSN":"2085-8795","abstract":"Kanker payudara merupakan penyebab kematian nomor dua pada wanita. Penyakit ini sulit dideteksi pada fase awal. Akan tetapi, kebanyakan penderita baru mengetahui kondisinya setelah memasuki fase tertentu dalam kondisi yang parah dan sulit disembuhkan. Salah satu bentuk pemeriksaan untuk mendiagnosis penyakit kanker payudara adalah dengan melakukan biopsi. Biopsi adalah teknik pemeriksaan yang dilakukan dengan mengambil cairan di payudara menggunakan Fine Needle Aspiration (FNA), selanjutnya hasil biopsi FNA akan diperiksa lagi di laboratorium untuk mendapatkan hasil diagnosis. Untuk mendapatkan hasil yang akurat dari proses biopsi dibutuhkan waktu yang lama. Machine Learning (ML) dapat digunakan untuk mencari dan menemukan pola  yang unik dari sekumpulan data. Algoritma Support Vector Machine (SVM) dipilih karena algoritma ini mampu mengklasifikasikan nilai ke dalam kelas-kelas tertentu. Algoritma SVM juga memiliki tingkat akurasi yang lebih tinggi dibandingkan dengan algoritma lainnya. Penelitian ini bertujuan untuk membangun aplikasi ML yang dapat mendiagnosis penyakit kanker payudara dengan menggunakan Algoritma SVM untuk mencari pola data dari sekumpulan data masa lalu untuk menghasilkan hasil diagnosis yang akurat. Hasil dari penelitian ini menunjukan bahwa Algoritma SVM pada ML dapat digunkan untuk mencari suatu pola data dari sekumpulan data masa lalu yang dapat menghasilkan prediksi untuk menentukan sel hidup kanker payudara bersifat ganas atau jinak.","author":[{"dropping-particle":"","family":"Chazar","given":"Chalifa","non-dropping-particle":"","parse-names":false,"suffix":""},{"dropping-particle":"","family":"Erawan","given":"Bagus","non-dropping-particle":"","parse-names":false,"suffix":""}],"container-title":"INFORMASI (Jurnal Informatika dan Sistem Informasi)","id":"ITEM-1","issue":"1","issued":{"date-parts":[["2020"]]},"page":"67-80","title":"Machine Learning Diagnosis Kanker Payudara Menggunakan Algoritma Support Vector Machine","type":"article-journal","volume":"12"},"uris":["http://www.mendeley.com/documents/?uuid=3c14c35c-8fcf-43c0-8f40-948b2e032d21"]}],"mendeley":{"formattedCitation":"[9]","plainTextFormattedCitation":"[9]","previouslyFormattedCitation":"[9]"},"properties":{"noteIndex":0},"schema":"https://github.com/citation-style-language/schema/raw/master/csl-citation.json"}</w:instrText>
      </w:r>
      <w:r w:rsidR="00814F18" w:rsidRPr="00493755">
        <w:rPr>
          <w:color w:val="000000" w:themeColor="text1"/>
          <w:sz w:val="24"/>
          <w:szCs w:val="24"/>
          <w:lang w:val="en-GB"/>
        </w:rPr>
        <w:fldChar w:fldCharType="separate"/>
      </w:r>
      <w:r w:rsidR="00814F18" w:rsidRPr="00493755">
        <w:rPr>
          <w:noProof/>
          <w:color w:val="000000" w:themeColor="text1"/>
          <w:sz w:val="24"/>
          <w:szCs w:val="24"/>
          <w:lang w:val="en-GB"/>
        </w:rPr>
        <w:t>[9]</w:t>
      </w:r>
      <w:r w:rsidR="00814F18" w:rsidRPr="00493755">
        <w:rPr>
          <w:color w:val="000000" w:themeColor="text1"/>
          <w:sz w:val="24"/>
          <w:szCs w:val="24"/>
          <w:lang w:val="en-GB"/>
        </w:rPr>
        <w:fldChar w:fldCharType="end"/>
      </w:r>
      <w:r w:rsidR="00814F18" w:rsidRPr="00493755">
        <w:rPr>
          <w:color w:val="000000" w:themeColor="text1"/>
          <w:sz w:val="24"/>
          <w:szCs w:val="24"/>
          <w:lang w:val="en-GB"/>
        </w:rPr>
        <w:t>. Sehingga riset untuk pemilihan metode yang tepat untuk membuat strategi investasi saham sangat penting.</w:t>
      </w:r>
    </w:p>
    <w:p w14:paraId="41DBF375" w14:textId="79569ABA" w:rsidR="001C78CE" w:rsidRPr="00493755" w:rsidRDefault="001C78CE" w:rsidP="00AE2504">
      <w:pPr>
        <w:pStyle w:val="Text"/>
        <w:spacing w:line="240" w:lineRule="auto"/>
        <w:ind w:firstLine="567"/>
        <w:rPr>
          <w:color w:val="000000" w:themeColor="text1"/>
          <w:sz w:val="24"/>
          <w:szCs w:val="24"/>
          <w:lang w:val="en-GB"/>
        </w:rPr>
      </w:pPr>
      <w:r w:rsidRPr="00493755">
        <w:rPr>
          <w:color w:val="000000" w:themeColor="text1"/>
          <w:sz w:val="24"/>
          <w:szCs w:val="24"/>
          <w:lang w:val="en-GB"/>
        </w:rPr>
        <w:t>Ketepatan analisa terhadap harga saham</w:t>
      </w:r>
      <w:r w:rsidR="005D2CA8" w:rsidRPr="00493755">
        <w:rPr>
          <w:color w:val="000000" w:themeColor="text1"/>
          <w:sz w:val="24"/>
          <w:szCs w:val="24"/>
          <w:lang w:val="en-GB"/>
        </w:rPr>
        <w:t xml:space="preserve"> terutama</w:t>
      </w:r>
      <w:r w:rsidRPr="00493755">
        <w:rPr>
          <w:color w:val="000000" w:themeColor="text1"/>
          <w:sz w:val="24"/>
          <w:szCs w:val="24"/>
          <w:lang w:val="en-GB"/>
        </w:rPr>
        <w:t xml:space="preserve"> Bank BRI adalah hal yang utama didalam aktivitas </w:t>
      </w:r>
      <w:r w:rsidRPr="00493755">
        <w:rPr>
          <w:i/>
          <w:iCs/>
          <w:color w:val="000000" w:themeColor="text1"/>
          <w:sz w:val="24"/>
          <w:szCs w:val="24"/>
          <w:lang w:val="en-GB"/>
        </w:rPr>
        <w:t>trading</w:t>
      </w:r>
      <w:r w:rsidRPr="00493755">
        <w:rPr>
          <w:color w:val="000000" w:themeColor="text1"/>
          <w:sz w:val="24"/>
          <w:szCs w:val="24"/>
          <w:lang w:val="en-GB"/>
        </w:rPr>
        <w:t>.</w:t>
      </w:r>
      <w:r w:rsidR="00462260" w:rsidRPr="00493755">
        <w:rPr>
          <w:color w:val="000000" w:themeColor="text1"/>
          <w:sz w:val="24"/>
          <w:szCs w:val="24"/>
          <w:lang w:val="en-GB"/>
        </w:rPr>
        <w:t xml:space="preserve"> Kesalahan pengambilan aksi didalam pasar saham dapat </w:t>
      </w:r>
      <w:r w:rsidR="00E70DB1">
        <w:rPr>
          <w:color w:val="000000" w:themeColor="text1"/>
          <w:sz w:val="24"/>
          <w:szCs w:val="24"/>
          <w:lang w:val="en-GB"/>
        </w:rPr>
        <w:t>menyebabkan</w:t>
      </w:r>
      <w:r w:rsidR="00462260" w:rsidRPr="00493755">
        <w:rPr>
          <w:color w:val="000000" w:themeColor="text1"/>
          <w:sz w:val="24"/>
          <w:szCs w:val="24"/>
          <w:lang w:val="en-GB"/>
        </w:rPr>
        <w:t xml:space="preserve"> kerugian besar yang dialami oleh </w:t>
      </w:r>
      <w:r w:rsidR="00462260" w:rsidRPr="00493755">
        <w:rPr>
          <w:i/>
          <w:iCs/>
          <w:color w:val="000000" w:themeColor="text1"/>
          <w:sz w:val="24"/>
          <w:szCs w:val="24"/>
          <w:lang w:val="en-GB"/>
        </w:rPr>
        <w:t>trader</w:t>
      </w:r>
      <w:r w:rsidR="00462260" w:rsidRPr="00493755">
        <w:rPr>
          <w:color w:val="000000" w:themeColor="text1"/>
          <w:sz w:val="24"/>
          <w:szCs w:val="24"/>
          <w:lang w:val="en-GB"/>
        </w:rPr>
        <w:t>.</w:t>
      </w:r>
      <w:r w:rsidRPr="00493755">
        <w:rPr>
          <w:color w:val="000000" w:themeColor="text1"/>
          <w:sz w:val="24"/>
          <w:szCs w:val="24"/>
          <w:lang w:val="en-GB"/>
        </w:rPr>
        <w:t xml:space="preserve"> </w:t>
      </w:r>
      <w:r w:rsidR="00E70DB1">
        <w:rPr>
          <w:color w:val="000000" w:themeColor="text1"/>
          <w:sz w:val="24"/>
          <w:szCs w:val="24"/>
          <w:lang w:val="en-GB"/>
        </w:rPr>
        <w:t>Selain itu</w:t>
      </w:r>
      <w:r w:rsidR="00462260" w:rsidRPr="00493755">
        <w:rPr>
          <w:color w:val="000000" w:themeColor="text1"/>
          <w:sz w:val="24"/>
          <w:szCs w:val="24"/>
          <w:lang w:val="en-GB"/>
        </w:rPr>
        <w:t xml:space="preserve"> pasar saham sekarang dalam tekanan </w:t>
      </w:r>
      <w:r w:rsidR="00E70DB1">
        <w:rPr>
          <w:color w:val="000000" w:themeColor="text1"/>
          <w:sz w:val="24"/>
          <w:szCs w:val="24"/>
          <w:lang w:val="en-GB"/>
        </w:rPr>
        <w:t xml:space="preserve">karena </w:t>
      </w:r>
      <w:r w:rsidR="00462260" w:rsidRPr="00493755">
        <w:rPr>
          <w:color w:val="000000" w:themeColor="text1"/>
          <w:sz w:val="24"/>
          <w:szCs w:val="24"/>
          <w:lang w:val="en-GB"/>
        </w:rPr>
        <w:t>adanya issue Ancaman Resesi</w:t>
      </w:r>
      <w:r w:rsidR="006B5936" w:rsidRPr="00493755">
        <w:rPr>
          <w:color w:val="000000" w:themeColor="text1"/>
          <w:sz w:val="24"/>
          <w:szCs w:val="24"/>
          <w:lang w:val="en-GB"/>
        </w:rPr>
        <w:t xml:space="preserve">. </w:t>
      </w:r>
      <w:r w:rsidR="00D13972" w:rsidRPr="00493755">
        <w:rPr>
          <w:color w:val="000000" w:themeColor="text1"/>
          <w:sz w:val="24"/>
          <w:szCs w:val="24"/>
          <w:lang w:val="en-GB"/>
        </w:rPr>
        <w:t xml:space="preserve">Pendekatan </w:t>
      </w:r>
      <w:r w:rsidR="00D13972" w:rsidRPr="00E70DB1">
        <w:rPr>
          <w:i/>
          <w:iCs/>
          <w:color w:val="000000" w:themeColor="text1"/>
          <w:sz w:val="24"/>
          <w:szCs w:val="24"/>
          <w:lang w:val="en-GB"/>
        </w:rPr>
        <w:t>Machine learning</w:t>
      </w:r>
      <w:r w:rsidR="00D13972" w:rsidRPr="00493755">
        <w:rPr>
          <w:color w:val="000000" w:themeColor="text1"/>
          <w:sz w:val="24"/>
          <w:szCs w:val="24"/>
          <w:lang w:val="en-GB"/>
        </w:rPr>
        <w:t xml:space="preserve"> telah banyak digunakan dalam penelitian</w:t>
      </w:r>
      <w:r w:rsidR="00652CF6" w:rsidRPr="00493755">
        <w:rPr>
          <w:color w:val="000000" w:themeColor="text1"/>
          <w:sz w:val="24"/>
          <w:szCs w:val="24"/>
          <w:lang w:val="en-GB"/>
        </w:rPr>
        <w:t xml:space="preserve"> </w:t>
      </w:r>
      <w:r w:rsidR="00652CF6" w:rsidRPr="00493755">
        <w:rPr>
          <w:color w:val="000000" w:themeColor="text1"/>
          <w:sz w:val="24"/>
          <w:szCs w:val="24"/>
          <w:lang w:val="en-GB"/>
        </w:rPr>
        <w:fldChar w:fldCharType="begin" w:fldLock="1"/>
      </w:r>
      <w:r w:rsidR="00A90F07" w:rsidRPr="00493755">
        <w:rPr>
          <w:color w:val="000000" w:themeColor="text1"/>
          <w:sz w:val="24"/>
          <w:szCs w:val="24"/>
          <w:lang w:val="en-GB"/>
        </w:rPr>
        <w:instrText>ADDIN CSL_CITATION {"citationItems":[{"id":"ITEM-1","itemData":{"DOI":"10.33557/jurnalmatrik.v21i3.726","ISSN":"1411-1624","abstract":"Abstract:  The fluctuative of stock prices in a secondary market provide the possibility for investors/traders to gain profits through the difference in stock prices (capital gain). In order to obtain these benefits, it is necessary to analyze before buying shares, through fundamental and technical analysis. One of several methods in Technical Analysis is Simple Moving Average Method. This method can be used to predict (forecast) stock prices by calculating moving average of the stock price history. Historical stock prices can be obtained in real time using the Web Scrapper technique, so the results is more quickly and accurately. Using the MAPE (Mean Absolute Percent Error) method, the level of accuracy of forecasting can be calculated. As a result, the program was able to run successfully and was able to display the value of forecasting and the level of accuracy for the entire data tested in LQ45. Besides forecasting with a value of N = 5 has the highest level of accuracy that reaches 97,6 % while the lowest one is using the value of N = 30 which is 95,0 %.","author":[{"dropping-particle":"","family":"Anggraeni","given":"Dessy Tri","non-dropping-particle":"","parse-names":false,"suffix":""}],"container-title":"Jurnal Ilmiah Matrik","id":"ITEM-1","issue":"3","issued":{"date-parts":[["2019"]]},"page":"234-241","title":"Forecasting Harga Saham Menggunakan  Metode Simple Moving Average Dan  Web Scrapping","type":"article-journal","volume":"21"},"uris":["http://www.mendeley.com/documents/?uuid=74787844-0aa6-4479-ad6e-305e8dcea112"]}],"mendeley":{"formattedCitation":"[11]","plainTextFormattedCitation":"[11]","previouslyFormattedCitation":"[11]"},"properties":{"noteIndex":0},"schema":"https://github.com/citation-style-language/schema/raw/master/csl-citation.json"}</w:instrText>
      </w:r>
      <w:r w:rsidR="00652CF6" w:rsidRPr="00493755">
        <w:rPr>
          <w:color w:val="000000" w:themeColor="text1"/>
          <w:sz w:val="24"/>
          <w:szCs w:val="24"/>
          <w:lang w:val="en-GB"/>
        </w:rPr>
        <w:fldChar w:fldCharType="separate"/>
      </w:r>
      <w:r w:rsidR="00652CF6" w:rsidRPr="00493755">
        <w:rPr>
          <w:noProof/>
          <w:color w:val="000000" w:themeColor="text1"/>
          <w:sz w:val="24"/>
          <w:szCs w:val="24"/>
          <w:lang w:val="en-GB"/>
        </w:rPr>
        <w:t>[11]</w:t>
      </w:r>
      <w:r w:rsidR="00652CF6" w:rsidRPr="00493755">
        <w:rPr>
          <w:color w:val="000000" w:themeColor="text1"/>
          <w:sz w:val="24"/>
          <w:szCs w:val="24"/>
          <w:lang w:val="en-GB"/>
        </w:rPr>
        <w:fldChar w:fldCharType="end"/>
      </w:r>
      <w:r w:rsidR="00652CF6" w:rsidRPr="00493755">
        <w:rPr>
          <w:color w:val="000000" w:themeColor="text1"/>
          <w:sz w:val="24"/>
          <w:szCs w:val="24"/>
          <w:lang w:val="en-GB"/>
        </w:rPr>
        <w:t xml:space="preserve">. </w:t>
      </w:r>
      <w:r w:rsidR="00A90F07" w:rsidRPr="00493755">
        <w:rPr>
          <w:color w:val="000000" w:themeColor="text1"/>
          <w:sz w:val="24"/>
          <w:szCs w:val="24"/>
          <w:lang w:val="en-GB"/>
        </w:rPr>
        <w:t xml:space="preserve">Selain itu </w:t>
      </w:r>
      <w:r w:rsidR="00A90F07" w:rsidRPr="00493755">
        <w:rPr>
          <w:i/>
          <w:iCs/>
          <w:color w:val="000000" w:themeColor="text1"/>
          <w:sz w:val="24"/>
          <w:szCs w:val="24"/>
          <w:lang w:val="en-GB"/>
        </w:rPr>
        <w:t>Machine Learning</w:t>
      </w:r>
      <w:r w:rsidR="00A90F07" w:rsidRPr="00493755">
        <w:rPr>
          <w:color w:val="000000" w:themeColor="text1"/>
          <w:sz w:val="24"/>
          <w:szCs w:val="24"/>
          <w:lang w:val="en-GB"/>
        </w:rPr>
        <w:t xml:space="preserve"> didalam </w:t>
      </w:r>
      <w:r w:rsidR="00A90F07" w:rsidRPr="00493755">
        <w:rPr>
          <w:i/>
          <w:iCs/>
          <w:color w:val="000000" w:themeColor="text1"/>
          <w:sz w:val="24"/>
          <w:szCs w:val="24"/>
          <w:lang w:val="en-GB"/>
        </w:rPr>
        <w:t>finance</w:t>
      </w:r>
      <w:r w:rsidR="00A90F07" w:rsidRPr="00493755">
        <w:rPr>
          <w:color w:val="000000" w:themeColor="text1"/>
          <w:sz w:val="24"/>
          <w:szCs w:val="24"/>
          <w:lang w:val="en-GB"/>
        </w:rPr>
        <w:t xml:space="preserve"> merupakan Analisis teknikal yaitu analisis yang berdasarkan data masa lalu yang pernah terjad</w:t>
      </w:r>
      <w:r w:rsidR="007A77B2" w:rsidRPr="00493755">
        <w:rPr>
          <w:color w:val="000000" w:themeColor="text1"/>
          <w:sz w:val="24"/>
          <w:szCs w:val="24"/>
          <w:lang w:val="en-GB"/>
        </w:rPr>
        <w:t>i</w:t>
      </w:r>
      <w:r w:rsidR="00A90F07" w:rsidRPr="00493755">
        <w:rPr>
          <w:color w:val="000000" w:themeColor="text1"/>
          <w:sz w:val="24"/>
          <w:szCs w:val="24"/>
          <w:lang w:val="en-GB"/>
        </w:rPr>
        <w:t>.</w:t>
      </w:r>
      <w:r w:rsidR="007A77B2" w:rsidRPr="00493755">
        <w:rPr>
          <w:color w:val="000000" w:themeColor="text1"/>
          <w:sz w:val="24"/>
          <w:szCs w:val="24"/>
          <w:lang w:val="en-GB"/>
        </w:rPr>
        <w:t xml:space="preserve"> Pola analisis tersebut sejalan dengan konsep “</w:t>
      </w:r>
      <w:r w:rsidR="007A77B2" w:rsidRPr="00493755">
        <w:rPr>
          <w:i/>
          <w:iCs/>
          <w:color w:val="000000" w:themeColor="text1"/>
          <w:sz w:val="24"/>
          <w:szCs w:val="24"/>
          <w:lang w:val="en-GB"/>
        </w:rPr>
        <w:t xml:space="preserve">History Repeats </w:t>
      </w:r>
      <w:r w:rsidR="00283D85">
        <w:rPr>
          <w:i/>
          <w:iCs/>
          <w:color w:val="000000" w:themeColor="text1"/>
          <w:sz w:val="24"/>
          <w:szCs w:val="24"/>
          <w:lang w:val="en-GB"/>
        </w:rPr>
        <w:t>i</w:t>
      </w:r>
      <w:r w:rsidR="007A77B2" w:rsidRPr="00493755">
        <w:rPr>
          <w:i/>
          <w:iCs/>
          <w:color w:val="000000" w:themeColor="text1"/>
          <w:sz w:val="24"/>
          <w:szCs w:val="24"/>
          <w:lang w:val="en-GB"/>
        </w:rPr>
        <w:t>t</w:t>
      </w:r>
      <w:r w:rsidR="00283D85">
        <w:rPr>
          <w:i/>
          <w:iCs/>
          <w:color w:val="000000" w:themeColor="text1"/>
          <w:sz w:val="24"/>
          <w:szCs w:val="24"/>
          <w:lang w:val="en-GB"/>
        </w:rPr>
        <w:t xml:space="preserve"> S</w:t>
      </w:r>
      <w:r w:rsidR="007A77B2" w:rsidRPr="00493755">
        <w:rPr>
          <w:i/>
          <w:iCs/>
          <w:color w:val="000000" w:themeColor="text1"/>
          <w:sz w:val="24"/>
          <w:szCs w:val="24"/>
          <w:lang w:val="en-GB"/>
        </w:rPr>
        <w:t>elf</w:t>
      </w:r>
      <w:r w:rsidR="007A77B2" w:rsidRPr="00493755">
        <w:rPr>
          <w:color w:val="000000" w:themeColor="text1"/>
          <w:sz w:val="24"/>
          <w:szCs w:val="24"/>
          <w:lang w:val="en-GB"/>
        </w:rPr>
        <w:t xml:space="preserve">” </w:t>
      </w:r>
      <w:r w:rsidR="007A77B2"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{"citationItems":[{"id":"ITEM-1","itemData":{"DOI":"10.29259/jmbs.v20i4.18892","ISSN":"1412-4521","abstract":"Tujuan penelitian – Untuk mengetahui penggunaan teknikal analisis dan money management dalam pengambilan keputusan dalam berinvestasi pada perusahaan yang terdaftar di Jakarta Islmaic Index (JII). Desain/Metodologi/Pendekatan – Jenis penelitian adalah kualitatif dengan metode penelitian menggunakan metode studi kasus. Obyek penelitian ini menggunakan 9 perusahaan dari 2 sektor berbeda yang terdaftar di JII. Teknik pengumpulan data yang digunakan dengan melakukan observasi, wawancara dan dokumentasi. Setelah data terkumpul dan diolah dengan menggunakan analisis teknikal, pada grafik candlestick, indikator moving average, volume dan chart pattern serta penggunaan money management dalam pengambilan keputusan berinvestasi. Temuan – Pada saham EMTK yang memiliki trend bullish, volume yang naik signifikan dari periode 2019-2021 serta membentuk pola cup and handle (bullish) sehingga saham EMTK memiliki risiko yang rendah jika dilakukan pembelian untuk dimasukkan portofolio investasi. Sedangkan pada saham UNVR dari awal periode 2019-2021 memiliki trend bearish dan pada akhir tahun 2021 membentuk pola bearish flag sehingga memiliki risiko yang tinggi jika menginvestasikan dana kita pada saham UNVR. Money management merupakan salah satu hal yang sangat penting dalam membuat keputusan berinvestasi saham. Semakin baik literasi keuangan dan perilaku keuangan seseorang dalam mengatur money management-nya maka semakin mudah dalam mengambil keputusan berinvestasi saham, sehingga dana yang dialokasikan untuk berinvestasi dapat dimanfaatkan dengan baik. Seperti melakukan pemilahan pada beberapa sektor (diversifikasi portofolio) untuk mengurangi terjadinya risiko. Keterbatasan penelitian – Analisis terhadap grafik pergerakan harga saham pada sektor trade, service and invesment serta sektor customer goods sifatnya terbatas yang mana seluruh perusahaan tidak dapat digunakan. Originality/value – Penelitian ini diharapkan memberikan pengetahuan dan pengalaman yang lebih luas dalam menganalisa suatu pergerakan saham, membantu para investor dalam pengambilan keputusan berinvestasi, terutama bagi investor yang baru masuk ke dalam lingkup pasar modal agar risiko dalam berinvestasi saham dapat di minimalisir. Keywords: Analisis Teknikal, Money Management, Keputusan Berinvestasi ","author":[{"dropping-particle":"","family":"Albab","given":"Muhammad Ulil","non-dropping-particle":"","parse-names":false,"suffix":""},{"dropping-particle":"","family":"Andriasari","given":"Widi Savitri","non-dropping-particle":"","parse-names":false,"suffix":""}],"container-title":"Jurnal Manajemen Dan Bisnis Sriwijaya","id":"ITEM-1","issue":"4","issued":{"date-parts":[["2022"]]},"page":"195-212","title":"Analisis Teknikal dan Money Management dalam Pengambilan Keputusan Berinvestasi Saham Syariah di Bursa Efek Indonesia (Studi Kasus pada Perusahaan yang Terdaftar di Jakarta Islamic Index)","type":"article-journal","volume":"20"},"uris":["http://www.mendeley.com/documents/?uuid=7780df3d-5233-4527-9a43-7c2b0a2a60b4"]}],"mendeley":{"formattedCitation":"[12]","plainTextFormattedCitation":"[12]"},"properties":{"noteIndex":0},"schema":"https://github.com/citation-style-language/schema/raw/master/csl-citation.json"}</w:instrText>
      </w:r>
      <w:r w:rsidR="007A77B2" w:rsidRPr="00493755">
        <w:rPr>
          <w:color w:val="000000" w:themeColor="text1"/>
          <w:sz w:val="24"/>
          <w:szCs w:val="24"/>
          <w:lang w:val="en-GB"/>
        </w:rPr>
        <w:fldChar w:fldCharType="separate"/>
      </w:r>
      <w:r w:rsidR="007A77B2" w:rsidRPr="00493755">
        <w:rPr>
          <w:noProof/>
          <w:color w:val="000000" w:themeColor="text1"/>
          <w:sz w:val="24"/>
          <w:szCs w:val="24"/>
          <w:lang w:val="en-GB"/>
        </w:rPr>
        <w:t>[12]</w:t>
      </w:r>
      <w:r w:rsidR="007A77B2" w:rsidRPr="00493755">
        <w:rPr>
          <w:color w:val="000000" w:themeColor="text1"/>
          <w:sz w:val="24"/>
          <w:szCs w:val="24"/>
          <w:lang w:val="en-GB"/>
        </w:rPr>
        <w:fldChar w:fldCharType="end"/>
      </w:r>
      <w:r w:rsidR="00C73314" w:rsidRPr="00493755">
        <w:rPr>
          <w:color w:val="000000" w:themeColor="text1"/>
          <w:sz w:val="24"/>
          <w:szCs w:val="24"/>
          <w:lang w:val="en-GB"/>
        </w:rPr>
        <w:t>,</w:t>
      </w:r>
      <w:r w:rsidR="000324BA" w:rsidRPr="00493755">
        <w:rPr>
          <w:color w:val="000000" w:themeColor="text1"/>
          <w:sz w:val="24"/>
          <w:szCs w:val="24"/>
          <w:lang w:val="en-GB"/>
        </w:rPr>
        <w:t xml:space="preserve"> yaitu harga adalah representasi kejadian atau berita dimasa lampau</w:t>
      </w:r>
      <w:r w:rsidR="00A50B42" w:rsidRPr="00493755">
        <w:rPr>
          <w:color w:val="000000" w:themeColor="text1"/>
          <w:sz w:val="24"/>
          <w:szCs w:val="24"/>
          <w:lang w:val="en-GB"/>
        </w:rPr>
        <w:t xml:space="preserve"> dan dapat diprediksikan dimasa depan</w:t>
      </w:r>
      <w:r w:rsidR="007A77B2" w:rsidRPr="00493755">
        <w:rPr>
          <w:color w:val="000000" w:themeColor="text1"/>
          <w:sz w:val="24"/>
          <w:szCs w:val="24"/>
          <w:lang w:val="en-GB"/>
        </w:rPr>
        <w:t>.</w:t>
      </w:r>
      <w:r w:rsidR="00CE57DE" w:rsidRPr="00493755">
        <w:rPr>
          <w:color w:val="000000" w:themeColor="text1"/>
          <w:sz w:val="24"/>
          <w:szCs w:val="24"/>
          <w:lang w:val="en-GB"/>
        </w:rPr>
        <w:t xml:space="preserve"> </w:t>
      </w:r>
      <w:r w:rsidR="000F73B0" w:rsidRPr="00493755">
        <w:rPr>
          <w:color w:val="000000" w:themeColor="text1"/>
          <w:sz w:val="24"/>
          <w:szCs w:val="24"/>
          <w:lang w:val="en-GB"/>
        </w:rPr>
        <w:t xml:space="preserve">Sehingga pemilihan metode </w:t>
      </w:r>
      <w:r w:rsidR="000F73B0" w:rsidRPr="00493755">
        <w:rPr>
          <w:i/>
          <w:iCs/>
          <w:color w:val="000000" w:themeColor="text1"/>
          <w:sz w:val="24"/>
          <w:szCs w:val="24"/>
          <w:lang w:val="en-GB"/>
        </w:rPr>
        <w:t>machine learning</w:t>
      </w:r>
      <w:r w:rsidR="000F73B0" w:rsidRPr="00493755">
        <w:rPr>
          <w:color w:val="000000" w:themeColor="text1"/>
          <w:sz w:val="24"/>
          <w:szCs w:val="24"/>
          <w:lang w:val="en-GB"/>
        </w:rPr>
        <w:t xml:space="preserve"> yang tepat diharapkan dapat mendeteksi potensi resesi yang diisukan</w:t>
      </w:r>
      <w:r w:rsidR="00CE57DE" w:rsidRPr="00493755">
        <w:rPr>
          <w:color w:val="000000" w:themeColor="text1"/>
          <w:sz w:val="24"/>
          <w:szCs w:val="24"/>
          <w:lang w:val="en-GB"/>
        </w:rPr>
        <w:t>.</w:t>
      </w:r>
    </w:p>
    <w:p w14:paraId="4C22BB47" w14:textId="3A37FC52" w:rsidR="00AE2504" w:rsidRDefault="001B26A2" w:rsidP="001B26A2">
      <w:pPr>
        <w:pStyle w:val="Text"/>
        <w:spacing w:line="240" w:lineRule="auto"/>
        <w:ind w:firstLine="567"/>
        <w:rPr>
          <w:color w:val="000000" w:themeColor="text1"/>
          <w:sz w:val="24"/>
          <w:szCs w:val="24"/>
          <w:lang w:val="en-GB"/>
        </w:rPr>
      </w:pPr>
      <w:r w:rsidRPr="001B26A2">
        <w:rPr>
          <w:i/>
          <w:iCs/>
          <w:color w:val="000000" w:themeColor="text1"/>
          <w:sz w:val="24"/>
          <w:szCs w:val="24"/>
          <w:lang w:val="en-GB"/>
        </w:rPr>
        <w:t xml:space="preserve">Linear regression </w:t>
      </w:r>
      <w:r w:rsidRPr="001B26A2">
        <w:rPr>
          <w:color w:val="000000" w:themeColor="text1"/>
          <w:sz w:val="24"/>
          <w:szCs w:val="24"/>
          <w:lang w:val="en-GB"/>
        </w:rPr>
        <w:t>dan</w:t>
      </w:r>
      <w:r w:rsidRPr="001B26A2">
        <w:rPr>
          <w:i/>
          <w:iCs/>
          <w:color w:val="000000" w:themeColor="text1"/>
          <w:sz w:val="24"/>
          <w:szCs w:val="24"/>
          <w:lang w:val="en-GB"/>
        </w:rPr>
        <w:t xml:space="preserve"> Bayesian regression </w:t>
      </w:r>
      <w:r w:rsidRPr="001B26A2">
        <w:rPr>
          <w:color w:val="000000" w:themeColor="text1"/>
          <w:sz w:val="24"/>
          <w:szCs w:val="24"/>
          <w:lang w:val="en-GB"/>
        </w:rPr>
        <w:t>adalah dua metode yang dapat digunakan untuk memperkirakan nilai di masa depan</w:t>
      </w:r>
      <w:r w:rsidR="009B75C6" w:rsidRPr="00493755">
        <w:rPr>
          <w:color w:val="000000" w:themeColor="text1"/>
          <w:sz w:val="24"/>
          <w:szCs w:val="24"/>
          <w:lang w:val="en-GB"/>
        </w:rPr>
        <w:t xml:space="preserve">. </w:t>
      </w:r>
      <w:r w:rsidR="00974B0B" w:rsidRPr="00493755">
        <w:rPr>
          <w:color w:val="000000" w:themeColor="text1"/>
          <w:sz w:val="24"/>
          <w:szCs w:val="24"/>
          <w:lang w:val="en-GB"/>
        </w:rPr>
        <w:t xml:space="preserve">Metode </w:t>
      </w:r>
      <w:r w:rsidR="00974B0B" w:rsidRPr="00493755">
        <w:rPr>
          <w:i/>
          <w:iCs/>
          <w:color w:val="000000" w:themeColor="text1"/>
          <w:sz w:val="24"/>
          <w:szCs w:val="24"/>
          <w:lang w:val="en-GB"/>
        </w:rPr>
        <w:t>Linear regression</w:t>
      </w:r>
      <w:r w:rsidR="00974B0B" w:rsidRPr="00493755">
        <w:rPr>
          <w:color w:val="000000" w:themeColor="text1"/>
          <w:sz w:val="24"/>
          <w:szCs w:val="24"/>
          <w:lang w:val="en-GB"/>
        </w:rPr>
        <w:t xml:space="preserve"> berhasil diimplementasi</w:t>
      </w:r>
      <w:r>
        <w:rPr>
          <w:color w:val="000000" w:themeColor="text1"/>
          <w:sz w:val="24"/>
          <w:szCs w:val="24"/>
          <w:lang w:val="en-GB"/>
        </w:rPr>
        <w:t xml:space="preserve">kan </w:t>
      </w:r>
      <w:r w:rsidR="00974B0B" w:rsidRPr="00493755">
        <w:rPr>
          <w:color w:val="000000" w:themeColor="text1"/>
          <w:sz w:val="24"/>
          <w:szCs w:val="24"/>
          <w:lang w:val="en-GB"/>
        </w:rPr>
        <w:t xml:space="preserve">kedalam berbagai bidang dan memiliki performa </w:t>
      </w:r>
      <w:r>
        <w:rPr>
          <w:color w:val="000000" w:themeColor="text1"/>
          <w:sz w:val="24"/>
          <w:szCs w:val="24"/>
          <w:lang w:val="en-GB"/>
        </w:rPr>
        <w:t xml:space="preserve">yang </w:t>
      </w:r>
      <w:r w:rsidR="00974B0B" w:rsidRPr="00493755">
        <w:rPr>
          <w:color w:val="000000" w:themeColor="text1"/>
          <w:sz w:val="24"/>
          <w:szCs w:val="24"/>
          <w:lang w:val="en-GB"/>
        </w:rPr>
        <w:t xml:space="preserve">cukup baik </w:t>
      </w:r>
      <w:r w:rsidR="00913B79"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{"citationItems":[{"id":"ITEM-1","itemData":{"abstract":"Investasi saham di pasar modal merupakan hal yang sangat bagi setiap perusahaan di dunia. Harga saham di pasar modal bergerak secara acak, tinggi rendahnya harga saham dipengaruhi oleh banyak faktor. Oleh karena itu, perlu prediksi harga saham sehingga dapat membantu para investor untuk melihat prospek investasi di masa yang akan datang. Dalam penelitian ini akan dilakukan prediksi harga saham GGRM dengan membandingkan beberapa model algoritma yaitu Neural Network, Linear Regression, Support Vector Machine, Gaussian Process, dan Polynomial Regression. Untuk mengukur tingkat akurasi dari tiap model algoritma digunakan model validasi 10 Fold Cros Validation dan evaluasi menggunakan Root Mean Square Error (RMSE). Hasil penelitian ini menyimpulkan bahwa data harga saham GGRM dapat diprediksi dengan menggunakan model algortima Neural Network, dengan hasil akurasi prediksi RMSE 612.474 +/- 89.402 (mikro: 618.916 +/- 0.000) paling kecil dibandingkan dengan model algoritma lainnya, sehingga dengan prediksi ini dapat membantu dalam memprediksi harga saham GGRM di pasar modal. Kata","author":[{"dropping-particle":"","family":"Maulana","given":"Reza","non-dropping-particle":"","parse-names":false,"suffix":""},{"dropping-particle":"","family":"Kumalasari","given":"Devy","non-dropping-particle":"","parse-names":false,"suffix":""}],"container-title":"Jurnal Informatika Kaputama (JIK)","id":"ITEM-1","issue":"1","issued":{"date-parts":[["2019"]]},"page":"22-28","title":"Analisis Dan Perbandingan Algoritma Data Mining Dalam Prediksi Harga Saham Ggrm","type":"article-journal","volume":"3"},"uris":["http://www.mendeley.com/documents/?uuid=f389d60e-612b-4e5e-9822-db1cca8a03de"]}],"mendeley":{"formattedCitation":"[13]","plainTextFormattedCitation":"[13]","previouslyFormattedCitation":"[13]"},"properties":{"noteIndex":0},"schema":"https://github.com/citation-style-language/schema/raw/master/csl-citation.json"}</w:instrText>
      </w:r>
      <w:r w:rsidR="00913B79" w:rsidRPr="00493755">
        <w:rPr>
          <w:color w:val="000000" w:themeColor="text1"/>
          <w:sz w:val="24"/>
          <w:szCs w:val="24"/>
          <w:lang w:val="en-GB"/>
        </w:rPr>
        <w:fldChar w:fldCharType="separate"/>
      </w:r>
      <w:r w:rsidR="00A90F07" w:rsidRPr="00493755">
        <w:rPr>
          <w:noProof/>
          <w:color w:val="000000" w:themeColor="text1"/>
          <w:sz w:val="24"/>
          <w:szCs w:val="24"/>
          <w:lang w:val="en-GB"/>
        </w:rPr>
        <w:t>[13]</w:t>
      </w:r>
      <w:r w:rsidR="00913B79" w:rsidRPr="00493755">
        <w:rPr>
          <w:color w:val="000000" w:themeColor="text1"/>
          <w:sz w:val="24"/>
          <w:szCs w:val="24"/>
          <w:lang w:val="en-GB"/>
        </w:rPr>
        <w:fldChar w:fldCharType="end"/>
      </w:r>
      <w:r w:rsidR="00913B79"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{"citationItems":[{"id":"ITEM-1","itemData":{"DOI":"10.22219/kinetik.v2i3.268","ISSN":"2503-2259","abstract":"Seiring berkembangnya bisnis modern, prediksi harga saham selalu mendapat perhatian khusus oleh pakar ekonomi. Prediksi nilai saham menggunakan model Multiple Linear Regression (MLR) telah terbukti memberikan nilai prediksi yang presisi dan cukup baik. Namun di sisi lain, regresi linear memiliki beberapa kelemahan terhadap data outlier. Oleh karena itu pada penelitian ini dilakukan prediksi nilai harga saham menggunakan MLR yang dibantu dengan teknik K-Means dan Moving Average (MA) untuk mengatasi pengaruh data outlier. Pengujian diawali dengan pengumpulan data dan pra-proses data. Data harga saham yang akan digunakan dalam pengujian diperoleh dari laman finance.yahoo.com dengan kategori “Jakarta Composite Index (^JKSE)”. Selanjutnya proses prediksi dilakukan dengan hybrid MLR dengan K-Means dan MA untuk mengatasi titik-titik saham yang outlier. Dari hasil yang diperoleh, dapat dilihat bahwa pendekatan paling baik ditunjukkan oleh metode MLR dan MA yakni dengan nilai MSE sebesar 15087.465, RMSE sebesar 122.831, dan MAPE sebesar 3.255.","author":[{"dropping-particle":"","family":"Izzah","given":"Abidatul","non-dropping-particle":"","parse-names":false,"suffix":""},{"dropping-particle":"","family":"Widyastuti","given":"Ratna","non-dropping-particle":"","parse-names":false,"suffix":""}],"container-title":"Kinetik: Game Technology, Information System, Computer Network, Computing, Electronics, and Control","id":"ITEM-1","issue":"3","issued":{"date-parts":[["2017"]]},"page":"141-150","title":"Prediksi Harga Saham Menggunakan Improved Multiple Linear Regression untuk Pencegahan Data Outlier","type":"article-journal","volume":"2"},"uris":["http://www.mendeley.com/documents/?uuid=7321ba65-3ba5-44d4-8ca6-6e3854cfa3b7"]}],"mendeley":{"formattedCitation":"[14]","plainTextFormattedCitation":"[14]","previouslyFormattedCitation":"[14]"},"properties":{"noteIndex":0},"schema":"https://github.com/citation-style-language/schema/raw/master/csl-citation.json"}</w:instrText>
      </w:r>
      <w:r w:rsidR="00913B79" w:rsidRPr="00493755">
        <w:rPr>
          <w:color w:val="000000" w:themeColor="text1"/>
          <w:sz w:val="24"/>
          <w:szCs w:val="24"/>
          <w:lang w:val="en-GB"/>
        </w:rPr>
        <w:fldChar w:fldCharType="separate"/>
      </w:r>
      <w:r w:rsidR="00A90F07" w:rsidRPr="00493755">
        <w:rPr>
          <w:noProof/>
          <w:color w:val="000000" w:themeColor="text1"/>
          <w:sz w:val="24"/>
          <w:szCs w:val="24"/>
          <w:lang w:val="en-GB"/>
        </w:rPr>
        <w:t>[14]</w:t>
      </w:r>
      <w:r w:rsidR="00913B79" w:rsidRPr="00493755">
        <w:rPr>
          <w:color w:val="000000" w:themeColor="text1"/>
          <w:sz w:val="24"/>
          <w:szCs w:val="24"/>
          <w:lang w:val="en-GB"/>
        </w:rPr>
        <w:fldChar w:fldCharType="end"/>
      </w:r>
      <w:r w:rsidR="00913B79"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{"citationItems":[{"id":"ITEM-1","itemData":{"DOI":"10.30646/tikomsin.v6i2.369","ISSN":"2338-4018","abstract":"Planning and analyzing market needs precisely and efficiently if managed optimally is needed to achieve company success. In practice, existing transaction data used as a reference in planning and analyzing market needs. This company needs a tool to predict future sales. This information is needed because a good sales prediction will help understand what items must be distributed according to market needs so that companies can reduce uncertainty in decision making. The purpose of this study is to create an information system can do smartphone sales forecasting at 82 Cell Mayang with the Linear Regression method. The sales forecasting system is using the Linear Regression method, The goal to create a sales forecasting system by determining the sales volume with a certain period by looking at the cost of advertising and the number of sales. The research method used includes observation, interviews and literature studies. Designing using DAD includes entity relation diagrams, context diagrams, the hierarchy of input process output and data flow diagrams. The programming language used is Visual Basic.Net and the sql server 2008 database. Features in the sales forecasting application include processing data items, customer data, incoming product data, sales data, and forecasting data. The test results show the MAPE value is 0.032 and the MSE value is 5.16. From this value, it can be said that the prediction of smartphone sales with the Linear Regression method on 82 Cell Mayang is categorized as very good. Whereas for the blackbox testing that has been carried out, it shows that the smartphone sales forecasting system in 82 Cell Mayang, Sukoharjo has been going well.Keywords: forecasting, sales prediction, incoming product data, linear regression, visual basic","author":[{"dropping-particle":"","family":"Indarwati","given":"Tri","non-dropping-particle":"","parse-names":false,"suffix":""},{"dropping-particle":"","family":"Irawati","given":"Tri","non-dropping-particle":"","parse-names":false,"suffix":""},{"dropping-particle":"","family":"Rimawati","given":"Elistya","non-dropping-particle":"","parse-names":false,"suffix":""}],"container-title":"Jurnal Teknologi Informasi dan Komunikasi (TIKomSiN)","id":"ITEM-1","issue":"2","issued":{"date-parts":[["2019"]]},"page":"2-7","title":"Penggunaan Metode Linear Regression Untuk Prediksi Penjualan Smartphone","type":"article-journal","volume":"6"},"uris":["http://www.mendeley.com/documents/?uuid=e90ec5c9-00d7-4bcb-a35b-1d7b2b5233fd"]}],"mendeley":{"formattedCitation":"[15]","plainTextFormattedCitation":"[15]","previouslyFormattedCitation":"[15]"},"properties":{"noteIndex":0},"schema":"https://github.com/citation-style-language/schema/raw/master/csl-citation.json"}</w:instrText>
      </w:r>
      <w:r w:rsidR="00913B79" w:rsidRPr="00493755">
        <w:rPr>
          <w:color w:val="000000" w:themeColor="text1"/>
          <w:sz w:val="24"/>
          <w:szCs w:val="24"/>
          <w:lang w:val="en-GB"/>
        </w:rPr>
        <w:fldChar w:fldCharType="separate"/>
      </w:r>
      <w:r w:rsidR="00A90F07" w:rsidRPr="00493755">
        <w:rPr>
          <w:noProof/>
          <w:color w:val="000000" w:themeColor="text1"/>
          <w:sz w:val="24"/>
          <w:szCs w:val="24"/>
          <w:lang w:val="en-GB"/>
        </w:rPr>
        <w:t>[15]</w:t>
      </w:r>
      <w:r w:rsidR="00913B79" w:rsidRPr="00493755">
        <w:rPr>
          <w:color w:val="000000" w:themeColor="text1"/>
          <w:sz w:val="24"/>
          <w:szCs w:val="24"/>
          <w:lang w:val="en-GB"/>
        </w:rPr>
        <w:fldChar w:fldCharType="end"/>
      </w:r>
      <w:r w:rsidR="00913B79"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{"citationItems":[{"id":"ITEM-1","itemData":{"DOI":"10.35957/jatisi.v8i1.701","ISSN":"2407-4322","abstract":"Tempat tinggal atau rumah merupakan salah satu dari banyaknya kebutuhan primer bagi manusia. Maka dari itu sangat penting untuk membuat perencanaan agar tiap keluarga dapat memiliki tempat tinggal pribadi. Dalam perencanaan tersebut dibutuhkan prediksi atau perkiraan harga di masa mendatang. Maka, tujuan penelitian ini bertujuan untuk membuat model prediksi harga rumah menggunakan metode machine learning adapun algoritmanya adalah linear regression. Dengan melakukan web scraping untuk mengumpulkan data, melalui beberapa website yang bergelut dibidang jual beli rumah. Adapun menurut developer rumah yang berhasil ditanyakan dilapangan terkait variabel yang mempengaruhi harga rumah diantaranya luas lahan, luas bangunan berdiri, banyaknya kamar tidur, banyaknya kamar mandi, dan ketersediaan tempat parkir mobil. Untuk mendapatkan nilai prediksi yang tinggi penelitian dilakukan secara berulang kali namun nilai prediksi terbesar dengan menggunakan 80% dataset untuk training dan 20% dataset digunakan untuk testing menghasilkan nilai output dengan tingkat akurasi dalam memprediksi sebesar 88%.","author":[{"dropping-particle":"","family":"Saiful","given":"Andi","non-dropping-particle":"","parse-names":false,"suffix":""}],"container-title":"JATISI (Jurnal Teknik Informatika dan Sistem Informasi)","id":"ITEM-1","issue":"1","issued":{"date-parts":[["2021"]]},"page":"41-50","title":"Prediksi Harga Rumah Menggunakan Web Scrapping dan Machine Learning Dengan Algoritma Linear Regression","type":"article-journal","volume":"8"},"uris":["http://www.mendeley.com/documents/?uuid=a855f759-c7b9-4c07-80f7-c7d3dbb5cdbb"]}],"mendeley":{"formattedCitation":"[16]","plainTextFormattedCitation":"[16]","previouslyFormattedCitation":"[16]"},"properties":{"noteIndex":0},"schema":"https://github.com/citation-style-language/schema/raw/master/csl-citation.json"}</w:instrText>
      </w:r>
      <w:r w:rsidR="00913B79" w:rsidRPr="00493755">
        <w:rPr>
          <w:color w:val="000000" w:themeColor="text1"/>
          <w:sz w:val="24"/>
          <w:szCs w:val="24"/>
          <w:lang w:val="en-GB"/>
        </w:rPr>
        <w:fldChar w:fldCharType="separate"/>
      </w:r>
      <w:r w:rsidR="00A90F07" w:rsidRPr="00493755">
        <w:rPr>
          <w:noProof/>
          <w:color w:val="000000" w:themeColor="text1"/>
          <w:sz w:val="24"/>
          <w:szCs w:val="24"/>
          <w:lang w:val="en-GB"/>
        </w:rPr>
        <w:t>[16]</w:t>
      </w:r>
      <w:r w:rsidR="00913B79" w:rsidRPr="00493755">
        <w:rPr>
          <w:color w:val="000000" w:themeColor="text1"/>
          <w:sz w:val="24"/>
          <w:szCs w:val="24"/>
          <w:lang w:val="en-GB"/>
        </w:rPr>
        <w:fldChar w:fldCharType="end"/>
      </w:r>
      <w:r w:rsidR="00913B79" w:rsidRPr="00493755">
        <w:rPr>
          <w:color w:val="000000" w:themeColor="text1"/>
          <w:sz w:val="24"/>
          <w:szCs w:val="24"/>
          <w:lang w:val="en-GB"/>
        </w:rPr>
        <w:t xml:space="preserve">. </w:t>
      </w:r>
      <w:r w:rsidR="009408E8" w:rsidRPr="00493755">
        <w:rPr>
          <w:color w:val="000000" w:themeColor="text1"/>
          <w:sz w:val="24"/>
          <w:szCs w:val="24"/>
          <w:lang w:val="en-GB"/>
        </w:rPr>
        <w:t xml:space="preserve">Pilihan metode kedua juga memiliki performa cukup bagus sehingga </w:t>
      </w:r>
      <w:r>
        <w:rPr>
          <w:color w:val="000000" w:themeColor="text1"/>
          <w:sz w:val="24"/>
          <w:szCs w:val="24"/>
          <w:lang w:val="en-GB"/>
        </w:rPr>
        <w:t>digunakan</w:t>
      </w:r>
      <w:r w:rsidR="009408E8" w:rsidRPr="00493755">
        <w:rPr>
          <w:color w:val="000000" w:themeColor="text1"/>
          <w:sz w:val="24"/>
          <w:szCs w:val="24"/>
          <w:lang w:val="en-GB"/>
        </w:rPr>
        <w:t xml:space="preserve"> </w:t>
      </w:r>
      <w:r>
        <w:rPr>
          <w:color w:val="000000" w:themeColor="text1"/>
          <w:sz w:val="24"/>
          <w:szCs w:val="24"/>
          <w:lang w:val="en-GB"/>
        </w:rPr>
        <w:t>dalam</w:t>
      </w:r>
      <w:r w:rsidR="009408E8" w:rsidRPr="00493755">
        <w:rPr>
          <w:color w:val="000000" w:themeColor="text1"/>
          <w:sz w:val="24"/>
          <w:szCs w:val="24"/>
          <w:lang w:val="en-GB"/>
        </w:rPr>
        <w:t xml:space="preserve"> beberapa penelitian</w:t>
      </w:r>
      <w:r w:rsidR="000E2A56" w:rsidRPr="00493755">
        <w:rPr>
          <w:color w:val="000000" w:themeColor="text1"/>
          <w:sz w:val="24"/>
          <w:szCs w:val="24"/>
          <w:lang w:val="en-GB"/>
        </w:rPr>
        <w:t xml:space="preserve"> </w:t>
      </w:r>
      <w:r w:rsidR="000E2A56"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{"citationItems":[{"id":"ITEM-1","itemData":{"DOI":"10.20982/tqmp.14.2.p099","abstract":"This tutorial provides a pragmatic introduction to specifying, estimating and interpreting single-level and hierarchical linear regression models in the Bayesian framework. We start by summarizing why one should consider the Bayesian approach to the most common forms of regression. Next we introduce the R package rstanarm for Bayesian applied regression modeling. An overview of rstanarm fundamentals accompanies step-by-step guidance for tting a single-level regression model with the stan_glm function, and tting hierarchical regression models with the stan_lmer function, illustrated with data from an experience sampling study on changes in af-fective states. Exploration of the results is facilitated by the intuitive and user-friendly shinystan package. Data and scripts are available on the Open Science Framework page of the project. For readers unfamiliar with R, this tutorial is self-contained to enable all researchers who apply regression techniques to try these methods with their own data. Regression modeling with the functions in the rstanarm package will be a straightforward transition for researchers familiar with their frequentist counterparts, lm (or glm) and lmer.","author":[{"dropping-particle":"","family":"Muth","given":"Chelsea","non-dropping-particle":"","parse-names":false,"suffix":""},{"dropping-particle":"","family":"Oravecz","given":"Zita","non-dropping-particle":"","parse-names":false,"suffix":""},{"dropping-particle":"","family":"Gabry","given":"Jonah","non-dropping-particle":"","parse-names":false,"suffix":""}],"container-title":"The Quantitative Methods for Psychology","id":"ITEM-1","issue":"2","issued":{"date-parts":[["2018"]]},"page":"99-119","title":"User-friendly Bayesian regression modeling: A tutorial with rstanarm and shinystan","type":"article-journal","volume":"14"},"uris":["http://www.mendeley.com/documents/?uuid=4ffe2a5c-8a10-4670-b497-d8ace326d709"]}],"mendeley":{"formattedCitation":"[17]","plainTextFormattedCitation":"[17]","previouslyFormattedCitation":"[17]"},"properties":{"noteIndex":0},"schema":"https://github.com/citation-style-language/schema/raw/master/csl-citation.json"}</w:instrText>
      </w:r>
      <w:r w:rsidR="000E2A56" w:rsidRPr="00493755">
        <w:rPr>
          <w:color w:val="000000" w:themeColor="text1"/>
          <w:sz w:val="24"/>
          <w:szCs w:val="24"/>
          <w:lang w:val="en-GB"/>
        </w:rPr>
        <w:fldChar w:fldCharType="separate"/>
      </w:r>
      <w:r w:rsidR="00A90F07" w:rsidRPr="00493755">
        <w:rPr>
          <w:noProof/>
          <w:color w:val="000000" w:themeColor="text1"/>
          <w:sz w:val="24"/>
          <w:szCs w:val="24"/>
          <w:lang w:val="en-GB"/>
        </w:rPr>
        <w:t>[17]</w:t>
      </w:r>
      <w:r w:rsidR="000E2A56" w:rsidRPr="00493755">
        <w:rPr>
          <w:color w:val="000000" w:themeColor="text1"/>
          <w:sz w:val="24"/>
          <w:szCs w:val="24"/>
          <w:lang w:val="en-GB"/>
        </w:rPr>
        <w:fldChar w:fldCharType="end"/>
      </w:r>
      <w:r w:rsidR="000E2A56"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{"citationItems":[{"id":"ITEM-1","itemData":{"DOI":"10.1038/s41467-019-12653-0","ISSN":"20411723","PMID":"31704910","abstract":"Accurate prediction of an individual’s phenotype from their DNA sequence is one of the great promises of genomics and precision medicine. We extend a powerful individual-level data Bayesian multiple regression model (BayesR) to one that utilises summary statistics from genome-wide association studies (GWAS), SBayesR. In simulation and cross-validation using 12 real traits and 1.1 million variants on 350,000 individuals from the UK Biobank, SBayesR improves prediction accuracy relative to commonly used state-of-the-art summary statistics methods at a fraction of the computational resources. Furthermore, using summary statistics for variants from the largest GWAS meta-analysis (n ≈ 700, 000) on height and BMI, we show that on average across traits and two independent data sets that SBayesR improves prediction R2 by 5.2% relative to LDpred and by 26.5% relative to clumping and p value thresholding.","author":[{"dropping-particle":"","family":"Lloyd-Jones","given":"Luke R.","non-dropping-particle":"","parse-names":false,"suffix":""},{"dropping-particle":"","family":"Zeng","given":"Jian","non-dropping-particle":"","parse-names":false,"suffix":""},{"dropping-particle":"","family":"Sidorenko","given":"Julia","non-dropping-particle":"","parse-names":false,"suffix":""},{"dropping-particle":"","family":"Yengo","given":"Loïc","non-dropping-particle":"","parse-names":false,"suffix":""},{"dropping-particle":"","family":"Moser","given":"Gerhard","non-dropping-particle":"","parse-names":false,"suffix":""},{"dropping-particle":"","family":"Kemper","given":"Kathryn E.","non-dropping-particle":"","parse-names":false,"suffix":""},{"dropping-particle":"","family":"Wang","given":"Huanwei","non-dropping-particle":"","parse-names":false,"suffix":""},{"dropping-particle":"","family":"Zheng","given":"Zhili","non-dropping-particle":"","parse-names":false,"suffix":""},{"dropping-particle":"","family":"Magi","given":"Reedik","non-dropping-particle":"","parse-names":false,"suffix":""},{"dropping-particle":"","family":"Esko","given":"Tõnu","non-dropping-particle":"","parse-names":false,"suffix":""},{"dropping-particle":"","family":"Metspalu","given":"Andres","non-dropping-particle":"","parse-names":false,"suffix":""},{"dropping-particle":"","family":"Wray","given":"Naomi R.","non-dropping-particle":"","parse-names":false,"suffix":""},{"dropping-particle":"","family":"Goddard","given":"Michael E.","non-dropping-particle":"","parse-names":false,"suffix":""},{"dropping-particle":"","family":"Yang","given":"Jian","non-dropping-particle":"","parse-names":false,"suffix":""},{"dropping-particle":"","family":"Visscher","given":"Peter M.","non-dropping-particle":"","parse-names":false,"suffix":""}],"container-title":"Nature Communications","id":"ITEM-1","issue":"1","issued":{"date-parts":[["2019"]]},"publisher":"Springer US","title":"Improved polygenic prediction by Bayesian multiple regression on summary statistics","type":"article-journal","volume":"10"},"uris":["http://www.mendeley.com/documents/?uuid=10da9486-9e6d-43fd-9801-f0cd444c4123"]}],"mendeley":{"formattedCitation":"[18]","plainTextFormattedCitation":"[18]","previouslyFormattedCitation":"[18]"},"properties":{"noteIndex":0},"schema":"https://github.com/citation-style-language/schema/raw/master/csl-citation.json"}</w:instrText>
      </w:r>
      <w:r w:rsidR="000E2A56" w:rsidRPr="00493755">
        <w:rPr>
          <w:color w:val="000000" w:themeColor="text1"/>
          <w:sz w:val="24"/>
          <w:szCs w:val="24"/>
          <w:lang w:val="en-GB"/>
        </w:rPr>
        <w:fldChar w:fldCharType="separate"/>
      </w:r>
      <w:r w:rsidR="00A90F07" w:rsidRPr="00493755">
        <w:rPr>
          <w:noProof/>
          <w:color w:val="000000" w:themeColor="text1"/>
          <w:sz w:val="24"/>
          <w:szCs w:val="24"/>
          <w:lang w:val="en-GB"/>
        </w:rPr>
        <w:t>[18]</w:t>
      </w:r>
      <w:r w:rsidR="000E2A56" w:rsidRPr="00493755">
        <w:rPr>
          <w:color w:val="000000" w:themeColor="text1"/>
          <w:sz w:val="24"/>
          <w:szCs w:val="24"/>
          <w:lang w:val="en-GB"/>
        </w:rPr>
        <w:fldChar w:fldCharType="end"/>
      </w:r>
      <w:r w:rsidR="00087EAB"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{"citationItems":[{"id":"ITEM-1","itemData":{"DOI":"10.1002/nag.3044","ISSN":"10969853","abstract":"Polynomial chaos expansions (PCEs) have been widely employed to estimate failure probabilities in geotechnical engineering. However, PCEs suffer from two deficiencies: (a) PCE coefficients are solved by the least-square minimization method which easily causes overfitting issues; (b) building a high order PCE is often computationally expensive. In order to overcome the aforementioned drawbacks, the Bayesian regression technique is employed to evaluate PCE coefficients, which not only provides a sparse solution but also avoids overfitting. With the aid of the predictive means and variances given by Bayesian analysis, a learning function is proposed to sequentially select the most informative samples that are critical to build a PCE. This sequential learning scheme can highly enhance the computational efficiency of PCEs. Besides, importance sampling (IS) is incorporated into the sequential learning (SL)-PCEs to deal with geotechnical problems with small failure probabilities. The proposed method of SL-PCE-IS is applied to three illustrative examples, which shows that the improved PCE method is more effective and efficient than the common PCEs method, leading to accurate estimations of small failure probabilities using fewer training samples.","author":[{"dropping-particle":"","family":"Pan","given":"Qiujing","non-dropping-particle":"","parse-names":false,"suffix":""},{"dropping-particle":"","family":"Qu","given":"Xingru","non-dropping-particle":"","parse-names":false,"suffix":""},{"dropping-particle":"","family":"Liu","given":"Leilei","non-dropping-particle":"","parse-names":false,"suffix":""},{"dropping-particle":"","family":"Dias","given":"Daniel","non-dropping-particle":"","parse-names":false,"suffix":""}],"container-title":"International Journal for Numerical and Analytical Methods in Geomechanics","id":"ITEM-1","issue":"6","issued":{"date-parts":[["2020"]]},"page":"874-889","title":"A sequential sparse polynomial chaos expansion using Bayesian regression for geotechnical reliability estimations","type":"article-journal","volume":"44"},"uris":["http://www.mendeley.com/documents/?uuid=7d568d7e-2b59-4514-add7-4ebc6c047aff"]}],"mendeley":{"formattedCitation":"[19]","plainTextFormattedCitation":"[19]","previouslyFormattedCitation":"[19]"},"properties":{"noteIndex":0},"schema":"https://github.com/citation-style-language/schema/raw/master/csl-citation.json"}</w:instrText>
      </w:r>
      <w:r w:rsidR="00087EAB" w:rsidRPr="00493755">
        <w:rPr>
          <w:color w:val="000000" w:themeColor="text1"/>
          <w:sz w:val="24"/>
          <w:szCs w:val="24"/>
          <w:lang w:val="en-GB"/>
        </w:rPr>
        <w:fldChar w:fldCharType="separate"/>
      </w:r>
      <w:r w:rsidR="00A90F07" w:rsidRPr="00493755">
        <w:rPr>
          <w:noProof/>
          <w:color w:val="000000" w:themeColor="text1"/>
          <w:sz w:val="24"/>
          <w:szCs w:val="24"/>
          <w:lang w:val="en-GB"/>
        </w:rPr>
        <w:t>[19]</w:t>
      </w:r>
      <w:r w:rsidR="00087EAB" w:rsidRPr="00493755">
        <w:rPr>
          <w:color w:val="000000" w:themeColor="text1"/>
          <w:sz w:val="24"/>
          <w:szCs w:val="24"/>
          <w:lang w:val="en-GB"/>
        </w:rPr>
        <w:fldChar w:fldCharType="end"/>
      </w:r>
      <w:r w:rsidR="00087EAB" w:rsidRPr="00493755">
        <w:rPr>
          <w:color w:val="000000" w:themeColor="text1"/>
          <w:sz w:val="24"/>
          <w:szCs w:val="24"/>
          <w:lang w:val="en-GB"/>
        </w:rPr>
        <w:fldChar w:fldCharType="begin" w:fldLock="1"/>
      </w:r>
      <w:r w:rsidR="007A77B2" w:rsidRPr="00493755">
        <w:rPr>
          <w:color w:val="000000" w:themeColor="text1"/>
          <w:sz w:val="24"/>
          <w:szCs w:val="24"/>
          <w:lang w:val="en-GB"/>
        </w:rPr>
        <w:instrText>ADDIN CSL_CITATION {"citationItems":[{"id":"ITEM-1","itemData":{"DOI":"10.1080/00031305.2018.1549100","ISSN":"15372731","abstract":"The usual definition of R2 (variance of the predicted values divided by the variance of the data) has a problem for Bayesian fits, as the numerator can be larger than the denominator. We propose an alternative definition similar to one that has appeared in the survival analysis literature: the variance of the predicted values divided by the variance of predicted values plus the expected variance of the errors.","author":[{"dropping-particle":"","family":"Gelman","given":"Andrew","non-dropping-particle":"","parse-names":false,"suffix":""},{"dropping-particle":"","family":"Goodrich","given":"Ben","non-dropping-particle":"","parse-names":false,"suffix":""},{"dropping-particle":"","family":"Gabry","given":"Jonah","non-dropping-particle":"","parse-names":false,"suffix":""},{"dropping-particle":"","family":"Vehtari","given":"Aki","non-dropping-particle":"","parse-names":false,"suffix":""}],"container-title":"American Statistician","id":"ITEM-1","issue":"3","issued":{"date-parts":[["2019"]]},"page":"307-309","title":"R-squared for Bayesian Regression Models","type":"article-journal","volume":"73"},"uris":["http://www.mendeley.com/documents/?uuid=17ac24d5-a395-4f6f-8b5d-7c7b7bb89772"]}],"mendeley":{"formattedCitation":"[20]","plainTextFormattedCitation":"[20]","previouslyFormattedCitation":"[20]"},"properties":{"noteIndex":0},"schema":"https://github.com/citation-style-language/schema/raw/master/csl-citation.json"}</w:instrText>
      </w:r>
      <w:r w:rsidR="00087EAB" w:rsidRPr="00493755">
        <w:rPr>
          <w:color w:val="000000" w:themeColor="text1"/>
          <w:sz w:val="24"/>
          <w:szCs w:val="24"/>
          <w:lang w:val="en-GB"/>
        </w:rPr>
        <w:fldChar w:fldCharType="separate"/>
      </w:r>
      <w:r w:rsidR="00A90F07" w:rsidRPr="00493755">
        <w:rPr>
          <w:noProof/>
          <w:color w:val="000000" w:themeColor="text1"/>
          <w:sz w:val="24"/>
          <w:szCs w:val="24"/>
          <w:lang w:val="en-GB"/>
        </w:rPr>
        <w:t>[20]</w:t>
      </w:r>
      <w:r w:rsidR="00087EAB" w:rsidRPr="00493755">
        <w:rPr>
          <w:color w:val="000000" w:themeColor="text1"/>
          <w:sz w:val="24"/>
          <w:szCs w:val="24"/>
          <w:lang w:val="en-GB"/>
        </w:rPr>
        <w:fldChar w:fldCharType="end"/>
      </w:r>
      <w:r w:rsidR="009408E8" w:rsidRPr="00493755">
        <w:rPr>
          <w:color w:val="000000" w:themeColor="text1"/>
          <w:sz w:val="24"/>
          <w:szCs w:val="24"/>
          <w:lang w:val="en-GB"/>
        </w:rPr>
        <w:t>.</w:t>
      </w:r>
      <w:r w:rsidR="00087EAB" w:rsidRPr="00493755">
        <w:rPr>
          <w:color w:val="000000" w:themeColor="text1"/>
          <w:sz w:val="24"/>
          <w:szCs w:val="24"/>
          <w:lang w:val="en-GB"/>
        </w:rPr>
        <w:t xml:space="preserve"> </w:t>
      </w:r>
      <w:r w:rsidR="0076204C" w:rsidRPr="00493755">
        <w:rPr>
          <w:color w:val="000000" w:themeColor="text1"/>
          <w:sz w:val="24"/>
          <w:szCs w:val="24"/>
          <w:lang w:val="en-GB"/>
        </w:rPr>
        <w:t xml:space="preserve">Berdasarkan beberapa penelitian yang </w:t>
      </w:r>
      <w:r w:rsidR="00884F25" w:rsidRPr="00493755">
        <w:rPr>
          <w:color w:val="000000" w:themeColor="text1"/>
          <w:sz w:val="24"/>
          <w:szCs w:val="24"/>
          <w:lang w:val="en-GB"/>
        </w:rPr>
        <w:t>ada</w:t>
      </w:r>
      <w:r w:rsidR="0076204C" w:rsidRPr="00493755">
        <w:rPr>
          <w:color w:val="000000" w:themeColor="text1"/>
          <w:sz w:val="24"/>
          <w:szCs w:val="24"/>
          <w:lang w:val="en-GB"/>
        </w:rPr>
        <w:t>,</w:t>
      </w:r>
      <w:r w:rsidR="00C80D9D" w:rsidRPr="00493755">
        <w:rPr>
          <w:color w:val="000000" w:themeColor="text1"/>
          <w:sz w:val="24"/>
          <w:szCs w:val="24"/>
          <w:lang w:val="en-GB"/>
        </w:rPr>
        <w:t xml:space="preserve"> </w:t>
      </w:r>
      <w:r w:rsidR="0076204C" w:rsidRPr="00493755">
        <w:rPr>
          <w:color w:val="000000" w:themeColor="text1"/>
          <w:sz w:val="24"/>
          <w:szCs w:val="24"/>
          <w:lang w:val="en-GB"/>
        </w:rPr>
        <w:t xml:space="preserve">maka </w:t>
      </w:r>
      <w:r>
        <w:rPr>
          <w:color w:val="000000" w:themeColor="text1"/>
          <w:sz w:val="24"/>
          <w:szCs w:val="24"/>
          <w:lang w:val="en-GB"/>
        </w:rPr>
        <w:t xml:space="preserve">dalam </w:t>
      </w:r>
      <w:r w:rsidR="00E039D6" w:rsidRPr="00493755">
        <w:rPr>
          <w:color w:val="000000" w:themeColor="text1"/>
          <w:sz w:val="24"/>
          <w:szCs w:val="24"/>
          <w:lang w:val="en-GB"/>
        </w:rPr>
        <w:t>p</w:t>
      </w:r>
      <w:r w:rsidR="00F54876" w:rsidRPr="00493755">
        <w:rPr>
          <w:color w:val="000000" w:themeColor="text1"/>
          <w:sz w:val="24"/>
          <w:szCs w:val="24"/>
          <w:lang w:val="en-GB"/>
        </w:rPr>
        <w:t>enelitian ini</w:t>
      </w:r>
      <w:r w:rsidR="00E039D6" w:rsidRPr="00493755">
        <w:rPr>
          <w:color w:val="000000" w:themeColor="text1"/>
          <w:sz w:val="24"/>
          <w:szCs w:val="24"/>
          <w:lang w:val="en-GB"/>
        </w:rPr>
        <w:t xml:space="preserve"> penulis</w:t>
      </w:r>
      <w:r w:rsidR="00F54876" w:rsidRPr="00493755">
        <w:rPr>
          <w:color w:val="000000" w:themeColor="text1"/>
          <w:sz w:val="24"/>
          <w:szCs w:val="24"/>
          <w:lang w:val="en-GB"/>
        </w:rPr>
        <w:t xml:space="preserve"> melakukan uji</w:t>
      </w:r>
      <w:r>
        <w:rPr>
          <w:color w:val="000000" w:themeColor="text1"/>
          <w:sz w:val="24"/>
          <w:szCs w:val="24"/>
          <w:lang w:val="en-GB"/>
        </w:rPr>
        <w:t xml:space="preserve"> </w:t>
      </w:r>
      <w:r w:rsidR="00F54876" w:rsidRPr="00493755">
        <w:rPr>
          <w:color w:val="000000" w:themeColor="text1"/>
          <w:sz w:val="24"/>
          <w:szCs w:val="24"/>
          <w:lang w:val="en-GB"/>
        </w:rPr>
        <w:t>coba kedua metode tersebut</w:t>
      </w:r>
      <w:r w:rsidR="00415DEA" w:rsidRPr="00493755">
        <w:rPr>
          <w:color w:val="000000" w:themeColor="text1"/>
          <w:sz w:val="24"/>
          <w:szCs w:val="24"/>
          <w:lang w:val="en-GB"/>
        </w:rPr>
        <w:t xml:space="preserve"> terhadap data </w:t>
      </w:r>
      <w:r w:rsidR="00436269" w:rsidRPr="00493755">
        <w:rPr>
          <w:color w:val="000000" w:themeColor="text1"/>
          <w:sz w:val="24"/>
          <w:szCs w:val="24"/>
          <w:lang w:val="en-GB"/>
        </w:rPr>
        <w:t xml:space="preserve">saham </w:t>
      </w:r>
      <w:r w:rsidR="00415DEA" w:rsidRPr="00493755">
        <w:rPr>
          <w:color w:val="000000" w:themeColor="text1"/>
          <w:sz w:val="24"/>
          <w:szCs w:val="24"/>
          <w:lang w:val="en-GB"/>
        </w:rPr>
        <w:t>BBRI</w:t>
      </w:r>
      <w:r w:rsidR="0009260C" w:rsidRPr="00493755">
        <w:rPr>
          <w:color w:val="000000" w:themeColor="text1"/>
          <w:sz w:val="24"/>
          <w:szCs w:val="24"/>
          <w:lang w:val="en-GB"/>
        </w:rPr>
        <w:t xml:space="preserve"> (Bank BRI)</w:t>
      </w:r>
      <w:r w:rsidR="00415DEA" w:rsidRPr="00493755">
        <w:rPr>
          <w:color w:val="000000" w:themeColor="text1"/>
          <w:sz w:val="24"/>
          <w:szCs w:val="24"/>
          <w:lang w:val="en-GB"/>
        </w:rPr>
        <w:t xml:space="preserve"> dari tahun 2003 hingga 2022 dengan </w:t>
      </w:r>
      <w:r w:rsidR="00415DEA" w:rsidRPr="00493755">
        <w:rPr>
          <w:i/>
          <w:iCs/>
          <w:color w:val="000000" w:themeColor="text1"/>
          <w:sz w:val="24"/>
          <w:szCs w:val="24"/>
          <w:lang w:val="en-GB"/>
        </w:rPr>
        <w:t>timeframe</w:t>
      </w:r>
      <w:r w:rsidR="00415DEA" w:rsidRPr="00493755">
        <w:rPr>
          <w:color w:val="000000" w:themeColor="text1"/>
          <w:sz w:val="24"/>
          <w:szCs w:val="24"/>
          <w:lang w:val="en-GB"/>
        </w:rPr>
        <w:t xml:space="preserve"> </w:t>
      </w:r>
      <w:r w:rsidR="00C1505C" w:rsidRPr="00493755">
        <w:rPr>
          <w:color w:val="000000" w:themeColor="text1"/>
          <w:sz w:val="24"/>
          <w:szCs w:val="24"/>
          <w:lang w:val="en-GB"/>
        </w:rPr>
        <w:t>s</w:t>
      </w:r>
      <w:r w:rsidR="00415DEA" w:rsidRPr="00493755">
        <w:rPr>
          <w:color w:val="000000" w:themeColor="text1"/>
          <w:sz w:val="24"/>
          <w:szCs w:val="24"/>
          <w:lang w:val="en-GB"/>
        </w:rPr>
        <w:t>emester</w:t>
      </w:r>
      <w:r w:rsidR="007903B3" w:rsidRPr="00493755">
        <w:rPr>
          <w:color w:val="000000" w:themeColor="text1"/>
          <w:sz w:val="24"/>
          <w:szCs w:val="24"/>
          <w:lang w:val="en-GB"/>
        </w:rPr>
        <w:t>.</w:t>
      </w:r>
      <w:r w:rsidR="00AA7777" w:rsidRPr="00493755">
        <w:rPr>
          <w:color w:val="000000" w:themeColor="text1"/>
          <w:sz w:val="24"/>
          <w:szCs w:val="24"/>
          <w:lang w:val="en-GB"/>
        </w:rPr>
        <w:t xml:space="preserve"> Dengan penggunaan </w:t>
      </w:r>
      <w:r w:rsidR="00AA7777" w:rsidRPr="00493755">
        <w:rPr>
          <w:i/>
          <w:iCs/>
          <w:color w:val="000000" w:themeColor="text1"/>
          <w:sz w:val="24"/>
          <w:szCs w:val="24"/>
          <w:lang w:val="en-GB"/>
        </w:rPr>
        <w:t>time frame</w:t>
      </w:r>
      <w:r w:rsidR="00AA7777" w:rsidRPr="00493755">
        <w:rPr>
          <w:color w:val="000000" w:themeColor="text1"/>
          <w:sz w:val="24"/>
          <w:szCs w:val="24"/>
          <w:lang w:val="en-GB"/>
        </w:rPr>
        <w:t xml:space="preserve"> </w:t>
      </w:r>
      <w:r>
        <w:rPr>
          <w:color w:val="000000" w:themeColor="text1"/>
          <w:sz w:val="24"/>
          <w:szCs w:val="24"/>
          <w:lang w:val="en-GB"/>
        </w:rPr>
        <w:t xml:space="preserve">semester </w:t>
      </w:r>
      <w:r w:rsidR="00AA7777" w:rsidRPr="00493755">
        <w:rPr>
          <w:color w:val="000000" w:themeColor="text1"/>
          <w:sz w:val="24"/>
          <w:szCs w:val="24"/>
          <w:lang w:val="en-GB"/>
        </w:rPr>
        <w:t>maka ancaman resesi 2023 akan bisa terdeteksi setiap semesternya</w:t>
      </w:r>
      <w:r w:rsidR="002B5520" w:rsidRPr="00493755">
        <w:rPr>
          <w:color w:val="000000" w:themeColor="text1"/>
          <w:sz w:val="24"/>
          <w:szCs w:val="24"/>
          <w:lang w:val="en-GB"/>
        </w:rPr>
        <w:t xml:space="preserve"> dan memiliki jangka waktu pertimbangan yang panjang</w:t>
      </w:r>
      <w:r w:rsidR="00AA7777" w:rsidRPr="00493755">
        <w:rPr>
          <w:color w:val="000000" w:themeColor="text1"/>
          <w:sz w:val="24"/>
          <w:szCs w:val="24"/>
          <w:lang w:val="en-GB"/>
        </w:rPr>
        <w:t xml:space="preserve">. </w:t>
      </w:r>
      <w:r w:rsidRPr="001B26A2">
        <w:rPr>
          <w:color w:val="000000" w:themeColor="text1"/>
          <w:sz w:val="24"/>
          <w:szCs w:val="24"/>
          <w:lang w:val="en-GB"/>
        </w:rPr>
        <w:t>Hal ini memberikan panduan kepada para investor untuk mengambil tindakan di pasar saham dalam menghadapi potensi resesi.</w:t>
      </w:r>
    </w:p>
    <w:p w14:paraId="10D7A4B1" w14:textId="77777777" w:rsidR="001B26A2" w:rsidRPr="00493755" w:rsidRDefault="001B26A2" w:rsidP="001B26A2">
      <w:pPr>
        <w:pStyle w:val="Text"/>
        <w:spacing w:line="240" w:lineRule="auto"/>
        <w:ind w:firstLine="567"/>
        <w:rPr>
          <w:color w:val="000000" w:themeColor="text1"/>
          <w:sz w:val="24"/>
          <w:szCs w:val="24"/>
        </w:rPr>
      </w:pPr>
    </w:p>
    <w:p w14:paraId="6B7766A3" w14:textId="77777777" w:rsidR="003E66B0" w:rsidRPr="00493755" w:rsidRDefault="003E66B0" w:rsidP="00CB04C5">
      <w:pPr>
        <w:spacing w:after="0" w:line="240" w:lineRule="auto"/>
        <w:rPr>
          <w:rFonts w:ascii="Times New Roman" w:hAnsi="Times New Roman"/>
          <w:b/>
          <w:bCs/>
          <w:color w:val="000000" w:themeColor="text1"/>
          <w:sz w:val="24"/>
          <w:szCs w:val="24"/>
        </w:rPr>
      </w:pPr>
      <w:r w:rsidRPr="00493755">
        <w:rPr>
          <w:rFonts w:ascii="Times New Roman" w:hAnsi="Times New Roman"/>
          <w:b/>
          <w:bCs/>
          <w:color w:val="000000" w:themeColor="text1"/>
          <w:sz w:val="24"/>
          <w:szCs w:val="24"/>
        </w:rPr>
        <w:t>METODE</w:t>
      </w:r>
    </w:p>
    <w:p w14:paraId="12A5B2A1" w14:textId="344439C0" w:rsidR="00406389" w:rsidRPr="00493755" w:rsidRDefault="00281EE7" w:rsidP="00BB2DD3">
      <w:pPr>
        <w:pStyle w:val="JRPMBody"/>
        <w:rPr>
          <w:color w:val="000000" w:themeColor="text1"/>
          <w:sz w:val="24"/>
          <w:szCs w:val="28"/>
          <w:lang w:val="en-GB"/>
        </w:rPr>
      </w:pPr>
      <w:r w:rsidRPr="00493755">
        <w:rPr>
          <w:color w:val="000000" w:themeColor="text1"/>
          <w:sz w:val="24"/>
          <w:szCs w:val="28"/>
          <w:lang w:val="en-GB"/>
        </w:rPr>
        <w:t xml:space="preserve">Penelitian ini melakukan beberapa tahapan sebelum dilakukan pengujian metode </w:t>
      </w:r>
      <w:r w:rsidRPr="00493755">
        <w:rPr>
          <w:i/>
          <w:iCs/>
          <w:color w:val="000000" w:themeColor="text1"/>
          <w:sz w:val="24"/>
          <w:szCs w:val="28"/>
          <w:lang w:val="en-GB"/>
        </w:rPr>
        <w:t>forecasting</w:t>
      </w:r>
      <w:r w:rsidR="00DF1FE1" w:rsidRPr="00493755">
        <w:rPr>
          <w:color w:val="000000" w:themeColor="text1"/>
          <w:sz w:val="24"/>
          <w:szCs w:val="28"/>
          <w:lang w:val="en-GB"/>
        </w:rPr>
        <w:t xml:space="preserve"> untuk menarik suatu kesimpulan</w:t>
      </w:r>
      <w:r w:rsidRPr="00493755">
        <w:rPr>
          <w:color w:val="000000" w:themeColor="text1"/>
          <w:sz w:val="24"/>
          <w:szCs w:val="28"/>
          <w:lang w:val="en-GB"/>
        </w:rPr>
        <w:t xml:space="preserve">. </w:t>
      </w:r>
      <w:r w:rsidR="00D41000" w:rsidRPr="00493755">
        <w:rPr>
          <w:i/>
          <w:iCs/>
          <w:color w:val="000000" w:themeColor="text1"/>
          <w:sz w:val="24"/>
          <w:szCs w:val="28"/>
          <w:lang w:val="en-GB"/>
        </w:rPr>
        <w:t>Linear regression</w:t>
      </w:r>
      <w:r w:rsidR="00D41000" w:rsidRPr="00493755">
        <w:rPr>
          <w:color w:val="000000" w:themeColor="text1"/>
          <w:sz w:val="24"/>
          <w:szCs w:val="28"/>
          <w:lang w:val="en-GB"/>
        </w:rPr>
        <w:t xml:space="preserve"> dan </w:t>
      </w:r>
      <w:r w:rsidR="00D41000" w:rsidRPr="00493755">
        <w:rPr>
          <w:i/>
          <w:iCs/>
          <w:color w:val="000000" w:themeColor="text1"/>
          <w:sz w:val="24"/>
          <w:szCs w:val="28"/>
          <w:lang w:val="en-GB"/>
        </w:rPr>
        <w:t>bayesian regression</w:t>
      </w:r>
      <w:r w:rsidR="00D41000" w:rsidRPr="00493755">
        <w:rPr>
          <w:color w:val="000000" w:themeColor="text1"/>
          <w:sz w:val="24"/>
          <w:szCs w:val="28"/>
          <w:lang w:val="en-GB"/>
        </w:rPr>
        <w:t xml:space="preserve"> merupakan metode yang diuji performanya. </w:t>
      </w:r>
      <w:r w:rsidR="00EC7CA0" w:rsidRPr="00493755">
        <w:rPr>
          <w:color w:val="000000" w:themeColor="text1"/>
          <w:sz w:val="24"/>
          <w:szCs w:val="28"/>
          <w:lang w:val="en-GB"/>
        </w:rPr>
        <w:t xml:space="preserve">Sedangkan dari sisi data yang digunakan adalah data saham bank BRI atau disebut dengan BBRI. </w:t>
      </w:r>
      <w:r w:rsidR="00A344B2" w:rsidRPr="00493755">
        <w:rPr>
          <w:color w:val="000000" w:themeColor="text1"/>
          <w:sz w:val="24"/>
          <w:szCs w:val="28"/>
          <w:lang w:val="en-GB"/>
        </w:rPr>
        <w:t xml:space="preserve">Dalam </w:t>
      </w:r>
      <w:r w:rsidR="002B51AD">
        <w:rPr>
          <w:color w:val="000000" w:themeColor="text1"/>
          <w:sz w:val="24"/>
          <w:szCs w:val="28"/>
          <w:lang w:val="en-GB"/>
        </w:rPr>
        <w:t>G</w:t>
      </w:r>
      <w:r w:rsidR="00A344B2" w:rsidRPr="00493755">
        <w:rPr>
          <w:color w:val="000000" w:themeColor="text1"/>
          <w:sz w:val="24"/>
          <w:szCs w:val="28"/>
          <w:lang w:val="en-GB"/>
        </w:rPr>
        <w:t>ambar 1 dijabarkan alur penelitian yang dilakukan oleh penulis dalam melakukan prediksi harga saham.</w:t>
      </w:r>
    </w:p>
    <w:p w14:paraId="1574C71D" w14:textId="35737497" w:rsidR="002A1469" w:rsidRPr="00493755" w:rsidRDefault="002A1469" w:rsidP="00BB2DD3">
      <w:pPr>
        <w:pStyle w:val="JRPMBody"/>
        <w:rPr>
          <w:color w:val="000000" w:themeColor="text1"/>
          <w:sz w:val="24"/>
          <w:szCs w:val="28"/>
          <w:lang w:val="en-GB"/>
        </w:rPr>
      </w:pPr>
    </w:p>
    <w:p w14:paraId="01067B3D" w14:textId="294C91BC" w:rsidR="002A1469" w:rsidRPr="00493755" w:rsidRDefault="00283D85" w:rsidP="00BB2DD3">
      <w:pPr>
        <w:pStyle w:val="JRPMBody"/>
        <w:rPr>
          <w:color w:val="000000" w:themeColor="text1"/>
          <w:sz w:val="24"/>
          <w:szCs w:val="28"/>
          <w:lang w:val="en-GB"/>
        </w:rPr>
      </w:pPr>
      <w:r w:rsidRPr="00493755">
        <w:rPr>
          <w:noProof/>
          <w:color w:val="000000" w:themeColor="text1"/>
        </w:rPr>
        <mc:AlternateContent>
          <mc:Choice Requires="wpg">
            <w:drawing>
              <wp:anchor distT="0" distB="0" distL="114300" distR="114300" simplePos="0" relativeHeight="251659264" behindDoc="0" locked="0" layoutInCell="1" allowOverlap="1" wp14:anchorId="0F28C061" wp14:editId="7FB66120">
                <wp:simplePos x="0" y="0"/>
                <wp:positionH relativeFrom="margin">
                  <wp:align>center</wp:align>
                </wp:positionH>
                <wp:positionV relativeFrom="paragraph">
                  <wp:posOffset>12700</wp:posOffset>
                </wp:positionV>
                <wp:extent cx="1819910" cy="2244090"/>
                <wp:effectExtent l="0" t="0" r="27940" b="228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2244090"/>
                          <a:chOff x="0" y="0"/>
                          <a:chExt cx="2020186" cy="2491105"/>
                        </a:xfrm>
                      </wpg:grpSpPr>
                      <wps:wsp>
                        <wps:cNvPr id="11" name="Text Box 1"/>
                        <wps:cNvSpPr txBox="1"/>
                        <wps:spPr>
                          <a:xfrm>
                            <a:off x="0" y="0"/>
                            <a:ext cx="2020186" cy="296773"/>
                          </a:xfrm>
                          <a:prstGeom prst="rect">
                            <a:avLst/>
                          </a:prstGeom>
                          <a:solidFill>
                            <a:sysClr val="window" lastClr="FFFFFF"/>
                          </a:solidFill>
                          <a:ln w="6350">
                            <a:solidFill>
                              <a:prstClr val="black"/>
                            </a:solidFill>
                          </a:ln>
                        </wps:spPr>
                        <wps:txbx>
                          <w:txbxContent>
                            <w:p w14:paraId="2D1AC40B" w14:textId="77777777" w:rsidR="003E1384" w:rsidRPr="00CD246F" w:rsidRDefault="003E1384" w:rsidP="003E1384">
                              <w:pPr>
                                <w:jc w:val="center"/>
                                <w:rPr>
                                  <w:rFonts w:ascii="Times New Roman" w:hAnsi="Times New Roman"/>
                                  <w:lang w:val="en-GB"/>
                                </w:rPr>
                              </w:pPr>
                              <w:r w:rsidRPr="00CD246F">
                                <w:rPr>
                                  <w:rFonts w:ascii="Times New Roman" w:hAnsi="Times New Roman"/>
                                  <w:lang w:val="en-GB"/>
                                </w:rPr>
                                <w:t>Pengumpulan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3"/>
                        <wps:cNvSpPr txBox="1"/>
                        <wps:spPr>
                          <a:xfrm>
                            <a:off x="0" y="548640"/>
                            <a:ext cx="2019935" cy="296545"/>
                          </a:xfrm>
                          <a:prstGeom prst="rect">
                            <a:avLst/>
                          </a:prstGeom>
                          <a:solidFill>
                            <a:sysClr val="window" lastClr="FFFFFF"/>
                          </a:solidFill>
                          <a:ln w="6350">
                            <a:solidFill>
                              <a:prstClr val="black"/>
                            </a:solidFill>
                          </a:ln>
                        </wps:spPr>
                        <wps:txbx>
                          <w:txbxContent>
                            <w:p w14:paraId="76DF97CF" w14:textId="77777777" w:rsidR="003E1384" w:rsidRPr="00CD246F" w:rsidRDefault="003E1384" w:rsidP="003E1384">
                              <w:pPr>
                                <w:jc w:val="center"/>
                                <w:rPr>
                                  <w:rFonts w:ascii="Times New Roman" w:hAnsi="Times New Roman"/>
                                  <w:lang w:val="en-GB"/>
                                </w:rPr>
                              </w:pPr>
                              <w:r w:rsidRPr="00CD246F">
                                <w:rPr>
                                  <w:rFonts w:ascii="Times New Roman" w:hAnsi="Times New Roman"/>
                                  <w:i/>
                                  <w:iCs/>
                                  <w:lang w:val="en-GB"/>
                                </w:rPr>
                                <w:t>Preprocessing</w:t>
                              </w:r>
                              <w:r w:rsidRPr="00CD246F">
                                <w:rPr>
                                  <w:rFonts w:ascii="Times New Roman" w:hAnsi="Times New Roman"/>
                                  <w:lang w:val="en-GB"/>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4"/>
                        <wps:cNvSpPr txBox="1"/>
                        <wps:spPr>
                          <a:xfrm>
                            <a:off x="0" y="1097280"/>
                            <a:ext cx="2019935" cy="296545"/>
                          </a:xfrm>
                          <a:prstGeom prst="rect">
                            <a:avLst/>
                          </a:prstGeom>
                          <a:solidFill>
                            <a:sysClr val="window" lastClr="FFFFFF"/>
                          </a:solidFill>
                          <a:ln w="6350">
                            <a:solidFill>
                              <a:prstClr val="black"/>
                            </a:solidFill>
                          </a:ln>
                        </wps:spPr>
                        <wps:txbx>
                          <w:txbxContent>
                            <w:p w14:paraId="7ACFDAC7" w14:textId="77777777" w:rsidR="003E1384" w:rsidRPr="00CD246F" w:rsidRDefault="003E1384" w:rsidP="003E1384">
                              <w:pPr>
                                <w:jc w:val="center"/>
                                <w:rPr>
                                  <w:rFonts w:ascii="Times New Roman" w:hAnsi="Times New Roman"/>
                                  <w:lang w:val="en-GB"/>
                                </w:rPr>
                              </w:pPr>
                              <w:r w:rsidRPr="00CD246F">
                                <w:rPr>
                                  <w:rFonts w:ascii="Times New Roman" w:hAnsi="Times New Roman"/>
                                  <w:lang w:val="en-GB"/>
                                </w:rPr>
                                <w:t xml:space="preserve">Metode </w:t>
                              </w:r>
                              <w:r w:rsidRPr="00CD246F">
                                <w:rPr>
                                  <w:rFonts w:ascii="Times New Roman" w:hAnsi="Times New Roman"/>
                                  <w:i/>
                                  <w:iCs/>
                                  <w:lang w:val="en-GB"/>
                                </w:rPr>
                                <w:t>Machine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5"/>
                        <wps:cNvSpPr txBox="1"/>
                        <wps:spPr>
                          <a:xfrm>
                            <a:off x="0" y="1645920"/>
                            <a:ext cx="2019935" cy="296545"/>
                          </a:xfrm>
                          <a:prstGeom prst="rect">
                            <a:avLst/>
                          </a:prstGeom>
                          <a:solidFill>
                            <a:sysClr val="window" lastClr="FFFFFF"/>
                          </a:solidFill>
                          <a:ln w="6350">
                            <a:solidFill>
                              <a:prstClr val="black"/>
                            </a:solidFill>
                          </a:ln>
                        </wps:spPr>
                        <wps:txbx>
                          <w:txbxContent>
                            <w:p w14:paraId="13090ACB" w14:textId="77777777" w:rsidR="003E1384" w:rsidRPr="00CD246F" w:rsidRDefault="003E1384" w:rsidP="003E1384">
                              <w:pPr>
                                <w:jc w:val="center"/>
                                <w:rPr>
                                  <w:rFonts w:ascii="Times New Roman" w:hAnsi="Times New Roman"/>
                                  <w:lang w:val="en-GB"/>
                                </w:rPr>
                              </w:pPr>
                              <w:r w:rsidRPr="00CD246F">
                                <w:rPr>
                                  <w:rFonts w:ascii="Times New Roman" w:hAnsi="Times New Roman"/>
                                  <w:lang w:val="en-GB"/>
                                </w:rPr>
                                <w:t>Pengujian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6"/>
                        <wps:cNvSpPr txBox="1"/>
                        <wps:spPr>
                          <a:xfrm>
                            <a:off x="0" y="2194560"/>
                            <a:ext cx="2019935" cy="296545"/>
                          </a:xfrm>
                          <a:prstGeom prst="rect">
                            <a:avLst/>
                          </a:prstGeom>
                          <a:solidFill>
                            <a:sysClr val="window" lastClr="FFFFFF"/>
                          </a:solidFill>
                          <a:ln w="6350">
                            <a:solidFill>
                              <a:prstClr val="black"/>
                            </a:solidFill>
                          </a:ln>
                        </wps:spPr>
                        <wps:txbx>
                          <w:txbxContent>
                            <w:p w14:paraId="5CEFC305" w14:textId="77777777" w:rsidR="003E1384" w:rsidRPr="00CD246F" w:rsidRDefault="003E1384" w:rsidP="003E1384">
                              <w:pPr>
                                <w:jc w:val="center"/>
                                <w:rPr>
                                  <w:rFonts w:ascii="Times New Roman" w:hAnsi="Times New Roman"/>
                                  <w:lang w:val="en-GB"/>
                                </w:rPr>
                              </w:pPr>
                              <w:r w:rsidRPr="00CD246F">
                                <w:rPr>
                                  <w:rFonts w:ascii="Times New Roman" w:hAnsi="Times New Roman"/>
                                  <w:lang w:val="en-GB"/>
                                </w:rPr>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10"/>
                        <wps:cNvCnPr/>
                        <wps:spPr>
                          <a:xfrm>
                            <a:off x="1034492" y="292608"/>
                            <a:ext cx="0" cy="241401"/>
                          </a:xfrm>
                          <a:prstGeom prst="straightConnector1">
                            <a:avLst/>
                          </a:prstGeom>
                          <a:noFill/>
                          <a:ln w="6350" cap="flat" cmpd="sng" algn="ctr">
                            <a:solidFill>
                              <a:srgbClr val="4472C4"/>
                            </a:solidFill>
                            <a:prstDash val="solid"/>
                            <a:miter lim="800000"/>
                            <a:tailEnd type="triangle"/>
                          </a:ln>
                          <a:effectLst/>
                        </wps:spPr>
                        <wps:bodyPr/>
                      </wps:wsp>
                      <wps:wsp>
                        <wps:cNvPr id="21" name="Straight Arrow Connector 12"/>
                        <wps:cNvCnPr/>
                        <wps:spPr>
                          <a:xfrm>
                            <a:off x="1034492" y="841248"/>
                            <a:ext cx="0" cy="241401"/>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13"/>
                        <wps:cNvCnPr/>
                        <wps:spPr>
                          <a:xfrm>
                            <a:off x="1034492" y="1389888"/>
                            <a:ext cx="0" cy="241401"/>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14"/>
                        <wps:cNvCnPr/>
                        <wps:spPr>
                          <a:xfrm>
                            <a:off x="1034492" y="1931213"/>
                            <a:ext cx="0" cy="241401"/>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28C061" id="Group 9" o:spid="_x0000_s1026" style="position:absolute;left:0;text-align:left;margin-left:0;margin-top:1pt;width:143.3pt;height:176.7pt;z-index:251659264;mso-position-horizontal:center;mso-position-horizontal-relative:margin" coordsize="20201,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PcZQQAAEMbAAAOAAAAZHJzL2Uyb0RvYy54bWzsWW1v2zYQ/j5g/4Hg98WSLMuSEKXwnCYY&#10;ELQBkqGfaerFQimSI+nI3q/fkZLl2G7RxhsK1LM+COI7efc8d7zT9bt1w9BLoXQteIb9Kw+jglOR&#10;17zK8J/Pd7/FGGlDeE6Y4EWGN4XG725+/eW6lWkRiKVgeaEQTMJ12soML42R6Wik6bJoiL4SsuDQ&#10;WArVEANFVY1yRVqYvWGjwPOiUStULpWghdZQe9s14hs3f1kW1HwsS10YxDIMezPurdx7Yd+jm2uS&#10;VorIZU37bZATdtGQmsOiw1S3xBC0UvXRVE1NldCiNFdUNCNRljUt3BngNL53cJp7JVbSnaVK20oO&#10;YgLRHsjp5Gnph5dHheo8wwlGnDSgIrcqSqxoWlml0ONeySf5qLrzweeDoJ81NI8O22252nVel6qx&#10;g+CYaO1kvhlkXqwNolDpx36S+KAaCm1BEIZe0muFLkF1R+Po8n0/MvBAZHHUjwwT3/cmdtMjknYL&#10;u+0N22klIEzvhKj/nRCflkQWTjfaiqgXou9vpfhsD/i7WCO/E6TrZaWIzBqq4eDbet2L9nuktX/m&#10;JJpOx3tHJqlU2twXokH2I8MKGOCASV4etOmks+1iVaMFq/O7mjFX2Og5U+iFAFmAY7loMWJEG6jM&#10;8J17+tX2hjGO2gxH44nnVtprs2sNcy4YoZ+PZwCFMe7QpNNOGFZXZr1YOwjqdCHyDQhOiY6+WtK7&#10;GuZ9gK09EgV8BfiADTIf4VUyAZsR/RdGS6H+/lK97Q8IgFaMWuB/hvVfK6IKOPEfHLCR+ABFMBiu&#10;EE6mARTU65bF6xa+auYCpAbqh925T9vfsO1nqUTzCUzVzK4KTYRTWDvDZvs5N51VAlNHi9nMdQIT&#10;IYl54E+S2qmtiqw8n9efiJK9gg3g7IPYopGkB3ru+tqRXMxWRpS1A4EVcCfVXu7ADEv3H0ERYGxn&#10;aAaKOAzbxYFIb6fIJIwjUBVghaRbqwKWIUnGk942JNEk3DcNZ8YTZ8AHg3KhyznRZXpEl9Bi/WS6&#10;+F4yDeILX3CwFeOFL+fEFwg4DtyLM/2n8yUKJwl4//+9fxm89IUv58SXIe4brmPR1jCedB0L/CSc&#10;RBe+4MFNX/hyRnyxcWDnX56MInW1NGimlGjRXHAOwbZQCLIZuwvanD+qvvSVQN/3xmGYBBjZBEgS&#10;RF6872tgQZcbCf3Qc3f8IcFxFMXofkvDXrqg8SAmtOmBLiK0gb/za69CeERtMFwyAqEpbWQOgTGv&#10;IEplFST4qFHHMb5W1WKI8cNwGswd9GGbR6mAW6KXXX7BNXUHbWoDOUBWNxmOPft01YbU7D3PkdlI&#10;yEoZVRNescK29QkDCPdchq9PbFgPv0sfdKSznW39jwtvgyED9HV8DDdPMLBvw0cc+kF4wYfD7E+K&#10;DyD6t+zHcNN6Mz78cZzE8QUgPzNAxt8GyHC1eDtAkrEf+A5gu2zZxcP8Rx7G/XGAPzXORfV/leyv&#10;oNdl55F2/75u/gEAAP//AwBQSwMEFAAGAAgAAAAhAFmXZs/eAAAABgEAAA8AAABkcnMvZG93bnJl&#10;di54bWxMj0FLw0AQhe+C/2EZwZvdJDWhxExKKeqpCLaCeNtmp0lodjdkt0n67x1P9jQ83uO9b4r1&#10;bDox0uBbZxHiRQSCbOV0a2uEr8Pb0wqED8pq1TlLCFfysC7v7wqVazfZTxr3oRZcYn2uEJoQ+lxK&#10;XzVklF+4nix7JzcYFVgOtdSDmrjcdDKJokwa1VpeaFRP24aq8/5iEN4nNW2W8eu4O5+2159D+vG9&#10;iwnx8WHevIAINIf/MPzhMzqUzHR0F6u96BD4kYCQ8GEzWWUZiCPCMk2fQZaFvMUvfwEAAP//AwBQ&#10;SwECLQAUAAYACAAAACEAtoM4kv4AAADhAQAAEwAAAAAAAAAAAAAAAAAAAAAAW0NvbnRlbnRfVHlw&#10;ZXNdLnhtbFBLAQItABQABgAIAAAAIQA4/SH/1gAAAJQBAAALAAAAAAAAAAAAAAAAAC8BAABfcmVs&#10;cy8ucmVsc1BLAQItABQABgAIAAAAIQCB0gPcZQQAAEMbAAAOAAAAAAAAAAAAAAAAAC4CAABkcnMv&#10;ZTJvRG9jLnhtbFBLAQItABQABgAIAAAAIQBZl2bP3gAAAAYBAAAPAAAAAAAAAAAAAAAAAL8GAABk&#10;cnMvZG93bnJldi54bWxQSwUGAAAAAAQABADzAAAAygcAAAAA&#10;">
                <v:shapetype id="_x0000_t202" coordsize="21600,21600" o:spt="202" path="m,l,21600r21600,l21600,xe">
                  <v:stroke joinstyle="miter"/>
                  <v:path gradientshapeok="t" o:connecttype="rect"/>
                </v:shapetype>
                <v:shape id="Text Box 1" o:spid="_x0000_s1027" type="#_x0000_t202" style="position:absolute;width:20201;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2D1AC40B" w14:textId="77777777" w:rsidR="003E1384" w:rsidRPr="00CD246F" w:rsidRDefault="003E1384" w:rsidP="003E1384">
                        <w:pPr>
                          <w:jc w:val="center"/>
                          <w:rPr>
                            <w:rFonts w:ascii="Times New Roman" w:hAnsi="Times New Roman"/>
                            <w:lang w:val="en-GB"/>
                          </w:rPr>
                        </w:pPr>
                        <w:proofErr w:type="spellStart"/>
                        <w:r w:rsidRPr="00CD246F">
                          <w:rPr>
                            <w:rFonts w:ascii="Times New Roman" w:hAnsi="Times New Roman"/>
                            <w:lang w:val="en-GB"/>
                          </w:rPr>
                          <w:t>Pengumpulan</w:t>
                        </w:r>
                        <w:proofErr w:type="spellEnd"/>
                        <w:r w:rsidRPr="00CD246F">
                          <w:rPr>
                            <w:rFonts w:ascii="Times New Roman" w:hAnsi="Times New Roman"/>
                            <w:lang w:val="en-GB"/>
                          </w:rPr>
                          <w:t xml:space="preserve"> data</w:t>
                        </w:r>
                      </w:p>
                    </w:txbxContent>
                  </v:textbox>
                </v:shape>
                <v:shape id="Text Box 3" o:spid="_x0000_s1028" type="#_x0000_t202" style="position:absolute;top:5486;width:2019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76DF97CF" w14:textId="77777777" w:rsidR="003E1384" w:rsidRPr="00CD246F" w:rsidRDefault="003E1384" w:rsidP="003E1384">
                        <w:pPr>
                          <w:jc w:val="center"/>
                          <w:rPr>
                            <w:rFonts w:ascii="Times New Roman" w:hAnsi="Times New Roman"/>
                            <w:lang w:val="en-GB"/>
                          </w:rPr>
                        </w:pPr>
                        <w:proofErr w:type="spellStart"/>
                        <w:r w:rsidRPr="00CD246F">
                          <w:rPr>
                            <w:rFonts w:ascii="Times New Roman" w:hAnsi="Times New Roman"/>
                            <w:i/>
                            <w:iCs/>
                            <w:lang w:val="en-GB"/>
                          </w:rPr>
                          <w:t>Preprocessing</w:t>
                        </w:r>
                        <w:proofErr w:type="spellEnd"/>
                        <w:r w:rsidRPr="00CD246F">
                          <w:rPr>
                            <w:rFonts w:ascii="Times New Roman" w:hAnsi="Times New Roman"/>
                            <w:lang w:val="en-GB"/>
                          </w:rPr>
                          <w:t xml:space="preserve"> data</w:t>
                        </w:r>
                      </w:p>
                    </w:txbxContent>
                  </v:textbox>
                </v:shape>
                <v:shape id="Text Box 4" o:spid="_x0000_s1029" type="#_x0000_t202" style="position:absolute;top:10972;width:2019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ACFDAC7" w14:textId="77777777" w:rsidR="003E1384" w:rsidRPr="00CD246F" w:rsidRDefault="003E1384" w:rsidP="003E1384">
                        <w:pPr>
                          <w:jc w:val="center"/>
                          <w:rPr>
                            <w:rFonts w:ascii="Times New Roman" w:hAnsi="Times New Roman"/>
                            <w:lang w:val="en-GB"/>
                          </w:rPr>
                        </w:pPr>
                        <w:proofErr w:type="spellStart"/>
                        <w:r w:rsidRPr="00CD246F">
                          <w:rPr>
                            <w:rFonts w:ascii="Times New Roman" w:hAnsi="Times New Roman"/>
                            <w:lang w:val="en-GB"/>
                          </w:rPr>
                          <w:t>Metode</w:t>
                        </w:r>
                        <w:proofErr w:type="spellEnd"/>
                        <w:r w:rsidRPr="00CD246F">
                          <w:rPr>
                            <w:rFonts w:ascii="Times New Roman" w:hAnsi="Times New Roman"/>
                            <w:lang w:val="en-GB"/>
                          </w:rPr>
                          <w:t xml:space="preserve"> </w:t>
                        </w:r>
                        <w:r w:rsidRPr="00CD246F">
                          <w:rPr>
                            <w:rFonts w:ascii="Times New Roman" w:hAnsi="Times New Roman"/>
                            <w:i/>
                            <w:iCs/>
                            <w:lang w:val="en-GB"/>
                          </w:rPr>
                          <w:t>Machine Learning</w:t>
                        </w:r>
                      </w:p>
                    </w:txbxContent>
                  </v:textbox>
                </v:shape>
                <v:shape id="Text Box 5" o:spid="_x0000_s1030" type="#_x0000_t202" style="position:absolute;top:16459;width:2019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13090ACB" w14:textId="77777777" w:rsidR="003E1384" w:rsidRPr="00CD246F" w:rsidRDefault="003E1384" w:rsidP="003E1384">
                        <w:pPr>
                          <w:jc w:val="center"/>
                          <w:rPr>
                            <w:rFonts w:ascii="Times New Roman" w:hAnsi="Times New Roman"/>
                            <w:lang w:val="en-GB"/>
                          </w:rPr>
                        </w:pPr>
                        <w:proofErr w:type="spellStart"/>
                        <w:r w:rsidRPr="00CD246F">
                          <w:rPr>
                            <w:rFonts w:ascii="Times New Roman" w:hAnsi="Times New Roman"/>
                            <w:lang w:val="en-GB"/>
                          </w:rPr>
                          <w:t>Pengujian</w:t>
                        </w:r>
                        <w:proofErr w:type="spellEnd"/>
                      </w:p>
                    </w:txbxContent>
                  </v:textbox>
                </v:shape>
                <v:shape id="Text Box 6" o:spid="_x0000_s1031" type="#_x0000_t202" style="position:absolute;top:21945;width:2019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5CEFC305" w14:textId="77777777" w:rsidR="003E1384" w:rsidRPr="00CD246F" w:rsidRDefault="003E1384" w:rsidP="003E1384">
                        <w:pPr>
                          <w:jc w:val="center"/>
                          <w:rPr>
                            <w:rFonts w:ascii="Times New Roman" w:hAnsi="Times New Roman"/>
                            <w:lang w:val="en-GB"/>
                          </w:rPr>
                        </w:pPr>
                        <w:proofErr w:type="spellStart"/>
                        <w:r w:rsidRPr="00CD246F">
                          <w:rPr>
                            <w:rFonts w:ascii="Times New Roman" w:hAnsi="Times New Roman"/>
                            <w:lang w:val="en-GB"/>
                          </w:rPr>
                          <w:t>Evaluasi</w:t>
                        </w:r>
                        <w:proofErr w:type="spellEnd"/>
                      </w:p>
                    </w:txbxContent>
                  </v:textbox>
                </v:shape>
                <v:shapetype id="_x0000_t32" coordsize="21600,21600" o:spt="32" o:oned="t" path="m,l21600,21600e" filled="f">
                  <v:path arrowok="t" fillok="f" o:connecttype="none"/>
                  <o:lock v:ext="edit" shapetype="t"/>
                </v:shapetype>
                <v:shape id="Straight Arrow Connector 10" o:spid="_x0000_s1032" type="#_x0000_t32" style="position:absolute;left:10344;top:2926;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BowgAAANsAAAAPAAAAZHJzL2Rvd25yZXYueG1sRE/Pa8Iw&#10;FL4P9j+EJ3gZmk5EZmeUIQy9eLBOZLe35K0tNi8liW3975fDwOPH93u1GWwjOvKhdqzgdZqBINbO&#10;1Fwq+Dp9Tt5AhIhssHFMCu4UYLN+flphblzPR+qKWIoUwiFHBVWMbS5l0BVZDFPXEifu13mLMUFf&#10;SuOxT+G2kbMsW0iLNaeGClvaVqSvxc0qOCy9vXTxvH35+d4VnT7OteznSo1Hw8c7iEhDfIj/3Xuj&#10;YJbWpy/pB8j1HwAAAP//AwBQSwECLQAUAAYACAAAACEA2+H2y+4AAACFAQAAEwAAAAAAAAAAAAAA&#10;AAAAAAAAW0NvbnRlbnRfVHlwZXNdLnhtbFBLAQItABQABgAIAAAAIQBa9CxbvwAAABUBAAALAAAA&#10;AAAAAAAAAAAAAB8BAABfcmVscy8ucmVsc1BLAQItABQABgAIAAAAIQBmcTBowgAAANsAAAAPAAAA&#10;AAAAAAAAAAAAAAcCAABkcnMvZG93bnJldi54bWxQSwUGAAAAAAMAAwC3AAAA9gIAAAAA&#10;" strokecolor="#4472c4" strokeweight=".5pt">
                  <v:stroke endarrow="block" joinstyle="miter"/>
                </v:shape>
                <v:shape id="Straight Arrow Connector 12" o:spid="_x0000_s1033" type="#_x0000_t32" style="position:absolute;left:10344;top:8412;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XzxQAAANsAAAAPAAAAZHJzL2Rvd25yZXYueG1sRI9BawIx&#10;FITvBf9DeEIvollFpK5GEUHaSw+uLaW31+S5u7h5WZK4u/33TaHQ4zAz3zDb/WAb0ZEPtWMF81kG&#10;glg7U3Op4O1ymj6BCBHZYOOYFHxTgP1u9LDF3Liez9QVsRQJwiFHBVWMbS5l0BVZDDPXEifv6rzF&#10;mKQvpfHYJ7ht5CLLVtJizWmhwpaOFelbcbcKXtfefnTx/Tj5+nwuOn1eatkvlXocD4cNiEhD/A//&#10;tV+MgsUcfr+kHyB3PwAAAP//AwBQSwECLQAUAAYACAAAACEA2+H2y+4AAACFAQAAEwAAAAAAAAAA&#10;AAAAAAAAAAAAW0NvbnRlbnRfVHlwZXNdLnhtbFBLAQItABQABgAIAAAAIQBa9CxbvwAAABUBAAAL&#10;AAAAAAAAAAAAAAAAAB8BAABfcmVscy8ucmVsc1BLAQItABQABgAIAAAAIQAJPZXzxQAAANsAAAAP&#10;AAAAAAAAAAAAAAAAAAcCAABkcnMvZG93bnJldi54bWxQSwUGAAAAAAMAAwC3AAAA+QIAAAAA&#10;" strokecolor="#4472c4" strokeweight=".5pt">
                  <v:stroke endarrow="block" joinstyle="miter"/>
                </v:shape>
                <v:shape id="Straight Arrow Connector 13" o:spid="_x0000_s1034" type="#_x0000_t32" style="position:absolute;left:10344;top:13898;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wuExQAAANsAAAAPAAAAZHJzL2Rvd25yZXYueG1sRI9Ba8JA&#10;FITvgv9heUIvUjcNIjZ1lSKU9uLBtFJ6e919TUKzb8PuNkn/vSsIHoeZ+YbZ7Ebbip58aBwreFhk&#10;IIi1Mw1XCj7eX+7XIEJENtg6JgX/FGC3nU42WBg38JH6MlYiQTgUqKCOsSukDLomi2HhOuLk/Thv&#10;MSbpK2k8DgluW5ln2UpabDgt1NjRvib9W/5ZBYdHbz/7eNrPv79ey14fl1oOS6XuZuPzE4hIY7yF&#10;r+03oyDP4fIl/QC5PQMAAP//AwBQSwECLQAUAAYACAAAACEA2+H2y+4AAACFAQAAEwAAAAAAAAAA&#10;AAAAAAAAAAAAW0NvbnRlbnRfVHlwZXNdLnhtbFBLAQItABQABgAIAAAAIQBa9CxbvwAAABUBAAAL&#10;AAAAAAAAAAAAAAAAAB8BAABfcmVscy8ucmVsc1BLAQItABQABgAIAAAAIQD57wuExQAAANsAAAAP&#10;AAAAAAAAAAAAAAAAAAcCAABkcnMvZG93bnJldi54bWxQSwUGAAAAAAMAAwC3AAAA+QIAAAAA&#10;" strokecolor="#4472c4" strokeweight=".5pt">
                  <v:stroke endarrow="block" joinstyle="miter"/>
                </v:shape>
                <v:shape id="Straight Arrow Connector 14" o:spid="_x0000_s1035" type="#_x0000_t32" style="position:absolute;left:10344;top:19312;width:0;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4fxQAAANsAAAAPAAAAZHJzL2Rvd25yZXYueG1sRI9BS8NA&#10;FITvQv/D8gQvYjatRTTttpRC0UsPjYp4e+6+JsHs27C7JvHfdwuFHoeZ+YZZrkfbip58aBwrmGY5&#10;CGLtTMOVgo/33cMziBCRDbaOScE/BVivJjdLLIwb+EB9GSuRIBwKVFDH2BVSBl2TxZC5jjh5R+ct&#10;xiR9JY3HIcFtK2d5/iQtNpwWauxoW5P+Lf+sgv2Lt199/Nze/3y/lr0+zLUc5krd3Y6bBYhIY7yG&#10;L+03o2D2COcv6QfI1QkAAP//AwBQSwECLQAUAAYACAAAACEA2+H2y+4AAACFAQAAEwAAAAAAAAAA&#10;AAAAAAAAAAAAW0NvbnRlbnRfVHlwZXNdLnhtbFBLAQItABQABgAIAAAAIQBa9CxbvwAAABUBAAAL&#10;AAAAAAAAAAAAAAAAAB8BAABfcmVscy8ucmVsc1BLAQItABQABgAIAAAAIQCWo64fxQAAANsAAAAP&#10;AAAAAAAAAAAAAAAAAAcCAABkcnMvZG93bnJldi54bWxQSwUGAAAAAAMAAwC3AAAA+QIAAAAA&#10;" strokecolor="#4472c4" strokeweight=".5pt">
                  <v:stroke endarrow="block" joinstyle="miter"/>
                </v:shape>
                <w10:wrap anchorx="margin"/>
              </v:group>
            </w:pict>
          </mc:Fallback>
        </mc:AlternateContent>
      </w:r>
    </w:p>
    <w:p w14:paraId="0D343DC3" w14:textId="0DF83FFC" w:rsidR="002A1469" w:rsidRPr="00493755" w:rsidRDefault="002A1469" w:rsidP="00BB2DD3">
      <w:pPr>
        <w:pStyle w:val="JRPMBody"/>
        <w:rPr>
          <w:color w:val="000000" w:themeColor="text1"/>
          <w:sz w:val="24"/>
          <w:szCs w:val="28"/>
          <w:lang w:val="en-GB"/>
        </w:rPr>
      </w:pPr>
    </w:p>
    <w:p w14:paraId="4DD0A90C" w14:textId="58F20C65" w:rsidR="003E1384" w:rsidRPr="00493755" w:rsidRDefault="003E1384" w:rsidP="00BB2DD3">
      <w:pPr>
        <w:pStyle w:val="JRPMBody"/>
        <w:rPr>
          <w:color w:val="000000" w:themeColor="text1"/>
          <w:sz w:val="24"/>
          <w:szCs w:val="28"/>
          <w:lang w:val="en-GB"/>
        </w:rPr>
      </w:pPr>
    </w:p>
    <w:p w14:paraId="58D27321" w14:textId="1C979D2B" w:rsidR="003E1384" w:rsidRPr="00493755" w:rsidRDefault="003E1384" w:rsidP="00BB2DD3">
      <w:pPr>
        <w:pStyle w:val="JRPMBody"/>
        <w:rPr>
          <w:color w:val="000000" w:themeColor="text1"/>
          <w:sz w:val="24"/>
          <w:szCs w:val="28"/>
          <w:lang w:val="en-GB"/>
        </w:rPr>
      </w:pPr>
    </w:p>
    <w:p w14:paraId="7F754ED6" w14:textId="525E6E3D" w:rsidR="003E1384" w:rsidRPr="00493755" w:rsidRDefault="003E1384" w:rsidP="00BB2DD3">
      <w:pPr>
        <w:pStyle w:val="JRPMBody"/>
        <w:rPr>
          <w:color w:val="000000" w:themeColor="text1"/>
          <w:sz w:val="24"/>
          <w:szCs w:val="28"/>
          <w:lang w:val="en-GB"/>
        </w:rPr>
      </w:pPr>
    </w:p>
    <w:p w14:paraId="0BB7F5CD" w14:textId="2B5D7292" w:rsidR="003E1384" w:rsidRPr="00493755" w:rsidRDefault="003E1384" w:rsidP="00BB2DD3">
      <w:pPr>
        <w:pStyle w:val="JRPMBody"/>
        <w:rPr>
          <w:color w:val="000000" w:themeColor="text1"/>
          <w:sz w:val="24"/>
          <w:szCs w:val="28"/>
          <w:lang w:val="en-GB"/>
        </w:rPr>
      </w:pPr>
    </w:p>
    <w:p w14:paraId="3B010E40" w14:textId="328C8478" w:rsidR="003E1384" w:rsidRPr="00493755" w:rsidRDefault="003E1384" w:rsidP="00BB2DD3">
      <w:pPr>
        <w:pStyle w:val="JRPMBody"/>
        <w:rPr>
          <w:color w:val="000000" w:themeColor="text1"/>
          <w:sz w:val="24"/>
          <w:szCs w:val="28"/>
          <w:lang w:val="en-GB"/>
        </w:rPr>
      </w:pPr>
    </w:p>
    <w:p w14:paraId="53C2B38E" w14:textId="6F6F1EC2" w:rsidR="003E1384" w:rsidRPr="00493755" w:rsidRDefault="003E1384" w:rsidP="00BB2DD3">
      <w:pPr>
        <w:pStyle w:val="JRPMBody"/>
        <w:rPr>
          <w:color w:val="000000" w:themeColor="text1"/>
          <w:sz w:val="24"/>
          <w:szCs w:val="28"/>
          <w:lang w:val="en-GB"/>
        </w:rPr>
      </w:pPr>
    </w:p>
    <w:p w14:paraId="14FBDFF5" w14:textId="1DCB67A3" w:rsidR="003E1384" w:rsidRPr="00493755" w:rsidRDefault="003E1384" w:rsidP="00BB2DD3">
      <w:pPr>
        <w:pStyle w:val="JRPMBody"/>
        <w:rPr>
          <w:color w:val="000000" w:themeColor="text1"/>
          <w:sz w:val="24"/>
          <w:szCs w:val="28"/>
          <w:lang w:val="en-GB"/>
        </w:rPr>
      </w:pPr>
    </w:p>
    <w:p w14:paraId="1F53A372" w14:textId="66B20DF9" w:rsidR="003E1384" w:rsidRPr="00493755" w:rsidRDefault="003E1384" w:rsidP="00BB2DD3">
      <w:pPr>
        <w:pStyle w:val="JRPMBody"/>
        <w:rPr>
          <w:color w:val="000000" w:themeColor="text1"/>
          <w:sz w:val="24"/>
          <w:szCs w:val="28"/>
          <w:lang w:val="en-GB"/>
        </w:rPr>
      </w:pPr>
    </w:p>
    <w:p w14:paraId="57CF0730" w14:textId="3C538E56" w:rsidR="003E1384" w:rsidRPr="00493755" w:rsidRDefault="003E1384" w:rsidP="00BB2DD3">
      <w:pPr>
        <w:pStyle w:val="JRPMBody"/>
        <w:rPr>
          <w:color w:val="000000" w:themeColor="text1"/>
          <w:sz w:val="24"/>
          <w:szCs w:val="28"/>
          <w:lang w:val="en-GB"/>
        </w:rPr>
      </w:pPr>
    </w:p>
    <w:p w14:paraId="6C88412C" w14:textId="1F7A2529" w:rsidR="003E1384" w:rsidRPr="00493755" w:rsidRDefault="00664BFB" w:rsidP="00BB2DD3">
      <w:pPr>
        <w:pStyle w:val="JRPMBody"/>
        <w:rPr>
          <w:color w:val="000000" w:themeColor="text1"/>
          <w:sz w:val="24"/>
          <w:szCs w:val="28"/>
          <w:lang w:val="en-GB"/>
        </w:rPr>
      </w:pPr>
      <w:r>
        <w:rPr>
          <w:color w:val="000000" w:themeColor="text1"/>
          <w:sz w:val="24"/>
          <w:szCs w:val="28"/>
          <w:lang w:val="en-GB"/>
        </w:rPr>
        <w:t xml:space="preserve"> </w:t>
      </w:r>
    </w:p>
    <w:p w14:paraId="0CCEA7C1" w14:textId="12B90CA7" w:rsidR="003E1384" w:rsidRDefault="003E1384" w:rsidP="00CE57DE">
      <w:pPr>
        <w:pStyle w:val="JRPMBody"/>
        <w:ind w:firstLine="0"/>
        <w:rPr>
          <w:color w:val="000000" w:themeColor="text1"/>
          <w:sz w:val="24"/>
          <w:szCs w:val="28"/>
          <w:lang w:val="en-GB"/>
        </w:rPr>
      </w:pPr>
    </w:p>
    <w:p w14:paraId="6027183D" w14:textId="77777777" w:rsidR="00283D85" w:rsidRPr="00493755" w:rsidRDefault="00283D85" w:rsidP="00CE57DE">
      <w:pPr>
        <w:pStyle w:val="JRPMBody"/>
        <w:ind w:firstLine="0"/>
        <w:rPr>
          <w:color w:val="000000" w:themeColor="text1"/>
          <w:sz w:val="24"/>
          <w:szCs w:val="28"/>
          <w:lang w:val="en-GB"/>
        </w:rPr>
      </w:pPr>
    </w:p>
    <w:p w14:paraId="5F87F31A" w14:textId="19BA813B" w:rsidR="003E1384" w:rsidRPr="00DA4E54" w:rsidRDefault="003E1384" w:rsidP="00283D85">
      <w:pPr>
        <w:pStyle w:val="JRPMBody"/>
        <w:ind w:firstLine="0"/>
        <w:jc w:val="center"/>
        <w:rPr>
          <w:color w:val="000000" w:themeColor="text1"/>
          <w:lang w:val="en-GB"/>
        </w:rPr>
      </w:pPr>
      <w:r w:rsidRPr="00DA4E54">
        <w:rPr>
          <w:b/>
          <w:bCs/>
          <w:color w:val="000000" w:themeColor="text1"/>
          <w:lang w:val="en-GB"/>
        </w:rPr>
        <w:t>Gambar 1.</w:t>
      </w:r>
      <w:r w:rsidRPr="00DA4E54">
        <w:rPr>
          <w:color w:val="000000" w:themeColor="text1"/>
          <w:lang w:val="en-GB"/>
        </w:rPr>
        <w:t xml:space="preserve"> Alur Penelitian</w:t>
      </w:r>
    </w:p>
    <w:p w14:paraId="789BAC63" w14:textId="1AECE0D9" w:rsidR="00DA4E54" w:rsidRDefault="00DA4E54" w:rsidP="006D575D">
      <w:pPr>
        <w:pStyle w:val="JRPMBody"/>
        <w:ind w:firstLine="0"/>
        <w:rPr>
          <w:b/>
          <w:bCs/>
          <w:color w:val="000000" w:themeColor="text1"/>
          <w:sz w:val="24"/>
          <w:szCs w:val="28"/>
          <w:lang w:val="en-GB"/>
        </w:rPr>
      </w:pPr>
    </w:p>
    <w:p w14:paraId="22D06877" w14:textId="073156E4" w:rsidR="002A1469" w:rsidRPr="00493755" w:rsidRDefault="006D575D" w:rsidP="00283D85">
      <w:pPr>
        <w:pStyle w:val="JRPMBody"/>
        <w:ind w:firstLine="0"/>
        <w:rPr>
          <w:b/>
          <w:bCs/>
          <w:color w:val="000000" w:themeColor="text1"/>
          <w:sz w:val="24"/>
          <w:szCs w:val="28"/>
          <w:lang w:val="en-GB"/>
        </w:rPr>
      </w:pPr>
      <w:r w:rsidRPr="00493755">
        <w:rPr>
          <w:b/>
          <w:bCs/>
          <w:color w:val="000000" w:themeColor="text1"/>
          <w:sz w:val="24"/>
          <w:szCs w:val="28"/>
          <w:lang w:val="en-GB"/>
        </w:rPr>
        <w:lastRenderedPageBreak/>
        <w:t>Pengumpulan data</w:t>
      </w:r>
    </w:p>
    <w:p w14:paraId="493D7164" w14:textId="0D6A43A7" w:rsidR="002A1469" w:rsidRPr="00493755" w:rsidRDefault="00980EC6" w:rsidP="00283D85">
      <w:pPr>
        <w:pStyle w:val="JRPMBody"/>
        <w:rPr>
          <w:color w:val="000000" w:themeColor="text1"/>
          <w:sz w:val="24"/>
          <w:szCs w:val="28"/>
          <w:lang w:val="en-GB"/>
        </w:rPr>
      </w:pPr>
      <w:r w:rsidRPr="00493755">
        <w:rPr>
          <w:color w:val="000000" w:themeColor="text1"/>
          <w:sz w:val="24"/>
          <w:szCs w:val="28"/>
          <w:lang w:val="en-GB"/>
        </w:rPr>
        <w:t>Dalam langkah awal ini adalah pengumpulan data saham bank BRI yang diambil dari situs Yahoo Finance</w:t>
      </w:r>
      <w:r w:rsidR="005B76CA" w:rsidRPr="00493755">
        <w:rPr>
          <w:color w:val="000000" w:themeColor="text1"/>
          <w:sz w:val="24"/>
          <w:szCs w:val="28"/>
          <w:lang w:val="en-GB"/>
        </w:rPr>
        <w:t xml:space="preserve"> </w:t>
      </w:r>
      <w:r w:rsidR="005B76CA" w:rsidRPr="001B5193">
        <w:rPr>
          <w:i/>
          <w:iCs/>
          <w:color w:val="000000" w:themeColor="text1"/>
          <w:sz w:val="24"/>
          <w:szCs w:val="28"/>
          <w:lang w:val="en-GB"/>
        </w:rPr>
        <w:t>(https://finance.yahoo.com/)</w:t>
      </w:r>
      <w:r w:rsidR="008E7438" w:rsidRPr="001B5193">
        <w:rPr>
          <w:i/>
          <w:iCs/>
          <w:color w:val="000000" w:themeColor="text1"/>
          <w:sz w:val="24"/>
          <w:szCs w:val="28"/>
          <w:lang w:val="en-GB"/>
        </w:rPr>
        <w:t>.</w:t>
      </w:r>
      <w:r w:rsidR="008E7438" w:rsidRPr="00493755">
        <w:rPr>
          <w:color w:val="000000" w:themeColor="text1"/>
          <w:sz w:val="24"/>
          <w:szCs w:val="28"/>
          <w:lang w:val="en-GB"/>
        </w:rPr>
        <w:t xml:space="preserve"> </w:t>
      </w:r>
      <w:r w:rsidR="005B76CA" w:rsidRPr="00493755">
        <w:rPr>
          <w:i/>
          <w:iCs/>
          <w:color w:val="000000" w:themeColor="text1"/>
          <w:sz w:val="24"/>
          <w:szCs w:val="28"/>
          <w:lang w:val="en-GB"/>
        </w:rPr>
        <w:t>Platform</w:t>
      </w:r>
      <w:r w:rsidR="005B76CA" w:rsidRPr="00493755">
        <w:rPr>
          <w:color w:val="000000" w:themeColor="text1"/>
          <w:sz w:val="24"/>
          <w:szCs w:val="28"/>
          <w:lang w:val="en-GB"/>
        </w:rPr>
        <w:t xml:space="preserve"> ini menyediakan data saham yang dapat diakses secara bebas. </w:t>
      </w:r>
      <w:r w:rsidR="00003FF3" w:rsidRPr="00493755">
        <w:rPr>
          <w:color w:val="000000" w:themeColor="text1"/>
          <w:sz w:val="24"/>
          <w:szCs w:val="28"/>
          <w:lang w:val="en-GB"/>
        </w:rPr>
        <w:t xml:space="preserve">Data saham BBRI yang diambil merupakan data dengan </w:t>
      </w:r>
      <w:r w:rsidR="00003FF3" w:rsidRPr="00493755">
        <w:rPr>
          <w:i/>
          <w:iCs/>
          <w:color w:val="000000" w:themeColor="text1"/>
          <w:sz w:val="24"/>
          <w:szCs w:val="28"/>
          <w:lang w:val="en-GB"/>
        </w:rPr>
        <w:t>time frame</w:t>
      </w:r>
      <w:r w:rsidR="00003FF3" w:rsidRPr="00493755">
        <w:rPr>
          <w:color w:val="000000" w:themeColor="text1"/>
          <w:sz w:val="24"/>
          <w:szCs w:val="28"/>
          <w:lang w:val="en-GB"/>
        </w:rPr>
        <w:t xml:space="preserve"> bulan. Berdasarkan hal itu maka dibutuhkan proses selanjutnya yaitu </w:t>
      </w:r>
      <w:r w:rsidR="00003FF3" w:rsidRPr="00493755">
        <w:rPr>
          <w:i/>
          <w:iCs/>
          <w:color w:val="000000" w:themeColor="text1"/>
          <w:sz w:val="24"/>
          <w:szCs w:val="28"/>
          <w:lang w:val="en-GB"/>
        </w:rPr>
        <w:t>pre-pro</w:t>
      </w:r>
      <w:r w:rsidR="009D3830" w:rsidRPr="00493755">
        <w:rPr>
          <w:i/>
          <w:iCs/>
          <w:color w:val="000000" w:themeColor="text1"/>
          <w:sz w:val="24"/>
          <w:szCs w:val="28"/>
          <w:lang w:val="en-GB"/>
        </w:rPr>
        <w:t>c</w:t>
      </w:r>
      <w:r w:rsidR="00003FF3" w:rsidRPr="00493755">
        <w:rPr>
          <w:i/>
          <w:iCs/>
          <w:color w:val="000000" w:themeColor="text1"/>
          <w:sz w:val="24"/>
          <w:szCs w:val="28"/>
          <w:lang w:val="en-GB"/>
        </w:rPr>
        <w:t>essing</w:t>
      </w:r>
      <w:r w:rsidR="00107E63" w:rsidRPr="00493755">
        <w:rPr>
          <w:color w:val="000000" w:themeColor="text1"/>
          <w:sz w:val="24"/>
          <w:szCs w:val="28"/>
          <w:lang w:val="en-GB"/>
        </w:rPr>
        <w:t xml:space="preserve"> untuk merubah kedalam bentuk </w:t>
      </w:r>
      <w:r w:rsidR="00107E63" w:rsidRPr="00493755">
        <w:rPr>
          <w:i/>
          <w:iCs/>
          <w:color w:val="000000" w:themeColor="text1"/>
          <w:sz w:val="24"/>
          <w:szCs w:val="28"/>
          <w:lang w:val="en-GB"/>
        </w:rPr>
        <w:t>time frame</w:t>
      </w:r>
      <w:r w:rsidR="00107E63" w:rsidRPr="00493755">
        <w:rPr>
          <w:color w:val="000000" w:themeColor="text1"/>
          <w:sz w:val="24"/>
          <w:szCs w:val="28"/>
          <w:lang w:val="en-GB"/>
        </w:rPr>
        <w:t xml:space="preserve"> bulan</w:t>
      </w:r>
      <w:r w:rsidR="00003FF3" w:rsidRPr="00493755">
        <w:rPr>
          <w:color w:val="000000" w:themeColor="text1"/>
          <w:sz w:val="24"/>
          <w:szCs w:val="28"/>
          <w:lang w:val="en-GB"/>
        </w:rPr>
        <w:t>.</w:t>
      </w:r>
      <w:r w:rsidR="00107E63" w:rsidRPr="00493755">
        <w:rPr>
          <w:color w:val="000000" w:themeColor="text1"/>
          <w:sz w:val="24"/>
          <w:szCs w:val="28"/>
          <w:lang w:val="en-GB"/>
        </w:rPr>
        <w:t xml:space="preserve"> </w:t>
      </w:r>
      <w:r w:rsidR="00E24D48" w:rsidRPr="00493755">
        <w:rPr>
          <w:color w:val="000000" w:themeColor="text1"/>
          <w:sz w:val="24"/>
          <w:szCs w:val="28"/>
          <w:lang w:val="en-GB"/>
        </w:rPr>
        <w:t xml:space="preserve">Selain itu data yang didapatkan cukup lengkap yaitu </w:t>
      </w:r>
      <w:r w:rsidR="00C37757" w:rsidRPr="00493755">
        <w:rPr>
          <w:color w:val="000000" w:themeColor="text1"/>
          <w:sz w:val="24"/>
          <w:szCs w:val="28"/>
          <w:lang w:val="en-GB"/>
        </w:rPr>
        <w:t xml:space="preserve">data </w:t>
      </w:r>
      <w:r w:rsidR="00E24D48" w:rsidRPr="00493755">
        <w:rPr>
          <w:color w:val="000000" w:themeColor="text1"/>
          <w:sz w:val="24"/>
          <w:szCs w:val="28"/>
          <w:lang w:val="en-GB"/>
        </w:rPr>
        <w:t>dari tahun 2003</w:t>
      </w:r>
      <w:r w:rsidR="00576D2D" w:rsidRPr="00493755">
        <w:rPr>
          <w:color w:val="000000" w:themeColor="text1"/>
          <w:sz w:val="24"/>
          <w:szCs w:val="28"/>
          <w:lang w:val="en-GB"/>
        </w:rPr>
        <w:t xml:space="preserve"> </w:t>
      </w:r>
      <w:r w:rsidR="0095556D" w:rsidRPr="00493755">
        <w:rPr>
          <w:color w:val="000000" w:themeColor="text1"/>
          <w:sz w:val="24"/>
          <w:szCs w:val="28"/>
          <w:lang w:val="en-GB"/>
        </w:rPr>
        <w:fldChar w:fldCharType="begin" w:fldLock="1"/>
      </w:r>
      <w:r w:rsidR="007A77B2" w:rsidRPr="00493755">
        <w:rPr>
          <w:color w:val="000000" w:themeColor="text1"/>
          <w:sz w:val="24"/>
          <w:szCs w:val="28"/>
          <w:lang w:val="en-GB"/>
        </w:rPr>
        <w:instrText>ADDIN CSL_CITATION {"citationItems":[{"id":"ITEM-1","itemData":{"author":[{"dropping-particle":"","family":"Setiawan","given":"Andik","non-dropping-particle":"","parse-names":false,"suffix":""}],"id":"ITEM-1","issued":{"date-parts":[["2022"]]},"title":"Analisis Volume Foreign Net Inflow terhadap Return Saham Bank Rakyat Indonesia dengan Volume Transaksi sebagai Variabel Moderasi Pasca","type":"article-journal"},"uris":["http://www.mendeley.com/documents/?uuid=2dd9e965-f405-4723-b00a-9c2d2eab3e7f"]}],"mendeley":{"formattedCitation":"[21]","plainTextFormattedCitation":"[21]","previouslyFormattedCitation":"[21]"},"properties":{"noteIndex":0},"schema":"https://github.com/citation-style-language/schema/raw/master/csl-citation.json"}</w:instrText>
      </w:r>
      <w:r w:rsidR="0095556D" w:rsidRPr="00493755">
        <w:rPr>
          <w:color w:val="000000" w:themeColor="text1"/>
          <w:sz w:val="24"/>
          <w:szCs w:val="28"/>
          <w:lang w:val="en-GB"/>
        </w:rPr>
        <w:fldChar w:fldCharType="separate"/>
      </w:r>
      <w:r w:rsidR="00A90F07" w:rsidRPr="00493755">
        <w:rPr>
          <w:noProof/>
          <w:color w:val="000000" w:themeColor="text1"/>
          <w:sz w:val="24"/>
          <w:szCs w:val="28"/>
          <w:lang w:val="en-GB"/>
        </w:rPr>
        <w:t>[21]</w:t>
      </w:r>
      <w:r w:rsidR="0095556D" w:rsidRPr="00493755">
        <w:rPr>
          <w:color w:val="000000" w:themeColor="text1"/>
          <w:sz w:val="24"/>
          <w:szCs w:val="28"/>
          <w:lang w:val="en-GB"/>
        </w:rPr>
        <w:fldChar w:fldCharType="end"/>
      </w:r>
      <w:r w:rsidR="00E24D48" w:rsidRPr="00493755">
        <w:rPr>
          <w:color w:val="000000" w:themeColor="text1"/>
          <w:sz w:val="24"/>
          <w:szCs w:val="28"/>
          <w:lang w:val="en-GB"/>
        </w:rPr>
        <w:t xml:space="preserve"> dimana saham BBRI</w:t>
      </w:r>
      <w:r w:rsidR="00721DA6" w:rsidRPr="00493755">
        <w:rPr>
          <w:color w:val="000000" w:themeColor="text1"/>
          <w:sz w:val="24"/>
          <w:szCs w:val="28"/>
          <w:lang w:val="en-GB"/>
        </w:rPr>
        <w:t xml:space="preserve"> pertama kali</w:t>
      </w:r>
      <w:r w:rsidR="00E24D48" w:rsidRPr="00493755">
        <w:rPr>
          <w:color w:val="000000" w:themeColor="text1"/>
          <w:sz w:val="24"/>
          <w:szCs w:val="28"/>
          <w:lang w:val="en-GB"/>
        </w:rPr>
        <w:t xml:space="preserve"> dijual secara bebas kedalam pasar saham hingga sekarang.</w:t>
      </w:r>
      <w:r w:rsidR="00003FF3" w:rsidRPr="00493755">
        <w:rPr>
          <w:color w:val="000000" w:themeColor="text1"/>
          <w:sz w:val="24"/>
          <w:szCs w:val="28"/>
          <w:lang w:val="en-GB"/>
        </w:rPr>
        <w:t xml:space="preserve"> </w:t>
      </w:r>
    </w:p>
    <w:p w14:paraId="184035BD" w14:textId="78E46B53" w:rsidR="00AF3D34" w:rsidRPr="00493755" w:rsidRDefault="00AF3D34" w:rsidP="00283D85">
      <w:pPr>
        <w:pStyle w:val="JRPMBody"/>
        <w:ind w:firstLine="0"/>
        <w:rPr>
          <w:b/>
          <w:bCs/>
          <w:color w:val="000000" w:themeColor="text1"/>
          <w:sz w:val="24"/>
          <w:szCs w:val="28"/>
          <w:lang w:val="en-GB"/>
        </w:rPr>
      </w:pPr>
      <w:r w:rsidRPr="00493755">
        <w:rPr>
          <w:b/>
          <w:bCs/>
          <w:i/>
          <w:iCs/>
          <w:color w:val="000000" w:themeColor="text1"/>
          <w:sz w:val="24"/>
          <w:szCs w:val="28"/>
          <w:lang w:val="en-GB"/>
        </w:rPr>
        <w:t>Pre-processing</w:t>
      </w:r>
      <w:r w:rsidRPr="00493755">
        <w:rPr>
          <w:b/>
          <w:bCs/>
          <w:color w:val="000000" w:themeColor="text1"/>
          <w:sz w:val="24"/>
          <w:szCs w:val="28"/>
          <w:lang w:val="en-GB"/>
        </w:rPr>
        <w:t xml:space="preserve"> data</w:t>
      </w:r>
    </w:p>
    <w:p w14:paraId="16ECEB75" w14:textId="57D40259" w:rsidR="00F66E12" w:rsidRDefault="0094642B" w:rsidP="00283D85">
      <w:pPr>
        <w:pStyle w:val="JRPMBody"/>
        <w:rPr>
          <w:color w:val="000000" w:themeColor="text1"/>
          <w:sz w:val="24"/>
          <w:szCs w:val="28"/>
          <w:lang w:val="en-GB"/>
        </w:rPr>
      </w:pPr>
      <w:r w:rsidRPr="0094642B">
        <w:rPr>
          <w:color w:val="000000" w:themeColor="text1"/>
          <w:sz w:val="24"/>
          <w:szCs w:val="28"/>
          <w:lang w:val="en-GB"/>
        </w:rPr>
        <w:t xml:space="preserve">Berikut ini adalah beberapa langkah yang perlu dilakukan sebelum mengolah data menggunakan kedua metode </w:t>
      </w:r>
      <w:r>
        <w:rPr>
          <w:i/>
          <w:iCs/>
          <w:color w:val="000000" w:themeColor="text1"/>
          <w:sz w:val="24"/>
          <w:szCs w:val="28"/>
          <w:lang w:val="en-GB"/>
        </w:rPr>
        <w:t>forecasting</w:t>
      </w:r>
      <w:r w:rsidRPr="00FC03F2">
        <w:rPr>
          <w:color w:val="000000" w:themeColor="text1"/>
          <w:sz w:val="24"/>
          <w:szCs w:val="28"/>
          <w:lang w:val="en-GB"/>
        </w:rPr>
        <w:t>:</w:t>
      </w:r>
    </w:p>
    <w:p w14:paraId="0DF6B556" w14:textId="5E3C1226" w:rsidR="006448C5" w:rsidRPr="00493755" w:rsidRDefault="00F66E12" w:rsidP="00283D85">
      <w:pPr>
        <w:pStyle w:val="JRPMBody"/>
        <w:numPr>
          <w:ilvl w:val="0"/>
          <w:numId w:val="2"/>
        </w:numPr>
        <w:ind w:left="567"/>
        <w:rPr>
          <w:b/>
          <w:bCs/>
          <w:color w:val="000000" w:themeColor="text1"/>
          <w:sz w:val="24"/>
          <w:szCs w:val="28"/>
          <w:lang w:val="en-GB"/>
        </w:rPr>
      </w:pPr>
      <w:r w:rsidRPr="00493755">
        <w:rPr>
          <w:b/>
          <w:bCs/>
          <w:color w:val="000000" w:themeColor="text1"/>
          <w:sz w:val="24"/>
          <w:szCs w:val="28"/>
          <w:lang w:val="en-GB"/>
        </w:rPr>
        <w:t>Data Cleaning</w:t>
      </w:r>
    </w:p>
    <w:p w14:paraId="41913317" w14:textId="4ED2B68E" w:rsidR="00F66E12" w:rsidRPr="00493755" w:rsidRDefault="00FC03F2" w:rsidP="00283D85">
      <w:pPr>
        <w:pStyle w:val="JRPMBody"/>
        <w:ind w:left="567" w:firstLine="0"/>
        <w:rPr>
          <w:color w:val="000000" w:themeColor="text1"/>
          <w:sz w:val="24"/>
          <w:szCs w:val="28"/>
          <w:lang w:val="en-GB"/>
        </w:rPr>
      </w:pPr>
      <w:r>
        <w:rPr>
          <w:color w:val="000000" w:themeColor="text1"/>
          <w:sz w:val="24"/>
          <w:szCs w:val="28"/>
          <w:lang w:val="en-GB"/>
        </w:rPr>
        <w:t>P</w:t>
      </w:r>
      <w:r w:rsidR="00216829" w:rsidRPr="00493755">
        <w:rPr>
          <w:color w:val="000000" w:themeColor="text1"/>
          <w:sz w:val="24"/>
          <w:szCs w:val="28"/>
          <w:lang w:val="en-GB"/>
        </w:rPr>
        <w:t xml:space="preserve">ada tahap ini penulis melakukan </w:t>
      </w:r>
      <w:r w:rsidR="00216829" w:rsidRPr="00493755">
        <w:rPr>
          <w:i/>
          <w:iCs/>
          <w:color w:val="000000" w:themeColor="text1"/>
          <w:sz w:val="24"/>
          <w:szCs w:val="28"/>
          <w:lang w:val="en-GB"/>
        </w:rPr>
        <w:t>cleaning dataset</w:t>
      </w:r>
      <w:r w:rsidR="00216829" w:rsidRPr="00493755">
        <w:rPr>
          <w:color w:val="000000" w:themeColor="text1"/>
          <w:sz w:val="24"/>
          <w:szCs w:val="28"/>
          <w:lang w:val="en-GB"/>
        </w:rPr>
        <w:t xml:space="preserve"> harga saham BBRI, dengan tujuan untuk membersihkan </w:t>
      </w:r>
      <w:r w:rsidR="00216829" w:rsidRPr="00493755">
        <w:rPr>
          <w:i/>
          <w:iCs/>
          <w:color w:val="000000" w:themeColor="text1"/>
          <w:sz w:val="24"/>
          <w:szCs w:val="28"/>
          <w:lang w:val="en-GB"/>
        </w:rPr>
        <w:t>value</w:t>
      </w:r>
      <w:r w:rsidR="00216829" w:rsidRPr="00493755">
        <w:rPr>
          <w:color w:val="000000" w:themeColor="text1"/>
          <w:sz w:val="24"/>
          <w:szCs w:val="28"/>
          <w:lang w:val="en-GB"/>
        </w:rPr>
        <w:t xml:space="preserve"> yang tidak seharusnya. Seperti data yang memiliki </w:t>
      </w:r>
      <w:r w:rsidR="00216829" w:rsidRPr="00493755">
        <w:rPr>
          <w:i/>
          <w:iCs/>
          <w:color w:val="000000" w:themeColor="text1"/>
          <w:sz w:val="24"/>
          <w:szCs w:val="28"/>
          <w:lang w:val="en-GB"/>
        </w:rPr>
        <w:t>value</w:t>
      </w:r>
      <w:r w:rsidR="00216829" w:rsidRPr="00493755">
        <w:rPr>
          <w:color w:val="000000" w:themeColor="text1"/>
          <w:sz w:val="24"/>
          <w:szCs w:val="28"/>
          <w:lang w:val="en-GB"/>
        </w:rPr>
        <w:t xml:space="preserve"> 0 maupun data yang seharusnya angka tetapi berisi huruf.</w:t>
      </w:r>
    </w:p>
    <w:p w14:paraId="52479202" w14:textId="3C19F144" w:rsidR="009A7519" w:rsidRPr="00493755" w:rsidRDefault="009A7519" w:rsidP="00283D85">
      <w:pPr>
        <w:pStyle w:val="JRPMBody"/>
        <w:numPr>
          <w:ilvl w:val="0"/>
          <w:numId w:val="2"/>
        </w:numPr>
        <w:ind w:left="567"/>
        <w:rPr>
          <w:b/>
          <w:bCs/>
          <w:color w:val="000000" w:themeColor="text1"/>
          <w:sz w:val="24"/>
          <w:szCs w:val="28"/>
          <w:lang w:val="en-GB"/>
        </w:rPr>
      </w:pPr>
      <w:r w:rsidRPr="00493755">
        <w:rPr>
          <w:b/>
          <w:bCs/>
          <w:color w:val="000000" w:themeColor="text1"/>
          <w:sz w:val="24"/>
          <w:szCs w:val="28"/>
          <w:lang w:val="en-GB"/>
        </w:rPr>
        <w:t>Data Validation</w:t>
      </w:r>
    </w:p>
    <w:p w14:paraId="4A49852F" w14:textId="6BC2C957" w:rsidR="009A7519" w:rsidRPr="00493755" w:rsidRDefault="009A7519" w:rsidP="00283D85">
      <w:pPr>
        <w:pStyle w:val="JRPMBody"/>
        <w:ind w:left="567" w:firstLine="0"/>
        <w:rPr>
          <w:color w:val="000000" w:themeColor="text1"/>
          <w:sz w:val="24"/>
          <w:szCs w:val="28"/>
          <w:lang w:val="en-GB"/>
        </w:rPr>
      </w:pPr>
      <w:r w:rsidRPr="00493755">
        <w:rPr>
          <w:color w:val="000000" w:themeColor="text1"/>
          <w:sz w:val="24"/>
          <w:szCs w:val="28"/>
          <w:lang w:val="en-GB"/>
        </w:rPr>
        <w:t xml:space="preserve">Dalam </w:t>
      </w:r>
      <w:r w:rsidRPr="00493755">
        <w:rPr>
          <w:i/>
          <w:iCs/>
          <w:color w:val="000000" w:themeColor="text1"/>
          <w:sz w:val="24"/>
          <w:szCs w:val="28"/>
          <w:lang w:val="en-GB"/>
        </w:rPr>
        <w:t>dataset</w:t>
      </w:r>
      <w:r w:rsidRPr="00493755">
        <w:rPr>
          <w:color w:val="000000" w:themeColor="text1"/>
          <w:sz w:val="24"/>
          <w:szCs w:val="28"/>
          <w:lang w:val="en-GB"/>
        </w:rPr>
        <w:t xml:space="preserve"> yang diambil dari </w:t>
      </w:r>
      <w:r w:rsidRPr="00F54E73">
        <w:rPr>
          <w:i/>
          <w:iCs/>
          <w:color w:val="000000" w:themeColor="text1"/>
          <w:sz w:val="24"/>
          <w:szCs w:val="28"/>
          <w:lang w:val="en-GB"/>
        </w:rPr>
        <w:t>yahoo finance</w:t>
      </w:r>
      <w:r w:rsidRPr="00493755">
        <w:rPr>
          <w:color w:val="000000" w:themeColor="text1"/>
          <w:sz w:val="24"/>
          <w:szCs w:val="28"/>
          <w:lang w:val="en-GB"/>
        </w:rPr>
        <w:t xml:space="preserve"> memiliki beberapa atribut seperti </w:t>
      </w:r>
      <w:r w:rsidRPr="00493755">
        <w:rPr>
          <w:i/>
          <w:iCs/>
          <w:color w:val="000000" w:themeColor="text1"/>
          <w:sz w:val="24"/>
          <w:szCs w:val="28"/>
          <w:lang w:val="en-GB"/>
        </w:rPr>
        <w:t>date, open, high, low, close, adj_close</w:t>
      </w:r>
      <w:r w:rsidRPr="00493755">
        <w:rPr>
          <w:color w:val="000000" w:themeColor="text1"/>
          <w:sz w:val="24"/>
          <w:szCs w:val="28"/>
          <w:lang w:val="en-GB"/>
        </w:rPr>
        <w:t xml:space="preserve"> dan </w:t>
      </w:r>
      <w:r w:rsidRPr="00493755">
        <w:rPr>
          <w:i/>
          <w:iCs/>
          <w:color w:val="000000" w:themeColor="text1"/>
          <w:sz w:val="24"/>
          <w:szCs w:val="28"/>
          <w:lang w:val="en-GB"/>
        </w:rPr>
        <w:t>volume</w:t>
      </w:r>
      <w:r w:rsidRPr="00493755">
        <w:rPr>
          <w:color w:val="000000" w:themeColor="text1"/>
          <w:sz w:val="24"/>
          <w:szCs w:val="28"/>
          <w:lang w:val="en-GB"/>
        </w:rPr>
        <w:t xml:space="preserve">. </w:t>
      </w:r>
      <w:r w:rsidR="00B5067D" w:rsidRPr="00493755">
        <w:rPr>
          <w:color w:val="000000" w:themeColor="text1"/>
          <w:sz w:val="24"/>
          <w:szCs w:val="28"/>
          <w:lang w:val="en-GB"/>
        </w:rPr>
        <w:t>Dalam tahapan ini atribut diseleksi untuk diambil atribut yang digunakan saja dan menghapus atribut yang tidak digunakan.</w:t>
      </w:r>
    </w:p>
    <w:p w14:paraId="2AB30B10" w14:textId="48F260F3" w:rsidR="00FA1945" w:rsidRPr="00493755" w:rsidRDefault="00732CA0" w:rsidP="00283D85">
      <w:pPr>
        <w:pStyle w:val="JRPMBody"/>
        <w:numPr>
          <w:ilvl w:val="0"/>
          <w:numId w:val="2"/>
        </w:numPr>
        <w:ind w:left="567"/>
        <w:rPr>
          <w:b/>
          <w:bCs/>
          <w:color w:val="000000" w:themeColor="text1"/>
          <w:sz w:val="24"/>
          <w:szCs w:val="28"/>
          <w:lang w:val="en-GB"/>
        </w:rPr>
      </w:pPr>
      <w:r w:rsidRPr="00493755">
        <w:rPr>
          <w:b/>
          <w:bCs/>
          <w:color w:val="000000" w:themeColor="text1"/>
          <w:sz w:val="24"/>
          <w:szCs w:val="28"/>
          <w:lang w:val="en-GB"/>
        </w:rPr>
        <w:t>Data Transformasi</w:t>
      </w:r>
    </w:p>
    <w:p w14:paraId="7FFA18F5" w14:textId="3F3E0145" w:rsidR="00216829" w:rsidRPr="00493755" w:rsidRDefault="00155076" w:rsidP="00283D85">
      <w:pPr>
        <w:pStyle w:val="JRPMBody"/>
        <w:ind w:left="567" w:firstLine="0"/>
        <w:rPr>
          <w:color w:val="000000" w:themeColor="text1"/>
          <w:sz w:val="24"/>
          <w:szCs w:val="28"/>
          <w:lang w:val="en-GB"/>
        </w:rPr>
      </w:pPr>
      <w:r w:rsidRPr="00493755">
        <w:rPr>
          <w:color w:val="000000" w:themeColor="text1"/>
          <w:sz w:val="24"/>
          <w:szCs w:val="28"/>
          <w:lang w:val="en-GB"/>
        </w:rPr>
        <w:t xml:space="preserve">Pada tahap akhir </w:t>
      </w:r>
      <w:r w:rsidRPr="00493755">
        <w:rPr>
          <w:i/>
          <w:iCs/>
          <w:color w:val="000000" w:themeColor="text1"/>
          <w:sz w:val="24"/>
          <w:szCs w:val="28"/>
          <w:lang w:val="en-GB"/>
        </w:rPr>
        <w:t>pre</w:t>
      </w:r>
      <w:r w:rsidR="00AF0770" w:rsidRPr="00493755">
        <w:rPr>
          <w:i/>
          <w:iCs/>
          <w:color w:val="000000" w:themeColor="text1"/>
          <w:sz w:val="24"/>
          <w:szCs w:val="28"/>
          <w:lang w:val="en-GB"/>
        </w:rPr>
        <w:t>-</w:t>
      </w:r>
      <w:r w:rsidRPr="00493755">
        <w:rPr>
          <w:i/>
          <w:iCs/>
          <w:color w:val="000000" w:themeColor="text1"/>
          <w:sz w:val="24"/>
          <w:szCs w:val="28"/>
          <w:lang w:val="en-GB"/>
        </w:rPr>
        <w:t>processing</w:t>
      </w:r>
      <w:r w:rsidRPr="00493755">
        <w:rPr>
          <w:color w:val="000000" w:themeColor="text1"/>
          <w:sz w:val="24"/>
          <w:szCs w:val="28"/>
          <w:lang w:val="en-GB"/>
        </w:rPr>
        <w:t xml:space="preserve"> dataset dirubah </w:t>
      </w:r>
      <w:r w:rsidRPr="00493755">
        <w:rPr>
          <w:i/>
          <w:iCs/>
          <w:color w:val="000000" w:themeColor="text1"/>
          <w:sz w:val="24"/>
          <w:szCs w:val="28"/>
          <w:lang w:val="en-GB"/>
        </w:rPr>
        <w:t>format time frame</w:t>
      </w:r>
      <w:r w:rsidRPr="00493755">
        <w:rPr>
          <w:color w:val="000000" w:themeColor="text1"/>
          <w:sz w:val="24"/>
          <w:szCs w:val="28"/>
          <w:lang w:val="en-GB"/>
        </w:rPr>
        <w:t xml:space="preserve"> dari bulan menjadi semester. Perubahan ini menggukan konsep </w:t>
      </w:r>
      <w:r w:rsidRPr="00493755">
        <w:rPr>
          <w:i/>
          <w:iCs/>
          <w:color w:val="000000" w:themeColor="text1"/>
          <w:sz w:val="24"/>
          <w:szCs w:val="28"/>
          <w:lang w:val="en-GB"/>
        </w:rPr>
        <w:t>candlestick</w:t>
      </w:r>
      <w:r w:rsidRPr="00493755">
        <w:rPr>
          <w:color w:val="000000" w:themeColor="text1"/>
          <w:sz w:val="24"/>
          <w:szCs w:val="28"/>
          <w:lang w:val="en-GB"/>
        </w:rPr>
        <w:t xml:space="preserve"> OHLC </w:t>
      </w:r>
      <w:r w:rsidRPr="00493755">
        <w:rPr>
          <w:color w:val="000000" w:themeColor="text1"/>
          <w:sz w:val="24"/>
          <w:szCs w:val="28"/>
          <w:lang w:val="en-GB"/>
        </w:rPr>
        <w:fldChar w:fldCharType="begin" w:fldLock="1"/>
      </w:r>
      <w:r w:rsidR="007A77B2" w:rsidRPr="00493755">
        <w:rPr>
          <w:color w:val="000000" w:themeColor="text1"/>
          <w:sz w:val="24"/>
          <w:szCs w:val="28"/>
          <w:lang w:val="en-GB"/>
        </w:rPr>
        <w:instrText>ADDIN CSL_CITATION {"citationItems":[{"id":"ITEM-1","itemData":{"ISSN":"2089-3787","abstract":"Pada saat ini dengan harga barang yang semakin tinggi, banyak orang mulai mencari penghasilan tambahan untuk dapat mencukupi kebutuhannya. Salah satu contoh cara untuk menambah penghasilan adalah dengan melakukan investasi sektor finansial, yaitu forex. Forex kependekan dari Foreign Exchange merupakan bursa keuangan yang memperdagangkan nilai mata uang / valuta asing suatu negara. Dewasa ini, Trading forex dengan sangat mudah dilakukan secara online dengan banyak broker diseluruh dunia. Dalam ber-trading forex, para trader umumnya menggunakan berbagai metode sebagai strategi yang mendasari dalam mengambil keputusan, salah satu metode dalam trading forex adalah Supply and Demand. Pada penelitian “Penentuan buy dan sell pada trading forex EURUSD dengan metode supply and demand berbasis k-mean” didapatkan persentasi profitabilitas yang tinggi, namun jumlah posisi yang mendapatkan profit adalah rendah. Dengan tujuan untuk mengembangkan penelitian tersebut, penelitian ini bermaksud menggunakan mata uang USDIDR agar diketahui jumlah posisi yang mendapat profit yang diharapkan lebih tinggi dari penelitian sebelumnya tersebut.","author":[{"dropping-particle":"","family":"Hilman Hakim","given":"Fajar","non-dropping-particle":"","parse-names":false,"suffix":""},{"dropping-particle":"","family":"Arnie","given":"Rintana","non-dropping-particle":"","parse-names":false,"suffix":""}],"container-title":"Issn: 2089-3787","id":"ITEM-1","issued":{"date-parts":[["2019"]]},"title":"Perbandingan Penentuan Buy dan Sell pada Trading Forex USDIDR dengan EURUSD Menggunakan Metode Supply and Demand dengan Algoritma K-Means","type":"article-journal"},"uris":["http://www.mendeley.com/documents/?uuid=9a0de884-ecfa-4236-b843-6a8072413de0"]}],"mendeley":{"formattedCitation":"[22]","plainTextFormattedCitation":"[22]","previouslyFormattedCitation":"[22]"},"properties":{"noteIndex":0},"schema":"https://github.com/citation-style-language/schema/raw/master/csl-citation.json"}</w:instrText>
      </w:r>
      <w:r w:rsidRPr="00493755">
        <w:rPr>
          <w:color w:val="000000" w:themeColor="text1"/>
          <w:sz w:val="24"/>
          <w:szCs w:val="28"/>
          <w:lang w:val="en-GB"/>
        </w:rPr>
        <w:fldChar w:fldCharType="separate"/>
      </w:r>
      <w:r w:rsidR="00A90F07" w:rsidRPr="00493755">
        <w:rPr>
          <w:noProof/>
          <w:color w:val="000000" w:themeColor="text1"/>
          <w:sz w:val="24"/>
          <w:szCs w:val="28"/>
          <w:lang w:val="en-GB"/>
        </w:rPr>
        <w:t>[22]</w:t>
      </w:r>
      <w:r w:rsidRPr="00493755">
        <w:rPr>
          <w:color w:val="000000" w:themeColor="text1"/>
          <w:sz w:val="24"/>
          <w:szCs w:val="28"/>
          <w:lang w:val="en-GB"/>
        </w:rPr>
        <w:fldChar w:fldCharType="end"/>
      </w:r>
      <w:r w:rsidR="00515783" w:rsidRPr="00493755">
        <w:rPr>
          <w:color w:val="000000" w:themeColor="text1"/>
          <w:sz w:val="24"/>
          <w:szCs w:val="28"/>
          <w:lang w:val="en-GB"/>
        </w:rPr>
        <w:t xml:space="preserve">. </w:t>
      </w:r>
    </w:p>
    <w:p w14:paraId="05D2CBEB" w14:textId="6778112E" w:rsidR="008014A4" w:rsidRPr="00493755" w:rsidRDefault="008014A4" w:rsidP="00283D85">
      <w:pPr>
        <w:pStyle w:val="JRPMBody"/>
        <w:ind w:firstLine="0"/>
        <w:rPr>
          <w:b/>
          <w:bCs/>
          <w:color w:val="000000" w:themeColor="text1"/>
          <w:sz w:val="24"/>
          <w:szCs w:val="28"/>
          <w:lang w:val="en-GB"/>
        </w:rPr>
      </w:pPr>
      <w:r w:rsidRPr="00493755">
        <w:rPr>
          <w:b/>
          <w:bCs/>
          <w:color w:val="000000" w:themeColor="text1"/>
          <w:sz w:val="24"/>
          <w:szCs w:val="28"/>
          <w:lang w:val="en-GB"/>
        </w:rPr>
        <w:t xml:space="preserve">Metode </w:t>
      </w:r>
      <w:r w:rsidRPr="00AA7CFA">
        <w:rPr>
          <w:b/>
          <w:bCs/>
          <w:i/>
          <w:iCs/>
          <w:color w:val="000000" w:themeColor="text1"/>
          <w:sz w:val="24"/>
          <w:szCs w:val="28"/>
          <w:lang w:val="en-GB"/>
        </w:rPr>
        <w:t>Machine Learning</w:t>
      </w:r>
    </w:p>
    <w:p w14:paraId="64B0B295" w14:textId="47F55882" w:rsidR="00216829" w:rsidRPr="00AA7CFA" w:rsidRDefault="005004CC" w:rsidP="00283D85">
      <w:pPr>
        <w:pStyle w:val="JRPMBody"/>
        <w:numPr>
          <w:ilvl w:val="0"/>
          <w:numId w:val="3"/>
        </w:numPr>
        <w:ind w:left="567"/>
        <w:rPr>
          <w:b/>
          <w:bCs/>
          <w:i/>
          <w:iCs/>
          <w:color w:val="000000" w:themeColor="text1"/>
          <w:sz w:val="24"/>
          <w:szCs w:val="28"/>
          <w:lang w:val="en-GB"/>
        </w:rPr>
      </w:pPr>
      <w:r w:rsidRPr="00AA7CFA">
        <w:rPr>
          <w:b/>
          <w:bCs/>
          <w:i/>
          <w:iCs/>
          <w:color w:val="000000" w:themeColor="text1"/>
          <w:sz w:val="24"/>
          <w:szCs w:val="28"/>
          <w:lang w:val="en-GB"/>
        </w:rPr>
        <w:t>Linear Regression</w:t>
      </w:r>
    </w:p>
    <w:p w14:paraId="2A5152FD" w14:textId="2C259837" w:rsidR="00E454D2" w:rsidRDefault="001916A8" w:rsidP="00283D85">
      <w:pPr>
        <w:pStyle w:val="JRPMBody"/>
        <w:ind w:left="567"/>
        <w:rPr>
          <w:color w:val="000000" w:themeColor="text1"/>
          <w:sz w:val="24"/>
          <w:szCs w:val="28"/>
          <w:lang w:val="en-GB"/>
        </w:rPr>
      </w:pPr>
      <w:r w:rsidRPr="00493755">
        <w:rPr>
          <w:color w:val="000000" w:themeColor="text1"/>
          <w:sz w:val="24"/>
          <w:szCs w:val="28"/>
          <w:lang w:val="en-GB"/>
        </w:rPr>
        <w:t xml:space="preserve">Metode ini digunakan untuk melakukan </w:t>
      </w:r>
      <w:r w:rsidRPr="00493755">
        <w:rPr>
          <w:i/>
          <w:iCs/>
          <w:color w:val="000000" w:themeColor="text1"/>
          <w:sz w:val="24"/>
          <w:szCs w:val="28"/>
          <w:lang w:val="en-GB"/>
        </w:rPr>
        <w:t>forecasting</w:t>
      </w:r>
      <w:r w:rsidRPr="00493755">
        <w:rPr>
          <w:color w:val="000000" w:themeColor="text1"/>
          <w:sz w:val="24"/>
          <w:szCs w:val="28"/>
          <w:lang w:val="en-GB"/>
        </w:rPr>
        <w:t xml:space="preserve"> data berbasis numerik</w:t>
      </w:r>
      <w:r w:rsidR="00001E7C" w:rsidRPr="00493755">
        <w:rPr>
          <w:color w:val="000000" w:themeColor="text1"/>
          <w:sz w:val="24"/>
          <w:szCs w:val="28"/>
          <w:lang w:val="en-GB"/>
        </w:rPr>
        <w:t xml:space="preserve"> dalam berbagai bidang</w:t>
      </w:r>
      <w:r w:rsidRPr="00493755">
        <w:rPr>
          <w:color w:val="000000" w:themeColor="text1"/>
          <w:sz w:val="24"/>
          <w:szCs w:val="28"/>
          <w:lang w:val="en-GB"/>
        </w:rPr>
        <w:t>.</w:t>
      </w:r>
      <w:r w:rsidR="00001E7C" w:rsidRPr="00493755">
        <w:rPr>
          <w:color w:val="000000" w:themeColor="text1"/>
          <w:sz w:val="24"/>
          <w:szCs w:val="28"/>
          <w:lang w:val="en-GB"/>
        </w:rPr>
        <w:t xml:space="preserve"> </w:t>
      </w:r>
      <w:r w:rsidR="008E7DCC" w:rsidRPr="00493755">
        <w:rPr>
          <w:color w:val="000000" w:themeColor="text1"/>
          <w:sz w:val="24"/>
          <w:szCs w:val="28"/>
          <w:lang w:val="en-GB"/>
        </w:rPr>
        <w:t xml:space="preserve">Disini penulis mencoba untuk melakukan implementasi </w:t>
      </w:r>
      <w:r w:rsidR="008E7DCC" w:rsidRPr="00493755">
        <w:rPr>
          <w:i/>
          <w:iCs/>
          <w:color w:val="000000" w:themeColor="text1"/>
          <w:sz w:val="24"/>
          <w:szCs w:val="28"/>
          <w:lang w:val="en-GB"/>
        </w:rPr>
        <w:t>Linear Regression</w:t>
      </w:r>
      <w:r w:rsidR="008E7DCC" w:rsidRPr="00493755">
        <w:rPr>
          <w:color w:val="000000" w:themeColor="text1"/>
          <w:sz w:val="24"/>
          <w:szCs w:val="28"/>
          <w:lang w:val="en-GB"/>
        </w:rPr>
        <w:t xml:space="preserve"> kedalam data saham BBRI. </w:t>
      </w:r>
      <w:r w:rsidR="00FE3121" w:rsidRPr="00493755">
        <w:rPr>
          <w:color w:val="000000" w:themeColor="text1"/>
          <w:sz w:val="24"/>
          <w:szCs w:val="28"/>
          <w:lang w:val="en-GB"/>
        </w:rPr>
        <w:t xml:space="preserve">Metode ini juga digunakan dalam beberapa penelitian sebelumnya namun terdapat perbedaan bidang </w:t>
      </w:r>
      <w:r w:rsidR="00FE3121"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{"citationItems":[{"id":"ITEM-1","itemData":{"abstract":"Investasi saham di pasar modal merupakan hal yang sangat bagi setiap perusahaan di dunia. Harga saham di pasar modal bergerak secara acak, tinggi rendahnya harga saham dipengaruhi oleh banyak faktor. Oleh karena itu, perlu prediksi harga saham sehingga dapat membantu para investor untuk melihat prospek investasi di masa yang akan datang. Dalam penelitian ini akan dilakukan prediksi harga saham GGRM dengan membandingkan beberapa model algoritma yaitu Neural Network, Linear Regression, Support Vector Machine, Gaussian Process, dan Polynomial Regression. Untuk mengukur tingkat akurasi dari tiap model algoritma digunakan model validasi 10 Fold Cros Validation dan evaluasi menggunakan Root Mean Square Error (RMSE). Hasil penelitian ini menyimpulkan bahwa data harga saham GGRM dapat diprediksi dengan menggunakan model algortima Neural Network, dengan hasil akurasi prediksi RMSE 612.474 +/- 89.402 (mikro: 618.916 +/- 0.000) paling kecil dibandingkan dengan model algoritma lainnya, sehingga dengan prediksi ini dapat membantu dalam memprediksi harga saham GGRM di pasar modal. Kata","author":[{"dropping-particle":"","family":"Maulana","given":"Reza","non-dropping-particle":"","parse-names":false,"suffix":""},{"dropping-particle":"","family":"Kumalasari","given":"Devy","non-dropping-particle":"","parse-names":false,"suffix":""}],"container-title":"Jurnal Informatika Kaputama (JIK)","id":"ITEM-1","issue":"1","issued":{"date-parts":[["2019"]]},"page":"22-28","title":"Analisis Dan Perbandingan Algoritma Data Mining Dalam Prediksi Harga Saham Ggrm","type":"article-journal","volume":"3"},"uris":["http://www.mendeley.com/documents/?uuid=f389d60e-612b-4e5e-9822-db1cca8a03de"]}],"mendeley":{"formattedCitation":"[13]","plainTextFormattedCitation":"[13]","previouslyFormattedCitation":"[13]"},"properties":{"noteIndex":0},"schema":"https://github.com/citation-style-language/schema/raw/master/csl-citation.json"}</w:instrText>
      </w:r>
      <w:r w:rsidR="00FE3121" w:rsidRPr="00493755">
        <w:rPr>
          <w:color w:val="000000" w:themeColor="text1"/>
          <w:sz w:val="24"/>
          <w:lang w:val="en-GB"/>
        </w:rPr>
        <w:fldChar w:fldCharType="separate"/>
      </w:r>
      <w:r w:rsidR="00A90F07" w:rsidRPr="00493755">
        <w:rPr>
          <w:noProof/>
          <w:color w:val="000000" w:themeColor="text1"/>
          <w:sz w:val="24"/>
          <w:lang w:val="en-GB"/>
        </w:rPr>
        <w:t>[13]</w:t>
      </w:r>
      <w:r w:rsidR="00FE3121" w:rsidRPr="00493755">
        <w:rPr>
          <w:color w:val="000000" w:themeColor="text1"/>
          <w:sz w:val="24"/>
          <w:lang w:val="en-GB"/>
        </w:rPr>
        <w:fldChar w:fldCharType="end"/>
      </w:r>
      <w:r w:rsidR="00FE3121"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{"citationItems":[{"id":"ITEM-1","itemData":{"DOI":"10.22219/kinetik.v2i3.268","ISSN":"2503-2259","abstract":"Seiring berkembangnya bisnis modern, prediksi harga saham selalu mendapat perhatian khusus oleh pakar ekonomi. Prediksi nilai saham menggunakan model Multiple Linear Regression (MLR) telah terbukti memberikan nilai prediksi yang presisi dan cukup baik. Namun di sisi lain, regresi linear memiliki beberapa kelemahan terhadap data outlier. Oleh karena itu pada penelitian ini dilakukan prediksi nilai harga saham menggunakan MLR yang dibantu dengan teknik K-Means dan Moving Average (MA) untuk mengatasi pengaruh data outlier. Pengujian diawali dengan pengumpulan data dan pra-proses data. Data harga saham yang akan digunakan dalam pengujian diperoleh dari laman finance.yahoo.com dengan kategori “Jakarta Composite Index (^JKSE)”. Selanjutnya proses prediksi dilakukan dengan hybrid MLR dengan K-Means dan MA untuk mengatasi titik-titik saham yang outlier. Dari hasil yang diperoleh, dapat dilihat bahwa pendekatan paling baik ditunjukkan oleh metode MLR dan MA yakni dengan nilai MSE sebesar 15087.465, RMSE sebesar 122.831, dan MAPE sebesar 3.255.","author":[{"dropping-particle":"","family":"Izzah","given":"Abidatul","non-dropping-particle":"","parse-names":false,"suffix":""},{"dropping-particle":"","family":"Widyastuti","given":"Ratna","non-dropping-particle":"","parse-names":false,"suffix":""}],"container-title":"Kinetik: Game Technology, Information System, Computer Network, Computing, Electronics, and Control","id":"ITEM-1","issue":"3","issued":{"date-parts":[["2017"]]},"page":"141-150","title":"Prediksi Harga Saham Menggunakan Improved Multiple Linear Regression untuk Pencegahan Data Outlier","type":"article-journal","volume":"2"},"uris":["http://www.mendeley.com/documents/?uuid=7321ba65-3ba5-44d4-8ca6-6e3854cfa3b7"]}],"mendeley":{"formattedCitation":"[14]","plainTextFormattedCitation":"[14]","previouslyFormattedCitation":"[14]"},"properties":{"noteIndex":0},"schema":"https://github.com/citation-style-language/schema/raw/master/csl-citation.json"}</w:instrText>
      </w:r>
      <w:r w:rsidR="00FE3121" w:rsidRPr="00493755">
        <w:rPr>
          <w:color w:val="000000" w:themeColor="text1"/>
          <w:sz w:val="24"/>
          <w:lang w:val="en-GB"/>
        </w:rPr>
        <w:fldChar w:fldCharType="separate"/>
      </w:r>
      <w:r w:rsidR="00A90F07" w:rsidRPr="00493755">
        <w:rPr>
          <w:noProof/>
          <w:color w:val="000000" w:themeColor="text1"/>
          <w:sz w:val="24"/>
          <w:lang w:val="en-GB"/>
        </w:rPr>
        <w:t>[14]</w:t>
      </w:r>
      <w:r w:rsidR="00FE3121" w:rsidRPr="00493755">
        <w:rPr>
          <w:color w:val="000000" w:themeColor="text1"/>
          <w:sz w:val="24"/>
          <w:lang w:val="en-GB"/>
        </w:rPr>
        <w:fldChar w:fldCharType="end"/>
      </w:r>
      <w:r w:rsidR="00FE3121"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{"citationItems":[{"id":"ITEM-1","itemData":{"DOI":"10.30646/tikomsin.v6i2.369","ISSN":"2338-4018","abstract":"Planning and analyzing market needs precisely and efficiently if managed optimally is needed to achieve company success. In practice, existing transaction data used as a reference in planning and analyzing market needs. This company needs a tool to predict future sales. This information is needed because a good sales prediction will help understand what items must be distributed according to market needs so that companies can reduce uncertainty in decision making. The purpose of this study is to create an information system can do smartphone sales forecasting at 82 Cell Mayang with the Linear Regression method. The sales forecasting system is using the Linear Regression method, The goal to create a sales forecasting system by determining the sales volume with a certain period by looking at the cost of advertising and the number of sales. The research method used includes observation, interviews and literature studies. Designing using DAD includes entity relation diagrams, context diagrams, the hierarchy of input process output and data flow diagrams. The programming language used is Visual Basic.Net and the sql server 2008 database. Features in the sales forecasting application include processing data items, customer data, incoming product data, sales data, and forecasting data. The test results show the MAPE value is 0.032 and the MSE value is 5.16. From this value, it can be said that the prediction of smartphone sales with the Linear Regression method on 82 Cell Mayang is categorized as very good. Whereas for the blackbox testing that has been carried out, it shows that the smartphone sales forecasting system in 82 Cell Mayang, Sukoharjo has been going well.Keywords: forecasting, sales prediction, incoming product data, linear regression, visual basic","author":[{"dropping-particle":"","family":"Indarwati","given":"Tri","non-dropping-particle":"","parse-names":false,"suffix":""},{"dropping-particle":"","family":"Irawati","given":"Tri","non-dropping-particle":"","parse-names":false,"suffix":""},{"dropping-particle":"","family":"Rimawati","given":"Elistya","non-dropping-particle":"","parse-names":false,"suffix":""}],"container-title":"Jurnal Teknologi Informasi dan Komunikasi (TIKomSiN)","id":"ITEM-1","issue":"2","issued":{"date-parts":[["2019"]]},"page":"2-7","title":"Penggunaan Metode Linear Regression Untuk Prediksi Penjualan Smartphone","type":"article-journal","volume":"6"},"uris":["http://www.mendeley.com/documents/?uuid=e90ec5c9-00d7-4bcb-a35b-1d7b2b5233fd"]}],"mendeley":{"formattedCitation":"[15]","plainTextFormattedCitation":"[15]","previouslyFormattedCitation":"[15]"},"properties":{"noteIndex":0},"schema":"https://github.com/citation-style-language/schema/raw/master/csl-citation.json"}</w:instrText>
      </w:r>
      <w:r w:rsidR="00FE3121" w:rsidRPr="00493755">
        <w:rPr>
          <w:color w:val="000000" w:themeColor="text1"/>
          <w:sz w:val="24"/>
          <w:lang w:val="en-GB"/>
        </w:rPr>
        <w:fldChar w:fldCharType="separate"/>
      </w:r>
      <w:r w:rsidR="00A90F07" w:rsidRPr="00493755">
        <w:rPr>
          <w:noProof/>
          <w:color w:val="000000" w:themeColor="text1"/>
          <w:sz w:val="24"/>
          <w:lang w:val="en-GB"/>
        </w:rPr>
        <w:t>[15]</w:t>
      </w:r>
      <w:r w:rsidR="00FE3121" w:rsidRPr="00493755">
        <w:rPr>
          <w:color w:val="000000" w:themeColor="text1"/>
          <w:sz w:val="24"/>
          <w:lang w:val="en-GB"/>
        </w:rPr>
        <w:fldChar w:fldCharType="end"/>
      </w:r>
      <w:r w:rsidR="00FE3121"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{"citationItems":[{"id":"ITEM-1","itemData":{"DOI":"10.35957/jatisi.v8i1.701","ISSN":"2407-4322","abstract":"Tempat tinggal atau rumah merupakan salah satu dari banyaknya kebutuhan primer bagi manusia. Maka dari itu sangat penting untuk membuat perencanaan agar tiap keluarga dapat memiliki tempat tinggal pribadi. Dalam perencanaan tersebut dibutuhkan prediksi atau perkiraan harga di masa mendatang. Maka, tujuan penelitian ini bertujuan untuk membuat model prediksi harga rumah menggunakan metode machine learning adapun algoritmanya adalah linear regression. Dengan melakukan web scraping untuk mengumpulkan data, melalui beberapa website yang bergelut dibidang jual beli rumah. Adapun menurut developer rumah yang berhasil ditanyakan dilapangan terkait variabel yang mempengaruhi harga rumah diantaranya luas lahan, luas bangunan berdiri, banyaknya kamar tidur, banyaknya kamar mandi, dan ketersediaan tempat parkir mobil. Untuk mendapatkan nilai prediksi yang tinggi penelitian dilakukan secara berulang kali namun nilai prediksi terbesar dengan menggunakan 80% dataset untuk training dan 20% dataset digunakan untuk testing menghasilkan nilai output dengan tingkat akurasi dalam memprediksi sebesar 88%.","author":[{"dropping-particle":"","family":"Saiful","given":"Andi","non-dropping-particle":"","parse-names":false,"suffix":""}],"container-title":"JATISI (Jurnal Teknik Informatika dan Sistem Informasi)","id":"ITEM-1","issue":"1","issued":{"date-parts":[["2021"]]},"page":"41-50","title":"Prediksi Harga Rumah Menggunakan Web Scrapping dan Machine Learning Dengan Algoritma Linear Regression","type":"article-journal","volume":"8"},"uris":["http://www.mendeley.com/documents/?uuid=a855f759-c7b9-4c07-80f7-c7d3dbb5cdbb"]}],"mendeley":{"formattedCitation":"[16]","plainTextFormattedCitation":"[16]","previouslyFormattedCitation":"[16]"},"properties":{"noteIndex":0},"schema":"https://github.com/citation-style-language/schema/raw/master/csl-citation.json"}</w:instrText>
      </w:r>
      <w:r w:rsidR="00FE3121" w:rsidRPr="00493755">
        <w:rPr>
          <w:color w:val="000000" w:themeColor="text1"/>
          <w:sz w:val="24"/>
          <w:lang w:val="en-GB"/>
        </w:rPr>
        <w:fldChar w:fldCharType="separate"/>
      </w:r>
      <w:r w:rsidR="00A90F07" w:rsidRPr="00493755">
        <w:rPr>
          <w:noProof/>
          <w:color w:val="000000" w:themeColor="text1"/>
          <w:sz w:val="24"/>
          <w:lang w:val="en-GB"/>
        </w:rPr>
        <w:t>[16]</w:t>
      </w:r>
      <w:r w:rsidR="00FE3121" w:rsidRPr="00493755">
        <w:rPr>
          <w:color w:val="000000" w:themeColor="text1"/>
          <w:sz w:val="24"/>
          <w:lang w:val="en-GB"/>
        </w:rPr>
        <w:fldChar w:fldCharType="end"/>
      </w:r>
      <w:r w:rsidR="00FE3121" w:rsidRPr="00493755">
        <w:rPr>
          <w:color w:val="000000" w:themeColor="text1"/>
          <w:sz w:val="24"/>
          <w:szCs w:val="28"/>
          <w:lang w:val="en-GB"/>
        </w:rPr>
        <w:t>.</w:t>
      </w:r>
      <w:r w:rsidRPr="00493755">
        <w:rPr>
          <w:color w:val="000000" w:themeColor="text1"/>
          <w:sz w:val="24"/>
          <w:szCs w:val="28"/>
          <w:lang w:val="en-GB"/>
        </w:rPr>
        <w:t xml:space="preserve"> </w:t>
      </w:r>
      <w:r w:rsidR="000C26CB" w:rsidRPr="00493755">
        <w:rPr>
          <w:color w:val="000000" w:themeColor="text1"/>
          <w:sz w:val="24"/>
          <w:szCs w:val="28"/>
          <w:lang w:val="en-GB"/>
        </w:rPr>
        <w:t xml:space="preserve">Berikut adalah rumus </w:t>
      </w:r>
      <w:r w:rsidR="000C26CB" w:rsidRPr="00FC03F2">
        <w:rPr>
          <w:i/>
          <w:iCs/>
          <w:color w:val="000000" w:themeColor="text1"/>
          <w:sz w:val="24"/>
          <w:szCs w:val="28"/>
          <w:lang w:val="en-GB"/>
        </w:rPr>
        <w:t>Linear Regression</w:t>
      </w:r>
      <w:r w:rsidR="000E38C6" w:rsidRPr="00493755">
        <w:rPr>
          <w:color w:val="000000" w:themeColor="text1"/>
          <w:sz w:val="24"/>
          <w:szCs w:val="28"/>
          <w:lang w:val="en-GB"/>
        </w:rPr>
        <w:t>:</w:t>
      </w:r>
    </w:p>
    <w:p w14:paraId="45C7C3CE" w14:textId="77777777" w:rsidR="00FC03F2" w:rsidRPr="00493755" w:rsidRDefault="00FC03F2" w:rsidP="007069E8">
      <w:pPr>
        <w:pStyle w:val="JRPMBody"/>
        <w:ind w:left="567"/>
        <w:rPr>
          <w:color w:val="000000" w:themeColor="text1"/>
          <w:sz w:val="24"/>
          <w:szCs w:val="28"/>
          <w:lang w:val="en-GB"/>
        </w:rPr>
      </w:pPr>
    </w:p>
    <w:p w14:paraId="00AE0691" w14:textId="52EE053E" w:rsidR="00CC49E6" w:rsidRPr="00493755" w:rsidRDefault="00760EE3" w:rsidP="00E454D2">
      <w:pPr>
        <w:pStyle w:val="JRPMBody"/>
        <w:ind w:left="567" w:firstLine="0"/>
        <w:rPr>
          <w:color w:val="000000" w:themeColor="text1"/>
          <w:sz w:val="24"/>
          <w:szCs w:val="28"/>
          <w:lang w:val="en-GB"/>
        </w:rPr>
      </w:pPr>
      <m:oMathPara>
        <m:oMath>
          <m:r>
            <w:rPr>
              <w:rFonts w:ascii="Cambria Math" w:hAnsi="Cambria Math"/>
              <w:color w:val="000000" w:themeColor="text1"/>
            </w:rPr>
            <m:t xml:space="preserve">a= </m:t>
          </m:r>
          <m:f>
            <m:fPr>
              <m:ctrlPr>
                <w:rPr>
                  <w:rFonts w:ascii="Cambria Math" w:eastAsia="Calibri" w:hAnsi="Cambria Math"/>
                  <w:i/>
                  <w:color w:val="000000" w:themeColor="text1"/>
                </w:rPr>
              </m:ctrlPr>
            </m:fPr>
            <m:num>
              <m:d>
                <m:dPr>
                  <m:ctrlPr>
                    <w:rPr>
                      <w:rFonts w:ascii="Cambria Math" w:eastAsia="Calibri" w:hAnsi="Cambria Math"/>
                      <w:i/>
                      <w:color w:val="000000" w:themeColor="text1"/>
                    </w:rPr>
                  </m:ctrlPr>
                </m:dPr>
                <m:e>
                  <m:r>
                    <w:rPr>
                      <w:rFonts w:ascii="Cambria Math" w:hAnsi="Cambria Math"/>
                      <w:color w:val="000000" w:themeColor="text1"/>
                    </w:rPr>
                    <m:t>∑y</m:t>
                  </m:r>
                </m:e>
              </m:d>
              <m:d>
                <m:dPr>
                  <m:ctrlPr>
                    <w:rPr>
                      <w:rFonts w:ascii="Cambria Math" w:eastAsia="Calibri" w:hAnsi="Cambria Math"/>
                      <w:i/>
                      <w:color w:val="000000" w:themeColor="text1"/>
                    </w:rPr>
                  </m:ctrlPr>
                </m:dPr>
                <m:e>
                  <m:r>
                    <w:rPr>
                      <w:rFonts w:ascii="Cambria Math" w:hAnsi="Cambria Math"/>
                      <w:color w:val="000000" w:themeColor="text1"/>
                    </w:rPr>
                    <m:t>∑</m:t>
                  </m:r>
                  <m:sSup>
                    <m:sSupPr>
                      <m:ctrlPr>
                        <w:rPr>
                          <w:rFonts w:ascii="Cambria Math" w:eastAsia="Calibri"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e>
              </m:d>
              <m:r>
                <w:rPr>
                  <w:rFonts w:ascii="Cambria Math" w:hAnsi="Cambria Math"/>
                  <w:color w:val="000000" w:themeColor="text1"/>
                </w:rPr>
                <m:t xml:space="preserve">- </m:t>
              </m:r>
              <m:d>
                <m:dPr>
                  <m:ctrlPr>
                    <w:rPr>
                      <w:rFonts w:ascii="Cambria Math" w:eastAsia="Calibri" w:hAnsi="Cambria Math"/>
                      <w:i/>
                      <w:color w:val="000000" w:themeColor="text1"/>
                    </w:rPr>
                  </m:ctrlPr>
                </m:dPr>
                <m:e>
                  <m:r>
                    <w:rPr>
                      <w:rFonts w:ascii="Cambria Math" w:hAnsi="Cambria Math"/>
                      <w:color w:val="000000" w:themeColor="text1"/>
                    </w:rPr>
                    <m:t>∑x</m:t>
                  </m:r>
                </m:e>
              </m:d>
              <m:d>
                <m:dPr>
                  <m:ctrlPr>
                    <w:rPr>
                      <w:rFonts w:ascii="Cambria Math" w:eastAsia="Calibri" w:hAnsi="Cambria Math"/>
                      <w:i/>
                      <w:color w:val="000000" w:themeColor="text1"/>
                    </w:rPr>
                  </m:ctrlPr>
                </m:dPr>
                <m:e>
                  <m:r>
                    <w:rPr>
                      <w:rFonts w:ascii="Cambria Math" w:hAnsi="Cambria Math"/>
                      <w:color w:val="000000" w:themeColor="text1"/>
                    </w:rPr>
                    <m:t>∑xy</m:t>
                  </m:r>
                </m:e>
              </m:d>
            </m:num>
            <m:den>
              <m:r>
                <w:rPr>
                  <w:rFonts w:ascii="Cambria Math" w:hAnsi="Cambria Math"/>
                  <w:color w:val="000000" w:themeColor="text1"/>
                </w:rPr>
                <m:t>n</m:t>
              </m:r>
              <m:d>
                <m:dPr>
                  <m:ctrlPr>
                    <w:rPr>
                      <w:rFonts w:ascii="Cambria Math" w:eastAsia="Calibri" w:hAnsi="Cambria Math"/>
                      <w:i/>
                      <w:color w:val="000000" w:themeColor="text1"/>
                    </w:rPr>
                  </m:ctrlPr>
                </m:dPr>
                <m:e>
                  <m:r>
                    <w:rPr>
                      <w:rFonts w:ascii="Cambria Math" w:hAnsi="Cambria Math"/>
                      <w:color w:val="000000" w:themeColor="text1"/>
                    </w:rPr>
                    <m:t>∑</m:t>
                  </m:r>
                  <m:sSup>
                    <m:sSupPr>
                      <m:ctrlPr>
                        <w:rPr>
                          <w:rFonts w:ascii="Cambria Math" w:eastAsia="Calibri"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e>
              </m:d>
              <m:r>
                <w:rPr>
                  <w:rFonts w:ascii="Cambria Math" w:hAnsi="Cambria Math"/>
                  <w:color w:val="000000" w:themeColor="text1"/>
                </w:rPr>
                <m:t>-</m:t>
              </m:r>
              <m:sSup>
                <m:sSupPr>
                  <m:ctrlPr>
                    <w:rPr>
                      <w:rFonts w:ascii="Cambria Math" w:eastAsia="Calibri" w:hAnsi="Cambria Math"/>
                      <w:i/>
                      <w:color w:val="000000" w:themeColor="text1"/>
                    </w:rPr>
                  </m:ctrlPr>
                </m:sSupPr>
                <m:e>
                  <m:d>
                    <m:dPr>
                      <m:ctrlPr>
                        <w:rPr>
                          <w:rFonts w:ascii="Cambria Math" w:eastAsia="Calibri" w:hAnsi="Cambria Math"/>
                          <w:i/>
                          <w:color w:val="000000" w:themeColor="text1"/>
                        </w:rPr>
                      </m:ctrlPr>
                    </m:dPr>
                    <m:e>
                      <m:r>
                        <w:rPr>
                          <w:rFonts w:ascii="Cambria Math" w:hAnsi="Cambria Math"/>
                          <w:color w:val="000000" w:themeColor="text1"/>
                        </w:rPr>
                        <m:t>∑x</m:t>
                      </m:r>
                    </m:e>
                  </m:d>
                </m:e>
                <m:sup>
                  <m:r>
                    <w:rPr>
                      <w:rFonts w:ascii="Cambria Math" w:hAnsi="Cambria Math"/>
                      <w:color w:val="000000" w:themeColor="text1"/>
                    </w:rPr>
                    <m:t>2</m:t>
                  </m:r>
                </m:sup>
              </m:sSup>
            </m:den>
          </m:f>
        </m:oMath>
      </m:oMathPara>
    </w:p>
    <w:p w14:paraId="0D923185" w14:textId="1D91CB4C" w:rsidR="00CC49E6" w:rsidRPr="00493755" w:rsidRDefault="00CC49E6" w:rsidP="00E454D2">
      <w:pPr>
        <w:pStyle w:val="JRPMBody"/>
        <w:ind w:left="567" w:firstLine="0"/>
        <w:rPr>
          <w:color w:val="000000" w:themeColor="text1"/>
          <w:sz w:val="24"/>
          <w:szCs w:val="28"/>
          <w:lang w:val="en-GB"/>
        </w:rPr>
      </w:pPr>
    </w:p>
    <w:p w14:paraId="7477F11E" w14:textId="7D30D615" w:rsidR="00CC49E6" w:rsidRPr="00493755" w:rsidRDefault="006A06CA" w:rsidP="00E454D2">
      <w:pPr>
        <w:pStyle w:val="JRPMBody"/>
        <w:ind w:left="567" w:firstLine="0"/>
        <w:rPr>
          <w:color w:val="000000" w:themeColor="text1"/>
          <w:sz w:val="24"/>
          <w:szCs w:val="28"/>
          <w:lang w:val="en-GB"/>
        </w:rPr>
      </w:pPr>
      <m:oMathPara>
        <m:oMath>
          <m:r>
            <w:rPr>
              <w:rFonts w:ascii="Cambria Math" w:hAnsi="Cambria Math"/>
              <w:color w:val="000000" w:themeColor="text1"/>
            </w:rPr>
            <m:t xml:space="preserve">b= </m:t>
          </m:r>
          <m:f>
            <m:fPr>
              <m:ctrlPr>
                <w:rPr>
                  <w:rFonts w:ascii="Cambria Math" w:eastAsia="Calibri" w:hAnsi="Cambria Math"/>
                  <w:i/>
                  <w:color w:val="000000" w:themeColor="text1"/>
                </w:rPr>
              </m:ctrlPr>
            </m:fPr>
            <m:num>
              <m:r>
                <w:rPr>
                  <w:rFonts w:ascii="Cambria Math" w:hAnsi="Cambria Math"/>
                  <w:color w:val="000000" w:themeColor="text1"/>
                </w:rPr>
                <m:t>n</m:t>
              </m:r>
              <m:d>
                <m:dPr>
                  <m:ctrlPr>
                    <w:rPr>
                      <w:rFonts w:ascii="Cambria Math" w:eastAsia="Calibri" w:hAnsi="Cambria Math"/>
                      <w:i/>
                      <w:color w:val="000000" w:themeColor="text1"/>
                    </w:rPr>
                  </m:ctrlPr>
                </m:dPr>
                <m:e>
                  <m:r>
                    <w:rPr>
                      <w:rFonts w:ascii="Cambria Math" w:hAnsi="Cambria Math"/>
                      <w:color w:val="000000" w:themeColor="text1"/>
                    </w:rPr>
                    <m:t>∑xy</m:t>
                  </m:r>
                </m:e>
              </m:d>
              <m:r>
                <w:rPr>
                  <w:rFonts w:ascii="Cambria Math" w:hAnsi="Cambria Math"/>
                  <w:color w:val="000000" w:themeColor="text1"/>
                </w:rPr>
                <m:t xml:space="preserve">- </m:t>
              </m:r>
              <m:d>
                <m:dPr>
                  <m:ctrlPr>
                    <w:rPr>
                      <w:rFonts w:ascii="Cambria Math" w:eastAsia="Calibri" w:hAnsi="Cambria Math"/>
                      <w:i/>
                      <w:color w:val="000000" w:themeColor="text1"/>
                    </w:rPr>
                  </m:ctrlPr>
                </m:dPr>
                <m:e>
                  <m:r>
                    <w:rPr>
                      <w:rFonts w:ascii="Cambria Math" w:hAnsi="Cambria Math"/>
                      <w:color w:val="000000" w:themeColor="text1"/>
                    </w:rPr>
                    <m:t>∑x</m:t>
                  </m:r>
                </m:e>
              </m:d>
              <m:d>
                <m:dPr>
                  <m:ctrlPr>
                    <w:rPr>
                      <w:rFonts w:ascii="Cambria Math" w:eastAsia="Calibri" w:hAnsi="Cambria Math"/>
                      <w:i/>
                      <w:color w:val="000000" w:themeColor="text1"/>
                    </w:rPr>
                  </m:ctrlPr>
                </m:dPr>
                <m:e>
                  <m:r>
                    <w:rPr>
                      <w:rFonts w:ascii="Cambria Math" w:hAnsi="Cambria Math"/>
                      <w:color w:val="000000" w:themeColor="text1"/>
                    </w:rPr>
                    <m:t>∑y</m:t>
                  </m:r>
                </m:e>
              </m:d>
            </m:num>
            <m:den>
              <m:r>
                <w:rPr>
                  <w:rFonts w:ascii="Cambria Math" w:hAnsi="Cambria Math"/>
                  <w:color w:val="000000" w:themeColor="text1"/>
                </w:rPr>
                <m:t>n</m:t>
              </m:r>
              <m:d>
                <m:dPr>
                  <m:ctrlPr>
                    <w:rPr>
                      <w:rFonts w:ascii="Cambria Math" w:eastAsia="Calibri" w:hAnsi="Cambria Math"/>
                      <w:i/>
                      <w:color w:val="000000" w:themeColor="text1"/>
                    </w:rPr>
                  </m:ctrlPr>
                </m:dPr>
                <m:e>
                  <m:r>
                    <w:rPr>
                      <w:rFonts w:ascii="Cambria Math" w:hAnsi="Cambria Math"/>
                      <w:color w:val="000000" w:themeColor="text1"/>
                    </w:rPr>
                    <m:t>∑</m:t>
                  </m:r>
                  <m:sSup>
                    <m:sSupPr>
                      <m:ctrlPr>
                        <w:rPr>
                          <w:rFonts w:ascii="Cambria Math" w:eastAsia="Calibri"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e>
              </m:d>
              <m:r>
                <w:rPr>
                  <w:rFonts w:ascii="Cambria Math" w:hAnsi="Cambria Math"/>
                  <w:color w:val="000000" w:themeColor="text1"/>
                </w:rPr>
                <m:t>-</m:t>
              </m:r>
              <m:sSup>
                <m:sSupPr>
                  <m:ctrlPr>
                    <w:rPr>
                      <w:rFonts w:ascii="Cambria Math" w:eastAsia="Calibri" w:hAnsi="Cambria Math"/>
                      <w:i/>
                      <w:color w:val="000000" w:themeColor="text1"/>
                    </w:rPr>
                  </m:ctrlPr>
                </m:sSupPr>
                <m:e>
                  <m:d>
                    <m:dPr>
                      <m:ctrlPr>
                        <w:rPr>
                          <w:rFonts w:ascii="Cambria Math" w:eastAsia="Calibri" w:hAnsi="Cambria Math"/>
                          <w:i/>
                          <w:color w:val="000000" w:themeColor="text1"/>
                        </w:rPr>
                      </m:ctrlPr>
                    </m:dPr>
                    <m:e>
                      <m:r>
                        <w:rPr>
                          <w:rFonts w:ascii="Cambria Math" w:hAnsi="Cambria Math"/>
                          <w:color w:val="000000" w:themeColor="text1"/>
                        </w:rPr>
                        <m:t>∑x</m:t>
                      </m:r>
                    </m:e>
                  </m:d>
                </m:e>
                <m:sup>
                  <m:r>
                    <w:rPr>
                      <w:rFonts w:ascii="Cambria Math" w:hAnsi="Cambria Math"/>
                      <w:color w:val="000000" w:themeColor="text1"/>
                    </w:rPr>
                    <m:t>2</m:t>
                  </m:r>
                </m:sup>
              </m:sSup>
            </m:den>
          </m:f>
        </m:oMath>
      </m:oMathPara>
    </w:p>
    <w:p w14:paraId="2F756238" w14:textId="6E1622A7" w:rsidR="00DA3381" w:rsidRPr="00493755" w:rsidRDefault="00DA3381" w:rsidP="00E454D2">
      <w:pPr>
        <w:pStyle w:val="JRPMBody"/>
        <w:ind w:left="567" w:firstLine="0"/>
        <w:rPr>
          <w:color w:val="000000" w:themeColor="text1"/>
          <w:sz w:val="24"/>
          <w:szCs w:val="28"/>
          <w:lang w:val="en-GB"/>
        </w:rPr>
      </w:pPr>
    </w:p>
    <w:p w14:paraId="5345E278" w14:textId="623C612B" w:rsidR="00CC49E6" w:rsidRPr="00493755" w:rsidRDefault="006A06CA" w:rsidP="00E454D2">
      <w:pPr>
        <w:pStyle w:val="JRPMBody"/>
        <w:ind w:left="567" w:firstLine="0"/>
        <w:rPr>
          <w:color w:val="000000" w:themeColor="text1"/>
          <w:sz w:val="24"/>
          <w:szCs w:val="28"/>
          <w:lang w:val="en-GB"/>
        </w:rPr>
      </w:pPr>
      <m:oMathPara>
        <m:oMath>
          <m:r>
            <w:rPr>
              <w:rFonts w:ascii="Cambria Math" w:hAnsi="Cambria Math"/>
              <w:color w:val="000000" w:themeColor="text1"/>
            </w:rPr>
            <m:t>y= a+bx</m:t>
          </m:r>
        </m:oMath>
      </m:oMathPara>
    </w:p>
    <w:p w14:paraId="23E041E2" w14:textId="394D3153" w:rsidR="00CC49E6" w:rsidRPr="00493755" w:rsidRDefault="007069E8" w:rsidP="00E454D2">
      <w:pPr>
        <w:pStyle w:val="JRPMBody"/>
        <w:ind w:left="567" w:firstLine="0"/>
        <w:rPr>
          <w:color w:val="000000" w:themeColor="text1"/>
          <w:sz w:val="24"/>
          <w:szCs w:val="28"/>
          <w:lang w:val="en-GB"/>
        </w:rPr>
      </w:pPr>
      <w:r w:rsidRPr="00493755">
        <w:rPr>
          <w:color w:val="000000" w:themeColor="text1"/>
          <w:sz w:val="24"/>
          <w:szCs w:val="28"/>
          <w:lang w:val="en-GB"/>
        </w:rPr>
        <w:t>Keterangan:</w:t>
      </w:r>
    </w:p>
    <w:p w14:paraId="7BF58876" w14:textId="616A1198" w:rsidR="007069E8" w:rsidRPr="00493755" w:rsidRDefault="007069E8" w:rsidP="00E454D2">
      <w:pPr>
        <w:pStyle w:val="JRPMBody"/>
        <w:ind w:left="567" w:firstLine="0"/>
        <w:rPr>
          <w:color w:val="000000" w:themeColor="text1"/>
          <w:sz w:val="24"/>
          <w:szCs w:val="28"/>
          <w:lang w:val="en-GB"/>
        </w:rPr>
      </w:pPr>
      <w:r w:rsidRPr="00493755">
        <w:rPr>
          <w:color w:val="000000" w:themeColor="text1"/>
          <w:sz w:val="24"/>
          <w:szCs w:val="28"/>
          <w:lang w:val="en-GB"/>
        </w:rPr>
        <w:t xml:space="preserve">y: nilai prediksi. </w:t>
      </w:r>
    </w:p>
    <w:p w14:paraId="5E108408" w14:textId="3D31E942" w:rsidR="007069E8" w:rsidRPr="00493755" w:rsidRDefault="007069E8" w:rsidP="00E454D2">
      <w:pPr>
        <w:pStyle w:val="JRPMBody"/>
        <w:ind w:left="567" w:firstLine="0"/>
        <w:rPr>
          <w:color w:val="000000" w:themeColor="text1"/>
          <w:sz w:val="24"/>
          <w:szCs w:val="28"/>
          <w:lang w:val="en-GB"/>
        </w:rPr>
      </w:pPr>
      <w:r w:rsidRPr="00493755">
        <w:rPr>
          <w:color w:val="000000" w:themeColor="text1"/>
          <w:sz w:val="24"/>
          <w:szCs w:val="28"/>
          <w:lang w:val="en-GB"/>
        </w:rPr>
        <w:t>x: nilai atribut.</w:t>
      </w:r>
    </w:p>
    <w:p w14:paraId="362C43B0" w14:textId="3ECE582D" w:rsidR="007069E8" w:rsidRPr="00493755" w:rsidRDefault="007069E8" w:rsidP="00E454D2">
      <w:pPr>
        <w:pStyle w:val="JRPMBody"/>
        <w:ind w:left="567" w:firstLine="0"/>
        <w:rPr>
          <w:color w:val="000000" w:themeColor="text1"/>
          <w:sz w:val="24"/>
          <w:szCs w:val="28"/>
          <w:lang w:val="en-GB"/>
        </w:rPr>
      </w:pPr>
      <w:r w:rsidRPr="00493755">
        <w:rPr>
          <w:color w:val="000000" w:themeColor="text1"/>
          <w:sz w:val="24"/>
          <w:szCs w:val="28"/>
          <w:lang w:val="en-GB"/>
        </w:rPr>
        <w:t>a: nilai konstanta menunjukan nilai y jika x = 0.</w:t>
      </w:r>
    </w:p>
    <w:p w14:paraId="0EA10249" w14:textId="0D198FF7" w:rsidR="007069E8" w:rsidRDefault="007069E8" w:rsidP="00E454D2">
      <w:pPr>
        <w:pStyle w:val="JRPMBody"/>
        <w:ind w:left="567" w:firstLine="0"/>
        <w:rPr>
          <w:color w:val="000000" w:themeColor="text1"/>
          <w:sz w:val="24"/>
          <w:szCs w:val="28"/>
          <w:lang w:val="en-GB"/>
        </w:rPr>
      </w:pPr>
      <w:r w:rsidRPr="00493755">
        <w:rPr>
          <w:color w:val="000000" w:themeColor="text1"/>
          <w:sz w:val="24"/>
          <w:szCs w:val="28"/>
          <w:lang w:val="en-GB"/>
        </w:rPr>
        <w:t>b: besaran perubahan nilai y</w:t>
      </w:r>
    </w:p>
    <w:p w14:paraId="1F8C8AF7" w14:textId="30B77F65" w:rsidR="00CC49E6" w:rsidRPr="00AA7CFA" w:rsidRDefault="00CF2BB0" w:rsidP="00CF2BB0">
      <w:pPr>
        <w:pStyle w:val="JRPMBody"/>
        <w:numPr>
          <w:ilvl w:val="0"/>
          <w:numId w:val="3"/>
        </w:numPr>
        <w:ind w:left="567"/>
        <w:rPr>
          <w:b/>
          <w:bCs/>
          <w:i/>
          <w:iCs/>
          <w:color w:val="000000" w:themeColor="text1"/>
          <w:sz w:val="24"/>
          <w:szCs w:val="28"/>
          <w:lang w:val="en-GB"/>
        </w:rPr>
      </w:pPr>
      <w:r w:rsidRPr="00AA7CFA">
        <w:rPr>
          <w:b/>
          <w:bCs/>
          <w:i/>
          <w:iCs/>
          <w:color w:val="000000" w:themeColor="text1"/>
          <w:sz w:val="24"/>
          <w:szCs w:val="28"/>
          <w:lang w:val="en-GB"/>
        </w:rPr>
        <w:t>Bayesian Regression</w:t>
      </w:r>
    </w:p>
    <w:p w14:paraId="5C3204C9" w14:textId="3B7FAEB4" w:rsidR="00CC49E6" w:rsidRPr="00493755" w:rsidRDefault="00187613" w:rsidP="00E454D2">
      <w:pPr>
        <w:pStyle w:val="JRPMBody"/>
        <w:ind w:left="567" w:firstLine="0"/>
        <w:rPr>
          <w:color w:val="000000" w:themeColor="text1"/>
          <w:sz w:val="24"/>
          <w:lang w:val="en-GB"/>
        </w:rPr>
      </w:pPr>
      <w:r w:rsidRPr="00493755">
        <w:rPr>
          <w:color w:val="000000" w:themeColor="text1"/>
          <w:sz w:val="24"/>
          <w:szCs w:val="28"/>
          <w:lang w:val="en-GB"/>
        </w:rPr>
        <w:t xml:space="preserve">Metode kedua ini memiliki keunggulan, yaitu menggunakan teori probabilitas yang digunakan untuk mencampur data masa lalu sebagai </w:t>
      </w:r>
      <w:r w:rsidRPr="00493755">
        <w:rPr>
          <w:i/>
          <w:iCs/>
          <w:color w:val="000000" w:themeColor="text1"/>
          <w:sz w:val="24"/>
          <w:szCs w:val="28"/>
          <w:lang w:val="en-GB"/>
        </w:rPr>
        <w:t>prior</w:t>
      </w:r>
      <w:r w:rsidRPr="00493755">
        <w:rPr>
          <w:color w:val="000000" w:themeColor="text1"/>
          <w:sz w:val="24"/>
          <w:szCs w:val="28"/>
          <w:lang w:val="en-GB"/>
        </w:rPr>
        <w:t xml:space="preserve"> dan data sekarang dianggap sebagai </w:t>
      </w:r>
      <w:r w:rsidRPr="00493755">
        <w:rPr>
          <w:i/>
          <w:iCs/>
          <w:color w:val="000000" w:themeColor="text1"/>
          <w:sz w:val="24"/>
          <w:szCs w:val="28"/>
          <w:lang w:val="en-GB"/>
        </w:rPr>
        <w:t>like</w:t>
      </w:r>
      <w:r w:rsidR="00CA3AD9">
        <w:rPr>
          <w:i/>
          <w:iCs/>
          <w:color w:val="000000" w:themeColor="text1"/>
          <w:sz w:val="24"/>
          <w:szCs w:val="28"/>
          <w:lang w:val="en-GB"/>
        </w:rPr>
        <w:t>li</w:t>
      </w:r>
      <w:r w:rsidRPr="00493755">
        <w:rPr>
          <w:i/>
          <w:iCs/>
          <w:color w:val="000000" w:themeColor="text1"/>
          <w:sz w:val="24"/>
          <w:szCs w:val="28"/>
          <w:lang w:val="en-GB"/>
        </w:rPr>
        <w:t>hood</w:t>
      </w:r>
      <w:r w:rsidRPr="00493755">
        <w:rPr>
          <w:color w:val="000000" w:themeColor="text1"/>
          <w:sz w:val="24"/>
          <w:szCs w:val="28"/>
          <w:lang w:val="en-GB"/>
        </w:rPr>
        <w:t xml:space="preserve"> </w:t>
      </w:r>
      <w:r w:rsidR="00A239C0" w:rsidRPr="00493755">
        <w:rPr>
          <w:color w:val="000000" w:themeColor="text1"/>
          <w:sz w:val="24"/>
          <w:szCs w:val="28"/>
          <w:lang w:val="en-GB"/>
        </w:rPr>
        <w:fldChar w:fldCharType="begin" w:fldLock="1"/>
      </w:r>
      <w:r w:rsidR="007A77B2" w:rsidRPr="00493755">
        <w:rPr>
          <w:color w:val="000000" w:themeColor="text1"/>
          <w:sz w:val="24"/>
          <w:szCs w:val="28"/>
          <w:lang w:val="en-GB"/>
        </w:rPr>
        <w:instrText>ADDIN CSL_CITATION {"citationItems":[{"id":"ITEM-1","itemData":{"author":[{"dropping-particle":"","family":"Mahmudah","given":"Nur","non-dropping-particle":"","parse-names":false,"suffix":""},{"dropping-particle":"","family":"Statistika","given":"Jurusan","non-dropping-particle":"","parse-names":false,"suffix":""},{"dropping-particle":"","family":"Teknologi","given":"Fakultas","non-dropping-particle":"","parse-names":false,"suffix":""},{"dropping-particle":"","family":"Nahdlatul","given":"Universitas","non-dropping-particle":"","parse-names":false,"suffix":""},{"dropping-particle":"","family":"Sunan","given":"Ulama","non-dropping-particle":"","parse-names":false,"suffix":""},{"dropping-particle":"","family":"Jendral","given":"Jl","non-dropping-particle":"","parse-names":false,"suffix":""},{"dropping-particle":"","family":"Yani","given":"Ahmad","non-dropping-particle":"","parse-names":false,"suffix":""},{"dropping-particle":"","family":"Jambean","given":"No","non-dropping-particle":"","parse-names":false,"suffix":""},{"dropping-particle":"","family":"Matematika","given":"Fakultas","non-dropping-particle":"","parse-names":false,"suffix":""},{"dropping-particle":"","family":"Alam","given":"Pengetahuan","non-dropping-particle":"","parse-names":false,"suffix":""},{"dropping-particle":"","family":"Padjadjaran","given":"Universitas","non-dropping-particle":"","parse-names":false,"suffix":""}],"id":"ITEM-1","issued":{"date-parts":[["0"]]},"note":"rumus bayesian regression","title":"BAYESIAN REGRESI SURVIVAL PADA PROSES KEJADIAN HIV / AIDS DI JAWA TIMUR","type":"article-journal"},"uris":["http://www.mendeley.com/documents/?uuid=f289ec1e-1eff-4524-bbbf-7f2afad48e81"]}],"mendeley":{"formattedCitation":"[23]","plainTextFormattedCitation":"[23]","previouslyFormattedCitation":"[23]"},"properties":{"noteIndex":0},"schema":"https://github.com/citation-style-language/schema/raw/master/csl-citation.json"}</w:instrText>
      </w:r>
      <w:r w:rsidR="00A239C0" w:rsidRPr="00493755">
        <w:rPr>
          <w:color w:val="000000" w:themeColor="text1"/>
          <w:sz w:val="24"/>
          <w:szCs w:val="28"/>
          <w:lang w:val="en-GB"/>
        </w:rPr>
        <w:fldChar w:fldCharType="separate"/>
      </w:r>
      <w:r w:rsidR="00A90F07" w:rsidRPr="00493755">
        <w:rPr>
          <w:noProof/>
          <w:color w:val="000000" w:themeColor="text1"/>
          <w:sz w:val="24"/>
          <w:szCs w:val="28"/>
          <w:lang w:val="en-GB"/>
        </w:rPr>
        <w:t>[23]</w:t>
      </w:r>
      <w:r w:rsidR="00A239C0" w:rsidRPr="00493755">
        <w:rPr>
          <w:color w:val="000000" w:themeColor="text1"/>
          <w:sz w:val="24"/>
          <w:szCs w:val="28"/>
          <w:lang w:val="en-GB"/>
        </w:rPr>
        <w:fldChar w:fldCharType="end"/>
      </w:r>
      <w:r w:rsidRPr="00493755">
        <w:rPr>
          <w:color w:val="000000" w:themeColor="text1"/>
          <w:sz w:val="24"/>
          <w:szCs w:val="28"/>
          <w:lang w:val="en-GB"/>
        </w:rPr>
        <w:t xml:space="preserve">. </w:t>
      </w:r>
      <w:r w:rsidR="007F7628" w:rsidRPr="00493755">
        <w:rPr>
          <w:color w:val="000000" w:themeColor="text1"/>
          <w:sz w:val="24"/>
          <w:szCs w:val="28"/>
          <w:lang w:val="en-GB"/>
        </w:rPr>
        <w:t xml:space="preserve">Didalam penelitian yang lain </w:t>
      </w:r>
      <w:r w:rsidR="007F7628"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{"citationItems":[{"id":"ITEM-1","itemData":{"DOI":"10.20982/tqmp.14.2.p099","abstract":"This tutorial provides a pragmatic introduction to specifying, estimating and interpreting single-level and hierarchical linear regression models in the Bayesian framework. We start by summarizing why one should consider the Bayesian approach to the most common forms of regression. Next we introduce the R package rstanarm for Bayesian applied regression modeling. An overview of rstanarm fundamentals accompanies step-by-step guidance for tting a single-level regression model with the stan_glm function, and tting hierarchical regression models with the stan_lmer function, illustrated with data from an experience sampling study on changes in af-fective states. Exploration of the results is facilitated by the intuitive and user-friendly shinystan package. Data and scripts are available on the Open Science Framework page of the project. For readers unfamiliar with R, this tutorial is self-contained to enable all researchers who apply regression techniques to try these methods with their own data. Regression modeling with the functions in the rstanarm package will be a straightforward transition for researchers familiar with their frequentist counterparts, lm (or glm) and lmer.","author":[{"dropping-particle":"","family":"Muth","given":"Chelsea","non-dropping-particle":"","parse-names":false,"suffix":""},{"dropping-particle":"","family":"Oravecz","given":"Zita","non-dropping-particle":"","parse-names":false,"suffix":""},{"dropping-particle":"","family":"Gabry","given":"Jonah","non-dropping-particle":"","parse-names":false,"suffix":""}],"container-title":"The Quantitative Methods for Psychology","id":"ITEM-1","issue":"2","issued":{"date-parts":[["2018"]]},"page":"99-119","title":"User-friendly Bayesian regression modeling: A tutorial with rstanarm and shinystan","type":"article-journal","volume":"14"},"uris":["http://www.mendeley.com/documents/?uuid=4ffe2a5c-8a10-4670-b497-d8ace326d709"]}],"mendeley":{"formattedCitation":"[17]","plainTextFormattedCitation":"[17]","previouslyFormattedCitation":"[17]"},"properties":{"noteIndex":0},"schema":"https://github.com/citation-style-language/schema/raw/master/csl-citation.json"}</w:instrText>
      </w:r>
      <w:r w:rsidR="007F7628" w:rsidRPr="00493755">
        <w:rPr>
          <w:color w:val="000000" w:themeColor="text1"/>
          <w:sz w:val="24"/>
          <w:lang w:val="en-GB"/>
        </w:rPr>
        <w:fldChar w:fldCharType="separate"/>
      </w:r>
      <w:r w:rsidR="00A90F07" w:rsidRPr="00493755">
        <w:rPr>
          <w:noProof/>
          <w:color w:val="000000" w:themeColor="text1"/>
          <w:sz w:val="24"/>
          <w:lang w:val="en-GB"/>
        </w:rPr>
        <w:t>[17]</w:t>
      </w:r>
      <w:r w:rsidR="007F7628" w:rsidRPr="00493755">
        <w:rPr>
          <w:color w:val="000000" w:themeColor="text1"/>
          <w:sz w:val="24"/>
          <w:lang w:val="en-GB"/>
        </w:rPr>
        <w:fldChar w:fldCharType="end"/>
      </w:r>
      <w:r w:rsidR="007F7628"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{"citationItems":[{"id":"ITEM-1","itemData":{"DOI":"10.1038/s41467-019-12653-0","ISSN":"20411723","PMID":"31704910","abstract":"Accurate prediction of an individual’s phenotype from their DNA sequence is one of the great promises of genomics and precision medicine. We extend a powerful individual-level data Bayesian multiple regression model (BayesR) to one that utilises summary statistics from genome-wide association studies (GWAS), SBayesR. In simulation and cross-validation using 12 real traits and 1.1 million variants on 350,000 individuals from the UK Biobank, SBayesR improves prediction accuracy relative to commonly used state-of-the-art summary statistics methods at a fraction of the computational resources. Furthermore, using summary statistics for variants from the largest GWAS meta-analysis (n ≈ 700, 000) on height and BMI, we show that on average across traits and two independent data sets that SBayesR improves prediction R2 by 5.2% relative to LDpred and by 26.5% relative to clumping and p value thresholding.","author":[{"dropping-particle":"","family":"Lloyd-Jones","given":"Luke R.","non-dropping-particle":"","parse-names":false,"suffix":""},{"dropping-particle":"","family":"Zeng","given":"Jian","non-dropping-particle":"","parse-names":false,"suffix":""},{"dropping-particle":"","family":"Sidorenko","given":"Julia","non-dropping-particle":"","parse-names":false,"suffix":""},{"dropping-particle":"","family":"Yengo","given":"Loïc","non-dropping-particle":"","parse-names":false,"suffix":""},{"dropping-particle":"","family":"Moser","given":"Gerhard","non-dropping-particle":"","parse-names":false,"suffix":""},{"dropping-particle":"","family":"Kemper","given":"Kathryn E.","non-dropping-particle":"","parse-names":false,"suffix":""},{"dropping-particle":"","family":"Wang","given":"Huanwei","non-dropping-particle":"","parse-names":false,"suffix":""},{"dropping-particle":"","family":"Zheng","given":"Zhili","non-dropping-particle":"","parse-names":false,"suffix":""},{"dropping-particle":"","family":"Magi","given":"Reedik","non-dropping-particle":"","parse-names":false,"suffix":""},{"dropping-particle":"","family":"Esko","given":"Tõnu","non-dropping-particle":"","parse-names":false,"suffix":""},{"dropping-particle":"","family":"Metspalu","given":"Andres","non-dropping-particle":"","parse-names":false,"suffix":""},{"dropping-particle":"","family":"Wray","given":"Naomi R.","non-dropping-particle":"","parse-names":false,"suffix":""},{"dropping-particle":"","family":"Goddard","given":"Michael E.","non-dropping-particle":"","parse-names":false,"suffix":""},{"dropping-particle":"","family":"Yang","given":"Jian","non-dropping-particle":"","parse-names":false,"suffix":""},{"dropping-particle":"","family":"Visscher","given":"Peter M.","non-dropping-particle":"","parse-names":false,"suffix":""}],"container-title":"Nature Communications","id":"ITEM-1","issue":"1","issued":{"date-parts":[["2019"]]},"publisher":"Springer US","title":"Improved polygenic prediction by Bayesian multiple regression on summary statistics","type":"article-journal","volume":"10"},"uris":["http://www.mendeley.com/documents/?uuid=10da9486-9e6d-43fd-9801-f0cd444c4123"]}],"mendeley":{"formattedCitation":"[18]","plainTextFormattedCitation":"[18]","previouslyFormattedCitation":"[18]"},"properties":{"noteIndex":0},"schema":"https://github.com/citation-style-language/schema/raw/master/csl-citation.json"}</w:instrText>
      </w:r>
      <w:r w:rsidR="007F7628" w:rsidRPr="00493755">
        <w:rPr>
          <w:color w:val="000000" w:themeColor="text1"/>
          <w:sz w:val="24"/>
          <w:lang w:val="en-GB"/>
        </w:rPr>
        <w:fldChar w:fldCharType="separate"/>
      </w:r>
      <w:r w:rsidR="00A90F07" w:rsidRPr="00493755">
        <w:rPr>
          <w:noProof/>
          <w:color w:val="000000" w:themeColor="text1"/>
          <w:sz w:val="24"/>
          <w:lang w:val="en-GB"/>
        </w:rPr>
        <w:t>[18]</w:t>
      </w:r>
      <w:r w:rsidR="007F7628" w:rsidRPr="00493755">
        <w:rPr>
          <w:color w:val="000000" w:themeColor="text1"/>
          <w:sz w:val="24"/>
          <w:lang w:val="en-GB"/>
        </w:rPr>
        <w:fldChar w:fldCharType="end"/>
      </w:r>
      <w:r w:rsidR="007F7628"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{"citationItems":[{"id":"ITEM-1","itemData":{"DOI":"10.1002/nag.3044","ISSN":"10969853","abstract":"Polynomial chaos expansions (PCEs) have been widely employed to estimate failure probabilities in geotechnical engineering. However, PCEs suffer from two deficiencies: (a) PCE coefficients are solved by the least-square minimization method which easily causes overfitting issues; (b) building a high order PCE is often computationally expensive. In order to overcome the aforementioned drawbacks, the Bayesian regression technique is employed to evaluate PCE coefficients, which not only provides a sparse solution but also avoids overfitting. With the aid of the predictive means and variances given by Bayesian analysis, a learning function is proposed to sequentially select the most informative samples that are critical to build a PCE. This sequential learning scheme can highly enhance the computational efficiency of PCEs. Besides, importance sampling (IS) is incorporated into the sequential learning (SL)-PCEs to deal with geotechnical problems with small failure probabilities. The proposed method of SL-PCE-IS is applied to three illustrative examples, which shows that the improved PCE method is more effective and efficient than the common PCEs method, leading to accurate estimations of small failure probabilities using fewer training samples.","author":[{"dropping-particle":"","family":"Pan","given":"Qiujing","non-dropping-particle":"","parse-names":false,"suffix":""},{"dropping-particle":"","family":"Qu","given":"Xingru","non-dropping-particle":"","parse-names":false,"suffix":""},{"dropping-particle":"","family":"Liu","given":"Leilei","non-dropping-particle":"","parse-names":false,"suffix":""},{"dropping-particle":"","family":"Dias","given":"Daniel","non-dropping-particle":"","parse-names":false,"suffix":""}],"container-title":"International Journal for Numerical and Analytical Methods in Geomechanics","id":"ITEM-1","issue":"6","issued":{"date-parts":[["2020"]]},"page":"874-889","title":"A sequential sparse polynomial chaos expansion using Bayesian regression for geotechnical reliability estimations","type":"article-journal","volume":"44"},"uris":["http://www.mendeley.com/documents/?uuid=7d568d7e-2b59-4514-add7-4ebc6c047aff"]}],"mendeley":{"formattedCitation":"[19]","plainTextFormattedCitation":"[19]","previouslyFormattedCitation":"[19]"},"properties":{"noteIndex":0},"schema":"https://github.com/citation-style-language/schema/raw/master/csl-citation.json"}</w:instrText>
      </w:r>
      <w:r w:rsidR="007F7628" w:rsidRPr="00493755">
        <w:rPr>
          <w:color w:val="000000" w:themeColor="text1"/>
          <w:sz w:val="24"/>
          <w:lang w:val="en-GB"/>
        </w:rPr>
        <w:fldChar w:fldCharType="separate"/>
      </w:r>
      <w:r w:rsidR="00A90F07" w:rsidRPr="00493755">
        <w:rPr>
          <w:noProof/>
          <w:color w:val="000000" w:themeColor="text1"/>
          <w:sz w:val="24"/>
          <w:lang w:val="en-GB"/>
        </w:rPr>
        <w:t>[19]</w:t>
      </w:r>
      <w:r w:rsidR="007F7628" w:rsidRPr="00493755">
        <w:rPr>
          <w:color w:val="000000" w:themeColor="text1"/>
          <w:sz w:val="24"/>
          <w:lang w:val="en-GB"/>
        </w:rPr>
        <w:fldChar w:fldCharType="end"/>
      </w:r>
      <w:r w:rsidR="007F7628" w:rsidRPr="00493755">
        <w:rPr>
          <w:color w:val="000000" w:themeColor="text1"/>
          <w:sz w:val="24"/>
          <w:lang w:val="en-GB"/>
        </w:rPr>
        <w:fldChar w:fldCharType="begin" w:fldLock="1"/>
      </w:r>
      <w:r w:rsidR="007A77B2" w:rsidRPr="00493755">
        <w:rPr>
          <w:color w:val="000000" w:themeColor="text1"/>
          <w:sz w:val="24"/>
          <w:lang w:val="en-GB"/>
        </w:rPr>
        <w:instrText>ADDIN CSL_CITATION {"citationItems":[{"id":"ITEM-1","itemData":{"DOI":"10.1080/00031305.2018.1549100","ISSN":"15372731","abstract":"The usual definition of R2 (variance of the predicted values divided by the variance of the data) has a problem for Bayesian fits, as the numerator can be larger than the denominator. We propose an alternative definition similar to one that has appeared in the survival analysis literature: the variance of the predicted values divided by the variance of predicted values plus the expected variance of the errors.","author":[{"dropping-particle":"","family":"Gelman","given":"Andrew","non-dropping-particle":"","parse-names":false,"suffix":""},{"dropping-particle":"","family":"Goodrich","given":"Ben","non-dropping-particle":"","parse-names":false,"suffix":""},{"dropping-particle":"","family":"Gabry","given":"Jonah","non-dropping-particle":"","parse-names":false,"suffix":""},{"dropping-particle":"","family":"Vehtari","given":"Aki","non-dropping-particle":"","parse-names":false,"suffix":""}],"container-title":"American Statistician","id":"ITEM-1","issue":"3","issued":{"date-parts":[["2019"]]},"page":"307-309","title":"R-squared for Bayesian Regression Models","type":"article-journal","volume":"73"},"uris":["http://www.mendeley.com/documents/?uuid=17ac24d5-a395-4f6f-8b5d-7c7b7bb89772"]}],"mendeley":{"formattedCitation":"[20]","plainTextFormattedCitation":"[20]","previouslyFormattedCitation":"[20]"},"properties":{"noteIndex":0},"schema":"https://github.com/citation-style-language/schema/raw/master/csl-citation.json"}</w:instrText>
      </w:r>
      <w:r w:rsidR="007F7628" w:rsidRPr="00493755">
        <w:rPr>
          <w:color w:val="000000" w:themeColor="text1"/>
          <w:sz w:val="24"/>
          <w:lang w:val="en-GB"/>
        </w:rPr>
        <w:fldChar w:fldCharType="separate"/>
      </w:r>
      <w:r w:rsidR="00A90F07" w:rsidRPr="00493755">
        <w:rPr>
          <w:noProof/>
          <w:color w:val="000000" w:themeColor="text1"/>
          <w:sz w:val="24"/>
          <w:lang w:val="en-GB"/>
        </w:rPr>
        <w:t>[20]</w:t>
      </w:r>
      <w:r w:rsidR="007F7628" w:rsidRPr="00493755">
        <w:rPr>
          <w:color w:val="000000" w:themeColor="text1"/>
          <w:sz w:val="24"/>
          <w:lang w:val="en-GB"/>
        </w:rPr>
        <w:fldChar w:fldCharType="end"/>
      </w:r>
      <w:r w:rsidR="007F7628" w:rsidRPr="00493755">
        <w:rPr>
          <w:color w:val="000000" w:themeColor="text1"/>
          <w:sz w:val="24"/>
          <w:lang w:val="en-GB"/>
        </w:rPr>
        <w:t xml:space="preserve"> didapatkan performa metode yang cukup bagus. </w:t>
      </w:r>
      <w:r w:rsidR="00CA3AD9">
        <w:rPr>
          <w:color w:val="000000" w:themeColor="text1"/>
          <w:sz w:val="24"/>
          <w:lang w:val="en-GB"/>
        </w:rPr>
        <w:t>B</w:t>
      </w:r>
      <w:r w:rsidR="007F7628" w:rsidRPr="00493755">
        <w:rPr>
          <w:color w:val="000000" w:themeColor="text1"/>
          <w:sz w:val="24"/>
          <w:lang w:val="en-GB"/>
        </w:rPr>
        <w:t xml:space="preserve">erdasarkan hal ini penulis mencoba untuk </w:t>
      </w:r>
      <w:r w:rsidR="00CA3AD9">
        <w:rPr>
          <w:color w:val="000000" w:themeColor="text1"/>
          <w:sz w:val="24"/>
          <w:lang w:val="en-GB"/>
        </w:rPr>
        <w:t>meng</w:t>
      </w:r>
      <w:r w:rsidR="007F7628" w:rsidRPr="00493755">
        <w:rPr>
          <w:color w:val="000000" w:themeColor="text1"/>
          <w:sz w:val="24"/>
          <w:lang w:val="en-GB"/>
        </w:rPr>
        <w:t>implementasi</w:t>
      </w:r>
      <w:r w:rsidR="00CA3AD9">
        <w:rPr>
          <w:color w:val="000000" w:themeColor="text1"/>
          <w:sz w:val="24"/>
          <w:lang w:val="en-GB"/>
        </w:rPr>
        <w:t>kan</w:t>
      </w:r>
      <w:r w:rsidR="007F7628" w:rsidRPr="00493755">
        <w:rPr>
          <w:color w:val="000000" w:themeColor="text1"/>
          <w:sz w:val="24"/>
          <w:lang w:val="en-GB"/>
        </w:rPr>
        <w:t xml:space="preserve"> dan membandingkan dengan </w:t>
      </w:r>
      <w:r w:rsidR="007F7628" w:rsidRPr="00493755">
        <w:rPr>
          <w:i/>
          <w:iCs/>
          <w:color w:val="000000" w:themeColor="text1"/>
          <w:sz w:val="24"/>
          <w:lang w:val="en-GB"/>
        </w:rPr>
        <w:t>Linear regression</w:t>
      </w:r>
      <w:r w:rsidR="007F7628" w:rsidRPr="00493755">
        <w:rPr>
          <w:color w:val="000000" w:themeColor="text1"/>
          <w:sz w:val="24"/>
          <w:lang w:val="en-GB"/>
        </w:rPr>
        <w:t xml:space="preserve"> didalam kasus saham bank BRI atau BBRI. </w:t>
      </w:r>
      <w:r w:rsidR="00AD6F25" w:rsidRPr="00493755">
        <w:rPr>
          <w:color w:val="000000" w:themeColor="text1"/>
          <w:sz w:val="24"/>
          <w:lang w:val="en-GB"/>
        </w:rPr>
        <w:t xml:space="preserve">Berikut adalah rumus </w:t>
      </w:r>
      <w:r w:rsidR="00AD6F25" w:rsidRPr="00493755">
        <w:rPr>
          <w:i/>
          <w:iCs/>
          <w:color w:val="000000" w:themeColor="text1"/>
          <w:sz w:val="24"/>
          <w:lang w:val="en-GB"/>
        </w:rPr>
        <w:t>bayesian regression</w:t>
      </w:r>
      <w:r w:rsidR="00AD6F25" w:rsidRPr="00493755">
        <w:rPr>
          <w:color w:val="000000" w:themeColor="text1"/>
          <w:sz w:val="24"/>
          <w:lang w:val="en-GB"/>
        </w:rPr>
        <w:t>:</w:t>
      </w:r>
    </w:p>
    <w:p w14:paraId="4181C2B5" w14:textId="77777777" w:rsidR="00AD6F25" w:rsidRPr="00493755" w:rsidRDefault="00AD6F25" w:rsidP="00E454D2">
      <w:pPr>
        <w:pStyle w:val="JRPMBody"/>
        <w:ind w:left="567" w:firstLine="0"/>
        <w:rPr>
          <w:color w:val="000000" w:themeColor="text1"/>
          <w:sz w:val="24"/>
          <w:szCs w:val="28"/>
          <w:lang w:val="en-GB"/>
        </w:rPr>
      </w:pPr>
    </w:p>
    <w:p w14:paraId="234249CE" w14:textId="634D2CC0" w:rsidR="000715DA" w:rsidRPr="00493755" w:rsidRDefault="005C7121" w:rsidP="00E454D2">
      <w:pPr>
        <w:pStyle w:val="JRPMBody"/>
        <w:ind w:left="567" w:firstLine="0"/>
        <w:rPr>
          <w:color w:val="000000" w:themeColor="text1"/>
          <w:sz w:val="24"/>
          <w:szCs w:val="28"/>
          <w:lang w:val="en-GB"/>
        </w:rPr>
      </w:pPr>
      <m:oMathPara>
        <m:oMath>
          <m:r>
            <w:rPr>
              <w:rFonts w:ascii="Cambria Math" w:hAnsi="Cambria Math"/>
              <w:color w:val="000000" w:themeColor="text1"/>
              <w:sz w:val="24"/>
              <w:szCs w:val="28"/>
              <w:lang w:val="en-GB"/>
            </w:rPr>
            <m:t>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θ|x</m:t>
              </m:r>
            </m:e>
          </m:d>
          <m:r>
            <w:rPr>
              <w:rFonts w:ascii="Cambria Math" w:hAnsi="Cambria Math"/>
              <w:color w:val="000000" w:themeColor="text1"/>
              <w:sz w:val="24"/>
              <w:szCs w:val="28"/>
              <w:lang w:val="en-GB"/>
            </w:rPr>
            <m:t xml:space="preserve">= </m:t>
          </m:r>
          <m:f>
            <m:fPr>
              <m:ctrlPr>
                <w:rPr>
                  <w:rFonts w:ascii="Cambria Math" w:hAnsi="Cambria Math"/>
                  <w:i/>
                  <w:color w:val="000000" w:themeColor="text1"/>
                  <w:sz w:val="24"/>
                  <w:szCs w:val="28"/>
                  <w:lang w:val="en-GB"/>
                </w:rPr>
              </m:ctrlPr>
            </m:fPr>
            <m:num>
              <m:r>
                <w:rPr>
                  <w:rFonts w:ascii="Cambria Math" w:hAnsi="Cambria Math"/>
                  <w:color w:val="000000" w:themeColor="text1"/>
                  <w:sz w:val="24"/>
                  <w:szCs w:val="28"/>
                  <w:lang w:val="en-GB"/>
                </w:rPr>
                <m:t>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x|θ</m:t>
                  </m:r>
                </m:e>
              </m:d>
              <m:r>
                <w:rPr>
                  <w:rFonts w:ascii="Cambria Math" w:hAnsi="Cambria Math"/>
                  <w:color w:val="000000" w:themeColor="text1"/>
                  <w:sz w:val="24"/>
                  <w:szCs w:val="28"/>
                  <w:lang w:val="en-GB"/>
                </w:rPr>
                <m:t>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θ</m:t>
                  </m:r>
                </m:e>
              </m:d>
            </m:num>
            <m:den>
              <m:r>
                <w:rPr>
                  <w:rFonts w:ascii="Cambria Math" w:hAnsi="Cambria Math"/>
                  <w:color w:val="000000" w:themeColor="text1"/>
                  <w:sz w:val="24"/>
                  <w:szCs w:val="28"/>
                  <w:lang w:val="en-GB"/>
                </w:rPr>
                <m:t>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x</m:t>
                  </m:r>
                </m:e>
              </m:d>
            </m:den>
          </m:f>
          <m:r>
            <w:rPr>
              <w:rFonts w:ascii="Cambria Math" w:hAnsi="Cambria Math"/>
              <w:color w:val="000000" w:themeColor="text1"/>
              <w:sz w:val="24"/>
              <w:szCs w:val="28"/>
              <w:lang w:val="en-GB"/>
            </w:rPr>
            <m:t xml:space="preserve"> ∝f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x|θ</m:t>
              </m:r>
            </m:e>
          </m:d>
          <m:r>
            <w:rPr>
              <w:rFonts w:ascii="Cambria Math" w:hAnsi="Cambria Math"/>
              <w:color w:val="000000" w:themeColor="text1"/>
              <w:sz w:val="24"/>
              <w:szCs w:val="28"/>
              <w:lang w:val="en-GB"/>
            </w:rPr>
            <m:t>f</m:t>
          </m:r>
          <m:d>
            <m:dPr>
              <m:ctrlPr>
                <w:rPr>
                  <w:rFonts w:ascii="Cambria Math" w:hAnsi="Cambria Math"/>
                  <w:i/>
                  <w:color w:val="000000" w:themeColor="text1"/>
                  <w:sz w:val="24"/>
                  <w:szCs w:val="28"/>
                  <w:lang w:val="en-GB"/>
                </w:rPr>
              </m:ctrlPr>
            </m:dPr>
            <m:e>
              <m:r>
                <w:rPr>
                  <w:rFonts w:ascii="Cambria Math" w:hAnsi="Cambria Math"/>
                  <w:color w:val="000000" w:themeColor="text1"/>
                  <w:sz w:val="24"/>
                  <w:szCs w:val="28"/>
                  <w:lang w:val="en-GB"/>
                </w:rPr>
                <m:t>θ</m:t>
              </m:r>
            </m:e>
          </m:d>
        </m:oMath>
      </m:oMathPara>
    </w:p>
    <w:p w14:paraId="6D150DBD" w14:textId="6BD3F32D" w:rsidR="00140A55" w:rsidRPr="00493755" w:rsidRDefault="003A65EE" w:rsidP="003A65EE">
      <w:pPr>
        <w:pStyle w:val="JRPMBody"/>
        <w:ind w:firstLine="0"/>
        <w:rPr>
          <w:b/>
          <w:bCs/>
          <w:color w:val="000000" w:themeColor="text1"/>
          <w:sz w:val="24"/>
          <w:szCs w:val="28"/>
          <w:lang w:val="en-GB"/>
        </w:rPr>
      </w:pPr>
      <w:r w:rsidRPr="00493755">
        <w:rPr>
          <w:b/>
          <w:bCs/>
          <w:color w:val="000000" w:themeColor="text1"/>
          <w:sz w:val="24"/>
          <w:szCs w:val="28"/>
          <w:lang w:val="en-GB"/>
        </w:rPr>
        <w:lastRenderedPageBreak/>
        <w:t>Pengujian</w:t>
      </w:r>
    </w:p>
    <w:p w14:paraId="56139A49" w14:textId="3756F4E4" w:rsidR="00BB2DD3" w:rsidRPr="00493755" w:rsidRDefault="00ED59F9" w:rsidP="00BD0BAD">
      <w:pPr>
        <w:pStyle w:val="JRPMBody"/>
        <w:spacing w:after="120"/>
        <w:rPr>
          <w:color w:val="000000" w:themeColor="text1"/>
          <w:sz w:val="24"/>
          <w:szCs w:val="28"/>
          <w:lang w:val="en-GB"/>
        </w:rPr>
      </w:pPr>
      <w:r w:rsidRPr="00493755">
        <w:rPr>
          <w:color w:val="000000" w:themeColor="text1"/>
          <w:sz w:val="24"/>
          <w:szCs w:val="28"/>
          <w:lang w:val="en-GB"/>
        </w:rPr>
        <w:t xml:space="preserve">Pengujian dilakukan menggunakan dua buah </w:t>
      </w:r>
      <w:r w:rsidRPr="00493755">
        <w:rPr>
          <w:i/>
          <w:iCs/>
          <w:color w:val="000000" w:themeColor="text1"/>
          <w:sz w:val="24"/>
          <w:szCs w:val="28"/>
          <w:lang w:val="en-GB"/>
        </w:rPr>
        <w:t>metric</w:t>
      </w:r>
      <w:r w:rsidRPr="00493755">
        <w:rPr>
          <w:color w:val="000000" w:themeColor="text1"/>
          <w:sz w:val="24"/>
          <w:szCs w:val="28"/>
          <w:lang w:val="en-GB"/>
        </w:rPr>
        <w:t xml:space="preserve"> yaitu </w:t>
      </w:r>
      <w:r w:rsidRPr="00CA3AD9">
        <w:rPr>
          <w:i/>
          <w:iCs/>
          <w:color w:val="000000" w:themeColor="text1"/>
          <w:sz w:val="24"/>
          <w:szCs w:val="28"/>
          <w:lang w:val="en-GB"/>
        </w:rPr>
        <w:t>Dstat</w:t>
      </w:r>
      <w:r w:rsidRPr="00493755">
        <w:rPr>
          <w:color w:val="000000" w:themeColor="text1"/>
          <w:sz w:val="24"/>
          <w:szCs w:val="28"/>
          <w:lang w:val="en-GB"/>
        </w:rPr>
        <w:t xml:space="preserve"> dan </w:t>
      </w:r>
      <w:r w:rsidRPr="00CA3AD9">
        <w:rPr>
          <w:i/>
          <w:iCs/>
          <w:color w:val="000000" w:themeColor="text1"/>
          <w:sz w:val="24"/>
          <w:szCs w:val="28"/>
          <w:lang w:val="en-GB"/>
        </w:rPr>
        <w:t>RMSE</w:t>
      </w:r>
      <w:r w:rsidRPr="00493755">
        <w:rPr>
          <w:color w:val="000000" w:themeColor="text1"/>
          <w:sz w:val="24"/>
          <w:szCs w:val="28"/>
          <w:lang w:val="en-GB"/>
        </w:rPr>
        <w:t xml:space="preserve">. </w:t>
      </w:r>
      <w:r w:rsidR="00E1236D" w:rsidRPr="00493755">
        <w:rPr>
          <w:color w:val="000000" w:themeColor="text1"/>
          <w:sz w:val="24"/>
          <w:szCs w:val="28"/>
          <w:lang w:val="en-GB"/>
        </w:rPr>
        <w:t>Langkah ini digunakan untuk mengetahui</w:t>
      </w:r>
      <w:r w:rsidR="00562A10" w:rsidRPr="00493755">
        <w:rPr>
          <w:color w:val="000000" w:themeColor="text1"/>
          <w:sz w:val="24"/>
          <w:szCs w:val="28"/>
          <w:lang w:val="en-GB"/>
        </w:rPr>
        <w:t xml:space="preserve"> performa</w:t>
      </w:r>
      <w:r w:rsidR="00E1236D" w:rsidRPr="00493755">
        <w:rPr>
          <w:color w:val="000000" w:themeColor="text1"/>
          <w:sz w:val="24"/>
          <w:szCs w:val="28"/>
          <w:lang w:val="en-GB"/>
        </w:rPr>
        <w:t xml:space="preserve"> algoritma </w:t>
      </w:r>
      <w:r w:rsidR="00E1236D" w:rsidRPr="00493755">
        <w:rPr>
          <w:i/>
          <w:iCs/>
          <w:color w:val="000000" w:themeColor="text1"/>
          <w:sz w:val="24"/>
          <w:szCs w:val="28"/>
          <w:lang w:val="en-GB"/>
        </w:rPr>
        <w:t>forecasting</w:t>
      </w:r>
      <w:r w:rsidR="00E1236D" w:rsidRPr="00493755">
        <w:rPr>
          <w:color w:val="000000" w:themeColor="text1"/>
          <w:sz w:val="24"/>
          <w:szCs w:val="28"/>
          <w:lang w:val="en-GB"/>
        </w:rPr>
        <w:t xml:space="preserve"> terbaik untuk kasus saham BBRI. </w:t>
      </w:r>
      <w:r w:rsidR="006B700E" w:rsidRPr="00021CBD">
        <w:rPr>
          <w:i/>
          <w:iCs/>
          <w:color w:val="000000" w:themeColor="text1"/>
          <w:sz w:val="24"/>
          <w:szCs w:val="28"/>
          <w:lang w:val="en-GB"/>
        </w:rPr>
        <w:t>Dstat</w:t>
      </w:r>
      <w:r w:rsidR="006B700E" w:rsidRPr="00493755">
        <w:rPr>
          <w:color w:val="000000" w:themeColor="text1"/>
          <w:sz w:val="24"/>
          <w:szCs w:val="28"/>
          <w:lang w:val="en-GB"/>
        </w:rPr>
        <w:t xml:space="preserve"> digunakan </w:t>
      </w:r>
      <w:r w:rsidR="00021CBD">
        <w:rPr>
          <w:color w:val="000000" w:themeColor="text1"/>
          <w:sz w:val="24"/>
          <w:szCs w:val="28"/>
          <w:lang w:val="en-GB"/>
        </w:rPr>
        <w:t xml:space="preserve">untuk </w:t>
      </w:r>
      <w:r w:rsidR="006B700E" w:rsidRPr="00493755">
        <w:rPr>
          <w:color w:val="000000" w:themeColor="text1"/>
          <w:sz w:val="24"/>
          <w:szCs w:val="28"/>
          <w:lang w:val="en-GB"/>
        </w:rPr>
        <w:t xml:space="preserve">menghitung arah kebenaran prediksi. Contohnya jika model memprediksi akan naik dan data aslinya bernilai naik maka akan dihitung benar oleh </w:t>
      </w:r>
      <w:r w:rsidR="006B700E" w:rsidRPr="00021CBD">
        <w:rPr>
          <w:i/>
          <w:iCs/>
          <w:color w:val="000000" w:themeColor="text1"/>
          <w:sz w:val="24"/>
          <w:szCs w:val="28"/>
          <w:lang w:val="en-GB"/>
        </w:rPr>
        <w:t>Dstat</w:t>
      </w:r>
      <w:r w:rsidR="006B700E" w:rsidRPr="00493755">
        <w:rPr>
          <w:color w:val="000000" w:themeColor="text1"/>
          <w:sz w:val="24"/>
          <w:szCs w:val="28"/>
          <w:lang w:val="en-GB"/>
        </w:rPr>
        <w:t xml:space="preserve"> tanpa mempertimbangkan jarak kesalahan. Sedangkan untuk </w:t>
      </w:r>
      <w:r w:rsidR="006B700E" w:rsidRPr="00E26894">
        <w:rPr>
          <w:i/>
          <w:iCs/>
          <w:color w:val="000000" w:themeColor="text1"/>
          <w:sz w:val="24"/>
          <w:szCs w:val="28"/>
          <w:lang w:val="en-GB"/>
        </w:rPr>
        <w:t>RMSE</w:t>
      </w:r>
      <w:r w:rsidR="006B700E" w:rsidRPr="00493755">
        <w:rPr>
          <w:color w:val="000000" w:themeColor="text1"/>
          <w:sz w:val="24"/>
          <w:szCs w:val="28"/>
          <w:lang w:val="en-GB"/>
        </w:rPr>
        <w:t xml:space="preserve"> digunakan untuk menghitung jarak antara nilai prediksi dan nilai asli.</w:t>
      </w:r>
      <w:r w:rsidR="009302A3" w:rsidRPr="00493755">
        <w:rPr>
          <w:color w:val="000000" w:themeColor="text1"/>
          <w:sz w:val="24"/>
          <w:szCs w:val="28"/>
          <w:lang w:val="en-GB"/>
        </w:rPr>
        <w:t xml:space="preserve"> Dengan menggunakan dua metode ini diharapkan model yang didapat memiliki arah prediksi dan jarak prediksi yang </w:t>
      </w:r>
      <w:r w:rsidR="009302A3" w:rsidRPr="00493755">
        <w:rPr>
          <w:i/>
          <w:iCs/>
          <w:color w:val="000000" w:themeColor="text1"/>
          <w:sz w:val="24"/>
          <w:szCs w:val="28"/>
          <w:lang w:val="en-GB"/>
        </w:rPr>
        <w:t>powerfull</w:t>
      </w:r>
      <w:r w:rsidR="009302A3" w:rsidRPr="00493755">
        <w:rPr>
          <w:color w:val="000000" w:themeColor="text1"/>
          <w:sz w:val="24"/>
          <w:szCs w:val="28"/>
          <w:lang w:val="en-GB"/>
        </w:rPr>
        <w:t>.</w:t>
      </w:r>
      <w:r w:rsidR="00756116" w:rsidRPr="00493755">
        <w:rPr>
          <w:color w:val="000000" w:themeColor="text1"/>
          <w:sz w:val="24"/>
          <w:szCs w:val="28"/>
          <w:lang w:val="en-GB"/>
        </w:rPr>
        <w:t xml:space="preserve"> Berikut ini adalah rumus dari </w:t>
      </w:r>
      <w:r w:rsidR="00756116" w:rsidRPr="006E3240">
        <w:rPr>
          <w:i/>
          <w:iCs/>
          <w:color w:val="000000" w:themeColor="text1"/>
          <w:sz w:val="24"/>
          <w:szCs w:val="28"/>
          <w:lang w:val="en-GB"/>
        </w:rPr>
        <w:t>Dstat</w:t>
      </w:r>
      <w:r w:rsidR="00756116" w:rsidRPr="00493755">
        <w:rPr>
          <w:color w:val="000000" w:themeColor="text1"/>
          <w:sz w:val="24"/>
          <w:szCs w:val="28"/>
          <w:lang w:val="en-GB"/>
        </w:rPr>
        <w:t>:</w:t>
      </w:r>
    </w:p>
    <w:p w14:paraId="50E34C16" w14:textId="5BE0632B" w:rsidR="00756116" w:rsidRPr="00493755" w:rsidRDefault="009D4A5B" w:rsidP="00BD0BAD">
      <w:pPr>
        <w:pStyle w:val="JRPMBody"/>
        <w:spacing w:after="120"/>
        <w:rPr>
          <w:color w:val="000000" w:themeColor="text1"/>
          <w:sz w:val="24"/>
          <w:szCs w:val="28"/>
          <w:lang w:val="en-GB"/>
        </w:rPr>
      </w:pPr>
      <m:oMathPara>
        <m:oMath>
          <m:r>
            <w:rPr>
              <w:rFonts w:ascii="Cambria Math" w:hAnsi="Cambria Math"/>
              <w:color w:val="000000" w:themeColor="text1"/>
              <w:sz w:val="24"/>
              <w:szCs w:val="28"/>
              <w:lang w:val="en-GB"/>
            </w:rPr>
            <m:t xml:space="preserve">Dstat= </m:t>
          </m:r>
          <m:f>
            <m:fPr>
              <m:ctrlPr>
                <w:rPr>
                  <w:rFonts w:ascii="Cambria Math" w:hAnsi="Cambria Math"/>
                  <w:i/>
                  <w:color w:val="000000" w:themeColor="text1"/>
                  <w:sz w:val="24"/>
                  <w:szCs w:val="28"/>
                  <w:lang w:val="en-GB"/>
                </w:rPr>
              </m:ctrlPr>
            </m:fPr>
            <m:num>
              <m:r>
                <w:rPr>
                  <w:rFonts w:ascii="Cambria Math" w:hAnsi="Cambria Math"/>
                  <w:color w:val="000000" w:themeColor="text1"/>
                  <w:sz w:val="24"/>
                  <w:szCs w:val="28"/>
                  <w:lang w:val="en-GB"/>
                </w:rPr>
                <m:t>1</m:t>
              </m:r>
            </m:num>
            <m:den>
              <m:r>
                <w:rPr>
                  <w:rFonts w:ascii="Cambria Math" w:hAnsi="Cambria Math"/>
                  <w:color w:val="000000" w:themeColor="text1"/>
                  <w:sz w:val="24"/>
                  <w:szCs w:val="28"/>
                  <w:lang w:val="en-GB"/>
                </w:rPr>
                <m:t>D</m:t>
              </m:r>
            </m:den>
          </m:f>
          <m:r>
            <w:rPr>
              <w:rFonts w:ascii="Cambria Math" w:hAnsi="Cambria Math"/>
              <w:color w:val="000000" w:themeColor="text1"/>
              <w:sz w:val="24"/>
              <w:szCs w:val="28"/>
              <w:lang w:val="en-GB"/>
            </w:rPr>
            <m:t xml:space="preserve"> </m:t>
          </m:r>
          <m:nary>
            <m:naryPr>
              <m:chr m:val="∑"/>
              <m:limLoc m:val="undOvr"/>
              <m:ctrlPr>
                <w:rPr>
                  <w:rFonts w:ascii="Cambria Math" w:hAnsi="Cambria Math"/>
                  <w:i/>
                  <w:color w:val="000000" w:themeColor="text1"/>
                  <w:sz w:val="24"/>
                  <w:szCs w:val="28"/>
                  <w:lang w:val="en-GB"/>
                </w:rPr>
              </m:ctrlPr>
            </m:naryPr>
            <m:sub>
              <m:r>
                <w:rPr>
                  <w:rFonts w:ascii="Cambria Math" w:hAnsi="Cambria Math"/>
                  <w:color w:val="000000" w:themeColor="text1"/>
                  <w:sz w:val="24"/>
                  <w:szCs w:val="28"/>
                  <w:lang w:val="en-GB"/>
                </w:rPr>
                <m:t>t=1</m:t>
              </m:r>
            </m:sub>
            <m:sup>
              <m:r>
                <w:rPr>
                  <w:rFonts w:ascii="Cambria Math" w:hAnsi="Cambria Math"/>
                  <w:color w:val="000000" w:themeColor="text1"/>
                  <w:sz w:val="24"/>
                  <w:szCs w:val="28"/>
                  <w:lang w:val="en-GB"/>
                </w:rPr>
                <m:t>D</m:t>
              </m:r>
            </m:sup>
            <m:e>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a</m:t>
                  </m:r>
                </m:e>
                <m:sub>
                  <m:r>
                    <w:rPr>
                      <w:rFonts w:ascii="Cambria Math" w:hAnsi="Cambria Math"/>
                      <w:color w:val="000000" w:themeColor="text1"/>
                      <w:sz w:val="24"/>
                      <w:szCs w:val="28"/>
                      <w:lang w:val="en-GB"/>
                    </w:rPr>
                    <m:t>t</m:t>
                  </m:r>
                </m:sub>
              </m:sSub>
              <m:r>
                <w:rPr>
                  <w:rFonts w:ascii="Cambria Math" w:hAnsi="Cambria Math"/>
                  <w:color w:val="000000" w:themeColor="text1"/>
                  <w:sz w:val="24"/>
                  <w:szCs w:val="28"/>
                  <w:lang w:val="en-GB"/>
                </w:rPr>
                <m:t xml:space="preserve"> x 100%</m:t>
              </m:r>
            </m:e>
          </m:nary>
        </m:oMath>
      </m:oMathPara>
    </w:p>
    <w:p w14:paraId="676922A9" w14:textId="1DFD9BEF" w:rsidR="00CA4337" w:rsidRPr="00493755" w:rsidRDefault="006B2AE4" w:rsidP="00BD0BAD">
      <w:pPr>
        <w:pStyle w:val="JRPMBody"/>
        <w:spacing w:after="120"/>
        <w:rPr>
          <w:color w:val="000000" w:themeColor="text1"/>
          <w:sz w:val="24"/>
          <w:szCs w:val="28"/>
          <w:lang w:val="en-GB"/>
        </w:rPr>
      </w:pPr>
      <w:r w:rsidRPr="00493755">
        <w:rPr>
          <w:color w:val="000000" w:themeColor="text1"/>
          <w:sz w:val="24"/>
          <w:szCs w:val="28"/>
          <w:lang w:val="en-GB"/>
        </w:rPr>
        <w:t xml:space="preserve">Dimana </w:t>
      </w:r>
      <m:oMath>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a</m:t>
            </m:r>
          </m:e>
          <m:sub>
            <m:r>
              <w:rPr>
                <w:rFonts w:ascii="Cambria Math" w:hAnsi="Cambria Math"/>
                <w:color w:val="000000" w:themeColor="text1"/>
                <w:sz w:val="24"/>
                <w:szCs w:val="28"/>
                <w:lang w:val="en-GB"/>
              </w:rPr>
              <m:t>t</m:t>
            </m:r>
          </m:sub>
        </m:sSub>
        <m:r>
          <w:rPr>
            <w:rFonts w:ascii="Cambria Math" w:hAnsi="Cambria Math"/>
            <w:color w:val="000000" w:themeColor="text1"/>
            <w:sz w:val="24"/>
            <w:szCs w:val="28"/>
            <w:lang w:val="en-GB"/>
          </w:rPr>
          <m:t>=1</m:t>
        </m:r>
      </m:oMath>
      <w:r w:rsidRPr="00493755">
        <w:rPr>
          <w:color w:val="000000" w:themeColor="text1"/>
          <w:sz w:val="24"/>
          <w:szCs w:val="28"/>
          <w:lang w:val="en-GB"/>
        </w:rPr>
        <w:t xml:space="preserve"> jika </w:t>
      </w:r>
      <m:oMath>
        <m:d>
          <m:dPr>
            <m:ctrlPr>
              <w:rPr>
                <w:rFonts w:ascii="Cambria Math" w:hAnsi="Cambria Math"/>
                <w:i/>
                <w:color w:val="000000" w:themeColor="text1"/>
                <w:sz w:val="24"/>
                <w:szCs w:val="28"/>
                <w:lang w:val="en-GB"/>
              </w:rPr>
            </m:ctrlPr>
          </m:dPr>
          <m:e>
            <m:sSub>
              <m:sSubPr>
                <m:ctrlPr>
                  <w:rPr>
                    <w:rFonts w:ascii="Cambria Math" w:hAnsi="Cambria Math"/>
                    <w:i/>
                    <w:color w:val="000000" w:themeColor="text1"/>
                    <w:sz w:val="24"/>
                    <w:szCs w:val="28"/>
                    <w:lang w:val="en-GB"/>
                  </w:rPr>
                </m:ctrlPr>
              </m:sSubPr>
              <m:e>
                <m:acc>
                  <m:accPr>
                    <m:ctrlPr>
                      <w:rPr>
                        <w:rFonts w:ascii="Cambria Math" w:hAnsi="Cambria Math"/>
                        <w:i/>
                        <w:color w:val="000000" w:themeColor="text1"/>
                        <w:sz w:val="24"/>
                        <w:szCs w:val="28"/>
                        <w:lang w:val="en-GB"/>
                      </w:rPr>
                    </m:ctrlPr>
                  </m:accPr>
                  <m:e>
                    <m:r>
                      <w:rPr>
                        <w:rFonts w:ascii="Cambria Math" w:hAnsi="Cambria Math"/>
                        <w:color w:val="000000" w:themeColor="text1"/>
                        <w:sz w:val="24"/>
                        <w:szCs w:val="28"/>
                        <w:lang w:val="en-GB"/>
                      </w:rPr>
                      <m:t>x</m:t>
                    </m:r>
                  </m:e>
                </m:acc>
              </m:e>
              <m:sub>
                <m:r>
                  <w:rPr>
                    <w:rFonts w:ascii="Cambria Math" w:hAnsi="Cambria Math"/>
                    <w:color w:val="000000" w:themeColor="text1"/>
                    <w:sz w:val="24"/>
                    <w:szCs w:val="28"/>
                    <w:lang w:val="en-GB"/>
                  </w:rPr>
                  <m:t>t+1</m:t>
                </m:r>
              </m:sub>
            </m:sSub>
            <m:r>
              <w:rPr>
                <w:rFonts w:ascii="Cambria Math" w:hAnsi="Cambria Math"/>
                <w:color w:val="000000" w:themeColor="text1"/>
                <w:sz w:val="24"/>
                <w:szCs w:val="28"/>
                <w:lang w:val="en-GB"/>
              </w:rPr>
              <m:t xml:space="preserve">- </m:t>
            </m:r>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x</m:t>
                </m:r>
              </m:e>
              <m:sub>
                <m:r>
                  <w:rPr>
                    <w:rFonts w:ascii="Cambria Math" w:hAnsi="Cambria Math"/>
                    <w:color w:val="000000" w:themeColor="text1"/>
                    <w:sz w:val="24"/>
                    <w:szCs w:val="28"/>
                    <w:lang w:val="en-GB"/>
                  </w:rPr>
                  <m:t>t</m:t>
                </m:r>
              </m:sub>
            </m:sSub>
          </m:e>
        </m:d>
        <m:d>
          <m:dPr>
            <m:ctrlPr>
              <w:rPr>
                <w:rFonts w:ascii="Cambria Math" w:hAnsi="Cambria Math"/>
                <w:i/>
                <w:color w:val="000000" w:themeColor="text1"/>
                <w:sz w:val="24"/>
                <w:szCs w:val="28"/>
                <w:lang w:val="en-GB"/>
              </w:rPr>
            </m:ctrlPr>
          </m:dPr>
          <m:e>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x</m:t>
                </m:r>
              </m:e>
              <m:sub>
                <m:r>
                  <w:rPr>
                    <w:rFonts w:ascii="Cambria Math" w:hAnsi="Cambria Math"/>
                    <w:color w:val="000000" w:themeColor="text1"/>
                    <w:sz w:val="24"/>
                    <w:szCs w:val="28"/>
                    <w:lang w:val="en-GB"/>
                  </w:rPr>
                  <m:t>t+1</m:t>
                </m:r>
              </m:sub>
            </m:sSub>
            <m:r>
              <w:rPr>
                <w:rFonts w:ascii="Cambria Math" w:hAnsi="Cambria Math"/>
                <w:color w:val="000000" w:themeColor="text1"/>
                <w:sz w:val="24"/>
                <w:szCs w:val="28"/>
                <w:lang w:val="en-GB"/>
              </w:rPr>
              <m:t xml:space="preserve">- </m:t>
            </m:r>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x</m:t>
                </m:r>
              </m:e>
              <m:sub>
                <m:r>
                  <w:rPr>
                    <w:rFonts w:ascii="Cambria Math" w:hAnsi="Cambria Math"/>
                    <w:color w:val="000000" w:themeColor="text1"/>
                    <w:sz w:val="24"/>
                    <w:szCs w:val="28"/>
                    <w:lang w:val="en-GB"/>
                  </w:rPr>
                  <m:t>t</m:t>
                </m:r>
              </m:sub>
            </m:sSub>
          </m:e>
        </m:d>
        <m:r>
          <w:rPr>
            <w:rFonts w:ascii="Cambria Math" w:hAnsi="Cambria Math"/>
            <w:color w:val="000000" w:themeColor="text1"/>
            <w:sz w:val="24"/>
            <w:szCs w:val="28"/>
            <w:lang w:val="en-GB"/>
          </w:rPr>
          <m:t xml:space="preserve"> ≥0</m:t>
        </m:r>
      </m:oMath>
      <w:r w:rsidR="000607CF" w:rsidRPr="00493755">
        <w:rPr>
          <w:color w:val="000000" w:themeColor="text1"/>
          <w:sz w:val="24"/>
          <w:szCs w:val="28"/>
          <w:lang w:val="en-GB"/>
        </w:rPr>
        <w:t xml:space="preserve">, kecuali itu maka </w:t>
      </w:r>
      <m:oMath>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a</m:t>
            </m:r>
          </m:e>
          <m:sub>
            <m:r>
              <w:rPr>
                <w:rFonts w:ascii="Cambria Math" w:hAnsi="Cambria Math"/>
                <w:color w:val="000000" w:themeColor="text1"/>
                <w:sz w:val="24"/>
                <w:szCs w:val="28"/>
                <w:lang w:val="en-GB"/>
              </w:rPr>
              <m:t>t</m:t>
            </m:r>
          </m:sub>
        </m:sSub>
        <m:r>
          <w:rPr>
            <w:rFonts w:ascii="Cambria Math" w:hAnsi="Cambria Math"/>
            <w:color w:val="000000" w:themeColor="text1"/>
            <w:sz w:val="24"/>
            <w:szCs w:val="28"/>
            <w:lang w:val="en-GB"/>
          </w:rPr>
          <m:t>=0</m:t>
        </m:r>
      </m:oMath>
      <w:r w:rsidR="003A7DBB" w:rsidRPr="00493755">
        <w:rPr>
          <w:color w:val="000000" w:themeColor="text1"/>
          <w:sz w:val="24"/>
          <w:szCs w:val="28"/>
          <w:lang w:val="en-GB"/>
        </w:rPr>
        <w:t>. Sehingga berdasarkan rumus ini jika prediksi</w:t>
      </w:r>
      <w:r w:rsidR="003E7F38" w:rsidRPr="00493755">
        <w:rPr>
          <w:color w:val="000000" w:themeColor="text1"/>
          <w:sz w:val="24"/>
          <w:szCs w:val="28"/>
          <w:lang w:val="en-GB"/>
        </w:rPr>
        <w:t xml:space="preserve"> lebih banyak</w:t>
      </w:r>
      <w:r w:rsidR="003A7DBB" w:rsidRPr="00493755">
        <w:rPr>
          <w:color w:val="000000" w:themeColor="text1"/>
          <w:sz w:val="24"/>
          <w:szCs w:val="28"/>
          <w:lang w:val="en-GB"/>
        </w:rPr>
        <w:t xml:space="preserve"> mengarah benar maka nilai</w:t>
      </w:r>
      <w:r w:rsidR="003E7F38" w:rsidRPr="00493755">
        <w:rPr>
          <w:color w:val="000000" w:themeColor="text1"/>
          <w:sz w:val="24"/>
          <w:szCs w:val="28"/>
          <w:lang w:val="en-GB"/>
        </w:rPr>
        <w:t xml:space="preserve"> </w:t>
      </w:r>
      <w:r w:rsidR="003E7F38" w:rsidRPr="00E26894">
        <w:rPr>
          <w:i/>
          <w:iCs/>
          <w:color w:val="000000" w:themeColor="text1"/>
          <w:sz w:val="24"/>
          <w:szCs w:val="28"/>
          <w:lang w:val="en-GB"/>
        </w:rPr>
        <w:t>Dstat</w:t>
      </w:r>
      <w:r w:rsidR="003A7DBB" w:rsidRPr="00493755">
        <w:rPr>
          <w:color w:val="000000" w:themeColor="text1"/>
          <w:sz w:val="24"/>
          <w:szCs w:val="28"/>
          <w:lang w:val="en-GB"/>
        </w:rPr>
        <w:t xml:space="preserve"> semakin besar. </w:t>
      </w:r>
      <w:r w:rsidR="003E7F38" w:rsidRPr="00493755">
        <w:rPr>
          <w:color w:val="000000" w:themeColor="text1"/>
          <w:sz w:val="24"/>
          <w:szCs w:val="28"/>
          <w:lang w:val="en-GB"/>
        </w:rPr>
        <w:t xml:space="preserve">Berbeda dengan </w:t>
      </w:r>
      <w:r w:rsidR="003E7F38" w:rsidRPr="00E26894">
        <w:rPr>
          <w:i/>
          <w:iCs/>
          <w:color w:val="000000" w:themeColor="text1"/>
          <w:sz w:val="24"/>
          <w:szCs w:val="28"/>
          <w:lang w:val="en-GB"/>
        </w:rPr>
        <w:t>RMSE</w:t>
      </w:r>
      <w:r w:rsidR="003E7F38" w:rsidRPr="00493755">
        <w:rPr>
          <w:color w:val="000000" w:themeColor="text1"/>
          <w:sz w:val="24"/>
          <w:szCs w:val="28"/>
          <w:lang w:val="en-GB"/>
        </w:rPr>
        <w:t xml:space="preserve"> semakin kecil nilai maka semakin bagus. Berikut adalah rumus dari </w:t>
      </w:r>
      <w:r w:rsidR="003E7F38" w:rsidRPr="00E26894">
        <w:rPr>
          <w:i/>
          <w:iCs/>
          <w:color w:val="000000" w:themeColor="text1"/>
          <w:sz w:val="24"/>
          <w:szCs w:val="28"/>
          <w:lang w:val="en-GB"/>
        </w:rPr>
        <w:t>RMSE</w:t>
      </w:r>
      <w:r w:rsidR="003E7F38" w:rsidRPr="00493755">
        <w:rPr>
          <w:color w:val="000000" w:themeColor="text1"/>
          <w:sz w:val="24"/>
          <w:szCs w:val="28"/>
          <w:lang w:val="en-GB"/>
        </w:rPr>
        <w:t>:</w:t>
      </w:r>
    </w:p>
    <w:p w14:paraId="120AD351" w14:textId="4903A421" w:rsidR="00CA4337" w:rsidRPr="00493755" w:rsidRDefault="00FC7D67" w:rsidP="00EF4D11">
      <w:pPr>
        <w:pStyle w:val="JRPMBody"/>
        <w:spacing w:after="120"/>
        <w:rPr>
          <w:color w:val="000000" w:themeColor="text1"/>
          <w:sz w:val="24"/>
          <w:szCs w:val="28"/>
          <w:lang w:val="en-GB"/>
        </w:rPr>
      </w:pPr>
      <m:oMathPara>
        <m:oMath>
          <m:r>
            <w:rPr>
              <w:rFonts w:ascii="Cambria Math" w:hAnsi="Cambria Math"/>
              <w:color w:val="000000" w:themeColor="text1"/>
              <w:sz w:val="24"/>
              <w:szCs w:val="28"/>
              <w:lang w:val="en-GB"/>
            </w:rPr>
            <m:t xml:space="preserve">RMSE= </m:t>
          </m:r>
          <m:rad>
            <m:radPr>
              <m:degHide m:val="1"/>
              <m:ctrlPr>
                <w:rPr>
                  <w:rFonts w:ascii="Cambria Math" w:hAnsi="Cambria Math"/>
                  <w:i/>
                  <w:color w:val="000000" w:themeColor="text1"/>
                  <w:sz w:val="24"/>
                  <w:szCs w:val="28"/>
                  <w:lang w:val="en-GB"/>
                </w:rPr>
              </m:ctrlPr>
            </m:radPr>
            <m:deg/>
            <m:e>
              <m:f>
                <m:fPr>
                  <m:ctrlPr>
                    <w:rPr>
                      <w:rFonts w:ascii="Cambria Math" w:hAnsi="Cambria Math"/>
                      <w:i/>
                      <w:color w:val="000000" w:themeColor="text1"/>
                      <w:sz w:val="24"/>
                      <w:szCs w:val="28"/>
                      <w:lang w:val="en-GB"/>
                    </w:rPr>
                  </m:ctrlPr>
                </m:fPr>
                <m:num>
                  <m:r>
                    <w:rPr>
                      <w:rFonts w:ascii="Cambria Math" w:hAnsi="Cambria Math"/>
                      <w:color w:val="000000" w:themeColor="text1"/>
                      <w:sz w:val="24"/>
                      <w:szCs w:val="28"/>
                      <w:lang w:val="en-GB"/>
                    </w:rPr>
                    <m:t>1</m:t>
                  </m:r>
                </m:num>
                <m:den>
                  <m:r>
                    <w:rPr>
                      <w:rFonts w:ascii="Cambria Math" w:hAnsi="Cambria Math"/>
                      <w:color w:val="000000" w:themeColor="text1"/>
                      <w:sz w:val="24"/>
                      <w:szCs w:val="28"/>
                      <w:lang w:val="en-GB"/>
                    </w:rPr>
                    <m:t>n</m:t>
                  </m:r>
                </m:den>
              </m:f>
              <m:nary>
                <m:naryPr>
                  <m:chr m:val="∑"/>
                  <m:limLoc m:val="undOvr"/>
                  <m:subHide m:val="1"/>
                  <m:supHide m:val="1"/>
                  <m:ctrlPr>
                    <w:rPr>
                      <w:rFonts w:ascii="Cambria Math" w:hAnsi="Cambria Math"/>
                      <w:i/>
                      <w:color w:val="000000" w:themeColor="text1"/>
                      <w:sz w:val="24"/>
                      <w:szCs w:val="28"/>
                      <w:lang w:val="en-GB"/>
                    </w:rPr>
                  </m:ctrlPr>
                </m:naryPr>
                <m:sub/>
                <m:sup/>
                <m:e>
                  <m:sSup>
                    <m:sSupPr>
                      <m:ctrlPr>
                        <w:rPr>
                          <w:rFonts w:ascii="Cambria Math" w:hAnsi="Cambria Math"/>
                          <w:i/>
                          <w:color w:val="000000" w:themeColor="text1"/>
                          <w:sz w:val="24"/>
                          <w:szCs w:val="28"/>
                          <w:lang w:val="en-GB"/>
                        </w:rPr>
                      </m:ctrlPr>
                    </m:sSupPr>
                    <m:e>
                      <m:d>
                        <m:dPr>
                          <m:ctrlPr>
                            <w:rPr>
                              <w:rFonts w:ascii="Cambria Math" w:hAnsi="Cambria Math"/>
                              <w:i/>
                              <w:color w:val="000000" w:themeColor="text1"/>
                              <w:sz w:val="24"/>
                              <w:szCs w:val="28"/>
                              <w:lang w:val="en-GB"/>
                            </w:rPr>
                          </m:ctrlPr>
                        </m:dPr>
                        <m:e>
                          <m:sSub>
                            <m:sSubPr>
                              <m:ctrlPr>
                                <w:rPr>
                                  <w:rFonts w:ascii="Cambria Math" w:hAnsi="Cambria Math"/>
                                  <w:i/>
                                  <w:color w:val="000000" w:themeColor="text1"/>
                                  <w:sz w:val="24"/>
                                  <w:szCs w:val="28"/>
                                  <w:lang w:val="en-GB"/>
                                </w:rPr>
                              </m:ctrlPr>
                            </m:sSubPr>
                            <m:e>
                              <m:r>
                                <w:rPr>
                                  <w:rFonts w:ascii="Cambria Math" w:hAnsi="Cambria Math"/>
                                  <w:color w:val="000000" w:themeColor="text1"/>
                                  <w:sz w:val="24"/>
                                  <w:szCs w:val="28"/>
                                  <w:lang w:val="en-GB"/>
                                </w:rPr>
                                <m:t>Y</m:t>
                              </m:r>
                            </m:e>
                            <m:sub>
                              <m:r>
                                <w:rPr>
                                  <w:rFonts w:ascii="Cambria Math" w:hAnsi="Cambria Math"/>
                                  <w:color w:val="000000" w:themeColor="text1"/>
                                  <w:sz w:val="24"/>
                                  <w:szCs w:val="28"/>
                                  <w:lang w:val="en-GB"/>
                                </w:rPr>
                                <m:t>t</m:t>
                              </m:r>
                            </m:sub>
                          </m:sSub>
                          <m:r>
                            <w:rPr>
                              <w:rFonts w:ascii="Cambria Math" w:hAnsi="Cambria Math"/>
                              <w:color w:val="000000" w:themeColor="text1"/>
                              <w:sz w:val="24"/>
                              <w:szCs w:val="28"/>
                              <w:lang w:val="en-GB"/>
                            </w:rPr>
                            <m:t>-</m:t>
                          </m:r>
                          <m:sSub>
                            <m:sSubPr>
                              <m:ctrlPr>
                                <w:rPr>
                                  <w:rFonts w:ascii="Cambria Math" w:hAnsi="Cambria Math"/>
                                  <w:i/>
                                  <w:color w:val="000000" w:themeColor="text1"/>
                                  <w:sz w:val="24"/>
                                  <w:szCs w:val="28"/>
                                  <w:lang w:val="en-GB"/>
                                </w:rPr>
                              </m:ctrlPr>
                            </m:sSubPr>
                            <m:e>
                              <m:acc>
                                <m:accPr>
                                  <m:ctrlPr>
                                    <w:rPr>
                                      <w:rFonts w:ascii="Cambria Math" w:hAnsi="Cambria Math"/>
                                      <w:i/>
                                      <w:color w:val="000000" w:themeColor="text1"/>
                                      <w:sz w:val="24"/>
                                      <w:szCs w:val="28"/>
                                      <w:lang w:val="en-GB"/>
                                    </w:rPr>
                                  </m:ctrlPr>
                                </m:accPr>
                                <m:e>
                                  <m:r>
                                    <w:rPr>
                                      <w:rFonts w:ascii="Cambria Math" w:hAnsi="Cambria Math"/>
                                      <w:color w:val="000000" w:themeColor="text1"/>
                                      <w:sz w:val="24"/>
                                      <w:szCs w:val="28"/>
                                      <w:lang w:val="en-GB"/>
                                    </w:rPr>
                                    <m:t>Y</m:t>
                                  </m:r>
                                </m:e>
                              </m:acc>
                            </m:e>
                            <m:sub>
                              <m:r>
                                <w:rPr>
                                  <w:rFonts w:ascii="Cambria Math" w:hAnsi="Cambria Math"/>
                                  <w:color w:val="000000" w:themeColor="text1"/>
                                  <w:sz w:val="24"/>
                                  <w:szCs w:val="28"/>
                                  <w:lang w:val="en-GB"/>
                                </w:rPr>
                                <m:t>t</m:t>
                              </m:r>
                            </m:sub>
                          </m:sSub>
                        </m:e>
                      </m:d>
                    </m:e>
                    <m:sup>
                      <m:r>
                        <w:rPr>
                          <w:rFonts w:ascii="Cambria Math" w:hAnsi="Cambria Math"/>
                          <w:color w:val="000000" w:themeColor="text1"/>
                          <w:sz w:val="24"/>
                          <w:szCs w:val="28"/>
                          <w:lang w:val="en-GB"/>
                        </w:rPr>
                        <m:t>2</m:t>
                      </m:r>
                    </m:sup>
                  </m:sSup>
                </m:e>
              </m:nary>
            </m:e>
          </m:rad>
        </m:oMath>
      </m:oMathPara>
    </w:p>
    <w:p w14:paraId="4912B338" w14:textId="77777777" w:rsidR="003E66B0" w:rsidRPr="00493755" w:rsidRDefault="003E66B0" w:rsidP="00CB04C5">
      <w:pPr>
        <w:spacing w:after="0" w:line="240" w:lineRule="auto"/>
        <w:rPr>
          <w:rFonts w:ascii="Times New Roman" w:hAnsi="Times New Roman"/>
          <w:b/>
          <w:bCs/>
          <w:color w:val="000000" w:themeColor="text1"/>
          <w:sz w:val="24"/>
          <w:szCs w:val="24"/>
        </w:rPr>
      </w:pPr>
      <w:r w:rsidRPr="00493755">
        <w:rPr>
          <w:rFonts w:ascii="Times New Roman" w:hAnsi="Times New Roman"/>
          <w:b/>
          <w:bCs/>
          <w:color w:val="000000" w:themeColor="text1"/>
          <w:sz w:val="24"/>
          <w:szCs w:val="24"/>
        </w:rPr>
        <w:t>HASIL DAN PEMBAHASAN</w:t>
      </w:r>
    </w:p>
    <w:p w14:paraId="09BD9E13" w14:textId="139CF1EA" w:rsidR="00C33980" w:rsidRPr="00493755" w:rsidRDefault="007E64DD" w:rsidP="00283D85">
      <w:pPr>
        <w:pStyle w:val="JRPMBody"/>
        <w:rPr>
          <w:color w:val="000000" w:themeColor="text1"/>
          <w:sz w:val="24"/>
          <w:szCs w:val="28"/>
          <w:lang w:val="en-GB"/>
        </w:rPr>
      </w:pPr>
      <w:r w:rsidRPr="00493755">
        <w:rPr>
          <w:color w:val="000000" w:themeColor="text1"/>
          <w:sz w:val="24"/>
          <w:szCs w:val="28"/>
          <w:lang w:val="en-GB"/>
        </w:rPr>
        <w:t xml:space="preserve">Pada </w:t>
      </w:r>
      <w:r w:rsidR="00AE6DCB" w:rsidRPr="00493755">
        <w:rPr>
          <w:color w:val="000000" w:themeColor="text1"/>
          <w:sz w:val="24"/>
          <w:szCs w:val="28"/>
          <w:lang w:val="en-GB"/>
        </w:rPr>
        <w:t>p</w:t>
      </w:r>
      <w:r w:rsidR="00C33980" w:rsidRPr="00493755">
        <w:rPr>
          <w:color w:val="000000" w:themeColor="text1"/>
          <w:sz w:val="24"/>
          <w:szCs w:val="28"/>
          <w:lang w:val="en-GB"/>
        </w:rPr>
        <w:t xml:space="preserve">enelitian ini metode </w:t>
      </w:r>
      <w:r w:rsidR="00C33980" w:rsidRPr="00493755">
        <w:rPr>
          <w:i/>
          <w:iCs/>
          <w:color w:val="000000" w:themeColor="text1"/>
          <w:sz w:val="24"/>
          <w:szCs w:val="28"/>
          <w:lang w:val="en-GB"/>
        </w:rPr>
        <w:t>Linear regression</w:t>
      </w:r>
      <w:r w:rsidR="00C33980" w:rsidRPr="00493755">
        <w:rPr>
          <w:color w:val="000000" w:themeColor="text1"/>
          <w:sz w:val="24"/>
          <w:szCs w:val="28"/>
          <w:lang w:val="en-GB"/>
        </w:rPr>
        <w:t xml:space="preserve"> dan </w:t>
      </w:r>
      <w:r w:rsidR="00E26894">
        <w:rPr>
          <w:i/>
          <w:iCs/>
          <w:color w:val="000000" w:themeColor="text1"/>
          <w:sz w:val="24"/>
          <w:szCs w:val="28"/>
          <w:lang w:val="en-GB"/>
        </w:rPr>
        <w:t>B</w:t>
      </w:r>
      <w:r w:rsidR="00C33980" w:rsidRPr="00493755">
        <w:rPr>
          <w:i/>
          <w:iCs/>
          <w:color w:val="000000" w:themeColor="text1"/>
          <w:sz w:val="24"/>
          <w:szCs w:val="28"/>
          <w:lang w:val="en-GB"/>
        </w:rPr>
        <w:t>ayessian regression</w:t>
      </w:r>
      <w:r w:rsidR="00C33980" w:rsidRPr="00493755">
        <w:rPr>
          <w:color w:val="000000" w:themeColor="text1"/>
          <w:sz w:val="24"/>
          <w:szCs w:val="28"/>
          <w:lang w:val="en-GB"/>
        </w:rPr>
        <w:t xml:space="preserve"> dibangun atau diimplementasikan menggunakan</w:t>
      </w:r>
      <w:r w:rsidR="00695194" w:rsidRPr="00493755">
        <w:rPr>
          <w:color w:val="000000" w:themeColor="text1"/>
          <w:sz w:val="24"/>
          <w:szCs w:val="28"/>
          <w:lang w:val="en-GB"/>
        </w:rPr>
        <w:t xml:space="preserve"> </w:t>
      </w:r>
      <w:r w:rsidR="00695194" w:rsidRPr="00493755">
        <w:rPr>
          <w:i/>
          <w:iCs/>
          <w:color w:val="000000" w:themeColor="text1"/>
          <w:sz w:val="24"/>
          <w:szCs w:val="28"/>
          <w:lang w:val="en-GB"/>
        </w:rPr>
        <w:t>jupyter notebook</w:t>
      </w:r>
      <w:r w:rsidR="00695194" w:rsidRPr="00493755">
        <w:rPr>
          <w:color w:val="000000" w:themeColor="text1"/>
          <w:sz w:val="24"/>
          <w:szCs w:val="28"/>
          <w:lang w:val="en-GB"/>
        </w:rPr>
        <w:t xml:space="preserve"> yang berbasis</w:t>
      </w:r>
      <w:r w:rsidR="00C33980" w:rsidRPr="00493755">
        <w:rPr>
          <w:color w:val="000000" w:themeColor="text1"/>
          <w:sz w:val="24"/>
          <w:szCs w:val="28"/>
          <w:lang w:val="en-GB"/>
        </w:rPr>
        <w:t xml:space="preserve"> bahasa pemograman </w:t>
      </w:r>
      <w:r w:rsidR="00C33980" w:rsidRPr="00493755">
        <w:rPr>
          <w:i/>
          <w:iCs/>
          <w:color w:val="000000" w:themeColor="text1"/>
          <w:sz w:val="24"/>
          <w:szCs w:val="28"/>
          <w:lang w:val="en-GB"/>
        </w:rPr>
        <w:t>python</w:t>
      </w:r>
      <w:r w:rsidR="00C33980" w:rsidRPr="00493755">
        <w:rPr>
          <w:color w:val="000000" w:themeColor="text1"/>
          <w:sz w:val="24"/>
          <w:szCs w:val="28"/>
          <w:lang w:val="en-GB"/>
        </w:rPr>
        <w:t>.</w:t>
      </w:r>
    </w:p>
    <w:p w14:paraId="33C78DFA" w14:textId="517E2429" w:rsidR="009F731F" w:rsidRPr="00493755" w:rsidRDefault="002F0C38" w:rsidP="00450AFC">
      <w:pPr>
        <w:pStyle w:val="JRPMBody"/>
        <w:numPr>
          <w:ilvl w:val="0"/>
          <w:numId w:val="4"/>
        </w:numPr>
        <w:ind w:left="567" w:hanging="426"/>
        <w:rPr>
          <w:b/>
          <w:bCs/>
          <w:color w:val="000000" w:themeColor="text1"/>
          <w:sz w:val="24"/>
          <w:szCs w:val="28"/>
          <w:lang w:val="en-GB"/>
        </w:rPr>
      </w:pPr>
      <w:r w:rsidRPr="00493755">
        <w:rPr>
          <w:b/>
          <w:bCs/>
          <w:color w:val="000000" w:themeColor="text1"/>
          <w:sz w:val="24"/>
          <w:szCs w:val="28"/>
          <w:lang w:val="en-GB"/>
        </w:rPr>
        <w:t>Pengumpulan Data</w:t>
      </w:r>
    </w:p>
    <w:p w14:paraId="60A49903" w14:textId="5C279FE0" w:rsidR="00450AFC" w:rsidRDefault="002F5066" w:rsidP="002F5066">
      <w:pPr>
        <w:pStyle w:val="JRPMBody"/>
        <w:ind w:left="567"/>
        <w:rPr>
          <w:color w:val="000000" w:themeColor="text1"/>
          <w:sz w:val="24"/>
          <w:szCs w:val="28"/>
          <w:lang w:val="en-GB"/>
        </w:rPr>
      </w:pPr>
      <w:r w:rsidRPr="00493755">
        <w:rPr>
          <w:color w:val="000000" w:themeColor="text1"/>
          <w:sz w:val="24"/>
          <w:szCs w:val="28"/>
          <w:lang w:val="en-GB"/>
        </w:rPr>
        <w:t xml:space="preserve">Data yang diolah dalam penelitian ini adalah data saham BBRI dengan </w:t>
      </w:r>
      <w:r w:rsidRPr="00493755">
        <w:rPr>
          <w:i/>
          <w:iCs/>
          <w:color w:val="000000" w:themeColor="text1"/>
          <w:sz w:val="24"/>
          <w:szCs w:val="28"/>
          <w:lang w:val="en-GB"/>
        </w:rPr>
        <w:t>time</w:t>
      </w:r>
      <w:r w:rsidRPr="00493755">
        <w:rPr>
          <w:color w:val="000000" w:themeColor="text1"/>
          <w:sz w:val="24"/>
          <w:szCs w:val="28"/>
          <w:lang w:val="en-GB"/>
        </w:rPr>
        <w:t xml:space="preserve"> </w:t>
      </w:r>
      <w:r w:rsidRPr="00493755">
        <w:rPr>
          <w:i/>
          <w:iCs/>
          <w:color w:val="000000" w:themeColor="text1"/>
          <w:sz w:val="24"/>
          <w:szCs w:val="28"/>
          <w:lang w:val="en-GB"/>
        </w:rPr>
        <w:t>frame</w:t>
      </w:r>
      <w:r w:rsidRPr="00493755">
        <w:rPr>
          <w:color w:val="000000" w:themeColor="text1"/>
          <w:sz w:val="24"/>
          <w:szCs w:val="28"/>
          <w:lang w:val="en-GB"/>
        </w:rPr>
        <w:t xml:space="preserve"> bulan. Setelah itu data dilakukan </w:t>
      </w:r>
      <w:r w:rsidRPr="00493755">
        <w:rPr>
          <w:i/>
          <w:iCs/>
          <w:color w:val="000000" w:themeColor="text1"/>
          <w:sz w:val="24"/>
          <w:szCs w:val="28"/>
          <w:lang w:val="en-GB"/>
        </w:rPr>
        <w:t>pre-processing</w:t>
      </w:r>
      <w:r w:rsidRPr="00493755">
        <w:rPr>
          <w:color w:val="000000" w:themeColor="text1"/>
          <w:sz w:val="24"/>
          <w:szCs w:val="28"/>
          <w:lang w:val="en-GB"/>
        </w:rPr>
        <w:t xml:space="preserve"> berupa data </w:t>
      </w:r>
      <w:r w:rsidRPr="00493755">
        <w:rPr>
          <w:i/>
          <w:iCs/>
          <w:color w:val="000000" w:themeColor="text1"/>
          <w:sz w:val="24"/>
          <w:szCs w:val="28"/>
          <w:lang w:val="en-GB"/>
        </w:rPr>
        <w:t>transformasi</w:t>
      </w:r>
      <w:r w:rsidRPr="00493755">
        <w:rPr>
          <w:color w:val="000000" w:themeColor="text1"/>
          <w:sz w:val="24"/>
          <w:szCs w:val="28"/>
          <w:lang w:val="en-GB"/>
        </w:rPr>
        <w:t xml:space="preserve">. </w:t>
      </w:r>
      <w:r w:rsidR="004D5D30" w:rsidRPr="00493755">
        <w:rPr>
          <w:color w:val="000000" w:themeColor="text1"/>
          <w:sz w:val="24"/>
          <w:szCs w:val="28"/>
          <w:lang w:val="en-GB"/>
        </w:rPr>
        <w:t xml:space="preserve">Sehingga data yang semula bulanan menjadi </w:t>
      </w:r>
      <w:r w:rsidR="004D5D30" w:rsidRPr="00493755">
        <w:rPr>
          <w:i/>
          <w:iCs/>
          <w:color w:val="000000" w:themeColor="text1"/>
          <w:sz w:val="24"/>
          <w:szCs w:val="28"/>
          <w:lang w:val="en-GB"/>
        </w:rPr>
        <w:t>time frame</w:t>
      </w:r>
      <w:r w:rsidR="004D5D30" w:rsidRPr="00493755">
        <w:rPr>
          <w:color w:val="000000" w:themeColor="text1"/>
          <w:sz w:val="24"/>
          <w:szCs w:val="28"/>
          <w:lang w:val="en-GB"/>
        </w:rPr>
        <w:t xml:space="preserve"> semester. </w:t>
      </w:r>
      <w:r w:rsidR="00203E94" w:rsidRPr="00493755">
        <w:rPr>
          <w:color w:val="000000" w:themeColor="text1"/>
          <w:sz w:val="24"/>
          <w:szCs w:val="28"/>
          <w:lang w:val="en-GB"/>
        </w:rPr>
        <w:t xml:space="preserve">Cara perubahan ini menggunakan konsep </w:t>
      </w:r>
      <w:r w:rsidR="00203E94" w:rsidRPr="00493755">
        <w:rPr>
          <w:i/>
          <w:iCs/>
          <w:color w:val="000000" w:themeColor="text1"/>
          <w:sz w:val="24"/>
          <w:szCs w:val="28"/>
          <w:lang w:val="en-GB"/>
        </w:rPr>
        <w:t>candle stick</w:t>
      </w:r>
      <w:r w:rsidR="00203E94" w:rsidRPr="00493755">
        <w:rPr>
          <w:color w:val="000000" w:themeColor="text1"/>
          <w:sz w:val="24"/>
          <w:szCs w:val="28"/>
          <w:lang w:val="en-GB"/>
        </w:rPr>
        <w:t xml:space="preserve"> OHLC </w:t>
      </w:r>
      <w:r w:rsidR="00203E94" w:rsidRPr="00493755">
        <w:rPr>
          <w:color w:val="000000" w:themeColor="text1"/>
          <w:sz w:val="24"/>
          <w:szCs w:val="28"/>
          <w:lang w:val="en-GB"/>
        </w:rPr>
        <w:fldChar w:fldCharType="begin" w:fldLock="1"/>
      </w:r>
      <w:r w:rsidR="007A77B2" w:rsidRPr="00493755">
        <w:rPr>
          <w:color w:val="000000" w:themeColor="text1"/>
          <w:sz w:val="24"/>
          <w:szCs w:val="28"/>
          <w:lang w:val="en-GB"/>
        </w:rPr>
        <w:instrText>ADDIN CSL_CITATION {"citationItems":[{"id":"ITEM-1","itemData":{"ISSN":"2089-3787","abstract":"Pada saat ini dengan harga barang yang semakin tinggi, banyak orang mulai mencari penghasilan tambahan untuk dapat mencukupi kebutuhannya. Salah satu contoh cara untuk menambah penghasilan adalah dengan melakukan investasi sektor finansial, yaitu forex. Forex kependekan dari Foreign Exchange merupakan bursa keuangan yang memperdagangkan nilai mata uang / valuta asing suatu negara. Dewasa ini, Trading forex dengan sangat mudah dilakukan secara online dengan banyak broker diseluruh dunia. Dalam ber-trading forex, para trader umumnya menggunakan berbagai metode sebagai strategi yang mendasari dalam mengambil keputusan, salah satu metode dalam trading forex adalah Supply and Demand. Pada penelitian “Penentuan buy dan sell pada trading forex EURUSD dengan metode supply and demand berbasis k-mean” didapatkan persentasi profitabilitas yang tinggi, namun jumlah posisi yang mendapatkan profit adalah rendah. Dengan tujuan untuk mengembangkan penelitian tersebut, penelitian ini bermaksud menggunakan mata uang USDIDR agar diketahui jumlah posisi yang mendapat profit yang diharapkan lebih tinggi dari penelitian sebelumnya tersebut.","author":[{"dropping-particle":"","family":"Hilman Hakim","given":"Fajar","non-dropping-particle":"","parse-names":false,"suffix":""},{"dropping-particle":"","family":"Arnie","given":"Rintana","non-dropping-particle":"","parse-names":false,"suffix":""}],"container-title":"Issn: 2089-3787","id":"ITEM-1","issued":{"date-parts":[["2019"]]},"title":"Perbandingan Penentuan Buy dan Sell pada Trading Forex USDIDR dengan EURUSD Menggunakan Metode Supply and Demand dengan Algoritma K-Means","type":"article-journal"},"uris":["http://www.mendeley.com/documents/?uuid=9a0de884-ecfa-4236-b843-6a8072413de0"]}],"mendeley":{"formattedCitation":"[22]","plainTextFormattedCitation":"[22]","previouslyFormattedCitation":"[22]"},"properties":{"noteIndex":0},"schema":"https://github.com/citation-style-language/schema/raw/master/csl-citation.json"}</w:instrText>
      </w:r>
      <w:r w:rsidR="00203E94" w:rsidRPr="00493755">
        <w:rPr>
          <w:color w:val="000000" w:themeColor="text1"/>
          <w:sz w:val="24"/>
          <w:szCs w:val="28"/>
          <w:lang w:val="en-GB"/>
        </w:rPr>
        <w:fldChar w:fldCharType="separate"/>
      </w:r>
      <w:r w:rsidR="00A90F07" w:rsidRPr="00493755">
        <w:rPr>
          <w:noProof/>
          <w:color w:val="000000" w:themeColor="text1"/>
          <w:sz w:val="24"/>
          <w:szCs w:val="28"/>
          <w:lang w:val="en-GB"/>
        </w:rPr>
        <w:t>[22]</w:t>
      </w:r>
      <w:r w:rsidR="00203E94" w:rsidRPr="00493755">
        <w:rPr>
          <w:color w:val="000000" w:themeColor="text1"/>
          <w:sz w:val="24"/>
          <w:szCs w:val="28"/>
          <w:lang w:val="en-GB"/>
        </w:rPr>
        <w:fldChar w:fldCharType="end"/>
      </w:r>
      <w:r w:rsidR="00203E94" w:rsidRPr="00493755">
        <w:rPr>
          <w:color w:val="000000" w:themeColor="text1"/>
          <w:sz w:val="24"/>
          <w:szCs w:val="28"/>
          <w:lang w:val="en-GB"/>
        </w:rPr>
        <w:t>.</w:t>
      </w:r>
      <w:r w:rsidR="00FC59AB" w:rsidRPr="00493755">
        <w:rPr>
          <w:color w:val="000000" w:themeColor="text1"/>
          <w:sz w:val="24"/>
          <w:szCs w:val="28"/>
          <w:lang w:val="en-GB"/>
        </w:rPr>
        <w:t xml:space="preserve"> Untuk pembagian data </w:t>
      </w:r>
      <w:r w:rsidR="00FC59AB" w:rsidRPr="00493755">
        <w:rPr>
          <w:i/>
          <w:iCs/>
          <w:color w:val="000000" w:themeColor="text1"/>
          <w:sz w:val="24"/>
          <w:szCs w:val="28"/>
          <w:lang w:val="en-GB"/>
        </w:rPr>
        <w:t>tra</w:t>
      </w:r>
      <w:r w:rsidR="00375D13">
        <w:rPr>
          <w:i/>
          <w:iCs/>
          <w:color w:val="000000" w:themeColor="text1"/>
          <w:sz w:val="24"/>
          <w:szCs w:val="28"/>
          <w:lang w:val="en-GB"/>
        </w:rPr>
        <w:t>i</w:t>
      </w:r>
      <w:r w:rsidR="00FC59AB" w:rsidRPr="00493755">
        <w:rPr>
          <w:i/>
          <w:iCs/>
          <w:color w:val="000000" w:themeColor="text1"/>
          <w:sz w:val="24"/>
          <w:szCs w:val="28"/>
          <w:lang w:val="en-GB"/>
        </w:rPr>
        <w:t>ning</w:t>
      </w:r>
      <w:r w:rsidR="00FC59AB" w:rsidRPr="00493755">
        <w:rPr>
          <w:color w:val="000000" w:themeColor="text1"/>
          <w:sz w:val="24"/>
          <w:szCs w:val="28"/>
          <w:lang w:val="en-GB"/>
        </w:rPr>
        <w:t xml:space="preserve"> dan data </w:t>
      </w:r>
      <w:r w:rsidR="00FC59AB" w:rsidRPr="00493755">
        <w:rPr>
          <w:i/>
          <w:iCs/>
          <w:color w:val="000000" w:themeColor="text1"/>
          <w:sz w:val="24"/>
          <w:szCs w:val="28"/>
          <w:lang w:val="en-GB"/>
        </w:rPr>
        <w:t>testing</w:t>
      </w:r>
      <w:r w:rsidR="00FC59AB" w:rsidRPr="00493755">
        <w:rPr>
          <w:color w:val="000000" w:themeColor="text1"/>
          <w:sz w:val="24"/>
          <w:szCs w:val="28"/>
          <w:lang w:val="en-GB"/>
        </w:rPr>
        <w:t xml:space="preserve"> digunakan rasio pembagian </w:t>
      </w:r>
      <w:r w:rsidR="00BB7C8E" w:rsidRPr="00493755">
        <w:rPr>
          <w:color w:val="000000" w:themeColor="text1"/>
          <w:sz w:val="24"/>
          <w:szCs w:val="28"/>
          <w:lang w:val="en-GB"/>
        </w:rPr>
        <w:t>80</w:t>
      </w:r>
      <w:r w:rsidR="00FC59AB" w:rsidRPr="00493755">
        <w:rPr>
          <w:color w:val="000000" w:themeColor="text1"/>
          <w:sz w:val="24"/>
          <w:szCs w:val="28"/>
          <w:lang w:val="en-GB"/>
        </w:rPr>
        <w:t>:</w:t>
      </w:r>
      <w:r w:rsidR="00BB7C8E" w:rsidRPr="00493755">
        <w:rPr>
          <w:color w:val="000000" w:themeColor="text1"/>
          <w:sz w:val="24"/>
          <w:szCs w:val="28"/>
          <w:lang w:val="en-GB"/>
        </w:rPr>
        <w:t>2</w:t>
      </w:r>
      <w:r w:rsidR="00FC59AB" w:rsidRPr="00493755">
        <w:rPr>
          <w:color w:val="000000" w:themeColor="text1"/>
          <w:sz w:val="24"/>
          <w:szCs w:val="28"/>
          <w:lang w:val="en-GB"/>
        </w:rPr>
        <w:t>0.</w:t>
      </w:r>
      <w:r w:rsidR="00B014CE" w:rsidRPr="00493755">
        <w:rPr>
          <w:color w:val="000000" w:themeColor="text1"/>
          <w:sz w:val="24"/>
          <w:szCs w:val="28"/>
          <w:lang w:val="en-GB"/>
        </w:rPr>
        <w:t xml:space="preserve"> </w:t>
      </w:r>
      <w:r w:rsidR="00C60D75" w:rsidRPr="00493755">
        <w:rPr>
          <w:color w:val="000000" w:themeColor="text1"/>
          <w:sz w:val="24"/>
          <w:szCs w:val="28"/>
          <w:lang w:val="en-GB"/>
        </w:rPr>
        <w:t>Data ini juga memili</w:t>
      </w:r>
      <w:r w:rsidR="00F67A0F" w:rsidRPr="00493755">
        <w:rPr>
          <w:color w:val="000000" w:themeColor="text1"/>
          <w:sz w:val="24"/>
          <w:szCs w:val="28"/>
          <w:lang w:val="en-GB"/>
        </w:rPr>
        <w:t>ki</w:t>
      </w:r>
      <w:r w:rsidR="00C60D75" w:rsidRPr="00493755">
        <w:rPr>
          <w:color w:val="000000" w:themeColor="text1"/>
          <w:sz w:val="24"/>
          <w:szCs w:val="28"/>
          <w:lang w:val="en-GB"/>
        </w:rPr>
        <w:t xml:space="preserve"> tiga buah atribut dan satu buah label sebagai target prediksi</w:t>
      </w:r>
      <w:r w:rsidR="000A0D88" w:rsidRPr="00493755">
        <w:rPr>
          <w:color w:val="000000" w:themeColor="text1"/>
          <w:sz w:val="24"/>
          <w:szCs w:val="28"/>
          <w:lang w:val="en-GB"/>
        </w:rPr>
        <w:t xml:space="preserve"> seperti pada </w:t>
      </w:r>
      <w:r w:rsidR="00B37934" w:rsidRPr="00493755">
        <w:rPr>
          <w:color w:val="000000" w:themeColor="text1"/>
          <w:sz w:val="24"/>
          <w:szCs w:val="28"/>
          <w:lang w:val="en-GB"/>
        </w:rPr>
        <w:t>G</w:t>
      </w:r>
      <w:r w:rsidR="000A0D88" w:rsidRPr="00493755">
        <w:rPr>
          <w:color w:val="000000" w:themeColor="text1"/>
          <w:sz w:val="24"/>
          <w:szCs w:val="28"/>
          <w:lang w:val="en-GB"/>
        </w:rPr>
        <w:t>ambar</w:t>
      </w:r>
      <w:r w:rsidR="00B37934" w:rsidRPr="00493755">
        <w:rPr>
          <w:color w:val="000000" w:themeColor="text1"/>
          <w:sz w:val="24"/>
          <w:szCs w:val="28"/>
          <w:lang w:val="en-GB"/>
        </w:rPr>
        <w:t xml:space="preserve"> 2</w:t>
      </w:r>
      <w:r w:rsidR="00C60D75" w:rsidRPr="00493755">
        <w:rPr>
          <w:color w:val="000000" w:themeColor="text1"/>
          <w:sz w:val="24"/>
          <w:szCs w:val="28"/>
          <w:lang w:val="en-GB"/>
        </w:rPr>
        <w:t xml:space="preserve">. </w:t>
      </w:r>
    </w:p>
    <w:p w14:paraId="0121EA79" w14:textId="77777777" w:rsidR="006E3240" w:rsidRPr="00493755" w:rsidRDefault="006E3240" w:rsidP="002F5066">
      <w:pPr>
        <w:pStyle w:val="JRPMBody"/>
        <w:ind w:left="567"/>
        <w:rPr>
          <w:color w:val="000000" w:themeColor="text1"/>
          <w:sz w:val="24"/>
          <w:szCs w:val="28"/>
          <w:lang w:val="en-GB"/>
        </w:rPr>
      </w:pPr>
    </w:p>
    <w:p w14:paraId="1D4CA49E" w14:textId="4C827E68" w:rsidR="009C1F00" w:rsidRPr="00493755" w:rsidRDefault="00462F56" w:rsidP="00462F56">
      <w:pPr>
        <w:pStyle w:val="JRPMBody"/>
        <w:ind w:left="567"/>
        <w:jc w:val="center"/>
        <w:rPr>
          <w:color w:val="000000" w:themeColor="text1"/>
          <w:sz w:val="24"/>
          <w:szCs w:val="28"/>
          <w:lang w:val="en-GB"/>
        </w:rPr>
      </w:pPr>
      <w:r w:rsidRPr="00493755">
        <w:rPr>
          <w:noProof/>
          <w:color w:val="000000" w:themeColor="text1"/>
        </w:rPr>
        <w:drawing>
          <wp:inline distT="0" distB="0" distL="0" distR="0" wp14:anchorId="46E1FFD2" wp14:editId="6720083C">
            <wp:extent cx="26574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7475" cy="1504950"/>
                    </a:xfrm>
                    <a:prstGeom prst="rect">
                      <a:avLst/>
                    </a:prstGeom>
                  </pic:spPr>
                </pic:pic>
              </a:graphicData>
            </a:graphic>
          </wp:inline>
        </w:drawing>
      </w:r>
    </w:p>
    <w:p w14:paraId="4538419C" w14:textId="03F91D29" w:rsidR="00462F56" w:rsidRPr="006E3240" w:rsidRDefault="00462F56" w:rsidP="00462F56">
      <w:pPr>
        <w:pStyle w:val="JRPMBody"/>
        <w:ind w:left="567"/>
        <w:jc w:val="center"/>
        <w:rPr>
          <w:color w:val="000000" w:themeColor="text1"/>
          <w:szCs w:val="26"/>
          <w:lang w:val="en-GB"/>
        </w:rPr>
      </w:pPr>
      <w:r w:rsidRPr="006E3240">
        <w:rPr>
          <w:b/>
          <w:bCs/>
          <w:color w:val="000000" w:themeColor="text1"/>
          <w:szCs w:val="26"/>
          <w:lang w:val="en-GB"/>
        </w:rPr>
        <w:t>Gambar 2.</w:t>
      </w:r>
      <w:r w:rsidRPr="006E3240">
        <w:rPr>
          <w:color w:val="000000" w:themeColor="text1"/>
          <w:szCs w:val="26"/>
          <w:lang w:val="en-GB"/>
        </w:rPr>
        <w:t xml:space="preserve"> Data Harga </w:t>
      </w:r>
      <w:r w:rsidR="00357561">
        <w:rPr>
          <w:color w:val="000000" w:themeColor="text1"/>
          <w:szCs w:val="26"/>
          <w:lang w:val="en-GB"/>
        </w:rPr>
        <w:t>S</w:t>
      </w:r>
      <w:r w:rsidRPr="006E3240">
        <w:rPr>
          <w:color w:val="000000" w:themeColor="text1"/>
          <w:szCs w:val="26"/>
          <w:lang w:val="en-GB"/>
        </w:rPr>
        <w:t>aham BBRI</w:t>
      </w:r>
      <w:r w:rsidR="00BA554E" w:rsidRPr="006E3240">
        <w:rPr>
          <w:color w:val="000000" w:themeColor="text1"/>
          <w:szCs w:val="26"/>
          <w:lang w:val="en-GB"/>
        </w:rPr>
        <w:t>.</w:t>
      </w:r>
    </w:p>
    <w:p w14:paraId="694EF5CF" w14:textId="55D5D576" w:rsidR="007462EA" w:rsidRPr="00493755" w:rsidRDefault="007462EA" w:rsidP="007462EA">
      <w:pPr>
        <w:pStyle w:val="JRPMBody"/>
        <w:numPr>
          <w:ilvl w:val="0"/>
          <w:numId w:val="4"/>
        </w:numPr>
        <w:ind w:left="567" w:hanging="425"/>
        <w:rPr>
          <w:b/>
          <w:bCs/>
          <w:color w:val="000000" w:themeColor="text1"/>
          <w:sz w:val="24"/>
          <w:szCs w:val="28"/>
          <w:lang w:val="en-GB"/>
        </w:rPr>
      </w:pPr>
      <w:r w:rsidRPr="00493755">
        <w:rPr>
          <w:b/>
          <w:bCs/>
          <w:color w:val="000000" w:themeColor="text1"/>
          <w:sz w:val="24"/>
          <w:szCs w:val="28"/>
          <w:lang w:val="en-GB"/>
        </w:rPr>
        <w:t>Pengujian</w:t>
      </w:r>
    </w:p>
    <w:p w14:paraId="076AE165" w14:textId="26671CDB" w:rsidR="00DD30FB" w:rsidRDefault="00826BAE" w:rsidP="00826BAE">
      <w:pPr>
        <w:pStyle w:val="JRPMBody"/>
        <w:ind w:left="567"/>
        <w:rPr>
          <w:color w:val="000000" w:themeColor="text1"/>
          <w:sz w:val="24"/>
          <w:szCs w:val="28"/>
          <w:lang w:val="en-GB"/>
        </w:rPr>
      </w:pPr>
      <w:r w:rsidRPr="00493755">
        <w:rPr>
          <w:color w:val="000000" w:themeColor="text1"/>
          <w:sz w:val="24"/>
          <w:szCs w:val="28"/>
          <w:lang w:val="en-GB"/>
        </w:rPr>
        <w:t>Set</w:t>
      </w:r>
      <w:r w:rsidR="00837699" w:rsidRPr="00493755">
        <w:rPr>
          <w:color w:val="000000" w:themeColor="text1"/>
          <w:sz w:val="24"/>
          <w:szCs w:val="28"/>
          <w:lang w:val="en-GB"/>
        </w:rPr>
        <w:t>e</w:t>
      </w:r>
      <w:r w:rsidRPr="00493755">
        <w:rPr>
          <w:color w:val="000000" w:themeColor="text1"/>
          <w:sz w:val="24"/>
          <w:szCs w:val="28"/>
          <w:lang w:val="en-GB"/>
        </w:rPr>
        <w:t xml:space="preserve">lah data dilakukan </w:t>
      </w:r>
      <w:r w:rsidRPr="00493755">
        <w:rPr>
          <w:i/>
          <w:iCs/>
          <w:color w:val="000000" w:themeColor="text1"/>
          <w:sz w:val="24"/>
          <w:szCs w:val="28"/>
          <w:lang w:val="en-GB"/>
        </w:rPr>
        <w:t>pre</w:t>
      </w:r>
      <w:r w:rsidR="00244B5B" w:rsidRPr="00493755">
        <w:rPr>
          <w:i/>
          <w:iCs/>
          <w:color w:val="000000" w:themeColor="text1"/>
          <w:sz w:val="24"/>
          <w:szCs w:val="28"/>
          <w:lang w:val="en-GB"/>
        </w:rPr>
        <w:t>-</w:t>
      </w:r>
      <w:r w:rsidRPr="00493755">
        <w:rPr>
          <w:i/>
          <w:iCs/>
          <w:color w:val="000000" w:themeColor="text1"/>
          <w:sz w:val="24"/>
          <w:szCs w:val="28"/>
          <w:lang w:val="en-GB"/>
        </w:rPr>
        <w:t>pro</w:t>
      </w:r>
      <w:r w:rsidR="00244B5B" w:rsidRPr="00493755">
        <w:rPr>
          <w:i/>
          <w:iCs/>
          <w:color w:val="000000" w:themeColor="text1"/>
          <w:sz w:val="24"/>
          <w:szCs w:val="28"/>
          <w:lang w:val="en-GB"/>
        </w:rPr>
        <w:t>ce</w:t>
      </w:r>
      <w:r w:rsidRPr="00493755">
        <w:rPr>
          <w:i/>
          <w:iCs/>
          <w:color w:val="000000" w:themeColor="text1"/>
          <w:sz w:val="24"/>
          <w:szCs w:val="28"/>
          <w:lang w:val="en-GB"/>
        </w:rPr>
        <w:t>ssing</w:t>
      </w:r>
      <w:r w:rsidRPr="00493755">
        <w:rPr>
          <w:color w:val="000000" w:themeColor="text1"/>
          <w:sz w:val="24"/>
          <w:szCs w:val="28"/>
          <w:lang w:val="en-GB"/>
        </w:rPr>
        <w:t xml:space="preserve"> dan </w:t>
      </w:r>
      <w:r w:rsidRPr="00493755">
        <w:rPr>
          <w:i/>
          <w:iCs/>
          <w:color w:val="000000" w:themeColor="text1"/>
          <w:sz w:val="24"/>
          <w:szCs w:val="28"/>
          <w:lang w:val="en-GB"/>
        </w:rPr>
        <w:t>split</w:t>
      </w:r>
      <w:r w:rsidRPr="00493755">
        <w:rPr>
          <w:color w:val="000000" w:themeColor="text1"/>
          <w:sz w:val="24"/>
          <w:szCs w:val="28"/>
          <w:lang w:val="en-GB"/>
        </w:rPr>
        <w:t xml:space="preserve"> antara data </w:t>
      </w:r>
      <w:r w:rsidRPr="00493755">
        <w:rPr>
          <w:i/>
          <w:iCs/>
          <w:color w:val="000000" w:themeColor="text1"/>
          <w:sz w:val="24"/>
          <w:szCs w:val="28"/>
          <w:lang w:val="en-GB"/>
        </w:rPr>
        <w:t>test</w:t>
      </w:r>
      <w:r w:rsidR="00375D13">
        <w:rPr>
          <w:i/>
          <w:iCs/>
          <w:color w:val="000000" w:themeColor="text1"/>
          <w:sz w:val="24"/>
          <w:szCs w:val="28"/>
          <w:lang w:val="en-GB"/>
        </w:rPr>
        <w:t>ing</w:t>
      </w:r>
      <w:r w:rsidRPr="00493755">
        <w:rPr>
          <w:color w:val="000000" w:themeColor="text1"/>
          <w:sz w:val="24"/>
          <w:szCs w:val="28"/>
          <w:lang w:val="en-GB"/>
        </w:rPr>
        <w:t xml:space="preserve"> dan data </w:t>
      </w:r>
      <w:r w:rsidRPr="00493755">
        <w:rPr>
          <w:i/>
          <w:iCs/>
          <w:color w:val="000000" w:themeColor="text1"/>
          <w:sz w:val="24"/>
          <w:szCs w:val="28"/>
          <w:lang w:val="en-GB"/>
        </w:rPr>
        <w:t>training</w:t>
      </w:r>
      <w:r w:rsidRPr="00493755">
        <w:rPr>
          <w:color w:val="000000" w:themeColor="text1"/>
          <w:sz w:val="24"/>
          <w:szCs w:val="28"/>
          <w:lang w:val="en-GB"/>
        </w:rPr>
        <w:t xml:space="preserve">. Tahap selanjutnya </w:t>
      </w:r>
      <w:r w:rsidR="00152235">
        <w:rPr>
          <w:color w:val="000000" w:themeColor="text1"/>
          <w:sz w:val="24"/>
          <w:szCs w:val="28"/>
          <w:lang w:val="en-GB"/>
        </w:rPr>
        <w:t xml:space="preserve">adalah </w:t>
      </w:r>
      <w:r w:rsidR="00820D23" w:rsidRPr="00493755">
        <w:rPr>
          <w:color w:val="000000" w:themeColor="text1"/>
          <w:sz w:val="24"/>
          <w:szCs w:val="28"/>
          <w:lang w:val="en-GB"/>
        </w:rPr>
        <w:t xml:space="preserve">melakukan uji performa model yang sudah dibangun menggunakan bahasa pemograman </w:t>
      </w:r>
      <w:r w:rsidR="00820D23" w:rsidRPr="00493755">
        <w:rPr>
          <w:i/>
          <w:iCs/>
          <w:color w:val="000000" w:themeColor="text1"/>
          <w:sz w:val="24"/>
          <w:szCs w:val="28"/>
          <w:lang w:val="en-GB"/>
        </w:rPr>
        <w:t>python</w:t>
      </w:r>
      <w:r w:rsidR="00820D23" w:rsidRPr="00493755">
        <w:rPr>
          <w:color w:val="000000" w:themeColor="text1"/>
          <w:sz w:val="24"/>
          <w:szCs w:val="28"/>
          <w:lang w:val="en-GB"/>
        </w:rPr>
        <w:t xml:space="preserve">. </w:t>
      </w:r>
      <w:r w:rsidR="0008083F" w:rsidRPr="00493755">
        <w:rPr>
          <w:color w:val="000000" w:themeColor="text1"/>
          <w:sz w:val="24"/>
          <w:szCs w:val="28"/>
          <w:lang w:val="en-GB"/>
        </w:rPr>
        <w:t xml:space="preserve">Tiga atribut dimasukan kedalam model yaitu </w:t>
      </w:r>
      <w:r w:rsidR="0008083F" w:rsidRPr="00493755">
        <w:rPr>
          <w:i/>
          <w:iCs/>
          <w:color w:val="000000" w:themeColor="text1"/>
          <w:sz w:val="24"/>
          <w:szCs w:val="28"/>
          <w:lang w:val="en-GB"/>
        </w:rPr>
        <w:t>open, high, low</w:t>
      </w:r>
      <w:r w:rsidR="0008083F" w:rsidRPr="00493755">
        <w:rPr>
          <w:color w:val="000000" w:themeColor="text1"/>
          <w:sz w:val="24"/>
          <w:szCs w:val="28"/>
          <w:lang w:val="en-GB"/>
        </w:rPr>
        <w:t xml:space="preserve">. </w:t>
      </w:r>
      <w:r w:rsidR="00220D7B" w:rsidRPr="00493755">
        <w:rPr>
          <w:color w:val="000000" w:themeColor="text1"/>
          <w:sz w:val="24"/>
          <w:szCs w:val="28"/>
          <w:lang w:val="en-GB"/>
        </w:rPr>
        <w:t xml:space="preserve">Sedangkan untuk target prediksi adalah nilai </w:t>
      </w:r>
      <w:r w:rsidR="00220D7B" w:rsidRPr="00493755">
        <w:rPr>
          <w:i/>
          <w:iCs/>
          <w:color w:val="000000" w:themeColor="text1"/>
          <w:sz w:val="24"/>
          <w:szCs w:val="28"/>
          <w:lang w:val="en-GB"/>
        </w:rPr>
        <w:t>close</w:t>
      </w:r>
      <w:r w:rsidR="00220D7B" w:rsidRPr="00493755">
        <w:rPr>
          <w:color w:val="000000" w:themeColor="text1"/>
          <w:sz w:val="24"/>
          <w:szCs w:val="28"/>
          <w:lang w:val="en-GB"/>
        </w:rPr>
        <w:t xml:space="preserve"> semester berikutnya. </w:t>
      </w:r>
      <w:r w:rsidR="003D1575" w:rsidRPr="00493755">
        <w:rPr>
          <w:color w:val="000000" w:themeColor="text1"/>
          <w:sz w:val="24"/>
          <w:szCs w:val="28"/>
          <w:lang w:val="en-GB"/>
        </w:rPr>
        <w:t xml:space="preserve">Berikut adalah grafik hasil prediksi untuk metode </w:t>
      </w:r>
      <w:r w:rsidR="003D1575" w:rsidRPr="00493755">
        <w:rPr>
          <w:i/>
          <w:iCs/>
          <w:color w:val="000000" w:themeColor="text1"/>
          <w:sz w:val="24"/>
          <w:szCs w:val="28"/>
          <w:lang w:val="en-GB"/>
        </w:rPr>
        <w:t>Linear Regression</w:t>
      </w:r>
      <w:r w:rsidR="003D1575" w:rsidRPr="00493755">
        <w:rPr>
          <w:color w:val="000000" w:themeColor="text1"/>
          <w:sz w:val="24"/>
          <w:szCs w:val="28"/>
          <w:lang w:val="en-GB"/>
        </w:rPr>
        <w:t>.</w:t>
      </w:r>
    </w:p>
    <w:p w14:paraId="5CCAB8F0" w14:textId="77777777" w:rsidR="00152235" w:rsidRPr="00493755" w:rsidRDefault="00152235" w:rsidP="00826BAE">
      <w:pPr>
        <w:pStyle w:val="JRPMBody"/>
        <w:ind w:left="567"/>
        <w:rPr>
          <w:color w:val="000000" w:themeColor="text1"/>
          <w:sz w:val="24"/>
          <w:szCs w:val="28"/>
          <w:lang w:val="en-GB"/>
        </w:rPr>
      </w:pPr>
    </w:p>
    <w:p w14:paraId="4C9B8BCE" w14:textId="253909CA" w:rsidR="003D1575" w:rsidRPr="00493755" w:rsidRDefault="0070070B" w:rsidP="0070070B">
      <w:pPr>
        <w:pStyle w:val="JRPMBody"/>
        <w:ind w:left="567"/>
        <w:jc w:val="center"/>
        <w:rPr>
          <w:color w:val="000000" w:themeColor="text1"/>
          <w:sz w:val="24"/>
          <w:szCs w:val="28"/>
          <w:lang w:val="en-GB"/>
        </w:rPr>
      </w:pPr>
      <w:r w:rsidRPr="00493755">
        <w:rPr>
          <w:noProof/>
          <w:color w:val="000000" w:themeColor="text1"/>
        </w:rPr>
        <w:lastRenderedPageBreak/>
        <w:drawing>
          <wp:inline distT="0" distB="0" distL="0" distR="0" wp14:anchorId="1DF60F1D" wp14:editId="591F91CF">
            <wp:extent cx="3124200" cy="2082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4200" cy="2082800"/>
                    </a:xfrm>
                    <a:prstGeom prst="rect">
                      <a:avLst/>
                    </a:prstGeom>
                  </pic:spPr>
                </pic:pic>
              </a:graphicData>
            </a:graphic>
          </wp:inline>
        </w:drawing>
      </w:r>
    </w:p>
    <w:p w14:paraId="18394A73" w14:textId="5965125C" w:rsidR="00EA07C1" w:rsidRPr="006E3240" w:rsidRDefault="00EA07C1" w:rsidP="0070070B">
      <w:pPr>
        <w:pStyle w:val="JRPMBody"/>
        <w:ind w:left="567"/>
        <w:jc w:val="center"/>
        <w:rPr>
          <w:color w:val="000000" w:themeColor="text1"/>
          <w:szCs w:val="26"/>
          <w:lang w:val="en-GB"/>
        </w:rPr>
      </w:pPr>
      <w:r w:rsidRPr="006E3240">
        <w:rPr>
          <w:b/>
          <w:bCs/>
          <w:color w:val="000000" w:themeColor="text1"/>
          <w:szCs w:val="26"/>
          <w:lang w:val="en-GB"/>
        </w:rPr>
        <w:t>Gambar 3.</w:t>
      </w:r>
      <w:r w:rsidRPr="006E3240">
        <w:rPr>
          <w:color w:val="000000" w:themeColor="text1"/>
          <w:szCs w:val="26"/>
          <w:lang w:val="en-GB"/>
        </w:rPr>
        <w:t xml:space="preserve"> Grafik </w:t>
      </w:r>
      <w:r w:rsidR="00357561">
        <w:rPr>
          <w:color w:val="000000" w:themeColor="text1"/>
          <w:szCs w:val="26"/>
          <w:lang w:val="en-GB"/>
        </w:rPr>
        <w:t>H</w:t>
      </w:r>
      <w:r w:rsidRPr="006E3240">
        <w:rPr>
          <w:color w:val="000000" w:themeColor="text1"/>
          <w:szCs w:val="26"/>
          <w:lang w:val="en-GB"/>
        </w:rPr>
        <w:t xml:space="preserve">asil Prediksi </w:t>
      </w:r>
      <w:r w:rsidRPr="006E3240">
        <w:rPr>
          <w:i/>
          <w:iCs/>
          <w:color w:val="000000" w:themeColor="text1"/>
          <w:szCs w:val="26"/>
          <w:lang w:val="en-GB"/>
        </w:rPr>
        <w:t>Linear Regression</w:t>
      </w:r>
    </w:p>
    <w:p w14:paraId="0B549A62" w14:textId="77777777" w:rsidR="006E3240" w:rsidRPr="006E3240" w:rsidRDefault="006E3240" w:rsidP="0070070B">
      <w:pPr>
        <w:pStyle w:val="JRPMBody"/>
        <w:ind w:left="567"/>
        <w:jc w:val="center"/>
        <w:rPr>
          <w:color w:val="000000" w:themeColor="text1"/>
          <w:szCs w:val="26"/>
          <w:lang w:val="en-GB"/>
        </w:rPr>
      </w:pPr>
    </w:p>
    <w:p w14:paraId="40A2D3F5" w14:textId="7560158E" w:rsidR="004D2BC0" w:rsidRPr="00493755" w:rsidRDefault="0069062F" w:rsidP="004D2BC0">
      <w:pPr>
        <w:pStyle w:val="JRPMBody"/>
        <w:ind w:left="567"/>
        <w:rPr>
          <w:color w:val="000000" w:themeColor="text1"/>
          <w:sz w:val="24"/>
          <w:szCs w:val="28"/>
          <w:lang w:val="en-GB"/>
        </w:rPr>
      </w:pPr>
      <w:r w:rsidRPr="00493755">
        <w:rPr>
          <w:color w:val="000000" w:themeColor="text1"/>
          <w:sz w:val="24"/>
          <w:szCs w:val="28"/>
          <w:lang w:val="en-GB"/>
        </w:rPr>
        <w:t>G</w:t>
      </w:r>
      <w:r w:rsidR="003013EF" w:rsidRPr="00493755">
        <w:rPr>
          <w:color w:val="000000" w:themeColor="text1"/>
          <w:sz w:val="24"/>
          <w:szCs w:val="28"/>
          <w:lang w:val="en-GB"/>
        </w:rPr>
        <w:t xml:space="preserve">ambar 3 merupakan grafik hasil prediksi selama 7 semester atau 3,5 tahun. Garis berwana merah merupakan nilai prediksi yang dihasilkan oleh model </w:t>
      </w:r>
      <w:r w:rsidR="003013EF" w:rsidRPr="00493755">
        <w:rPr>
          <w:i/>
          <w:iCs/>
          <w:color w:val="000000" w:themeColor="text1"/>
          <w:sz w:val="24"/>
          <w:szCs w:val="28"/>
          <w:lang w:val="en-GB"/>
        </w:rPr>
        <w:t xml:space="preserve">Linear </w:t>
      </w:r>
      <w:r w:rsidR="00C1131B" w:rsidRPr="00493755">
        <w:rPr>
          <w:i/>
          <w:iCs/>
          <w:color w:val="000000" w:themeColor="text1"/>
          <w:sz w:val="24"/>
          <w:szCs w:val="28"/>
          <w:lang w:val="en-GB"/>
        </w:rPr>
        <w:t>R</w:t>
      </w:r>
      <w:r w:rsidR="003013EF" w:rsidRPr="00493755">
        <w:rPr>
          <w:i/>
          <w:iCs/>
          <w:color w:val="000000" w:themeColor="text1"/>
          <w:sz w:val="24"/>
          <w:szCs w:val="28"/>
          <w:lang w:val="en-GB"/>
        </w:rPr>
        <w:t>egression</w:t>
      </w:r>
      <w:r w:rsidR="003013EF" w:rsidRPr="00493755">
        <w:rPr>
          <w:color w:val="000000" w:themeColor="text1"/>
          <w:sz w:val="24"/>
          <w:szCs w:val="28"/>
          <w:lang w:val="en-GB"/>
        </w:rPr>
        <w:t>. Sedangkan garis berwarna biru adalah nilai asli dari saha</w:t>
      </w:r>
      <w:r w:rsidR="009C0FD2" w:rsidRPr="00493755">
        <w:rPr>
          <w:color w:val="000000" w:themeColor="text1"/>
          <w:sz w:val="24"/>
          <w:szCs w:val="28"/>
          <w:lang w:val="en-GB"/>
        </w:rPr>
        <w:t>m</w:t>
      </w:r>
      <w:r w:rsidR="003013EF" w:rsidRPr="00493755">
        <w:rPr>
          <w:color w:val="000000" w:themeColor="text1"/>
          <w:sz w:val="24"/>
          <w:szCs w:val="28"/>
          <w:lang w:val="en-GB"/>
        </w:rPr>
        <w:t xml:space="preserve"> BBRI. </w:t>
      </w:r>
      <w:r w:rsidR="00EF5D70" w:rsidRPr="00493755">
        <w:rPr>
          <w:color w:val="000000" w:themeColor="text1"/>
          <w:sz w:val="24"/>
          <w:szCs w:val="28"/>
          <w:lang w:val="en-GB"/>
        </w:rPr>
        <w:t>S</w:t>
      </w:r>
      <w:r w:rsidR="00471BFB" w:rsidRPr="00493755">
        <w:rPr>
          <w:color w:val="000000" w:themeColor="text1"/>
          <w:sz w:val="24"/>
          <w:szCs w:val="28"/>
          <w:lang w:val="en-GB"/>
        </w:rPr>
        <w:t xml:space="preserve">ecara </w:t>
      </w:r>
      <w:r w:rsidR="00471BFB" w:rsidRPr="00493755">
        <w:rPr>
          <w:i/>
          <w:iCs/>
          <w:color w:val="000000" w:themeColor="text1"/>
          <w:sz w:val="24"/>
          <w:szCs w:val="28"/>
          <w:lang w:val="en-GB"/>
        </w:rPr>
        <w:t>visual</w:t>
      </w:r>
      <w:r w:rsidR="00471BFB" w:rsidRPr="00493755">
        <w:rPr>
          <w:color w:val="000000" w:themeColor="text1"/>
          <w:sz w:val="24"/>
          <w:szCs w:val="28"/>
          <w:lang w:val="en-GB"/>
        </w:rPr>
        <w:t xml:space="preserve"> terlihat bahwa model dapat mengikuti </w:t>
      </w:r>
      <w:r w:rsidR="00471BFB" w:rsidRPr="00493755">
        <w:rPr>
          <w:i/>
          <w:iCs/>
          <w:color w:val="000000" w:themeColor="text1"/>
          <w:sz w:val="24"/>
          <w:szCs w:val="28"/>
          <w:lang w:val="en-GB"/>
        </w:rPr>
        <w:t>trend</w:t>
      </w:r>
      <w:r w:rsidR="00471BFB" w:rsidRPr="00493755">
        <w:rPr>
          <w:color w:val="000000" w:themeColor="text1"/>
          <w:sz w:val="24"/>
          <w:szCs w:val="28"/>
          <w:lang w:val="en-GB"/>
        </w:rPr>
        <w:t xml:space="preserve"> kenaikan yang terjadi didalam saham tersebut. </w:t>
      </w:r>
      <w:r w:rsidR="004D2BC0" w:rsidRPr="00493755">
        <w:rPr>
          <w:color w:val="000000" w:themeColor="text1"/>
          <w:sz w:val="24"/>
          <w:szCs w:val="28"/>
          <w:lang w:val="en-GB"/>
        </w:rPr>
        <w:t xml:space="preserve">Selain itu pada semester ke 5 dan 6 nilai prediksi dan asli relatif dekat. Untuk lebih spesifik pada langkah selanjutnya dilakukan proses evaluasi dengan </w:t>
      </w:r>
      <w:r w:rsidR="004D2BC0" w:rsidRPr="00493755">
        <w:rPr>
          <w:i/>
          <w:iCs/>
          <w:color w:val="000000" w:themeColor="text1"/>
          <w:sz w:val="24"/>
          <w:szCs w:val="28"/>
          <w:lang w:val="en-GB"/>
        </w:rPr>
        <w:t>Dstat Metric</w:t>
      </w:r>
      <w:r w:rsidR="004D2BC0" w:rsidRPr="00493755">
        <w:rPr>
          <w:color w:val="000000" w:themeColor="text1"/>
          <w:sz w:val="24"/>
          <w:szCs w:val="28"/>
          <w:lang w:val="en-GB"/>
        </w:rPr>
        <w:t xml:space="preserve"> dan </w:t>
      </w:r>
      <w:r w:rsidR="004D2BC0" w:rsidRPr="00493755">
        <w:rPr>
          <w:i/>
          <w:iCs/>
          <w:color w:val="000000" w:themeColor="text1"/>
          <w:sz w:val="24"/>
          <w:szCs w:val="28"/>
          <w:lang w:val="en-GB"/>
        </w:rPr>
        <w:t>RMSE Metric</w:t>
      </w:r>
      <w:r w:rsidR="004D2BC0" w:rsidRPr="00493755">
        <w:rPr>
          <w:color w:val="000000" w:themeColor="text1"/>
          <w:sz w:val="24"/>
          <w:szCs w:val="28"/>
          <w:lang w:val="en-GB"/>
        </w:rPr>
        <w:t>.</w:t>
      </w:r>
      <w:r w:rsidR="00223732" w:rsidRPr="00493755">
        <w:rPr>
          <w:color w:val="000000" w:themeColor="text1"/>
          <w:sz w:val="24"/>
          <w:szCs w:val="28"/>
          <w:lang w:val="en-GB"/>
        </w:rPr>
        <w:t xml:space="preserve"> </w:t>
      </w:r>
      <w:r w:rsidR="00395863" w:rsidRPr="00493755">
        <w:rPr>
          <w:color w:val="000000" w:themeColor="text1"/>
          <w:sz w:val="24"/>
          <w:szCs w:val="28"/>
          <w:lang w:val="en-GB"/>
        </w:rPr>
        <w:t xml:space="preserve">Proses selanjutnya adalah melakukan pengamatan hasil model </w:t>
      </w:r>
      <w:r w:rsidR="00F6508D" w:rsidRPr="00493755">
        <w:rPr>
          <w:color w:val="000000" w:themeColor="text1"/>
          <w:sz w:val="24"/>
          <w:szCs w:val="28"/>
          <w:lang w:val="en-GB"/>
        </w:rPr>
        <w:t xml:space="preserve">kedua yaitu </w:t>
      </w:r>
      <w:r w:rsidR="00CB5309" w:rsidRPr="00493755">
        <w:rPr>
          <w:i/>
          <w:iCs/>
          <w:color w:val="000000" w:themeColor="text1"/>
          <w:sz w:val="24"/>
          <w:szCs w:val="28"/>
          <w:lang w:val="en-GB"/>
        </w:rPr>
        <w:t>B</w:t>
      </w:r>
      <w:r w:rsidR="00395863" w:rsidRPr="00493755">
        <w:rPr>
          <w:i/>
          <w:iCs/>
          <w:color w:val="000000" w:themeColor="text1"/>
          <w:sz w:val="24"/>
          <w:szCs w:val="28"/>
          <w:lang w:val="en-GB"/>
        </w:rPr>
        <w:t xml:space="preserve">ayessian </w:t>
      </w:r>
      <w:r w:rsidR="00CB5309" w:rsidRPr="00493755">
        <w:rPr>
          <w:i/>
          <w:iCs/>
          <w:color w:val="000000" w:themeColor="text1"/>
          <w:sz w:val="24"/>
          <w:szCs w:val="28"/>
          <w:lang w:val="en-GB"/>
        </w:rPr>
        <w:t>R</w:t>
      </w:r>
      <w:r w:rsidR="00395863" w:rsidRPr="00493755">
        <w:rPr>
          <w:i/>
          <w:iCs/>
          <w:color w:val="000000" w:themeColor="text1"/>
          <w:sz w:val="24"/>
          <w:szCs w:val="28"/>
          <w:lang w:val="en-GB"/>
        </w:rPr>
        <w:t>egression</w:t>
      </w:r>
      <w:r w:rsidR="00395863" w:rsidRPr="00493755">
        <w:rPr>
          <w:color w:val="000000" w:themeColor="text1"/>
          <w:sz w:val="24"/>
          <w:szCs w:val="28"/>
          <w:lang w:val="en-GB"/>
        </w:rPr>
        <w:t>.</w:t>
      </w:r>
    </w:p>
    <w:p w14:paraId="00859F9E" w14:textId="2A785DC9" w:rsidR="00DA00C6" w:rsidRPr="00493755" w:rsidRDefault="000259C6" w:rsidP="000259C6">
      <w:pPr>
        <w:pStyle w:val="JRPMBody"/>
        <w:ind w:left="567"/>
        <w:jc w:val="center"/>
        <w:rPr>
          <w:color w:val="000000" w:themeColor="text1"/>
          <w:sz w:val="24"/>
          <w:szCs w:val="28"/>
          <w:lang w:val="en-GB"/>
        </w:rPr>
      </w:pPr>
      <w:r w:rsidRPr="00493755">
        <w:rPr>
          <w:noProof/>
          <w:color w:val="000000" w:themeColor="text1"/>
        </w:rPr>
        <w:drawing>
          <wp:inline distT="0" distB="0" distL="0" distR="0" wp14:anchorId="3F5E0D5A" wp14:editId="52A75618">
            <wp:extent cx="3295616" cy="2294416"/>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07863" cy="2302943"/>
                    </a:xfrm>
                    <a:prstGeom prst="rect">
                      <a:avLst/>
                    </a:prstGeom>
                  </pic:spPr>
                </pic:pic>
              </a:graphicData>
            </a:graphic>
          </wp:inline>
        </w:drawing>
      </w:r>
    </w:p>
    <w:p w14:paraId="66B2BCC3" w14:textId="52D1E5AD" w:rsidR="000259C6" w:rsidRPr="006E3240" w:rsidRDefault="000259C6" w:rsidP="000259C6">
      <w:pPr>
        <w:pStyle w:val="JRPMBody"/>
        <w:ind w:left="567"/>
        <w:jc w:val="center"/>
        <w:rPr>
          <w:color w:val="000000" w:themeColor="text1"/>
          <w:szCs w:val="26"/>
          <w:lang w:val="en-GB"/>
        </w:rPr>
      </w:pPr>
      <w:r w:rsidRPr="006E3240">
        <w:rPr>
          <w:b/>
          <w:bCs/>
          <w:color w:val="000000" w:themeColor="text1"/>
          <w:szCs w:val="26"/>
          <w:lang w:val="en-GB"/>
        </w:rPr>
        <w:t>Gambar 4.</w:t>
      </w:r>
      <w:r w:rsidRPr="006E3240">
        <w:rPr>
          <w:color w:val="000000" w:themeColor="text1"/>
          <w:szCs w:val="26"/>
          <w:lang w:val="en-GB"/>
        </w:rPr>
        <w:t xml:space="preserve"> Grafik </w:t>
      </w:r>
      <w:r w:rsidR="00357561" w:rsidRPr="006E3240">
        <w:rPr>
          <w:color w:val="000000" w:themeColor="text1"/>
          <w:szCs w:val="26"/>
          <w:lang w:val="en-GB"/>
        </w:rPr>
        <w:t xml:space="preserve">Hasil Prediksi </w:t>
      </w:r>
      <w:r w:rsidR="00332AEF" w:rsidRPr="006E3240">
        <w:rPr>
          <w:i/>
          <w:iCs/>
          <w:color w:val="000000" w:themeColor="text1"/>
          <w:szCs w:val="26"/>
          <w:lang w:val="en-GB"/>
        </w:rPr>
        <w:t>B</w:t>
      </w:r>
      <w:r w:rsidRPr="006E3240">
        <w:rPr>
          <w:i/>
          <w:iCs/>
          <w:color w:val="000000" w:themeColor="text1"/>
          <w:szCs w:val="26"/>
          <w:lang w:val="en-GB"/>
        </w:rPr>
        <w:t xml:space="preserve">ayessian </w:t>
      </w:r>
      <w:r w:rsidR="00332AEF" w:rsidRPr="006E3240">
        <w:rPr>
          <w:i/>
          <w:iCs/>
          <w:color w:val="000000" w:themeColor="text1"/>
          <w:szCs w:val="26"/>
          <w:lang w:val="en-GB"/>
        </w:rPr>
        <w:t>R</w:t>
      </w:r>
      <w:r w:rsidRPr="006E3240">
        <w:rPr>
          <w:i/>
          <w:iCs/>
          <w:color w:val="000000" w:themeColor="text1"/>
          <w:szCs w:val="26"/>
          <w:lang w:val="en-GB"/>
        </w:rPr>
        <w:t>egression</w:t>
      </w:r>
    </w:p>
    <w:p w14:paraId="4456D313" w14:textId="77777777" w:rsidR="006E3240" w:rsidRPr="00493755" w:rsidRDefault="006E3240" w:rsidP="000259C6">
      <w:pPr>
        <w:pStyle w:val="JRPMBody"/>
        <w:ind w:left="567"/>
        <w:jc w:val="center"/>
        <w:rPr>
          <w:color w:val="000000" w:themeColor="text1"/>
          <w:sz w:val="24"/>
          <w:szCs w:val="28"/>
          <w:lang w:val="en-GB"/>
        </w:rPr>
      </w:pPr>
    </w:p>
    <w:p w14:paraId="1A33F67C" w14:textId="339C7A20" w:rsidR="00467468" w:rsidRPr="00493755" w:rsidRDefault="005E6591" w:rsidP="004D2BC0">
      <w:pPr>
        <w:pStyle w:val="JRPMBody"/>
        <w:ind w:left="567"/>
        <w:rPr>
          <w:color w:val="000000" w:themeColor="text1"/>
          <w:sz w:val="24"/>
          <w:szCs w:val="28"/>
          <w:lang w:val="en-GB"/>
        </w:rPr>
      </w:pPr>
      <w:r w:rsidRPr="00493755">
        <w:rPr>
          <w:color w:val="000000" w:themeColor="text1"/>
          <w:sz w:val="24"/>
          <w:szCs w:val="28"/>
          <w:lang w:val="en-GB"/>
        </w:rPr>
        <w:t xml:space="preserve">Garis biru dalam gambar 4 merupakan nilai asli harga penutupan </w:t>
      </w:r>
      <w:r w:rsidR="000C5A63" w:rsidRPr="00493755">
        <w:rPr>
          <w:color w:val="000000" w:themeColor="text1"/>
          <w:sz w:val="24"/>
          <w:szCs w:val="28"/>
          <w:lang w:val="en-GB"/>
        </w:rPr>
        <w:t>saham</w:t>
      </w:r>
      <w:r w:rsidRPr="00493755">
        <w:rPr>
          <w:color w:val="000000" w:themeColor="text1"/>
          <w:sz w:val="24"/>
          <w:szCs w:val="28"/>
          <w:lang w:val="en-GB"/>
        </w:rPr>
        <w:t xml:space="preserve"> BBRI. Sedangkan garis hijau merupakan nilai prediksi menggunakan </w:t>
      </w:r>
      <w:r w:rsidR="00B01AB5" w:rsidRPr="00493755">
        <w:rPr>
          <w:i/>
          <w:iCs/>
          <w:color w:val="000000" w:themeColor="text1"/>
          <w:sz w:val="24"/>
          <w:szCs w:val="28"/>
          <w:lang w:val="en-GB"/>
        </w:rPr>
        <w:t>B</w:t>
      </w:r>
      <w:r w:rsidRPr="00493755">
        <w:rPr>
          <w:i/>
          <w:iCs/>
          <w:color w:val="000000" w:themeColor="text1"/>
          <w:sz w:val="24"/>
          <w:szCs w:val="28"/>
          <w:lang w:val="en-GB"/>
        </w:rPr>
        <w:t>ayessi</w:t>
      </w:r>
      <w:r w:rsidR="00B01AB5" w:rsidRPr="00493755">
        <w:rPr>
          <w:i/>
          <w:iCs/>
          <w:color w:val="000000" w:themeColor="text1"/>
          <w:sz w:val="24"/>
          <w:szCs w:val="28"/>
          <w:lang w:val="en-GB"/>
        </w:rPr>
        <w:t>a</w:t>
      </w:r>
      <w:r w:rsidRPr="00493755">
        <w:rPr>
          <w:i/>
          <w:iCs/>
          <w:color w:val="000000" w:themeColor="text1"/>
          <w:sz w:val="24"/>
          <w:szCs w:val="28"/>
          <w:lang w:val="en-GB"/>
        </w:rPr>
        <w:t xml:space="preserve">n </w:t>
      </w:r>
      <w:r w:rsidR="00B01AB5" w:rsidRPr="00493755">
        <w:rPr>
          <w:i/>
          <w:iCs/>
          <w:color w:val="000000" w:themeColor="text1"/>
          <w:sz w:val="24"/>
          <w:szCs w:val="28"/>
          <w:lang w:val="en-GB"/>
        </w:rPr>
        <w:t>R</w:t>
      </w:r>
      <w:r w:rsidRPr="00493755">
        <w:rPr>
          <w:i/>
          <w:iCs/>
          <w:color w:val="000000" w:themeColor="text1"/>
          <w:sz w:val="24"/>
          <w:szCs w:val="28"/>
          <w:lang w:val="en-GB"/>
        </w:rPr>
        <w:t>egression</w:t>
      </w:r>
      <w:r w:rsidRPr="00493755">
        <w:rPr>
          <w:color w:val="000000" w:themeColor="text1"/>
          <w:sz w:val="24"/>
          <w:szCs w:val="28"/>
          <w:lang w:val="en-GB"/>
        </w:rPr>
        <w:t xml:space="preserve">. Gambar 4 dan </w:t>
      </w:r>
      <w:r w:rsidR="002B51AD">
        <w:rPr>
          <w:color w:val="000000" w:themeColor="text1"/>
          <w:sz w:val="24"/>
          <w:szCs w:val="28"/>
          <w:lang w:val="en-GB"/>
        </w:rPr>
        <w:t>g</w:t>
      </w:r>
      <w:r w:rsidRPr="00493755">
        <w:rPr>
          <w:color w:val="000000" w:themeColor="text1"/>
          <w:sz w:val="24"/>
          <w:szCs w:val="28"/>
          <w:lang w:val="en-GB"/>
        </w:rPr>
        <w:t xml:space="preserve">ambar 3 memiliki perbedaan dalam bentuk grafik. </w:t>
      </w:r>
      <w:r w:rsidR="00B4572F" w:rsidRPr="00493755">
        <w:rPr>
          <w:color w:val="000000" w:themeColor="text1"/>
          <w:sz w:val="24"/>
          <w:szCs w:val="28"/>
          <w:lang w:val="en-GB"/>
        </w:rPr>
        <w:t>Pada gambar 4, tepatnya pada semester ke 1 dan 2 nilai prediksi bernilai menu</w:t>
      </w:r>
      <w:r w:rsidR="00834FBE" w:rsidRPr="00493755">
        <w:rPr>
          <w:color w:val="000000" w:themeColor="text1"/>
          <w:sz w:val="24"/>
          <w:szCs w:val="28"/>
          <w:lang w:val="en-GB"/>
        </w:rPr>
        <w:t>r</w:t>
      </w:r>
      <w:r w:rsidR="00B4572F" w:rsidRPr="00493755">
        <w:rPr>
          <w:color w:val="000000" w:themeColor="text1"/>
          <w:sz w:val="24"/>
          <w:szCs w:val="28"/>
          <w:lang w:val="en-GB"/>
        </w:rPr>
        <w:t xml:space="preserve">un sedangkan pada gambar 3 bernilai naik. </w:t>
      </w:r>
      <w:r w:rsidR="00892CBF" w:rsidRPr="00493755">
        <w:rPr>
          <w:color w:val="000000" w:themeColor="text1"/>
          <w:sz w:val="24"/>
          <w:szCs w:val="28"/>
          <w:lang w:val="en-GB"/>
        </w:rPr>
        <w:t xml:space="preserve">Selain itu dari segi visual pada semester ke 5 dan 6 jarak antara nilai asli dan prediksi yang dihasilkan oleh </w:t>
      </w:r>
      <w:r w:rsidR="00633359" w:rsidRPr="00493755">
        <w:rPr>
          <w:i/>
          <w:iCs/>
          <w:color w:val="000000" w:themeColor="text1"/>
          <w:sz w:val="24"/>
          <w:szCs w:val="28"/>
          <w:lang w:val="en-GB"/>
        </w:rPr>
        <w:t>B</w:t>
      </w:r>
      <w:r w:rsidR="00892CBF" w:rsidRPr="00493755">
        <w:rPr>
          <w:i/>
          <w:iCs/>
          <w:color w:val="000000" w:themeColor="text1"/>
          <w:sz w:val="24"/>
          <w:szCs w:val="28"/>
          <w:lang w:val="en-GB"/>
        </w:rPr>
        <w:t xml:space="preserve">ayessian </w:t>
      </w:r>
      <w:r w:rsidR="00633359" w:rsidRPr="00493755">
        <w:rPr>
          <w:i/>
          <w:iCs/>
          <w:color w:val="000000" w:themeColor="text1"/>
          <w:sz w:val="24"/>
          <w:szCs w:val="28"/>
          <w:lang w:val="en-GB"/>
        </w:rPr>
        <w:t>R</w:t>
      </w:r>
      <w:r w:rsidR="00892CBF" w:rsidRPr="00493755">
        <w:rPr>
          <w:i/>
          <w:iCs/>
          <w:color w:val="000000" w:themeColor="text1"/>
          <w:sz w:val="24"/>
          <w:szCs w:val="28"/>
          <w:lang w:val="en-GB"/>
        </w:rPr>
        <w:t>egression</w:t>
      </w:r>
      <w:r w:rsidR="00892CBF" w:rsidRPr="00493755">
        <w:rPr>
          <w:color w:val="000000" w:themeColor="text1"/>
          <w:sz w:val="24"/>
          <w:szCs w:val="28"/>
          <w:lang w:val="en-GB"/>
        </w:rPr>
        <w:t xml:space="preserve"> lebih besar dibandingkan </w:t>
      </w:r>
      <w:r w:rsidR="00802685" w:rsidRPr="00493755">
        <w:rPr>
          <w:i/>
          <w:iCs/>
          <w:color w:val="000000" w:themeColor="text1"/>
          <w:sz w:val="24"/>
          <w:szCs w:val="28"/>
          <w:lang w:val="en-GB"/>
        </w:rPr>
        <w:t>L</w:t>
      </w:r>
      <w:r w:rsidR="00892CBF" w:rsidRPr="00493755">
        <w:rPr>
          <w:i/>
          <w:iCs/>
          <w:color w:val="000000" w:themeColor="text1"/>
          <w:sz w:val="24"/>
          <w:szCs w:val="28"/>
          <w:lang w:val="en-GB"/>
        </w:rPr>
        <w:t xml:space="preserve">inear </w:t>
      </w:r>
      <w:r w:rsidR="00802685" w:rsidRPr="00493755">
        <w:rPr>
          <w:i/>
          <w:iCs/>
          <w:color w:val="000000" w:themeColor="text1"/>
          <w:sz w:val="24"/>
          <w:szCs w:val="28"/>
          <w:lang w:val="en-GB"/>
        </w:rPr>
        <w:t>R</w:t>
      </w:r>
      <w:r w:rsidR="00892CBF" w:rsidRPr="00493755">
        <w:rPr>
          <w:i/>
          <w:iCs/>
          <w:color w:val="000000" w:themeColor="text1"/>
          <w:sz w:val="24"/>
          <w:szCs w:val="28"/>
          <w:lang w:val="en-GB"/>
        </w:rPr>
        <w:t>egression</w:t>
      </w:r>
      <w:r w:rsidR="00892CBF" w:rsidRPr="00493755">
        <w:rPr>
          <w:color w:val="000000" w:themeColor="text1"/>
          <w:sz w:val="24"/>
          <w:szCs w:val="28"/>
          <w:lang w:val="en-GB"/>
        </w:rPr>
        <w:t xml:space="preserve">. </w:t>
      </w:r>
      <w:r w:rsidR="00BD59E4" w:rsidRPr="00493755">
        <w:rPr>
          <w:color w:val="000000" w:themeColor="text1"/>
          <w:sz w:val="24"/>
          <w:szCs w:val="28"/>
          <w:lang w:val="en-GB"/>
        </w:rPr>
        <w:t>Untuk lebih akurat penulis akan membandingkan perolehan metric yang dihasilkan oleh kedua model.</w:t>
      </w:r>
    </w:p>
    <w:p w14:paraId="2D097092" w14:textId="6DED6267" w:rsidR="00152235" w:rsidRDefault="00B37A59" w:rsidP="00B37A59">
      <w:pPr>
        <w:pStyle w:val="JRPMBody"/>
        <w:tabs>
          <w:tab w:val="left" w:pos="3810"/>
        </w:tabs>
        <w:ind w:left="567"/>
        <w:rPr>
          <w:b/>
          <w:bCs/>
          <w:color w:val="000000" w:themeColor="text1"/>
          <w:szCs w:val="22"/>
        </w:rPr>
      </w:pPr>
      <w:r>
        <w:rPr>
          <w:color w:val="000000" w:themeColor="text1"/>
          <w:sz w:val="24"/>
          <w:szCs w:val="28"/>
          <w:lang w:val="en-GB"/>
        </w:rPr>
        <w:tab/>
      </w:r>
    </w:p>
    <w:p w14:paraId="16AEB0CA" w14:textId="0377FBF4" w:rsidR="00467468" w:rsidRPr="00357561" w:rsidRDefault="00C113EF" w:rsidP="005352AF">
      <w:pPr>
        <w:pStyle w:val="CPTABLE"/>
        <w:numPr>
          <w:ilvl w:val="0"/>
          <w:numId w:val="0"/>
        </w:numPr>
        <w:spacing w:before="0" w:after="0"/>
        <w:ind w:left="-493"/>
        <w:contextualSpacing w:val="0"/>
        <w:rPr>
          <w:color w:val="000000" w:themeColor="text1"/>
          <w:sz w:val="22"/>
          <w:szCs w:val="22"/>
          <w:lang w:val="en-GB"/>
        </w:rPr>
      </w:pPr>
      <w:r w:rsidRPr="00357561">
        <w:rPr>
          <w:rFonts w:cs="Times New Roman"/>
          <w:b/>
          <w:bCs/>
          <w:color w:val="000000" w:themeColor="text1"/>
          <w:sz w:val="22"/>
          <w:szCs w:val="22"/>
          <w:lang w:val="id-ID"/>
        </w:rPr>
        <w:t>Tabel 1.</w:t>
      </w:r>
      <w:r w:rsidRPr="00357561">
        <w:rPr>
          <w:color w:val="000000" w:themeColor="text1"/>
          <w:sz w:val="22"/>
          <w:szCs w:val="22"/>
          <w:lang w:val="en-GB"/>
        </w:rPr>
        <w:t xml:space="preserve"> </w:t>
      </w:r>
      <w:r w:rsidRPr="00357561">
        <w:rPr>
          <w:i/>
          <w:iCs/>
          <w:color w:val="000000" w:themeColor="text1"/>
          <w:sz w:val="22"/>
          <w:szCs w:val="22"/>
          <w:lang w:val="en-GB"/>
        </w:rPr>
        <w:t>Metric</w:t>
      </w:r>
      <w:r w:rsidRPr="00357561">
        <w:rPr>
          <w:color w:val="000000" w:themeColor="text1"/>
          <w:sz w:val="22"/>
          <w:szCs w:val="22"/>
          <w:lang w:val="en-GB"/>
        </w:rPr>
        <w:t xml:space="preserve"> Dstat dan RMSE</w:t>
      </w:r>
    </w:p>
    <w:tbl>
      <w:tblPr>
        <w:tblStyle w:val="TableGrid"/>
        <w:tblW w:w="0" w:type="auto"/>
        <w:tblInd w:w="56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1"/>
        <w:gridCol w:w="2552"/>
        <w:gridCol w:w="2107"/>
        <w:gridCol w:w="2136"/>
      </w:tblGrid>
      <w:tr w:rsidR="00493755" w:rsidRPr="00357561" w14:paraId="28200B41" w14:textId="77777777" w:rsidTr="00357561">
        <w:tc>
          <w:tcPr>
            <w:tcW w:w="1271" w:type="dxa"/>
            <w:tcBorders>
              <w:bottom w:val="single" w:sz="4" w:space="0" w:color="auto"/>
            </w:tcBorders>
            <w:vAlign w:val="center"/>
          </w:tcPr>
          <w:p w14:paraId="57191A24" w14:textId="233A8917"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No</w:t>
            </w:r>
          </w:p>
        </w:tc>
        <w:tc>
          <w:tcPr>
            <w:tcW w:w="2552" w:type="dxa"/>
            <w:tcBorders>
              <w:bottom w:val="single" w:sz="4" w:space="0" w:color="auto"/>
            </w:tcBorders>
            <w:vAlign w:val="center"/>
          </w:tcPr>
          <w:p w14:paraId="790CB21D" w14:textId="054D2064"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Model</w:t>
            </w:r>
          </w:p>
        </w:tc>
        <w:tc>
          <w:tcPr>
            <w:tcW w:w="2107" w:type="dxa"/>
            <w:tcBorders>
              <w:bottom w:val="single" w:sz="4" w:space="0" w:color="auto"/>
            </w:tcBorders>
            <w:vAlign w:val="center"/>
          </w:tcPr>
          <w:p w14:paraId="7719F6F8" w14:textId="5A063EE9"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Dstat</w:t>
            </w:r>
          </w:p>
        </w:tc>
        <w:tc>
          <w:tcPr>
            <w:tcW w:w="2136" w:type="dxa"/>
            <w:tcBorders>
              <w:bottom w:val="single" w:sz="4" w:space="0" w:color="auto"/>
            </w:tcBorders>
            <w:vAlign w:val="center"/>
          </w:tcPr>
          <w:p w14:paraId="3A2492C9" w14:textId="0F941DCB"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RMSE</w:t>
            </w:r>
          </w:p>
        </w:tc>
      </w:tr>
      <w:tr w:rsidR="00493755" w:rsidRPr="00357561" w14:paraId="056B6415" w14:textId="77777777" w:rsidTr="00357561">
        <w:tc>
          <w:tcPr>
            <w:tcW w:w="1271" w:type="dxa"/>
            <w:tcBorders>
              <w:bottom w:val="nil"/>
            </w:tcBorders>
            <w:vAlign w:val="center"/>
          </w:tcPr>
          <w:p w14:paraId="76793426" w14:textId="03EB229E"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1</w:t>
            </w:r>
          </w:p>
        </w:tc>
        <w:tc>
          <w:tcPr>
            <w:tcW w:w="2552" w:type="dxa"/>
            <w:tcBorders>
              <w:bottom w:val="nil"/>
            </w:tcBorders>
            <w:vAlign w:val="center"/>
          </w:tcPr>
          <w:p w14:paraId="22D28CA5" w14:textId="2CB0B605"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Linear Regression</w:t>
            </w:r>
          </w:p>
        </w:tc>
        <w:tc>
          <w:tcPr>
            <w:tcW w:w="2107" w:type="dxa"/>
            <w:tcBorders>
              <w:bottom w:val="nil"/>
            </w:tcBorders>
            <w:vAlign w:val="center"/>
          </w:tcPr>
          <w:p w14:paraId="026A4CB8" w14:textId="3ECF1F0C"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80%</w:t>
            </w:r>
          </w:p>
        </w:tc>
        <w:tc>
          <w:tcPr>
            <w:tcW w:w="2136" w:type="dxa"/>
            <w:tcBorders>
              <w:bottom w:val="nil"/>
            </w:tcBorders>
            <w:vAlign w:val="center"/>
          </w:tcPr>
          <w:p w14:paraId="430DD9DA" w14:textId="5C3609CB"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595.296</w:t>
            </w:r>
          </w:p>
        </w:tc>
      </w:tr>
      <w:tr w:rsidR="0021348B" w:rsidRPr="00357561" w14:paraId="61055074" w14:textId="77777777" w:rsidTr="00357561">
        <w:tc>
          <w:tcPr>
            <w:tcW w:w="1271" w:type="dxa"/>
            <w:tcBorders>
              <w:top w:val="nil"/>
              <w:bottom w:val="single" w:sz="4" w:space="0" w:color="auto"/>
            </w:tcBorders>
            <w:vAlign w:val="center"/>
          </w:tcPr>
          <w:p w14:paraId="0CE85DFE" w14:textId="23EC6BFA" w:rsidR="0021348B" w:rsidRPr="00357561" w:rsidRDefault="0021348B" w:rsidP="00BE40DB">
            <w:pPr>
              <w:pStyle w:val="JRPMBody"/>
              <w:ind w:firstLine="0"/>
              <w:jc w:val="left"/>
              <w:rPr>
                <w:color w:val="000000" w:themeColor="text1"/>
                <w:szCs w:val="22"/>
                <w:lang w:val="en-GB"/>
              </w:rPr>
            </w:pPr>
            <w:r w:rsidRPr="00357561">
              <w:rPr>
                <w:color w:val="000000" w:themeColor="text1"/>
                <w:szCs w:val="22"/>
                <w:lang w:val="en-GB"/>
              </w:rPr>
              <w:t>2</w:t>
            </w:r>
          </w:p>
        </w:tc>
        <w:tc>
          <w:tcPr>
            <w:tcW w:w="2552" w:type="dxa"/>
            <w:tcBorders>
              <w:top w:val="nil"/>
              <w:bottom w:val="single" w:sz="4" w:space="0" w:color="auto"/>
            </w:tcBorders>
            <w:vAlign w:val="center"/>
          </w:tcPr>
          <w:p w14:paraId="496A9A76" w14:textId="0EA9F61F"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Bayessian Regression</w:t>
            </w:r>
          </w:p>
        </w:tc>
        <w:tc>
          <w:tcPr>
            <w:tcW w:w="2107" w:type="dxa"/>
            <w:tcBorders>
              <w:top w:val="nil"/>
              <w:bottom w:val="single" w:sz="4" w:space="0" w:color="auto"/>
            </w:tcBorders>
            <w:vAlign w:val="center"/>
          </w:tcPr>
          <w:p w14:paraId="19B47BC2" w14:textId="517B69A9"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80%</w:t>
            </w:r>
          </w:p>
        </w:tc>
        <w:tc>
          <w:tcPr>
            <w:tcW w:w="2136" w:type="dxa"/>
            <w:tcBorders>
              <w:top w:val="nil"/>
              <w:bottom w:val="single" w:sz="4" w:space="0" w:color="auto"/>
            </w:tcBorders>
            <w:vAlign w:val="center"/>
          </w:tcPr>
          <w:p w14:paraId="3BFC819E" w14:textId="7FC95380" w:rsidR="0021348B" w:rsidRPr="00357561" w:rsidRDefault="00D518A2" w:rsidP="00BE40DB">
            <w:pPr>
              <w:pStyle w:val="JRPMBody"/>
              <w:ind w:firstLine="0"/>
              <w:jc w:val="left"/>
              <w:rPr>
                <w:color w:val="000000" w:themeColor="text1"/>
                <w:szCs w:val="22"/>
                <w:lang w:val="en-GB"/>
              </w:rPr>
            </w:pPr>
            <w:r w:rsidRPr="00357561">
              <w:rPr>
                <w:color w:val="000000" w:themeColor="text1"/>
                <w:szCs w:val="22"/>
                <w:lang w:val="en-GB"/>
              </w:rPr>
              <w:t>660.583</w:t>
            </w:r>
          </w:p>
        </w:tc>
      </w:tr>
    </w:tbl>
    <w:p w14:paraId="1D8E5DB3" w14:textId="77777777" w:rsidR="003A2E7D" w:rsidRPr="00493755" w:rsidRDefault="003A2E7D" w:rsidP="004D2BC0">
      <w:pPr>
        <w:pStyle w:val="JRPMBody"/>
        <w:ind w:left="567"/>
        <w:rPr>
          <w:color w:val="000000" w:themeColor="text1"/>
          <w:sz w:val="24"/>
          <w:szCs w:val="28"/>
          <w:lang w:val="en-GB"/>
        </w:rPr>
      </w:pPr>
    </w:p>
    <w:p w14:paraId="0EB87121" w14:textId="703788F7" w:rsidR="00DA00C6" w:rsidRPr="00493755" w:rsidRDefault="0036191D" w:rsidP="004D2BC0">
      <w:pPr>
        <w:pStyle w:val="JRPMBody"/>
        <w:ind w:left="567"/>
        <w:rPr>
          <w:color w:val="000000" w:themeColor="text1"/>
          <w:sz w:val="24"/>
          <w:szCs w:val="28"/>
          <w:lang w:val="en-GB"/>
        </w:rPr>
      </w:pPr>
      <w:r w:rsidRPr="00493755">
        <w:rPr>
          <w:color w:val="000000" w:themeColor="text1"/>
          <w:sz w:val="24"/>
          <w:szCs w:val="28"/>
          <w:lang w:val="en-GB"/>
        </w:rPr>
        <w:t xml:space="preserve">Berdasarkan </w:t>
      </w:r>
      <w:r w:rsidR="00542FCF" w:rsidRPr="00493755">
        <w:rPr>
          <w:color w:val="000000" w:themeColor="text1"/>
          <w:sz w:val="24"/>
          <w:szCs w:val="28"/>
          <w:lang w:val="en-GB"/>
        </w:rPr>
        <w:t>T</w:t>
      </w:r>
      <w:r w:rsidRPr="00493755">
        <w:rPr>
          <w:color w:val="000000" w:themeColor="text1"/>
          <w:sz w:val="24"/>
          <w:szCs w:val="28"/>
          <w:lang w:val="en-GB"/>
        </w:rPr>
        <w:t xml:space="preserve">abel 1, </w:t>
      </w:r>
      <w:r w:rsidRPr="00C42D29">
        <w:rPr>
          <w:i/>
          <w:iCs/>
          <w:color w:val="000000" w:themeColor="text1"/>
          <w:sz w:val="24"/>
          <w:szCs w:val="28"/>
          <w:lang w:val="en-GB"/>
        </w:rPr>
        <w:t>Linear regression</w:t>
      </w:r>
      <w:r w:rsidRPr="00493755">
        <w:rPr>
          <w:color w:val="000000" w:themeColor="text1"/>
          <w:sz w:val="24"/>
          <w:szCs w:val="28"/>
          <w:lang w:val="en-GB"/>
        </w:rPr>
        <w:t xml:space="preserve"> mendapatkan </w:t>
      </w:r>
      <w:r w:rsidRPr="00AF64E2">
        <w:rPr>
          <w:i/>
          <w:iCs/>
          <w:color w:val="000000" w:themeColor="text1"/>
          <w:sz w:val="24"/>
          <w:szCs w:val="28"/>
          <w:lang w:val="en-GB"/>
        </w:rPr>
        <w:t>Dstat</w:t>
      </w:r>
      <w:r w:rsidRPr="00493755">
        <w:rPr>
          <w:color w:val="000000" w:themeColor="text1"/>
          <w:sz w:val="24"/>
          <w:szCs w:val="28"/>
          <w:lang w:val="en-GB"/>
        </w:rPr>
        <w:t xml:space="preserve"> sebesar 80%. Hal ini menyatakan bahwa arah prediksi 80%</w:t>
      </w:r>
      <w:r w:rsidR="009755A7" w:rsidRPr="00493755">
        <w:rPr>
          <w:color w:val="000000" w:themeColor="text1"/>
          <w:sz w:val="24"/>
          <w:szCs w:val="28"/>
          <w:lang w:val="en-GB"/>
        </w:rPr>
        <w:t xml:space="preserve"> benar</w:t>
      </w:r>
      <w:r w:rsidR="00F13DE7" w:rsidRPr="00493755">
        <w:rPr>
          <w:color w:val="000000" w:themeColor="text1"/>
          <w:sz w:val="24"/>
          <w:szCs w:val="28"/>
          <w:lang w:val="en-GB"/>
        </w:rPr>
        <w:t xml:space="preserve"> dan 20% berpeluang salah</w:t>
      </w:r>
      <w:r w:rsidRPr="00493755">
        <w:rPr>
          <w:color w:val="000000" w:themeColor="text1"/>
          <w:sz w:val="24"/>
          <w:szCs w:val="28"/>
          <w:lang w:val="en-GB"/>
        </w:rPr>
        <w:t xml:space="preserve">. Jika dihubungkan </w:t>
      </w:r>
      <w:r w:rsidRPr="00493755">
        <w:rPr>
          <w:color w:val="000000" w:themeColor="text1"/>
          <w:sz w:val="24"/>
          <w:szCs w:val="28"/>
          <w:lang w:val="en-GB"/>
        </w:rPr>
        <w:lastRenderedPageBreak/>
        <w:t xml:space="preserve">dengan strategi pengambilan aksi didalam pasar maka keputusan yang didasarkan metode </w:t>
      </w:r>
      <w:r w:rsidRPr="00493755">
        <w:rPr>
          <w:i/>
          <w:iCs/>
          <w:color w:val="000000" w:themeColor="text1"/>
          <w:sz w:val="24"/>
          <w:szCs w:val="28"/>
          <w:lang w:val="en-GB"/>
        </w:rPr>
        <w:t>forecasting</w:t>
      </w:r>
      <w:r w:rsidRPr="00493755">
        <w:rPr>
          <w:color w:val="000000" w:themeColor="text1"/>
          <w:sz w:val="24"/>
          <w:szCs w:val="28"/>
          <w:lang w:val="en-GB"/>
        </w:rPr>
        <w:t xml:space="preserve"> berpeluang 80% benar. </w:t>
      </w:r>
      <w:r w:rsidR="00A63919" w:rsidRPr="00493755">
        <w:rPr>
          <w:color w:val="000000" w:themeColor="text1"/>
          <w:sz w:val="24"/>
          <w:szCs w:val="28"/>
          <w:lang w:val="en-GB"/>
        </w:rPr>
        <w:t xml:space="preserve">Salah satu contohnya adalah ketika model pada gambar 3 memprediksi harga akan bergerak naik pada semester selanjutnya. </w:t>
      </w:r>
      <w:r w:rsidR="0069687F" w:rsidRPr="00493755">
        <w:rPr>
          <w:color w:val="000000" w:themeColor="text1"/>
          <w:sz w:val="24"/>
          <w:szCs w:val="28"/>
          <w:lang w:val="en-GB"/>
        </w:rPr>
        <w:t xml:space="preserve">Investor dapat mengambil aksi dengan membeli saham BBRI dan ditahan atau disimpan selama 6 bulan kedepan. </w:t>
      </w:r>
      <w:r w:rsidR="00C862B5" w:rsidRPr="00493755">
        <w:rPr>
          <w:color w:val="000000" w:themeColor="text1"/>
          <w:sz w:val="24"/>
          <w:szCs w:val="28"/>
          <w:lang w:val="en-GB"/>
        </w:rPr>
        <w:t>Begitu juga jika ketika model memprediksi turun maka investor harus mulai memikirkan untuk menjual saham yang dia pegang agar tidak mengalami kerugian atau mengurangi keuntungan.</w:t>
      </w:r>
      <w:r w:rsidR="002B5518" w:rsidRPr="00493755">
        <w:rPr>
          <w:color w:val="000000" w:themeColor="text1"/>
          <w:sz w:val="24"/>
          <w:szCs w:val="28"/>
          <w:lang w:val="en-GB"/>
        </w:rPr>
        <w:t xml:space="preserve"> Sedangkan untuk mengetahui kesalahan atau jarak prediksi dengan nilai aslinya maka digunakan </w:t>
      </w:r>
      <w:r w:rsidR="002B5518" w:rsidRPr="00493755">
        <w:rPr>
          <w:i/>
          <w:iCs/>
          <w:color w:val="000000" w:themeColor="text1"/>
          <w:sz w:val="24"/>
          <w:szCs w:val="28"/>
          <w:lang w:val="en-GB"/>
        </w:rPr>
        <w:t>metric</w:t>
      </w:r>
      <w:r w:rsidR="002B5518" w:rsidRPr="00493755">
        <w:rPr>
          <w:color w:val="000000" w:themeColor="text1"/>
          <w:sz w:val="24"/>
          <w:szCs w:val="28"/>
          <w:lang w:val="en-GB"/>
        </w:rPr>
        <w:t xml:space="preserve"> </w:t>
      </w:r>
      <w:r w:rsidR="002B5518" w:rsidRPr="00AF64E2">
        <w:rPr>
          <w:i/>
          <w:iCs/>
          <w:color w:val="000000" w:themeColor="text1"/>
          <w:sz w:val="24"/>
          <w:szCs w:val="28"/>
          <w:lang w:val="en-GB"/>
        </w:rPr>
        <w:t>RMSE</w:t>
      </w:r>
      <w:r w:rsidR="002B5518" w:rsidRPr="00493755">
        <w:rPr>
          <w:color w:val="000000" w:themeColor="text1"/>
          <w:sz w:val="24"/>
          <w:szCs w:val="28"/>
          <w:lang w:val="en-GB"/>
        </w:rPr>
        <w:t xml:space="preserve">. </w:t>
      </w:r>
      <w:r w:rsidR="00C238C8" w:rsidRPr="00493755">
        <w:rPr>
          <w:color w:val="000000" w:themeColor="text1"/>
          <w:sz w:val="24"/>
          <w:szCs w:val="28"/>
          <w:lang w:val="en-GB"/>
        </w:rPr>
        <w:t xml:space="preserve">Dalam strategi </w:t>
      </w:r>
      <w:r w:rsidR="00C238C8" w:rsidRPr="00493755">
        <w:rPr>
          <w:i/>
          <w:iCs/>
          <w:color w:val="000000" w:themeColor="text1"/>
          <w:sz w:val="24"/>
          <w:szCs w:val="28"/>
          <w:lang w:val="en-GB"/>
        </w:rPr>
        <w:t>trading</w:t>
      </w:r>
      <w:r w:rsidR="00C238C8" w:rsidRPr="00493755">
        <w:rPr>
          <w:color w:val="000000" w:themeColor="text1"/>
          <w:sz w:val="24"/>
          <w:szCs w:val="28"/>
          <w:lang w:val="en-GB"/>
        </w:rPr>
        <w:t xml:space="preserve"> semakin kecil tingkat </w:t>
      </w:r>
      <w:r w:rsidR="00C238C8" w:rsidRPr="00493755">
        <w:rPr>
          <w:i/>
          <w:iCs/>
          <w:color w:val="000000" w:themeColor="text1"/>
          <w:sz w:val="24"/>
          <w:szCs w:val="28"/>
          <w:lang w:val="en-GB"/>
        </w:rPr>
        <w:t>error</w:t>
      </w:r>
      <w:r w:rsidR="00C238C8" w:rsidRPr="00493755">
        <w:rPr>
          <w:color w:val="000000" w:themeColor="text1"/>
          <w:sz w:val="24"/>
          <w:szCs w:val="28"/>
          <w:lang w:val="en-GB"/>
        </w:rPr>
        <w:t xml:space="preserve"> maka </w:t>
      </w:r>
      <w:r w:rsidR="00C238C8" w:rsidRPr="00493755">
        <w:rPr>
          <w:i/>
          <w:iCs/>
          <w:color w:val="000000" w:themeColor="text1"/>
          <w:sz w:val="24"/>
          <w:szCs w:val="28"/>
          <w:lang w:val="en-GB"/>
        </w:rPr>
        <w:t>investor</w:t>
      </w:r>
      <w:r w:rsidR="00C238C8" w:rsidRPr="00493755">
        <w:rPr>
          <w:color w:val="000000" w:themeColor="text1"/>
          <w:sz w:val="24"/>
          <w:szCs w:val="28"/>
          <w:lang w:val="en-GB"/>
        </w:rPr>
        <w:t xml:space="preserve"> akan bisa mengatur resiko karena sudah mengetahui harga akan bergerak ke </w:t>
      </w:r>
      <w:r w:rsidR="00C238C8" w:rsidRPr="00493755">
        <w:rPr>
          <w:i/>
          <w:iCs/>
          <w:color w:val="000000" w:themeColor="text1"/>
          <w:sz w:val="24"/>
          <w:szCs w:val="28"/>
          <w:lang w:val="en-GB"/>
        </w:rPr>
        <w:t>level</w:t>
      </w:r>
      <w:r w:rsidR="00C238C8" w:rsidRPr="00493755">
        <w:rPr>
          <w:color w:val="000000" w:themeColor="text1"/>
          <w:sz w:val="24"/>
          <w:szCs w:val="28"/>
          <w:lang w:val="en-GB"/>
        </w:rPr>
        <w:t xml:space="preserve"> </w:t>
      </w:r>
      <w:r w:rsidR="00C238C8" w:rsidRPr="00493755">
        <w:rPr>
          <w:i/>
          <w:iCs/>
          <w:color w:val="000000" w:themeColor="text1"/>
          <w:sz w:val="24"/>
          <w:szCs w:val="28"/>
          <w:lang w:val="en-GB"/>
        </w:rPr>
        <w:t>point</w:t>
      </w:r>
      <w:r w:rsidR="00C238C8" w:rsidRPr="00493755">
        <w:rPr>
          <w:color w:val="000000" w:themeColor="text1"/>
          <w:sz w:val="24"/>
          <w:szCs w:val="28"/>
          <w:lang w:val="en-GB"/>
        </w:rPr>
        <w:t xml:space="preserve"> harga prediksi.</w:t>
      </w:r>
      <w:r w:rsidR="00990BF1" w:rsidRPr="00493755">
        <w:rPr>
          <w:color w:val="000000" w:themeColor="text1"/>
          <w:sz w:val="24"/>
          <w:szCs w:val="28"/>
          <w:lang w:val="en-GB"/>
        </w:rPr>
        <w:t xml:space="preserve"> Pada </w:t>
      </w:r>
      <w:r w:rsidR="00990BF1" w:rsidRPr="00493755">
        <w:rPr>
          <w:i/>
          <w:iCs/>
          <w:color w:val="000000" w:themeColor="text1"/>
          <w:sz w:val="24"/>
          <w:szCs w:val="28"/>
          <w:lang w:val="en-GB"/>
        </w:rPr>
        <w:t>linear regression</w:t>
      </w:r>
      <w:r w:rsidR="00990BF1" w:rsidRPr="00493755">
        <w:rPr>
          <w:color w:val="000000" w:themeColor="text1"/>
          <w:sz w:val="24"/>
          <w:szCs w:val="28"/>
          <w:lang w:val="en-GB"/>
        </w:rPr>
        <w:t xml:space="preserve"> diperoleh nilai </w:t>
      </w:r>
      <w:r w:rsidR="00990BF1" w:rsidRPr="00AF64E2">
        <w:rPr>
          <w:i/>
          <w:iCs/>
          <w:color w:val="000000" w:themeColor="text1"/>
          <w:sz w:val="24"/>
          <w:szCs w:val="28"/>
          <w:lang w:val="en-GB"/>
        </w:rPr>
        <w:t xml:space="preserve">RMSE </w:t>
      </w:r>
      <w:r w:rsidR="00990BF1" w:rsidRPr="00493755">
        <w:rPr>
          <w:color w:val="000000" w:themeColor="text1"/>
          <w:sz w:val="24"/>
          <w:szCs w:val="28"/>
          <w:lang w:val="en-GB"/>
        </w:rPr>
        <w:t xml:space="preserve">sebesar 595.296. </w:t>
      </w:r>
    </w:p>
    <w:p w14:paraId="4011A741" w14:textId="46E50892" w:rsidR="0068568C" w:rsidRPr="00493755" w:rsidRDefault="0068568C" w:rsidP="004D2BC0">
      <w:pPr>
        <w:pStyle w:val="JRPMBody"/>
        <w:ind w:left="567"/>
        <w:rPr>
          <w:color w:val="000000" w:themeColor="text1"/>
          <w:sz w:val="24"/>
          <w:szCs w:val="28"/>
          <w:lang w:val="en-GB"/>
        </w:rPr>
      </w:pPr>
      <w:r w:rsidRPr="00493755">
        <w:rPr>
          <w:color w:val="000000" w:themeColor="text1"/>
          <w:sz w:val="24"/>
          <w:szCs w:val="28"/>
          <w:lang w:val="en-GB"/>
        </w:rPr>
        <w:t xml:space="preserve">Hasil metric yang berbeda ketika data saham BBRI diimplementasikan kedalam model </w:t>
      </w:r>
      <w:r w:rsidRPr="00AF64E2">
        <w:rPr>
          <w:i/>
          <w:iCs/>
          <w:color w:val="000000" w:themeColor="text1"/>
          <w:sz w:val="24"/>
          <w:szCs w:val="28"/>
          <w:lang w:val="en-GB"/>
        </w:rPr>
        <w:t>Bayessian Regression</w:t>
      </w:r>
      <w:r w:rsidRPr="00493755">
        <w:rPr>
          <w:color w:val="000000" w:themeColor="text1"/>
          <w:sz w:val="24"/>
          <w:szCs w:val="28"/>
          <w:lang w:val="en-GB"/>
        </w:rPr>
        <w:t xml:space="preserve">. </w:t>
      </w:r>
      <w:r w:rsidR="0086026C" w:rsidRPr="00493755">
        <w:rPr>
          <w:color w:val="000000" w:themeColor="text1"/>
          <w:sz w:val="24"/>
          <w:szCs w:val="28"/>
          <w:lang w:val="en-GB"/>
        </w:rPr>
        <w:t xml:space="preserve">Dalam </w:t>
      </w:r>
      <w:r w:rsidR="00AF64E2">
        <w:rPr>
          <w:color w:val="000000" w:themeColor="text1"/>
          <w:sz w:val="24"/>
          <w:szCs w:val="28"/>
          <w:lang w:val="en-GB"/>
        </w:rPr>
        <w:t>t</w:t>
      </w:r>
      <w:r w:rsidR="0086026C" w:rsidRPr="00493755">
        <w:rPr>
          <w:color w:val="000000" w:themeColor="text1"/>
          <w:sz w:val="24"/>
          <w:szCs w:val="28"/>
          <w:lang w:val="en-GB"/>
        </w:rPr>
        <w:t xml:space="preserve">abel 1 </w:t>
      </w:r>
      <w:r w:rsidR="0086026C" w:rsidRPr="00AF64E2">
        <w:rPr>
          <w:i/>
          <w:iCs/>
          <w:color w:val="000000" w:themeColor="text1"/>
          <w:sz w:val="24"/>
          <w:szCs w:val="28"/>
          <w:lang w:val="en-GB"/>
        </w:rPr>
        <w:t>bayessian regression</w:t>
      </w:r>
      <w:r w:rsidR="0086026C" w:rsidRPr="00493755">
        <w:rPr>
          <w:color w:val="000000" w:themeColor="text1"/>
          <w:sz w:val="24"/>
          <w:szCs w:val="28"/>
          <w:lang w:val="en-GB"/>
        </w:rPr>
        <w:t xml:space="preserve"> mendapatkan </w:t>
      </w:r>
      <w:r w:rsidR="0086026C" w:rsidRPr="00AF64E2">
        <w:rPr>
          <w:i/>
          <w:iCs/>
          <w:color w:val="000000" w:themeColor="text1"/>
          <w:sz w:val="24"/>
          <w:szCs w:val="28"/>
          <w:lang w:val="en-GB"/>
        </w:rPr>
        <w:t xml:space="preserve">Dstat </w:t>
      </w:r>
      <w:r w:rsidR="0086026C" w:rsidRPr="00493755">
        <w:rPr>
          <w:color w:val="000000" w:themeColor="text1"/>
          <w:sz w:val="24"/>
          <w:szCs w:val="28"/>
          <w:lang w:val="en-GB"/>
        </w:rPr>
        <w:t xml:space="preserve">80%. Nilai ini memiliki nilai yang sama dengan </w:t>
      </w:r>
      <w:r w:rsidR="0086026C" w:rsidRPr="00AF64E2">
        <w:rPr>
          <w:i/>
          <w:iCs/>
          <w:color w:val="000000" w:themeColor="text1"/>
          <w:sz w:val="24"/>
          <w:szCs w:val="28"/>
          <w:lang w:val="en-GB"/>
        </w:rPr>
        <w:t>linear regression</w:t>
      </w:r>
      <w:r w:rsidR="0086026C" w:rsidRPr="00493755">
        <w:rPr>
          <w:color w:val="000000" w:themeColor="text1"/>
          <w:sz w:val="24"/>
          <w:szCs w:val="28"/>
          <w:lang w:val="en-GB"/>
        </w:rPr>
        <w:t xml:space="preserve">. </w:t>
      </w:r>
      <w:r w:rsidR="00177110" w:rsidRPr="00493755">
        <w:rPr>
          <w:color w:val="000000" w:themeColor="text1"/>
          <w:sz w:val="24"/>
          <w:szCs w:val="28"/>
          <w:lang w:val="en-GB"/>
        </w:rPr>
        <w:t>Secara konsep pengguna</w:t>
      </w:r>
      <w:r w:rsidR="00AF64E2">
        <w:rPr>
          <w:color w:val="000000" w:themeColor="text1"/>
          <w:sz w:val="24"/>
          <w:szCs w:val="28"/>
          <w:lang w:val="en-GB"/>
        </w:rPr>
        <w:t>an</w:t>
      </w:r>
      <w:r w:rsidR="00177110" w:rsidRPr="00493755">
        <w:rPr>
          <w:color w:val="000000" w:themeColor="text1"/>
          <w:sz w:val="24"/>
          <w:szCs w:val="28"/>
          <w:lang w:val="en-GB"/>
        </w:rPr>
        <w:t xml:space="preserve"> strategi </w:t>
      </w:r>
      <w:r w:rsidR="00177110" w:rsidRPr="00AF64E2">
        <w:rPr>
          <w:i/>
          <w:iCs/>
          <w:color w:val="000000" w:themeColor="text1"/>
          <w:sz w:val="24"/>
          <w:szCs w:val="28"/>
          <w:lang w:val="en-GB"/>
        </w:rPr>
        <w:t xml:space="preserve">trading </w:t>
      </w:r>
      <w:r w:rsidR="00177110" w:rsidRPr="00493755">
        <w:rPr>
          <w:color w:val="000000" w:themeColor="text1"/>
          <w:sz w:val="24"/>
          <w:szCs w:val="28"/>
          <w:lang w:val="en-GB"/>
        </w:rPr>
        <w:t xml:space="preserve">yang akan diimplementasikan oleh </w:t>
      </w:r>
      <w:r w:rsidR="00177110" w:rsidRPr="004B53B0">
        <w:rPr>
          <w:i/>
          <w:iCs/>
          <w:color w:val="000000" w:themeColor="text1"/>
          <w:sz w:val="24"/>
          <w:szCs w:val="28"/>
          <w:lang w:val="en-GB"/>
        </w:rPr>
        <w:t>trader</w:t>
      </w:r>
      <w:r w:rsidR="00177110" w:rsidRPr="00493755">
        <w:rPr>
          <w:color w:val="000000" w:themeColor="text1"/>
          <w:sz w:val="24"/>
          <w:szCs w:val="28"/>
          <w:lang w:val="en-GB"/>
        </w:rPr>
        <w:t xml:space="preserve"> saham sama saat penggunaan </w:t>
      </w:r>
      <w:r w:rsidR="00177110" w:rsidRPr="00493755">
        <w:rPr>
          <w:i/>
          <w:iCs/>
          <w:color w:val="000000" w:themeColor="text1"/>
          <w:sz w:val="24"/>
          <w:szCs w:val="28"/>
          <w:lang w:val="en-GB"/>
        </w:rPr>
        <w:t>linear regression</w:t>
      </w:r>
      <w:r w:rsidR="00177110" w:rsidRPr="00493755">
        <w:rPr>
          <w:color w:val="000000" w:themeColor="text1"/>
          <w:sz w:val="24"/>
          <w:szCs w:val="28"/>
          <w:lang w:val="en-GB"/>
        </w:rPr>
        <w:t xml:space="preserve">. </w:t>
      </w:r>
      <w:r w:rsidR="00AF64E2">
        <w:rPr>
          <w:color w:val="000000" w:themeColor="text1"/>
          <w:sz w:val="24"/>
          <w:szCs w:val="28"/>
          <w:lang w:val="en-GB"/>
        </w:rPr>
        <w:t>Hal y</w:t>
      </w:r>
      <w:r w:rsidR="00AF761F" w:rsidRPr="00493755">
        <w:rPr>
          <w:color w:val="000000" w:themeColor="text1"/>
          <w:sz w:val="24"/>
          <w:szCs w:val="28"/>
          <w:lang w:val="en-GB"/>
        </w:rPr>
        <w:t xml:space="preserve">ang menjadi pembeda adalah </w:t>
      </w:r>
      <w:r w:rsidR="008A4085" w:rsidRPr="00AF64E2">
        <w:rPr>
          <w:i/>
          <w:iCs/>
          <w:color w:val="000000" w:themeColor="text1"/>
          <w:sz w:val="24"/>
          <w:szCs w:val="28"/>
          <w:lang w:val="en-GB"/>
        </w:rPr>
        <w:t xml:space="preserve">RMSE </w:t>
      </w:r>
      <w:r w:rsidR="00AF761F" w:rsidRPr="00AF64E2">
        <w:rPr>
          <w:i/>
          <w:iCs/>
          <w:color w:val="000000" w:themeColor="text1"/>
          <w:sz w:val="24"/>
          <w:szCs w:val="28"/>
          <w:lang w:val="en-GB"/>
        </w:rPr>
        <w:t>metric</w:t>
      </w:r>
      <w:r w:rsidR="00AF761F" w:rsidRPr="00493755">
        <w:rPr>
          <w:color w:val="000000" w:themeColor="text1"/>
          <w:sz w:val="24"/>
          <w:szCs w:val="28"/>
          <w:lang w:val="en-GB"/>
        </w:rPr>
        <w:t xml:space="preserve"> yang didapatkan oleh </w:t>
      </w:r>
      <w:r w:rsidR="00AF761F" w:rsidRPr="00493755">
        <w:rPr>
          <w:i/>
          <w:iCs/>
          <w:color w:val="000000" w:themeColor="text1"/>
          <w:sz w:val="24"/>
          <w:szCs w:val="28"/>
          <w:lang w:val="en-GB"/>
        </w:rPr>
        <w:t>bayessian regression</w:t>
      </w:r>
      <w:r w:rsidR="00AF761F" w:rsidRPr="00493755">
        <w:rPr>
          <w:color w:val="000000" w:themeColor="text1"/>
          <w:sz w:val="24"/>
          <w:szCs w:val="28"/>
          <w:lang w:val="en-GB"/>
        </w:rPr>
        <w:t xml:space="preserve"> sebesar 660.583. </w:t>
      </w:r>
      <w:r w:rsidR="00AF64E2">
        <w:rPr>
          <w:color w:val="000000" w:themeColor="text1"/>
          <w:sz w:val="24"/>
          <w:szCs w:val="28"/>
          <w:lang w:val="en-GB"/>
        </w:rPr>
        <w:t>N</w:t>
      </w:r>
      <w:r w:rsidR="008A4085" w:rsidRPr="00493755">
        <w:rPr>
          <w:color w:val="000000" w:themeColor="text1"/>
          <w:sz w:val="24"/>
          <w:szCs w:val="28"/>
          <w:lang w:val="en-GB"/>
        </w:rPr>
        <w:t xml:space="preserve">ilai ini lebih besar jika dibandingkan dengan perolehan </w:t>
      </w:r>
      <w:r w:rsidR="008A4085" w:rsidRPr="00493755">
        <w:rPr>
          <w:i/>
          <w:iCs/>
          <w:color w:val="000000" w:themeColor="text1"/>
          <w:sz w:val="24"/>
          <w:szCs w:val="28"/>
          <w:lang w:val="en-GB"/>
        </w:rPr>
        <w:t xml:space="preserve">metric Linear </w:t>
      </w:r>
      <w:r w:rsidR="00FC6A69" w:rsidRPr="00493755">
        <w:rPr>
          <w:i/>
          <w:iCs/>
          <w:color w:val="000000" w:themeColor="text1"/>
          <w:sz w:val="24"/>
          <w:szCs w:val="28"/>
          <w:lang w:val="en-GB"/>
        </w:rPr>
        <w:t>R</w:t>
      </w:r>
      <w:r w:rsidR="008A4085" w:rsidRPr="00493755">
        <w:rPr>
          <w:i/>
          <w:iCs/>
          <w:color w:val="000000" w:themeColor="text1"/>
          <w:sz w:val="24"/>
          <w:szCs w:val="28"/>
          <w:lang w:val="en-GB"/>
        </w:rPr>
        <w:t>egression</w:t>
      </w:r>
      <w:r w:rsidR="0008589E" w:rsidRPr="00493755">
        <w:rPr>
          <w:color w:val="000000" w:themeColor="text1"/>
          <w:sz w:val="24"/>
          <w:szCs w:val="28"/>
          <w:lang w:val="en-GB"/>
        </w:rPr>
        <w:t xml:space="preserve">. Perbedaan ini mempengaruhi nilai prediksi yang digunakan sebagai bahan pertimbangan investor. </w:t>
      </w:r>
      <w:r w:rsidR="00A40DA7" w:rsidRPr="00493755">
        <w:rPr>
          <w:color w:val="000000" w:themeColor="text1"/>
          <w:sz w:val="24"/>
          <w:szCs w:val="28"/>
          <w:lang w:val="en-GB"/>
        </w:rPr>
        <w:t xml:space="preserve">Semakin dekat nilai prediksi atau estimasi yang dihasilkan oleh model maka </w:t>
      </w:r>
      <w:r w:rsidR="00DB0767">
        <w:rPr>
          <w:color w:val="000000" w:themeColor="text1"/>
          <w:sz w:val="24"/>
          <w:szCs w:val="28"/>
          <w:lang w:val="en-GB"/>
        </w:rPr>
        <w:t>i</w:t>
      </w:r>
      <w:r w:rsidR="00A40DA7" w:rsidRPr="00493755">
        <w:rPr>
          <w:color w:val="000000" w:themeColor="text1"/>
          <w:sz w:val="24"/>
          <w:szCs w:val="28"/>
          <w:lang w:val="en-GB"/>
        </w:rPr>
        <w:t>nvestor semakin matang dalam memperkirakan pergerakan harga.</w:t>
      </w:r>
    </w:p>
    <w:p w14:paraId="6DC60E7A" w14:textId="28C00147" w:rsidR="006503D0" w:rsidRPr="00493755" w:rsidRDefault="008B72FB" w:rsidP="004D2BC0">
      <w:pPr>
        <w:pStyle w:val="JRPMBody"/>
        <w:ind w:left="567"/>
        <w:rPr>
          <w:color w:val="000000" w:themeColor="text1"/>
          <w:sz w:val="24"/>
          <w:szCs w:val="28"/>
          <w:lang w:val="en-GB"/>
        </w:rPr>
      </w:pPr>
      <w:r w:rsidRPr="00493755">
        <w:rPr>
          <w:color w:val="000000" w:themeColor="text1"/>
          <w:sz w:val="24"/>
          <w:szCs w:val="28"/>
          <w:lang w:val="en-GB"/>
        </w:rPr>
        <w:t xml:space="preserve">Berdasarkan perbandingan perolehan </w:t>
      </w:r>
      <w:r w:rsidRPr="00493755">
        <w:rPr>
          <w:i/>
          <w:iCs/>
          <w:color w:val="000000" w:themeColor="text1"/>
          <w:sz w:val="24"/>
          <w:szCs w:val="28"/>
          <w:lang w:val="en-GB"/>
        </w:rPr>
        <w:t>metric</w:t>
      </w:r>
      <w:r w:rsidRPr="00493755">
        <w:rPr>
          <w:color w:val="000000" w:themeColor="text1"/>
          <w:sz w:val="24"/>
          <w:szCs w:val="28"/>
          <w:lang w:val="en-GB"/>
        </w:rPr>
        <w:t xml:space="preserve"> antara </w:t>
      </w:r>
      <w:r w:rsidRPr="00493755">
        <w:rPr>
          <w:i/>
          <w:iCs/>
          <w:color w:val="000000" w:themeColor="text1"/>
          <w:sz w:val="24"/>
          <w:szCs w:val="28"/>
          <w:lang w:val="en-GB"/>
        </w:rPr>
        <w:t>linear regression</w:t>
      </w:r>
      <w:r w:rsidRPr="00493755">
        <w:rPr>
          <w:color w:val="000000" w:themeColor="text1"/>
          <w:sz w:val="24"/>
          <w:szCs w:val="28"/>
          <w:lang w:val="en-GB"/>
        </w:rPr>
        <w:t xml:space="preserve"> dan </w:t>
      </w:r>
      <w:r w:rsidRPr="00493755">
        <w:rPr>
          <w:i/>
          <w:iCs/>
          <w:color w:val="000000" w:themeColor="text1"/>
          <w:sz w:val="24"/>
          <w:szCs w:val="28"/>
          <w:lang w:val="en-GB"/>
        </w:rPr>
        <w:t>bayessian regression</w:t>
      </w:r>
      <w:r w:rsidRPr="00493755">
        <w:rPr>
          <w:color w:val="000000" w:themeColor="text1"/>
          <w:sz w:val="24"/>
          <w:szCs w:val="28"/>
          <w:lang w:val="en-GB"/>
        </w:rPr>
        <w:t xml:space="preserve"> maka dapat disimpulkan bahwa </w:t>
      </w:r>
      <w:r w:rsidRPr="00493755">
        <w:rPr>
          <w:i/>
          <w:iCs/>
          <w:color w:val="000000" w:themeColor="text1"/>
          <w:sz w:val="24"/>
          <w:szCs w:val="28"/>
          <w:lang w:val="en-GB"/>
        </w:rPr>
        <w:t>Linear regression</w:t>
      </w:r>
      <w:r w:rsidRPr="00493755">
        <w:rPr>
          <w:color w:val="000000" w:themeColor="text1"/>
          <w:sz w:val="24"/>
          <w:szCs w:val="28"/>
          <w:lang w:val="en-GB"/>
        </w:rPr>
        <w:t xml:space="preserve"> lebih unggul dibandingkan </w:t>
      </w:r>
      <w:r w:rsidRPr="00493755">
        <w:rPr>
          <w:i/>
          <w:iCs/>
          <w:color w:val="000000" w:themeColor="text1"/>
          <w:sz w:val="24"/>
          <w:szCs w:val="28"/>
          <w:lang w:val="en-GB"/>
        </w:rPr>
        <w:t>Bayessian regression</w:t>
      </w:r>
      <w:r w:rsidRPr="00493755">
        <w:rPr>
          <w:color w:val="000000" w:themeColor="text1"/>
          <w:sz w:val="24"/>
          <w:szCs w:val="28"/>
          <w:lang w:val="en-GB"/>
        </w:rPr>
        <w:t xml:space="preserve">. </w:t>
      </w:r>
      <w:r w:rsidR="001101A3" w:rsidRPr="00493755">
        <w:rPr>
          <w:color w:val="000000" w:themeColor="text1"/>
          <w:sz w:val="24"/>
          <w:szCs w:val="28"/>
          <w:lang w:val="en-GB"/>
        </w:rPr>
        <w:t xml:space="preserve">Dari kedua </w:t>
      </w:r>
      <w:r w:rsidR="001101A3" w:rsidRPr="00493755">
        <w:rPr>
          <w:i/>
          <w:iCs/>
          <w:color w:val="000000" w:themeColor="text1"/>
          <w:sz w:val="24"/>
          <w:szCs w:val="28"/>
          <w:lang w:val="en-GB"/>
        </w:rPr>
        <w:t>metric</w:t>
      </w:r>
      <w:r w:rsidR="001101A3" w:rsidRPr="00493755">
        <w:rPr>
          <w:color w:val="000000" w:themeColor="text1"/>
          <w:sz w:val="24"/>
          <w:szCs w:val="28"/>
          <w:lang w:val="en-GB"/>
        </w:rPr>
        <w:t xml:space="preserve"> yang menjadi pembeda adalah </w:t>
      </w:r>
      <w:r w:rsidR="001101A3" w:rsidRPr="0099209A">
        <w:rPr>
          <w:i/>
          <w:iCs/>
          <w:color w:val="000000" w:themeColor="text1"/>
          <w:sz w:val="24"/>
          <w:szCs w:val="28"/>
          <w:lang w:val="en-GB"/>
        </w:rPr>
        <w:t>RMSE</w:t>
      </w:r>
      <w:r w:rsidR="001101A3" w:rsidRPr="00493755">
        <w:rPr>
          <w:color w:val="000000" w:themeColor="text1"/>
          <w:sz w:val="24"/>
          <w:szCs w:val="28"/>
          <w:lang w:val="en-GB"/>
        </w:rPr>
        <w:t xml:space="preserve">. Cara pembacaan </w:t>
      </w:r>
      <w:r w:rsidR="001101A3" w:rsidRPr="0099209A">
        <w:rPr>
          <w:i/>
          <w:iCs/>
          <w:color w:val="000000" w:themeColor="text1"/>
          <w:sz w:val="24"/>
          <w:szCs w:val="28"/>
          <w:lang w:val="en-GB"/>
        </w:rPr>
        <w:t>RMSE</w:t>
      </w:r>
      <w:r w:rsidR="001C0235" w:rsidRPr="00493755">
        <w:rPr>
          <w:color w:val="000000" w:themeColor="text1"/>
          <w:sz w:val="24"/>
          <w:szCs w:val="28"/>
          <w:lang w:val="en-GB"/>
        </w:rPr>
        <w:t xml:space="preserve">, </w:t>
      </w:r>
      <w:r w:rsidR="00FD5041" w:rsidRPr="00493755">
        <w:rPr>
          <w:color w:val="000000" w:themeColor="text1"/>
          <w:sz w:val="24"/>
          <w:szCs w:val="28"/>
          <w:lang w:val="en-GB"/>
        </w:rPr>
        <w:t xml:space="preserve">semakin kecil nilai </w:t>
      </w:r>
      <w:r w:rsidR="00FD5041" w:rsidRPr="0099209A">
        <w:rPr>
          <w:i/>
          <w:iCs/>
          <w:color w:val="000000" w:themeColor="text1"/>
          <w:sz w:val="24"/>
          <w:szCs w:val="28"/>
          <w:lang w:val="en-GB"/>
        </w:rPr>
        <w:t>RMSE</w:t>
      </w:r>
      <w:r w:rsidR="00FD5041" w:rsidRPr="00493755">
        <w:rPr>
          <w:color w:val="000000" w:themeColor="text1"/>
          <w:sz w:val="24"/>
          <w:szCs w:val="28"/>
          <w:lang w:val="en-GB"/>
        </w:rPr>
        <w:t xml:space="preserve"> maka model yang dihasilkan semakin bagus. </w:t>
      </w:r>
      <w:r w:rsidR="00650FF2" w:rsidRPr="00493755">
        <w:rPr>
          <w:color w:val="000000" w:themeColor="text1"/>
          <w:sz w:val="24"/>
          <w:szCs w:val="28"/>
          <w:lang w:val="en-GB"/>
        </w:rPr>
        <w:t>Dari hasil uji</w:t>
      </w:r>
      <w:r w:rsidR="00357561">
        <w:rPr>
          <w:color w:val="000000" w:themeColor="text1"/>
          <w:sz w:val="24"/>
          <w:szCs w:val="28"/>
          <w:lang w:val="en-GB"/>
        </w:rPr>
        <w:t xml:space="preserve"> </w:t>
      </w:r>
      <w:r w:rsidR="00650FF2" w:rsidRPr="00493755">
        <w:rPr>
          <w:color w:val="000000" w:themeColor="text1"/>
          <w:sz w:val="24"/>
          <w:szCs w:val="28"/>
          <w:lang w:val="en-GB"/>
        </w:rPr>
        <w:t xml:space="preserve">coba pada tabel 1, </w:t>
      </w:r>
      <w:r w:rsidR="00650FF2" w:rsidRPr="00493755">
        <w:rPr>
          <w:i/>
          <w:iCs/>
          <w:color w:val="000000" w:themeColor="text1"/>
          <w:sz w:val="24"/>
          <w:szCs w:val="28"/>
          <w:lang w:val="en-GB"/>
        </w:rPr>
        <w:t>Linear regression</w:t>
      </w:r>
      <w:r w:rsidR="00650FF2" w:rsidRPr="00493755">
        <w:rPr>
          <w:color w:val="000000" w:themeColor="text1"/>
          <w:sz w:val="24"/>
          <w:szCs w:val="28"/>
          <w:lang w:val="en-GB"/>
        </w:rPr>
        <w:t xml:space="preserve"> lebih unggul walaupun pada </w:t>
      </w:r>
      <w:r w:rsidR="00650FF2" w:rsidRPr="00493755">
        <w:rPr>
          <w:i/>
          <w:iCs/>
          <w:color w:val="000000" w:themeColor="text1"/>
          <w:sz w:val="24"/>
          <w:szCs w:val="28"/>
          <w:lang w:val="en-GB"/>
        </w:rPr>
        <w:t>metric</w:t>
      </w:r>
      <w:r w:rsidR="00650FF2" w:rsidRPr="00493755">
        <w:rPr>
          <w:color w:val="000000" w:themeColor="text1"/>
          <w:sz w:val="24"/>
          <w:szCs w:val="28"/>
          <w:lang w:val="en-GB"/>
        </w:rPr>
        <w:t xml:space="preserve"> </w:t>
      </w:r>
      <w:r w:rsidR="00650FF2" w:rsidRPr="0099209A">
        <w:rPr>
          <w:i/>
          <w:iCs/>
          <w:color w:val="000000" w:themeColor="text1"/>
          <w:sz w:val="24"/>
          <w:szCs w:val="28"/>
          <w:lang w:val="en-GB"/>
        </w:rPr>
        <w:t>Dstat</w:t>
      </w:r>
      <w:r w:rsidR="00650FF2" w:rsidRPr="00493755">
        <w:rPr>
          <w:color w:val="000000" w:themeColor="text1"/>
          <w:sz w:val="24"/>
          <w:szCs w:val="28"/>
          <w:lang w:val="en-GB"/>
        </w:rPr>
        <w:t xml:space="preserve"> memil</w:t>
      </w:r>
      <w:r w:rsidR="00BF71C4" w:rsidRPr="00493755">
        <w:rPr>
          <w:color w:val="000000" w:themeColor="text1"/>
          <w:sz w:val="24"/>
          <w:szCs w:val="28"/>
          <w:lang w:val="en-GB"/>
        </w:rPr>
        <w:t>i</w:t>
      </w:r>
      <w:r w:rsidR="00650FF2" w:rsidRPr="00493755">
        <w:rPr>
          <w:color w:val="000000" w:themeColor="text1"/>
          <w:sz w:val="24"/>
          <w:szCs w:val="28"/>
          <w:lang w:val="en-GB"/>
        </w:rPr>
        <w:t xml:space="preserve">ki nilai yang sama. </w:t>
      </w:r>
      <w:r w:rsidR="00283880" w:rsidRPr="00493755">
        <w:rPr>
          <w:color w:val="000000" w:themeColor="text1"/>
          <w:sz w:val="24"/>
          <w:szCs w:val="28"/>
          <w:lang w:val="en-GB"/>
        </w:rPr>
        <w:t>Dengan hasil ini maka</w:t>
      </w:r>
      <w:r w:rsidR="00917FCB" w:rsidRPr="00493755">
        <w:rPr>
          <w:color w:val="000000" w:themeColor="text1"/>
          <w:sz w:val="24"/>
          <w:szCs w:val="28"/>
          <w:lang w:val="en-GB"/>
        </w:rPr>
        <w:t xml:space="preserve"> model</w:t>
      </w:r>
      <w:r w:rsidR="00283880" w:rsidRPr="00493755">
        <w:rPr>
          <w:color w:val="000000" w:themeColor="text1"/>
          <w:sz w:val="24"/>
          <w:szCs w:val="28"/>
          <w:lang w:val="en-GB"/>
        </w:rPr>
        <w:t xml:space="preserve"> </w:t>
      </w:r>
      <w:r w:rsidR="0087445A" w:rsidRPr="00493755">
        <w:rPr>
          <w:color w:val="000000" w:themeColor="text1"/>
          <w:sz w:val="24"/>
          <w:szCs w:val="28"/>
          <w:lang w:val="en-GB"/>
        </w:rPr>
        <w:t xml:space="preserve">dapat membantu memberikan pertimbangan para trader saham. </w:t>
      </w:r>
      <w:r w:rsidR="00CA5DF4" w:rsidRPr="00493755">
        <w:rPr>
          <w:i/>
          <w:iCs/>
          <w:color w:val="000000" w:themeColor="text1"/>
          <w:sz w:val="24"/>
          <w:szCs w:val="28"/>
          <w:lang w:val="en-GB"/>
        </w:rPr>
        <w:t>System</w:t>
      </w:r>
      <w:r w:rsidR="00CA5DF4" w:rsidRPr="00493755">
        <w:rPr>
          <w:color w:val="000000" w:themeColor="text1"/>
          <w:sz w:val="24"/>
          <w:szCs w:val="28"/>
          <w:lang w:val="en-GB"/>
        </w:rPr>
        <w:t xml:space="preserve"> yang dibangun dengan </w:t>
      </w:r>
      <w:r w:rsidR="00CA5DF4" w:rsidRPr="00493755">
        <w:rPr>
          <w:i/>
          <w:iCs/>
          <w:color w:val="000000" w:themeColor="text1"/>
          <w:sz w:val="24"/>
          <w:szCs w:val="28"/>
          <w:lang w:val="en-GB"/>
        </w:rPr>
        <w:t>linear regression</w:t>
      </w:r>
      <w:r w:rsidR="00CA5DF4" w:rsidRPr="00493755">
        <w:rPr>
          <w:color w:val="000000" w:themeColor="text1"/>
          <w:sz w:val="24"/>
          <w:szCs w:val="28"/>
          <w:lang w:val="en-GB"/>
        </w:rPr>
        <w:t xml:space="preserve"> memiliki tingkat kesalahan 20%. </w:t>
      </w:r>
      <w:r w:rsidR="00EA7995" w:rsidRPr="00493755">
        <w:rPr>
          <w:color w:val="000000" w:themeColor="text1"/>
          <w:sz w:val="24"/>
          <w:szCs w:val="28"/>
          <w:lang w:val="en-GB"/>
        </w:rPr>
        <w:t xml:space="preserve">Selain dalam arah </w:t>
      </w:r>
      <w:r w:rsidR="00EA7995" w:rsidRPr="00493755">
        <w:rPr>
          <w:i/>
          <w:iCs/>
          <w:color w:val="000000" w:themeColor="text1"/>
          <w:sz w:val="24"/>
          <w:szCs w:val="28"/>
          <w:lang w:val="en-GB"/>
        </w:rPr>
        <w:t>market</w:t>
      </w:r>
      <w:r w:rsidR="00EE77B6" w:rsidRPr="00493755">
        <w:rPr>
          <w:i/>
          <w:iCs/>
          <w:color w:val="000000" w:themeColor="text1"/>
          <w:sz w:val="24"/>
          <w:szCs w:val="28"/>
          <w:lang w:val="en-GB"/>
        </w:rPr>
        <w:t xml:space="preserve"> </w:t>
      </w:r>
      <w:r w:rsidR="00EE77B6" w:rsidRPr="00493755">
        <w:rPr>
          <w:color w:val="000000" w:themeColor="text1"/>
          <w:sz w:val="24"/>
          <w:szCs w:val="28"/>
          <w:lang w:val="en-GB"/>
        </w:rPr>
        <w:t xml:space="preserve">yang bagus, </w:t>
      </w:r>
      <w:r w:rsidR="00357039" w:rsidRPr="00493755">
        <w:rPr>
          <w:color w:val="000000" w:themeColor="text1"/>
          <w:sz w:val="24"/>
          <w:szCs w:val="28"/>
          <w:lang w:val="en-GB"/>
        </w:rPr>
        <w:t>model ini juga memberikan estimasi harga sehingga trader dapat mengantisipasi</w:t>
      </w:r>
      <w:r w:rsidR="00FB55CD" w:rsidRPr="00493755">
        <w:rPr>
          <w:color w:val="000000" w:themeColor="text1"/>
          <w:sz w:val="24"/>
          <w:szCs w:val="28"/>
          <w:lang w:val="en-GB"/>
        </w:rPr>
        <w:t xml:space="preserve"> pergerakan</w:t>
      </w:r>
      <w:r w:rsidR="00357039" w:rsidRPr="00493755">
        <w:rPr>
          <w:color w:val="000000" w:themeColor="text1"/>
          <w:sz w:val="24"/>
          <w:szCs w:val="28"/>
          <w:lang w:val="en-GB"/>
        </w:rPr>
        <w:t xml:space="preserve"> harga</w:t>
      </w:r>
      <w:r w:rsidR="00DD0D00" w:rsidRPr="00493755">
        <w:rPr>
          <w:color w:val="000000" w:themeColor="text1"/>
          <w:sz w:val="24"/>
          <w:szCs w:val="28"/>
          <w:lang w:val="en-GB"/>
        </w:rPr>
        <w:t>.</w:t>
      </w:r>
      <w:r w:rsidR="00843832" w:rsidRPr="00493755">
        <w:rPr>
          <w:color w:val="000000" w:themeColor="text1"/>
          <w:sz w:val="24"/>
          <w:szCs w:val="28"/>
          <w:lang w:val="en-GB"/>
        </w:rPr>
        <w:t xml:space="preserve"> </w:t>
      </w:r>
    </w:p>
    <w:p w14:paraId="398BFF28" w14:textId="5814DC80" w:rsidR="008B72FB" w:rsidRPr="00493755" w:rsidRDefault="00134C34" w:rsidP="004D2BC0">
      <w:pPr>
        <w:pStyle w:val="JRPMBody"/>
        <w:ind w:left="567"/>
        <w:rPr>
          <w:color w:val="000000" w:themeColor="text1"/>
          <w:sz w:val="24"/>
          <w:szCs w:val="28"/>
          <w:lang w:val="en-GB"/>
        </w:rPr>
      </w:pPr>
      <w:r w:rsidRPr="00493755">
        <w:rPr>
          <w:i/>
          <w:iCs/>
          <w:color w:val="000000" w:themeColor="text1"/>
          <w:sz w:val="24"/>
          <w:szCs w:val="28"/>
          <w:lang w:val="en-GB"/>
        </w:rPr>
        <w:t>Study</w:t>
      </w:r>
      <w:r w:rsidRPr="00493755">
        <w:rPr>
          <w:color w:val="000000" w:themeColor="text1"/>
          <w:sz w:val="24"/>
          <w:szCs w:val="28"/>
          <w:lang w:val="en-GB"/>
        </w:rPr>
        <w:t xml:space="preserve"> kasus lainnya ketika</w:t>
      </w:r>
      <w:r w:rsidR="00843832" w:rsidRPr="00493755">
        <w:rPr>
          <w:color w:val="000000" w:themeColor="text1"/>
          <w:sz w:val="24"/>
          <w:szCs w:val="28"/>
          <w:lang w:val="en-GB"/>
        </w:rPr>
        <w:t xml:space="preserve"> adanya isu yang sekarang trend </w:t>
      </w:r>
      <w:r w:rsidR="00556ABD" w:rsidRPr="00493755">
        <w:rPr>
          <w:color w:val="000000" w:themeColor="text1"/>
          <w:sz w:val="24"/>
          <w:szCs w:val="28"/>
          <w:lang w:val="en-GB"/>
        </w:rPr>
        <w:t>yaitu</w:t>
      </w:r>
      <w:r w:rsidR="00843832" w:rsidRPr="00493755">
        <w:rPr>
          <w:color w:val="000000" w:themeColor="text1"/>
          <w:sz w:val="24"/>
          <w:szCs w:val="28"/>
          <w:lang w:val="en-GB"/>
        </w:rPr>
        <w:t xml:space="preserve"> resesi 2023, diharapkan sistem</w:t>
      </w:r>
      <w:r w:rsidR="00DF241B" w:rsidRPr="00493755">
        <w:rPr>
          <w:color w:val="000000" w:themeColor="text1"/>
          <w:sz w:val="24"/>
          <w:szCs w:val="28"/>
          <w:lang w:val="en-GB"/>
        </w:rPr>
        <w:t xml:space="preserve"> yang dibangun</w:t>
      </w:r>
      <w:r w:rsidR="00843832" w:rsidRPr="00493755">
        <w:rPr>
          <w:color w:val="000000" w:themeColor="text1"/>
          <w:sz w:val="24"/>
          <w:szCs w:val="28"/>
          <w:lang w:val="en-GB"/>
        </w:rPr>
        <w:t xml:space="preserve"> dapat memprediksi pergerakan</w:t>
      </w:r>
      <w:r w:rsidR="005D3A28" w:rsidRPr="00493755">
        <w:rPr>
          <w:color w:val="000000" w:themeColor="text1"/>
          <w:sz w:val="24"/>
          <w:szCs w:val="28"/>
          <w:lang w:val="en-GB"/>
        </w:rPr>
        <w:t xml:space="preserve"> sehingga trader mengetahui</w:t>
      </w:r>
      <w:r w:rsidR="00843832" w:rsidRPr="00493755">
        <w:rPr>
          <w:color w:val="000000" w:themeColor="text1"/>
          <w:sz w:val="24"/>
          <w:szCs w:val="28"/>
          <w:lang w:val="en-GB"/>
        </w:rPr>
        <w:t xml:space="preserve"> ciri-ciri terjadinya resesi yang mempengaruhi harga saham BBRI.</w:t>
      </w:r>
      <w:r w:rsidR="004E771A" w:rsidRPr="00493755">
        <w:rPr>
          <w:color w:val="000000" w:themeColor="text1"/>
          <w:sz w:val="24"/>
          <w:szCs w:val="28"/>
          <w:lang w:val="en-GB"/>
        </w:rPr>
        <w:t xml:space="preserve"> Proses antisipasi resesi yang mempengaruhi saham BBRI dapat dilakukan tanggal 01 </w:t>
      </w:r>
      <w:r w:rsidR="0099209A">
        <w:rPr>
          <w:color w:val="000000" w:themeColor="text1"/>
          <w:sz w:val="24"/>
          <w:szCs w:val="28"/>
          <w:lang w:val="en-GB"/>
        </w:rPr>
        <w:t>J</w:t>
      </w:r>
      <w:r w:rsidR="004E771A" w:rsidRPr="00493755">
        <w:rPr>
          <w:color w:val="000000" w:themeColor="text1"/>
          <w:sz w:val="24"/>
          <w:szCs w:val="28"/>
          <w:lang w:val="en-GB"/>
        </w:rPr>
        <w:t>anuari 2023</w:t>
      </w:r>
      <w:r w:rsidR="00F62757" w:rsidRPr="00493755">
        <w:rPr>
          <w:color w:val="000000" w:themeColor="text1"/>
          <w:sz w:val="24"/>
          <w:szCs w:val="28"/>
          <w:lang w:val="en-GB"/>
        </w:rPr>
        <w:t xml:space="preserve"> karena semester sebelumnya sudah ditutup</w:t>
      </w:r>
      <w:r w:rsidR="004E771A" w:rsidRPr="00493755">
        <w:rPr>
          <w:color w:val="000000" w:themeColor="text1"/>
          <w:sz w:val="24"/>
          <w:szCs w:val="28"/>
          <w:lang w:val="en-GB"/>
        </w:rPr>
        <w:t>.</w:t>
      </w:r>
      <w:r w:rsidR="0068386F" w:rsidRPr="00493755">
        <w:rPr>
          <w:color w:val="000000" w:themeColor="text1"/>
          <w:sz w:val="24"/>
          <w:szCs w:val="28"/>
          <w:lang w:val="en-GB"/>
        </w:rPr>
        <w:t xml:space="preserve"> Jika </w:t>
      </w:r>
      <w:r w:rsidR="00004FF2" w:rsidRPr="00493755">
        <w:rPr>
          <w:color w:val="000000" w:themeColor="text1"/>
          <w:sz w:val="24"/>
          <w:szCs w:val="28"/>
          <w:lang w:val="en-GB"/>
        </w:rPr>
        <w:t>model memprediksi</w:t>
      </w:r>
      <w:r w:rsidR="0068386F" w:rsidRPr="00493755">
        <w:rPr>
          <w:color w:val="000000" w:themeColor="text1"/>
          <w:sz w:val="24"/>
          <w:szCs w:val="28"/>
          <w:lang w:val="en-GB"/>
        </w:rPr>
        <w:t xml:space="preserve"> penurunan maka investor bisa menunggu atau menjual saham yang mereka pegang</w:t>
      </w:r>
      <w:r w:rsidR="00454382" w:rsidRPr="00493755">
        <w:rPr>
          <w:color w:val="000000" w:themeColor="text1"/>
          <w:sz w:val="24"/>
          <w:szCs w:val="28"/>
          <w:lang w:val="en-GB"/>
        </w:rPr>
        <w:t xml:space="preserve"> atau simpan</w:t>
      </w:r>
      <w:r w:rsidR="0068386F" w:rsidRPr="00493755">
        <w:rPr>
          <w:color w:val="000000" w:themeColor="text1"/>
          <w:sz w:val="24"/>
          <w:szCs w:val="28"/>
          <w:lang w:val="en-GB"/>
        </w:rPr>
        <w:t>.</w:t>
      </w:r>
      <w:r w:rsidR="004227DC" w:rsidRPr="00493755">
        <w:rPr>
          <w:color w:val="000000" w:themeColor="text1"/>
          <w:sz w:val="24"/>
          <w:szCs w:val="28"/>
          <w:lang w:val="en-GB"/>
        </w:rPr>
        <w:t xml:space="preserve"> Pada gambar 3 </w:t>
      </w:r>
      <w:r w:rsidR="001C0235" w:rsidRPr="00493755">
        <w:rPr>
          <w:color w:val="000000" w:themeColor="text1"/>
          <w:sz w:val="24"/>
          <w:szCs w:val="28"/>
          <w:lang w:val="en-GB"/>
        </w:rPr>
        <w:t>bisa diamati bahwa</w:t>
      </w:r>
      <w:r w:rsidR="004227DC" w:rsidRPr="00493755">
        <w:rPr>
          <w:color w:val="000000" w:themeColor="text1"/>
          <w:sz w:val="24"/>
          <w:szCs w:val="28"/>
          <w:lang w:val="en-GB"/>
        </w:rPr>
        <w:t xml:space="preserve"> model </w:t>
      </w:r>
      <w:r w:rsidR="004227DC" w:rsidRPr="00493755">
        <w:rPr>
          <w:i/>
          <w:iCs/>
          <w:color w:val="000000" w:themeColor="text1"/>
          <w:sz w:val="24"/>
          <w:szCs w:val="28"/>
          <w:lang w:val="en-GB"/>
        </w:rPr>
        <w:t>Linear regression</w:t>
      </w:r>
      <w:r w:rsidR="004227DC" w:rsidRPr="00493755">
        <w:rPr>
          <w:color w:val="000000" w:themeColor="text1"/>
          <w:sz w:val="24"/>
          <w:szCs w:val="28"/>
          <w:lang w:val="en-GB"/>
        </w:rPr>
        <w:t xml:space="preserve"> memprediksi</w:t>
      </w:r>
      <w:r w:rsidR="00983C95" w:rsidRPr="00493755">
        <w:rPr>
          <w:color w:val="000000" w:themeColor="text1"/>
          <w:sz w:val="24"/>
          <w:szCs w:val="28"/>
          <w:lang w:val="en-GB"/>
        </w:rPr>
        <w:t>kan</w:t>
      </w:r>
      <w:r w:rsidR="004227DC" w:rsidRPr="00493755">
        <w:rPr>
          <w:color w:val="000000" w:themeColor="text1"/>
          <w:sz w:val="24"/>
          <w:szCs w:val="28"/>
          <w:lang w:val="en-GB"/>
        </w:rPr>
        <w:t xml:space="preserve"> pergerakan harga pada semester kedua ditahun 2022</w:t>
      </w:r>
      <w:r w:rsidR="00301FB6" w:rsidRPr="00493755">
        <w:rPr>
          <w:color w:val="000000" w:themeColor="text1"/>
          <w:sz w:val="24"/>
          <w:szCs w:val="28"/>
          <w:lang w:val="en-GB"/>
        </w:rPr>
        <w:t xml:space="preserve"> yang berakhir tgl 31 </w:t>
      </w:r>
      <w:r w:rsidR="0099209A">
        <w:rPr>
          <w:color w:val="000000" w:themeColor="text1"/>
          <w:sz w:val="24"/>
          <w:szCs w:val="28"/>
          <w:lang w:val="en-GB"/>
        </w:rPr>
        <w:t>D</w:t>
      </w:r>
      <w:r w:rsidR="00301FB6" w:rsidRPr="00493755">
        <w:rPr>
          <w:color w:val="000000" w:themeColor="text1"/>
          <w:sz w:val="24"/>
          <w:szCs w:val="28"/>
          <w:lang w:val="en-GB"/>
        </w:rPr>
        <w:t>esember 2022</w:t>
      </w:r>
      <w:r w:rsidR="004227DC" w:rsidRPr="00493755">
        <w:rPr>
          <w:color w:val="000000" w:themeColor="text1"/>
          <w:sz w:val="24"/>
          <w:szCs w:val="28"/>
          <w:lang w:val="en-GB"/>
        </w:rPr>
        <w:t xml:space="preserve"> akan mengalami kenaikan. </w:t>
      </w:r>
      <w:r w:rsidR="00BB37CF" w:rsidRPr="00493755">
        <w:rPr>
          <w:color w:val="000000" w:themeColor="text1"/>
          <w:sz w:val="24"/>
          <w:szCs w:val="28"/>
          <w:lang w:val="en-GB"/>
        </w:rPr>
        <w:t>Terbukti</w:t>
      </w:r>
      <w:r w:rsidR="004227DC" w:rsidRPr="00493755">
        <w:rPr>
          <w:color w:val="000000" w:themeColor="text1"/>
          <w:sz w:val="24"/>
          <w:szCs w:val="28"/>
          <w:lang w:val="en-GB"/>
        </w:rPr>
        <w:t xml:space="preserve"> harga terkini pada saham BBRI</w:t>
      </w:r>
      <w:r w:rsidR="002476E5" w:rsidRPr="00493755">
        <w:rPr>
          <w:color w:val="000000" w:themeColor="text1"/>
          <w:sz w:val="24"/>
          <w:szCs w:val="28"/>
          <w:lang w:val="en-GB"/>
        </w:rPr>
        <w:t xml:space="preserve"> sebesar</w:t>
      </w:r>
      <w:r w:rsidR="004227DC" w:rsidRPr="00493755">
        <w:rPr>
          <w:color w:val="000000" w:themeColor="text1"/>
          <w:sz w:val="24"/>
          <w:szCs w:val="28"/>
          <w:lang w:val="en-GB"/>
        </w:rPr>
        <w:t xml:space="preserve"> </w:t>
      </w:r>
      <w:r w:rsidR="0059444C" w:rsidRPr="00493755">
        <w:rPr>
          <w:color w:val="000000" w:themeColor="text1"/>
          <w:sz w:val="24"/>
          <w:szCs w:val="28"/>
          <w:lang w:val="en-GB"/>
        </w:rPr>
        <w:t>4.800 berada diatas semester sebelumnya</w:t>
      </w:r>
      <w:r w:rsidR="00221436" w:rsidRPr="00493755">
        <w:rPr>
          <w:color w:val="000000" w:themeColor="text1"/>
          <w:sz w:val="24"/>
          <w:szCs w:val="28"/>
          <w:lang w:val="en-GB"/>
        </w:rPr>
        <w:t xml:space="preserve"> </w:t>
      </w:r>
      <w:r w:rsidR="00F42D83" w:rsidRPr="00493755">
        <w:rPr>
          <w:color w:val="000000" w:themeColor="text1"/>
          <w:sz w:val="24"/>
          <w:szCs w:val="28"/>
          <w:lang w:val="en-GB"/>
        </w:rPr>
        <w:t>seperti pada gambar 5</w:t>
      </w:r>
      <w:r w:rsidR="0059444C" w:rsidRPr="00493755">
        <w:rPr>
          <w:color w:val="000000" w:themeColor="text1"/>
          <w:sz w:val="24"/>
          <w:szCs w:val="28"/>
          <w:lang w:val="en-GB"/>
        </w:rPr>
        <w:t xml:space="preserve">. </w:t>
      </w:r>
    </w:p>
    <w:p w14:paraId="71204D5C" w14:textId="276CDC77" w:rsidR="0036191D" w:rsidRPr="00493755" w:rsidRDefault="00C029F0" w:rsidP="00357561">
      <w:pPr>
        <w:pStyle w:val="JRPMBody"/>
        <w:ind w:left="630" w:firstLine="0"/>
        <w:jc w:val="center"/>
        <w:rPr>
          <w:color w:val="000000" w:themeColor="text1"/>
          <w:sz w:val="24"/>
          <w:szCs w:val="28"/>
          <w:lang w:val="en-GB"/>
        </w:rPr>
      </w:pPr>
      <w:r w:rsidRPr="00493755">
        <w:rPr>
          <w:noProof/>
          <w:color w:val="000000" w:themeColor="text1"/>
        </w:rPr>
        <w:drawing>
          <wp:inline distT="0" distB="0" distL="0" distR="0" wp14:anchorId="3A4F0C5C" wp14:editId="0599F4C6">
            <wp:extent cx="3076575" cy="1419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6575" cy="1419225"/>
                    </a:xfrm>
                    <a:prstGeom prst="rect">
                      <a:avLst/>
                    </a:prstGeom>
                  </pic:spPr>
                </pic:pic>
              </a:graphicData>
            </a:graphic>
          </wp:inline>
        </w:drawing>
      </w:r>
    </w:p>
    <w:p w14:paraId="1652833F" w14:textId="6D26B11E" w:rsidR="00C029F0" w:rsidRPr="006E3240" w:rsidRDefault="00C029F0" w:rsidP="00357561">
      <w:pPr>
        <w:pStyle w:val="JRPMBody"/>
        <w:ind w:left="567" w:hanging="27"/>
        <w:jc w:val="center"/>
        <w:rPr>
          <w:color w:val="000000" w:themeColor="text1"/>
          <w:szCs w:val="26"/>
          <w:lang w:val="en-GB"/>
        </w:rPr>
      </w:pPr>
      <w:r w:rsidRPr="006E3240">
        <w:rPr>
          <w:b/>
          <w:bCs/>
          <w:color w:val="000000" w:themeColor="text1"/>
          <w:szCs w:val="26"/>
          <w:lang w:val="en-GB"/>
        </w:rPr>
        <w:t>Gambar 5.</w:t>
      </w:r>
      <w:r w:rsidRPr="006E3240">
        <w:rPr>
          <w:color w:val="000000" w:themeColor="text1"/>
          <w:szCs w:val="26"/>
          <w:lang w:val="en-GB"/>
        </w:rPr>
        <w:t xml:space="preserve"> Harga </w:t>
      </w:r>
      <w:r w:rsidR="00357561">
        <w:rPr>
          <w:color w:val="000000" w:themeColor="text1"/>
          <w:szCs w:val="26"/>
          <w:lang w:val="en-GB"/>
        </w:rPr>
        <w:t>S</w:t>
      </w:r>
      <w:r w:rsidRPr="006E3240">
        <w:rPr>
          <w:color w:val="000000" w:themeColor="text1"/>
          <w:szCs w:val="26"/>
          <w:lang w:val="en-GB"/>
        </w:rPr>
        <w:t>aham BBRI Terkini</w:t>
      </w:r>
    </w:p>
    <w:p w14:paraId="178CC91E" w14:textId="0F0C434B" w:rsidR="00DA00C6" w:rsidRPr="00493755" w:rsidRDefault="00DA00C6" w:rsidP="004D2BC0">
      <w:pPr>
        <w:pStyle w:val="JRPMBody"/>
        <w:ind w:left="567"/>
        <w:rPr>
          <w:color w:val="000000" w:themeColor="text1"/>
          <w:sz w:val="24"/>
          <w:szCs w:val="28"/>
          <w:lang w:val="en-GB"/>
        </w:rPr>
      </w:pPr>
    </w:p>
    <w:p w14:paraId="0A68072D" w14:textId="77777777" w:rsidR="003A2E7D" w:rsidRPr="00493755" w:rsidRDefault="003A2E7D" w:rsidP="004D2BC0">
      <w:pPr>
        <w:pStyle w:val="JRPMBody"/>
        <w:ind w:left="567"/>
        <w:rPr>
          <w:color w:val="000000" w:themeColor="text1"/>
          <w:sz w:val="24"/>
          <w:szCs w:val="28"/>
          <w:lang w:val="en-GB"/>
        </w:rPr>
      </w:pPr>
    </w:p>
    <w:p w14:paraId="200DE010" w14:textId="77777777" w:rsidR="003E66B0" w:rsidRPr="00493755" w:rsidRDefault="003E66B0" w:rsidP="00CB04C5">
      <w:pPr>
        <w:spacing w:after="0" w:line="240" w:lineRule="auto"/>
        <w:rPr>
          <w:rFonts w:ascii="Times New Roman" w:hAnsi="Times New Roman"/>
          <w:b/>
          <w:bCs/>
          <w:color w:val="000000" w:themeColor="text1"/>
          <w:sz w:val="24"/>
          <w:szCs w:val="24"/>
        </w:rPr>
      </w:pPr>
      <w:r w:rsidRPr="00493755">
        <w:rPr>
          <w:rFonts w:ascii="Times New Roman" w:hAnsi="Times New Roman"/>
          <w:b/>
          <w:bCs/>
          <w:color w:val="000000" w:themeColor="text1"/>
          <w:sz w:val="24"/>
          <w:szCs w:val="24"/>
        </w:rPr>
        <w:lastRenderedPageBreak/>
        <w:t>SIMPULAN DAN SARAN</w:t>
      </w:r>
    </w:p>
    <w:p w14:paraId="56E6842B" w14:textId="3A6ED98F" w:rsidR="00046462" w:rsidRPr="00493755" w:rsidRDefault="0023306A" w:rsidP="00D0781C">
      <w:pPr>
        <w:spacing w:after="0" w:line="240" w:lineRule="auto"/>
        <w:ind w:firstLine="720"/>
        <w:jc w:val="both"/>
        <w:rPr>
          <w:rFonts w:ascii="Times New Roman" w:hAnsi="Times New Roman"/>
          <w:color w:val="000000" w:themeColor="text1"/>
          <w:sz w:val="24"/>
          <w:szCs w:val="24"/>
          <w:lang w:val="en-GB"/>
        </w:rPr>
      </w:pPr>
      <w:r w:rsidRPr="00493755">
        <w:rPr>
          <w:rFonts w:ascii="Times New Roman" w:hAnsi="Times New Roman"/>
          <w:color w:val="000000" w:themeColor="text1"/>
          <w:sz w:val="24"/>
          <w:szCs w:val="24"/>
          <w:lang w:val="en-GB"/>
        </w:rPr>
        <w:t>Ber</w:t>
      </w:r>
      <w:r w:rsidR="00D84F64">
        <w:rPr>
          <w:rFonts w:ascii="Times New Roman" w:hAnsi="Times New Roman"/>
          <w:color w:val="000000" w:themeColor="text1"/>
          <w:sz w:val="24"/>
          <w:szCs w:val="24"/>
          <w:lang w:val="en-GB"/>
        </w:rPr>
        <w:t>dasarkan</w:t>
      </w:r>
      <w:r w:rsidRPr="00493755">
        <w:rPr>
          <w:rFonts w:ascii="Times New Roman" w:hAnsi="Times New Roman"/>
          <w:color w:val="000000" w:themeColor="text1"/>
          <w:sz w:val="24"/>
          <w:szCs w:val="24"/>
          <w:lang w:val="en-GB"/>
        </w:rPr>
        <w:t xml:space="preserve"> hasil penelitian</w:t>
      </w:r>
      <w:r w:rsidR="00E940AC" w:rsidRPr="00493755">
        <w:rPr>
          <w:rFonts w:ascii="Times New Roman" w:hAnsi="Times New Roman"/>
          <w:color w:val="000000" w:themeColor="text1"/>
          <w:sz w:val="24"/>
          <w:szCs w:val="24"/>
          <w:lang w:val="en-GB"/>
        </w:rPr>
        <w:t xml:space="preserve"> ini, </w:t>
      </w:r>
      <w:r w:rsidRPr="00493755">
        <w:rPr>
          <w:rFonts w:ascii="Times New Roman" w:hAnsi="Times New Roman"/>
          <w:color w:val="000000" w:themeColor="text1"/>
          <w:sz w:val="24"/>
          <w:szCs w:val="24"/>
          <w:lang w:val="en-GB"/>
        </w:rPr>
        <w:t>metode prediksi</w:t>
      </w:r>
      <w:r w:rsidR="00122400" w:rsidRPr="00493755">
        <w:rPr>
          <w:rFonts w:ascii="Times New Roman" w:hAnsi="Times New Roman"/>
          <w:color w:val="000000" w:themeColor="text1"/>
          <w:sz w:val="24"/>
          <w:szCs w:val="24"/>
          <w:lang w:val="en-GB"/>
        </w:rPr>
        <w:t xml:space="preserve"> menggunakan</w:t>
      </w:r>
      <w:r w:rsidRPr="00493755">
        <w:rPr>
          <w:rFonts w:ascii="Times New Roman" w:hAnsi="Times New Roman"/>
          <w:color w:val="000000" w:themeColor="text1"/>
          <w:sz w:val="24"/>
          <w:szCs w:val="24"/>
          <w:lang w:val="en-GB"/>
        </w:rPr>
        <w:t xml:space="preserve"> </w:t>
      </w:r>
      <w:r w:rsidRPr="00493755">
        <w:rPr>
          <w:rFonts w:ascii="Times New Roman" w:hAnsi="Times New Roman"/>
          <w:i/>
          <w:iCs/>
          <w:color w:val="000000" w:themeColor="text1"/>
          <w:sz w:val="24"/>
          <w:szCs w:val="24"/>
          <w:lang w:val="en-GB"/>
        </w:rPr>
        <w:t>machine learning</w:t>
      </w:r>
      <w:r w:rsidRPr="00493755">
        <w:rPr>
          <w:rFonts w:ascii="Times New Roman" w:hAnsi="Times New Roman"/>
          <w:color w:val="000000" w:themeColor="text1"/>
          <w:sz w:val="24"/>
          <w:szCs w:val="24"/>
          <w:lang w:val="en-GB"/>
        </w:rPr>
        <w:t xml:space="preserve"> (</w:t>
      </w:r>
      <w:r w:rsidRPr="00493755">
        <w:rPr>
          <w:rFonts w:ascii="Times New Roman" w:hAnsi="Times New Roman"/>
          <w:i/>
          <w:iCs/>
          <w:color w:val="000000" w:themeColor="text1"/>
          <w:sz w:val="24"/>
          <w:szCs w:val="24"/>
          <w:lang w:val="en-GB"/>
        </w:rPr>
        <w:t>Linear Regression</w:t>
      </w:r>
      <w:r w:rsidRPr="00493755">
        <w:rPr>
          <w:rFonts w:ascii="Times New Roman" w:hAnsi="Times New Roman"/>
          <w:color w:val="000000" w:themeColor="text1"/>
          <w:sz w:val="24"/>
          <w:szCs w:val="24"/>
          <w:lang w:val="en-GB"/>
        </w:rPr>
        <w:t xml:space="preserve"> dan </w:t>
      </w:r>
      <w:r w:rsidRPr="00493755">
        <w:rPr>
          <w:rFonts w:ascii="Times New Roman" w:hAnsi="Times New Roman"/>
          <w:i/>
          <w:iCs/>
          <w:color w:val="000000" w:themeColor="text1"/>
          <w:sz w:val="24"/>
          <w:szCs w:val="24"/>
          <w:lang w:val="en-GB"/>
        </w:rPr>
        <w:t>Bayessian Regression</w:t>
      </w:r>
      <w:r w:rsidRPr="00493755">
        <w:rPr>
          <w:rFonts w:ascii="Times New Roman" w:hAnsi="Times New Roman"/>
          <w:color w:val="000000" w:themeColor="text1"/>
          <w:sz w:val="24"/>
          <w:szCs w:val="24"/>
          <w:lang w:val="en-GB"/>
        </w:rPr>
        <w:t xml:space="preserve">) berhasil diimplementasikan kedalam data </w:t>
      </w:r>
      <w:r w:rsidR="004C60DD" w:rsidRPr="00493755">
        <w:rPr>
          <w:rFonts w:ascii="Times New Roman" w:hAnsi="Times New Roman"/>
          <w:color w:val="000000" w:themeColor="text1"/>
          <w:sz w:val="24"/>
          <w:szCs w:val="24"/>
          <w:lang w:val="en-GB"/>
        </w:rPr>
        <w:t xml:space="preserve">saham </w:t>
      </w:r>
      <w:r w:rsidRPr="00493755">
        <w:rPr>
          <w:rFonts w:ascii="Times New Roman" w:hAnsi="Times New Roman"/>
          <w:color w:val="000000" w:themeColor="text1"/>
          <w:sz w:val="24"/>
          <w:szCs w:val="24"/>
          <w:lang w:val="en-GB"/>
        </w:rPr>
        <w:t>BBRI.</w:t>
      </w:r>
      <w:r w:rsidR="00FE57B4" w:rsidRPr="00493755">
        <w:rPr>
          <w:rFonts w:ascii="Times New Roman" w:hAnsi="Times New Roman"/>
          <w:color w:val="000000" w:themeColor="text1"/>
          <w:sz w:val="24"/>
          <w:szCs w:val="24"/>
          <w:lang w:val="en-GB"/>
        </w:rPr>
        <w:t xml:space="preserve"> Dari kedua metode </w:t>
      </w:r>
      <w:r w:rsidR="00FE57B4" w:rsidRPr="00493755">
        <w:rPr>
          <w:rFonts w:ascii="Times New Roman" w:hAnsi="Times New Roman"/>
          <w:i/>
          <w:iCs/>
          <w:color w:val="000000" w:themeColor="text1"/>
          <w:sz w:val="24"/>
          <w:szCs w:val="24"/>
          <w:lang w:val="en-GB"/>
        </w:rPr>
        <w:t>machine learning</w:t>
      </w:r>
      <w:r w:rsidR="00386A0A" w:rsidRPr="00493755">
        <w:rPr>
          <w:rFonts w:ascii="Times New Roman" w:hAnsi="Times New Roman"/>
          <w:color w:val="000000" w:themeColor="text1"/>
          <w:sz w:val="24"/>
          <w:szCs w:val="24"/>
          <w:lang w:val="en-GB"/>
        </w:rPr>
        <w:t xml:space="preserve">, </w:t>
      </w:r>
      <w:r w:rsidR="00FE57B4" w:rsidRPr="00D84F64">
        <w:rPr>
          <w:rFonts w:ascii="Times New Roman" w:hAnsi="Times New Roman"/>
          <w:i/>
          <w:iCs/>
          <w:color w:val="000000" w:themeColor="text1"/>
          <w:sz w:val="24"/>
          <w:szCs w:val="24"/>
          <w:lang w:val="en-GB"/>
        </w:rPr>
        <w:t>Linear Regression</w:t>
      </w:r>
      <w:r w:rsidR="00386A0A" w:rsidRPr="00493755">
        <w:rPr>
          <w:rFonts w:ascii="Times New Roman" w:hAnsi="Times New Roman"/>
          <w:color w:val="000000" w:themeColor="text1"/>
          <w:sz w:val="24"/>
          <w:szCs w:val="24"/>
          <w:lang w:val="en-GB"/>
        </w:rPr>
        <w:t xml:space="preserve"> lebih baik dibandingkan dengan </w:t>
      </w:r>
      <w:r w:rsidR="00386A0A" w:rsidRPr="00493755">
        <w:rPr>
          <w:rFonts w:ascii="Times New Roman" w:hAnsi="Times New Roman"/>
          <w:i/>
          <w:iCs/>
          <w:color w:val="000000" w:themeColor="text1"/>
          <w:sz w:val="24"/>
          <w:szCs w:val="24"/>
          <w:lang w:val="en-GB"/>
        </w:rPr>
        <w:t>Bayesian Regression</w:t>
      </w:r>
      <w:r w:rsidR="00FE57B4" w:rsidRPr="00493755">
        <w:rPr>
          <w:rFonts w:ascii="Times New Roman" w:hAnsi="Times New Roman"/>
          <w:color w:val="000000" w:themeColor="text1"/>
          <w:sz w:val="24"/>
          <w:szCs w:val="24"/>
          <w:lang w:val="en-GB"/>
        </w:rPr>
        <w:t xml:space="preserve">. </w:t>
      </w:r>
      <w:r w:rsidR="00971703" w:rsidRPr="00493755">
        <w:rPr>
          <w:rFonts w:ascii="Times New Roman" w:hAnsi="Times New Roman"/>
          <w:i/>
          <w:iCs/>
          <w:color w:val="000000" w:themeColor="text1"/>
          <w:sz w:val="24"/>
          <w:szCs w:val="24"/>
          <w:lang w:val="en-GB"/>
        </w:rPr>
        <w:t>Linear Regression</w:t>
      </w:r>
      <w:r w:rsidR="00971703" w:rsidRPr="00493755">
        <w:rPr>
          <w:rFonts w:ascii="Times New Roman" w:hAnsi="Times New Roman"/>
          <w:color w:val="000000" w:themeColor="text1"/>
          <w:sz w:val="24"/>
          <w:szCs w:val="24"/>
          <w:lang w:val="en-GB"/>
        </w:rPr>
        <w:t xml:space="preserve"> memiliki keunggulan dalam </w:t>
      </w:r>
      <w:r w:rsidR="00971703" w:rsidRPr="00493755">
        <w:rPr>
          <w:rFonts w:ascii="Times New Roman" w:hAnsi="Times New Roman"/>
          <w:i/>
          <w:iCs/>
          <w:color w:val="000000" w:themeColor="text1"/>
          <w:sz w:val="24"/>
          <w:szCs w:val="24"/>
          <w:lang w:val="en-GB"/>
        </w:rPr>
        <w:t>Metric</w:t>
      </w:r>
      <w:r w:rsidR="00971703" w:rsidRPr="00493755">
        <w:rPr>
          <w:rFonts w:ascii="Times New Roman" w:hAnsi="Times New Roman"/>
          <w:color w:val="000000" w:themeColor="text1"/>
          <w:sz w:val="24"/>
          <w:szCs w:val="24"/>
          <w:lang w:val="en-GB"/>
        </w:rPr>
        <w:t xml:space="preserve"> </w:t>
      </w:r>
      <w:r w:rsidR="00971703" w:rsidRPr="00D84F64">
        <w:rPr>
          <w:rFonts w:ascii="Times New Roman" w:hAnsi="Times New Roman"/>
          <w:i/>
          <w:iCs/>
          <w:color w:val="000000" w:themeColor="text1"/>
          <w:sz w:val="24"/>
          <w:szCs w:val="24"/>
          <w:lang w:val="en-GB"/>
        </w:rPr>
        <w:t>RMSE</w:t>
      </w:r>
      <w:r w:rsidR="00971703" w:rsidRPr="00493755">
        <w:rPr>
          <w:rFonts w:ascii="Times New Roman" w:hAnsi="Times New Roman"/>
          <w:color w:val="000000" w:themeColor="text1"/>
          <w:sz w:val="24"/>
          <w:szCs w:val="24"/>
          <w:lang w:val="en-GB"/>
        </w:rPr>
        <w:t xml:space="preserve">. </w:t>
      </w:r>
      <w:r w:rsidR="005F6081" w:rsidRPr="00493755">
        <w:rPr>
          <w:rFonts w:ascii="Times New Roman" w:hAnsi="Times New Roman"/>
          <w:color w:val="000000" w:themeColor="text1"/>
          <w:sz w:val="24"/>
          <w:szCs w:val="24"/>
          <w:lang w:val="en-GB"/>
        </w:rPr>
        <w:t xml:space="preserve">Selisih kedua metode tersebut sebesar </w:t>
      </w:r>
      <w:r w:rsidR="00EB2201" w:rsidRPr="00493755">
        <w:rPr>
          <w:rFonts w:ascii="Times New Roman" w:hAnsi="Times New Roman"/>
          <w:color w:val="000000" w:themeColor="text1"/>
          <w:sz w:val="24"/>
          <w:szCs w:val="24"/>
          <w:lang w:val="en-GB"/>
        </w:rPr>
        <w:t>65,287.</w:t>
      </w:r>
      <w:r w:rsidR="00343FAF" w:rsidRPr="00493755">
        <w:rPr>
          <w:rFonts w:ascii="Times New Roman" w:hAnsi="Times New Roman"/>
          <w:color w:val="000000" w:themeColor="text1"/>
          <w:sz w:val="24"/>
          <w:szCs w:val="24"/>
          <w:lang w:val="en-GB"/>
        </w:rPr>
        <w:t xml:space="preserve"> </w:t>
      </w:r>
      <w:r w:rsidR="001D4A42" w:rsidRPr="00493755">
        <w:rPr>
          <w:rFonts w:ascii="Times New Roman" w:hAnsi="Times New Roman"/>
          <w:color w:val="000000" w:themeColor="text1"/>
          <w:sz w:val="24"/>
          <w:szCs w:val="24"/>
          <w:lang w:val="en-GB"/>
        </w:rPr>
        <w:t xml:space="preserve">Selain itu </w:t>
      </w:r>
      <w:r w:rsidR="001D4A42" w:rsidRPr="00493755">
        <w:rPr>
          <w:rFonts w:ascii="Times New Roman" w:hAnsi="Times New Roman"/>
          <w:i/>
          <w:iCs/>
          <w:color w:val="000000" w:themeColor="text1"/>
          <w:sz w:val="24"/>
          <w:szCs w:val="24"/>
          <w:lang w:val="en-GB"/>
        </w:rPr>
        <w:t>Linear Regression</w:t>
      </w:r>
      <w:r w:rsidR="001D4A42" w:rsidRPr="00493755">
        <w:rPr>
          <w:rFonts w:ascii="Times New Roman" w:hAnsi="Times New Roman"/>
          <w:color w:val="000000" w:themeColor="text1"/>
          <w:sz w:val="24"/>
          <w:szCs w:val="24"/>
          <w:lang w:val="en-GB"/>
        </w:rPr>
        <w:t xml:space="preserve"> </w:t>
      </w:r>
      <w:r w:rsidR="00D84F64">
        <w:rPr>
          <w:rFonts w:ascii="Times New Roman" w:hAnsi="Times New Roman"/>
          <w:color w:val="000000" w:themeColor="text1"/>
          <w:sz w:val="24"/>
          <w:szCs w:val="24"/>
          <w:lang w:val="en-GB"/>
        </w:rPr>
        <w:t>m</w:t>
      </w:r>
      <w:r w:rsidR="001D4A42" w:rsidRPr="00493755">
        <w:rPr>
          <w:rFonts w:ascii="Times New Roman" w:hAnsi="Times New Roman"/>
          <w:color w:val="000000" w:themeColor="text1"/>
          <w:sz w:val="24"/>
          <w:szCs w:val="24"/>
          <w:lang w:val="en-GB"/>
        </w:rPr>
        <w:t xml:space="preserve">emperoleh </w:t>
      </w:r>
      <w:r w:rsidR="001D4A42" w:rsidRPr="00D84F64">
        <w:rPr>
          <w:rFonts w:ascii="Times New Roman" w:hAnsi="Times New Roman"/>
          <w:i/>
          <w:iCs/>
          <w:color w:val="000000" w:themeColor="text1"/>
          <w:sz w:val="24"/>
          <w:szCs w:val="24"/>
          <w:lang w:val="en-GB"/>
        </w:rPr>
        <w:t xml:space="preserve">Dstat </w:t>
      </w:r>
      <w:r w:rsidR="001D4A42" w:rsidRPr="00493755">
        <w:rPr>
          <w:rFonts w:ascii="Times New Roman" w:hAnsi="Times New Roman"/>
          <w:color w:val="000000" w:themeColor="text1"/>
          <w:sz w:val="24"/>
          <w:szCs w:val="24"/>
          <w:lang w:val="en-GB"/>
        </w:rPr>
        <w:t>sebesar 80%.</w:t>
      </w:r>
      <w:r w:rsidR="00EB2201" w:rsidRPr="00493755">
        <w:rPr>
          <w:rFonts w:ascii="Times New Roman" w:hAnsi="Times New Roman"/>
          <w:color w:val="000000" w:themeColor="text1"/>
          <w:sz w:val="24"/>
          <w:szCs w:val="24"/>
          <w:lang w:val="en-GB"/>
        </w:rPr>
        <w:t xml:space="preserve"> </w:t>
      </w:r>
      <w:r w:rsidR="00D764F9" w:rsidRPr="00493755">
        <w:rPr>
          <w:rFonts w:ascii="Times New Roman" w:hAnsi="Times New Roman"/>
          <w:color w:val="000000" w:themeColor="text1"/>
          <w:sz w:val="24"/>
          <w:szCs w:val="24"/>
          <w:lang w:val="en-GB"/>
        </w:rPr>
        <w:t xml:space="preserve">Dalam artian bahwa metode ini memiliki peluang kesalahan arah </w:t>
      </w:r>
      <w:r w:rsidR="008E2FA7" w:rsidRPr="00493755">
        <w:rPr>
          <w:rFonts w:ascii="Times New Roman" w:hAnsi="Times New Roman"/>
          <w:color w:val="000000" w:themeColor="text1"/>
          <w:sz w:val="24"/>
          <w:szCs w:val="24"/>
          <w:lang w:val="en-GB"/>
        </w:rPr>
        <w:t xml:space="preserve">prediksi </w:t>
      </w:r>
      <w:r w:rsidR="00D764F9" w:rsidRPr="00493755">
        <w:rPr>
          <w:rFonts w:ascii="Times New Roman" w:hAnsi="Times New Roman"/>
          <w:color w:val="000000" w:themeColor="text1"/>
          <w:sz w:val="24"/>
          <w:szCs w:val="24"/>
          <w:lang w:val="en-GB"/>
        </w:rPr>
        <w:t>sebesar 20%.</w:t>
      </w:r>
      <w:r w:rsidR="00B013BB" w:rsidRPr="00493755">
        <w:rPr>
          <w:rFonts w:ascii="Times New Roman" w:hAnsi="Times New Roman"/>
          <w:color w:val="000000" w:themeColor="text1"/>
          <w:sz w:val="24"/>
          <w:szCs w:val="24"/>
          <w:lang w:val="en-GB"/>
        </w:rPr>
        <w:t xml:space="preserve"> Maka dapat disimpulkan bahwa metode </w:t>
      </w:r>
      <w:r w:rsidR="00B013BB" w:rsidRPr="00493755">
        <w:rPr>
          <w:rFonts w:ascii="Times New Roman" w:hAnsi="Times New Roman"/>
          <w:i/>
          <w:iCs/>
          <w:color w:val="000000" w:themeColor="text1"/>
          <w:sz w:val="24"/>
          <w:szCs w:val="24"/>
          <w:lang w:val="en-GB"/>
        </w:rPr>
        <w:t>Linear Regression</w:t>
      </w:r>
      <w:r w:rsidR="00B013BB" w:rsidRPr="00493755">
        <w:rPr>
          <w:rFonts w:ascii="Times New Roman" w:hAnsi="Times New Roman"/>
          <w:color w:val="000000" w:themeColor="text1"/>
          <w:sz w:val="24"/>
          <w:szCs w:val="24"/>
          <w:lang w:val="en-GB"/>
        </w:rPr>
        <w:t xml:space="preserve"> dapat menangkap pola yang ada didalam BBRI dengan performa yang cukup baik.</w:t>
      </w:r>
      <w:r w:rsidR="00FA1029" w:rsidRPr="00493755">
        <w:rPr>
          <w:rFonts w:ascii="Times New Roman" w:hAnsi="Times New Roman"/>
          <w:color w:val="000000" w:themeColor="text1"/>
          <w:sz w:val="24"/>
          <w:szCs w:val="24"/>
          <w:lang w:val="en-GB"/>
        </w:rPr>
        <w:t xml:space="preserve"> Sehingga pola resesi yang terjadi dimasa lalu dapat diketahui dan digunakan untuk </w:t>
      </w:r>
      <w:r w:rsidR="00D84F64">
        <w:rPr>
          <w:rFonts w:ascii="Times New Roman" w:hAnsi="Times New Roman"/>
          <w:color w:val="000000" w:themeColor="text1"/>
          <w:sz w:val="24"/>
          <w:szCs w:val="24"/>
          <w:lang w:val="en-GB"/>
        </w:rPr>
        <w:t>memberikan pola</w:t>
      </w:r>
      <w:r w:rsidR="00FA1029" w:rsidRPr="00493755">
        <w:rPr>
          <w:rFonts w:ascii="Times New Roman" w:hAnsi="Times New Roman"/>
          <w:color w:val="000000" w:themeColor="text1"/>
          <w:sz w:val="24"/>
          <w:szCs w:val="24"/>
          <w:lang w:val="en-GB"/>
        </w:rPr>
        <w:t xml:space="preserve"> peluang resesi yang akan terjadi dimasa depan.</w:t>
      </w:r>
    </w:p>
    <w:p w14:paraId="4F59923E" w14:textId="7B2DD7F0" w:rsidR="007A3F7B" w:rsidRPr="00493755" w:rsidRDefault="00D55DA0" w:rsidP="007F7AE8">
      <w:pPr>
        <w:spacing w:after="0" w:line="240" w:lineRule="auto"/>
        <w:ind w:firstLine="720"/>
        <w:jc w:val="both"/>
        <w:rPr>
          <w:rFonts w:ascii="Times New Roman" w:hAnsi="Times New Roman"/>
          <w:color w:val="000000" w:themeColor="text1"/>
          <w:sz w:val="24"/>
          <w:szCs w:val="24"/>
          <w:lang w:val="en-GB"/>
        </w:rPr>
      </w:pPr>
      <w:r w:rsidRPr="00493755">
        <w:rPr>
          <w:rFonts w:ascii="Times New Roman" w:hAnsi="Times New Roman"/>
          <w:color w:val="000000" w:themeColor="text1"/>
          <w:sz w:val="24"/>
          <w:szCs w:val="24"/>
          <w:lang w:val="en-GB"/>
        </w:rPr>
        <w:t xml:space="preserve">Saran untuk penelitian selanjutnya adalah menambahkan sebuah metode </w:t>
      </w:r>
      <w:r w:rsidRPr="00D84F64">
        <w:rPr>
          <w:rFonts w:ascii="Times New Roman" w:hAnsi="Times New Roman"/>
          <w:i/>
          <w:iCs/>
          <w:color w:val="000000" w:themeColor="text1"/>
          <w:sz w:val="24"/>
          <w:szCs w:val="24"/>
          <w:lang w:val="en-GB"/>
        </w:rPr>
        <w:t>pre-processing</w:t>
      </w:r>
      <w:r w:rsidRPr="00493755">
        <w:rPr>
          <w:rFonts w:ascii="Times New Roman" w:hAnsi="Times New Roman"/>
          <w:color w:val="000000" w:themeColor="text1"/>
          <w:sz w:val="24"/>
          <w:szCs w:val="24"/>
          <w:lang w:val="en-GB"/>
        </w:rPr>
        <w:t xml:space="preserve"> berupa metode</w:t>
      </w:r>
      <w:r w:rsidR="00230097" w:rsidRPr="00493755">
        <w:rPr>
          <w:rFonts w:ascii="Times New Roman" w:hAnsi="Times New Roman"/>
          <w:color w:val="000000" w:themeColor="text1"/>
          <w:sz w:val="24"/>
          <w:szCs w:val="24"/>
          <w:lang w:val="en-GB"/>
        </w:rPr>
        <w:t xml:space="preserve"> untuk</w:t>
      </w:r>
      <w:r w:rsidRPr="00493755">
        <w:rPr>
          <w:rFonts w:ascii="Times New Roman" w:hAnsi="Times New Roman"/>
          <w:color w:val="000000" w:themeColor="text1"/>
          <w:sz w:val="24"/>
          <w:szCs w:val="24"/>
          <w:lang w:val="en-GB"/>
        </w:rPr>
        <w:t xml:space="preserve"> menghilangkan </w:t>
      </w:r>
      <w:r w:rsidRPr="00493755">
        <w:rPr>
          <w:rFonts w:ascii="Times New Roman" w:hAnsi="Times New Roman"/>
          <w:i/>
          <w:iCs/>
          <w:color w:val="000000" w:themeColor="text1"/>
          <w:sz w:val="24"/>
          <w:szCs w:val="24"/>
          <w:lang w:val="en-GB"/>
        </w:rPr>
        <w:t>noise</w:t>
      </w:r>
      <w:r w:rsidRPr="00493755">
        <w:rPr>
          <w:rFonts w:ascii="Times New Roman" w:hAnsi="Times New Roman"/>
          <w:color w:val="000000" w:themeColor="text1"/>
          <w:sz w:val="24"/>
          <w:szCs w:val="24"/>
          <w:lang w:val="en-GB"/>
        </w:rPr>
        <w:t>. Sehingga</w:t>
      </w:r>
      <w:r w:rsidR="004414C2" w:rsidRPr="00493755">
        <w:rPr>
          <w:rFonts w:ascii="Times New Roman" w:hAnsi="Times New Roman"/>
          <w:color w:val="000000" w:themeColor="text1"/>
          <w:sz w:val="24"/>
          <w:szCs w:val="24"/>
          <w:lang w:val="en-GB"/>
        </w:rPr>
        <w:t xml:space="preserve"> </w:t>
      </w:r>
      <w:r w:rsidR="006161AF">
        <w:rPr>
          <w:rFonts w:ascii="Times New Roman" w:hAnsi="Times New Roman"/>
          <w:color w:val="000000" w:themeColor="text1"/>
          <w:sz w:val="24"/>
          <w:szCs w:val="24"/>
          <w:lang w:val="en-GB"/>
        </w:rPr>
        <w:t>dapat</w:t>
      </w:r>
      <w:r w:rsidR="004414C2" w:rsidRPr="00493755">
        <w:rPr>
          <w:rFonts w:ascii="Times New Roman" w:hAnsi="Times New Roman"/>
          <w:color w:val="000000" w:themeColor="text1"/>
          <w:sz w:val="24"/>
          <w:szCs w:val="24"/>
          <w:lang w:val="en-GB"/>
        </w:rPr>
        <w:t xml:space="preserve"> meningkatkan</w:t>
      </w:r>
      <w:r w:rsidRPr="00493755">
        <w:rPr>
          <w:rFonts w:ascii="Times New Roman" w:hAnsi="Times New Roman"/>
          <w:color w:val="000000" w:themeColor="text1"/>
          <w:sz w:val="24"/>
          <w:szCs w:val="24"/>
          <w:lang w:val="en-GB"/>
        </w:rPr>
        <w:t xml:space="preserve"> nilai </w:t>
      </w:r>
      <w:r w:rsidRPr="00493755">
        <w:rPr>
          <w:rFonts w:ascii="Times New Roman" w:hAnsi="Times New Roman"/>
          <w:i/>
          <w:iCs/>
          <w:color w:val="000000" w:themeColor="text1"/>
          <w:sz w:val="24"/>
          <w:szCs w:val="24"/>
          <w:lang w:val="en-GB"/>
        </w:rPr>
        <w:t>metric</w:t>
      </w:r>
      <w:r w:rsidRPr="00493755">
        <w:rPr>
          <w:rFonts w:ascii="Times New Roman" w:hAnsi="Times New Roman"/>
          <w:color w:val="000000" w:themeColor="text1"/>
          <w:sz w:val="24"/>
          <w:szCs w:val="24"/>
          <w:lang w:val="en-GB"/>
        </w:rPr>
        <w:t xml:space="preserve"> baik </w:t>
      </w:r>
      <w:r w:rsidRPr="00D84F64">
        <w:rPr>
          <w:rFonts w:ascii="Times New Roman" w:hAnsi="Times New Roman"/>
          <w:i/>
          <w:iCs/>
          <w:color w:val="000000" w:themeColor="text1"/>
          <w:sz w:val="24"/>
          <w:szCs w:val="24"/>
          <w:lang w:val="en-GB"/>
        </w:rPr>
        <w:t>Dstat</w:t>
      </w:r>
      <w:r w:rsidRPr="00493755">
        <w:rPr>
          <w:rFonts w:ascii="Times New Roman" w:hAnsi="Times New Roman"/>
          <w:color w:val="000000" w:themeColor="text1"/>
          <w:sz w:val="24"/>
          <w:szCs w:val="24"/>
          <w:lang w:val="en-GB"/>
        </w:rPr>
        <w:t xml:space="preserve"> maupun </w:t>
      </w:r>
      <w:r w:rsidRPr="00D84F64">
        <w:rPr>
          <w:rFonts w:ascii="Times New Roman" w:hAnsi="Times New Roman"/>
          <w:i/>
          <w:iCs/>
          <w:color w:val="000000" w:themeColor="text1"/>
          <w:sz w:val="24"/>
          <w:szCs w:val="24"/>
          <w:lang w:val="en-GB"/>
        </w:rPr>
        <w:t>RMSE</w:t>
      </w:r>
      <w:r w:rsidR="00FD5FC9">
        <w:rPr>
          <w:rFonts w:ascii="Times New Roman" w:hAnsi="Times New Roman"/>
          <w:color w:val="000000" w:themeColor="text1"/>
          <w:sz w:val="24"/>
          <w:szCs w:val="24"/>
          <w:lang w:val="en-GB"/>
        </w:rPr>
        <w:t>.</w:t>
      </w:r>
    </w:p>
    <w:p w14:paraId="14B96AB5" w14:textId="77777777" w:rsidR="00637D07" w:rsidRPr="00493755" w:rsidRDefault="00637D07" w:rsidP="007F7AE8">
      <w:pPr>
        <w:spacing w:after="0" w:line="240" w:lineRule="auto"/>
        <w:ind w:firstLine="720"/>
        <w:jc w:val="both"/>
        <w:rPr>
          <w:rFonts w:ascii="Times New Roman" w:hAnsi="Times New Roman"/>
          <w:b/>
          <w:bCs/>
          <w:color w:val="000000" w:themeColor="text1"/>
          <w:sz w:val="28"/>
          <w:szCs w:val="28"/>
        </w:rPr>
      </w:pPr>
    </w:p>
    <w:p w14:paraId="3A4C297E" w14:textId="77777777" w:rsidR="007A3F7B" w:rsidRPr="00493755" w:rsidRDefault="007A3F7B" w:rsidP="00CB04C5">
      <w:pPr>
        <w:spacing w:after="0" w:line="240" w:lineRule="auto"/>
        <w:rPr>
          <w:rFonts w:ascii="Times New Roman" w:hAnsi="Times New Roman"/>
          <w:b/>
          <w:bCs/>
          <w:color w:val="000000" w:themeColor="text1"/>
          <w:sz w:val="24"/>
          <w:szCs w:val="24"/>
        </w:rPr>
      </w:pPr>
    </w:p>
    <w:p w14:paraId="16E09FDE" w14:textId="77777777" w:rsidR="003E66B0" w:rsidRPr="00493755" w:rsidRDefault="003E66B0" w:rsidP="003E66B0">
      <w:pPr>
        <w:spacing w:after="0" w:line="240" w:lineRule="auto"/>
        <w:jc w:val="center"/>
        <w:rPr>
          <w:rFonts w:ascii="Times New Roman" w:hAnsi="Times New Roman"/>
          <w:b/>
          <w:bCs/>
          <w:color w:val="000000" w:themeColor="text1"/>
          <w:sz w:val="24"/>
          <w:szCs w:val="24"/>
        </w:rPr>
      </w:pPr>
      <w:r w:rsidRPr="00493755">
        <w:rPr>
          <w:rFonts w:ascii="Times New Roman" w:hAnsi="Times New Roman"/>
          <w:b/>
          <w:bCs/>
          <w:color w:val="000000" w:themeColor="text1"/>
          <w:sz w:val="24"/>
          <w:szCs w:val="24"/>
        </w:rPr>
        <w:t>DAFTAR PUSTAKA</w:t>
      </w:r>
    </w:p>
    <w:p w14:paraId="2FBCBB8D" w14:textId="3E95A6EB" w:rsidR="007A77B2" w:rsidRPr="00493755" w:rsidRDefault="001461DA" w:rsidP="0082697C">
      <w:pPr>
        <w:widowControl w:val="0"/>
        <w:autoSpaceDE w:val="0"/>
        <w:autoSpaceDN w:val="0"/>
        <w:adjustRightInd w:val="0"/>
        <w:ind w:left="634" w:hanging="634"/>
        <w:jc w:val="both"/>
        <w:rPr>
          <w:rFonts w:ascii="Times New Roman" w:hAnsi="Times New Roman"/>
          <w:noProof/>
          <w:color w:val="000000" w:themeColor="text1"/>
          <w:sz w:val="24"/>
          <w:szCs w:val="24"/>
        </w:rPr>
      </w:pPr>
      <w:r w:rsidRPr="00493755">
        <w:rPr>
          <w:color w:val="000000" w:themeColor="text1"/>
        </w:rPr>
        <w:fldChar w:fldCharType="begin" w:fldLock="1"/>
      </w:r>
      <w:r w:rsidRPr="00493755">
        <w:rPr>
          <w:color w:val="000000" w:themeColor="text1"/>
        </w:rPr>
        <w:instrText xml:space="preserve">ADDIN Mendeley Bibliography CSL_BIBLIOGRAPHY </w:instrText>
      </w:r>
      <w:r w:rsidRPr="00493755">
        <w:rPr>
          <w:color w:val="000000" w:themeColor="text1"/>
        </w:rPr>
        <w:fldChar w:fldCharType="separate"/>
      </w:r>
      <w:r w:rsidR="007A77B2" w:rsidRPr="00493755">
        <w:rPr>
          <w:rFonts w:ascii="Times New Roman" w:hAnsi="Times New Roman"/>
          <w:noProof/>
          <w:color w:val="000000" w:themeColor="text1"/>
          <w:sz w:val="24"/>
          <w:szCs w:val="24"/>
        </w:rPr>
        <w:t>[1]</w:t>
      </w:r>
      <w:r w:rsidR="007A77B2" w:rsidRPr="00493755">
        <w:rPr>
          <w:rFonts w:ascii="Times New Roman" w:hAnsi="Times New Roman"/>
          <w:noProof/>
          <w:color w:val="000000" w:themeColor="text1"/>
          <w:sz w:val="24"/>
          <w:szCs w:val="24"/>
        </w:rPr>
        <w:tab/>
        <w:t xml:space="preserve">D. Tambunan, “Investasi Saham di Masa Pandemi COVID-19,” </w:t>
      </w:r>
      <w:r w:rsidR="007A77B2" w:rsidRPr="00493755">
        <w:rPr>
          <w:rFonts w:ascii="Times New Roman" w:hAnsi="Times New Roman"/>
          <w:i/>
          <w:iCs/>
          <w:noProof/>
          <w:color w:val="000000" w:themeColor="text1"/>
          <w:sz w:val="24"/>
          <w:szCs w:val="24"/>
        </w:rPr>
        <w:t>Widya Cipta J. Sekr. dan Manaj.</w:t>
      </w:r>
      <w:r w:rsidR="007A77B2" w:rsidRPr="00493755">
        <w:rPr>
          <w:rFonts w:ascii="Times New Roman" w:hAnsi="Times New Roman"/>
          <w:noProof/>
          <w:color w:val="000000" w:themeColor="text1"/>
          <w:sz w:val="24"/>
          <w:szCs w:val="24"/>
        </w:rPr>
        <w:t>, vol. 4, no. 2, pp. 117–123, 2020, doi: 10.31294/widyacipta.v4i2.8564.</w:t>
      </w:r>
    </w:p>
    <w:p w14:paraId="7673D2E8"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[2]</w:t>
      </w:r>
      <w:r w:rsidRPr="00493755">
        <w:rPr>
          <w:rFonts w:ascii="Times New Roman" w:hAnsi="Times New Roman"/>
          <w:noProof/>
          <w:color w:val="000000" w:themeColor="text1"/>
          <w:sz w:val="24"/>
          <w:szCs w:val="24"/>
        </w:rPr>
        <w:tab/>
        <w:t>M. Mulyana, L. Hidayat, and R. Puspitasari, “Mengukur Pengetahuan Investasi Para Mahasiswa Untuk Pengembangan Galeri Investasi Perg</w:t>
      </w:r>
      <w:bookmarkStart w:id="0" w:name="_GoBack"/>
      <w:bookmarkEnd w:id="0"/>
      <w:r w:rsidRPr="00493755">
        <w:rPr>
          <w:rFonts w:ascii="Times New Roman" w:hAnsi="Times New Roman"/>
          <w:noProof/>
          <w:color w:val="000000" w:themeColor="text1"/>
          <w:sz w:val="24"/>
          <w:szCs w:val="24"/>
        </w:rPr>
        <w:t xml:space="preserve">uruan Tinggi,” </w:t>
      </w:r>
      <w:r w:rsidRPr="00493755">
        <w:rPr>
          <w:rFonts w:ascii="Times New Roman" w:hAnsi="Times New Roman"/>
          <w:i/>
          <w:iCs/>
          <w:noProof/>
          <w:color w:val="000000" w:themeColor="text1"/>
          <w:sz w:val="24"/>
          <w:szCs w:val="24"/>
        </w:rPr>
        <w:t>JAS-PT J. Anal. Sist. Pendidik. Tinggi</w:t>
      </w:r>
      <w:r w:rsidRPr="00493755">
        <w:rPr>
          <w:rFonts w:ascii="Times New Roman" w:hAnsi="Times New Roman"/>
          <w:noProof/>
          <w:color w:val="000000" w:themeColor="text1"/>
          <w:sz w:val="24"/>
          <w:szCs w:val="24"/>
        </w:rPr>
        <w:t>, vol. 3, no. 1, p. 31, 2019, doi: 10.36339/jaspt.v3i1.213.</w:t>
      </w:r>
    </w:p>
    <w:p w14:paraId="546F0172" w14:textId="6FE07935"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[3]</w:t>
      </w:r>
      <w:r w:rsidRPr="00493755">
        <w:rPr>
          <w:rFonts w:ascii="Times New Roman" w:hAnsi="Times New Roman"/>
          <w:noProof/>
          <w:color w:val="000000" w:themeColor="text1"/>
          <w:sz w:val="24"/>
          <w:szCs w:val="24"/>
        </w:rPr>
        <w:tab/>
        <w:t>I. Febrianti and N. Novita, “</w:t>
      </w:r>
      <w:r w:rsidR="003E4CAB" w:rsidRPr="00493755">
        <w:rPr>
          <w:rFonts w:ascii="Times New Roman" w:hAnsi="Times New Roman"/>
          <w:noProof/>
          <w:color w:val="000000" w:themeColor="text1"/>
          <w:sz w:val="24"/>
          <w:szCs w:val="24"/>
        </w:rPr>
        <w:t>Pengujian Kekuatan Model Carhart Empat Faktor Terhadap Excess Return Saham Di Indonesia</w:t>
      </w:r>
      <w:r w:rsidRPr="00493755">
        <w:rPr>
          <w:rFonts w:ascii="Times New Roman" w:hAnsi="Times New Roman"/>
          <w:noProof/>
          <w:color w:val="000000" w:themeColor="text1"/>
          <w:sz w:val="24"/>
          <w:szCs w:val="24"/>
        </w:rPr>
        <w:t xml:space="preserve">,” </w:t>
      </w:r>
      <w:r w:rsidRPr="00493755">
        <w:rPr>
          <w:rFonts w:ascii="Times New Roman" w:hAnsi="Times New Roman"/>
          <w:i/>
          <w:iCs/>
          <w:noProof/>
          <w:color w:val="000000" w:themeColor="text1"/>
          <w:sz w:val="24"/>
          <w:szCs w:val="24"/>
        </w:rPr>
        <w:t>Int. J. Appl. Bus. Penguji.</w:t>
      </w:r>
      <w:r w:rsidRPr="00493755">
        <w:rPr>
          <w:rFonts w:ascii="Times New Roman" w:hAnsi="Times New Roman"/>
          <w:noProof/>
          <w:color w:val="000000" w:themeColor="text1"/>
          <w:sz w:val="24"/>
          <w:szCs w:val="24"/>
        </w:rPr>
        <w:t>, vol. 1, no. 1, pp. 60–74, 2017, [Online]. Available: https://media.neliti.com/media/publications/544716-cosos-enterprise-risk-management-framewo-560db011.pdf.</w:t>
      </w:r>
    </w:p>
    <w:p w14:paraId="4197534C" w14:textId="650868C4"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[4]</w:t>
      </w:r>
      <w:r w:rsidRPr="00493755">
        <w:rPr>
          <w:rFonts w:ascii="Times New Roman" w:hAnsi="Times New Roman"/>
          <w:noProof/>
          <w:color w:val="000000" w:themeColor="text1"/>
          <w:sz w:val="24"/>
          <w:szCs w:val="24"/>
        </w:rPr>
        <w:tab/>
        <w:t>“</w:t>
      </w:r>
      <w:r w:rsidR="003E4CAB" w:rsidRPr="00493755">
        <w:rPr>
          <w:rFonts w:ascii="Times New Roman" w:hAnsi="Times New Roman"/>
          <w:noProof/>
          <w:color w:val="000000" w:themeColor="text1"/>
          <w:sz w:val="24"/>
          <w:szCs w:val="24"/>
        </w:rPr>
        <w:t>Analisis Pengaruh Earning Per Share, Debt To Equity Ratio Dan Return On Equity Terhadap Harga Saham Pt Unilever Indonesia Tbk</w:t>
      </w:r>
      <w:r w:rsidRPr="00493755">
        <w:rPr>
          <w:rFonts w:ascii="Times New Roman" w:hAnsi="Times New Roman"/>
          <w:noProof/>
          <w:color w:val="000000" w:themeColor="text1"/>
          <w:sz w:val="24"/>
          <w:szCs w:val="24"/>
        </w:rPr>
        <w:t>.,” vol. 12, no. April, pp. 45–50, 2011.</w:t>
      </w:r>
    </w:p>
    <w:p w14:paraId="65635F20"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[5]</w:t>
      </w:r>
      <w:r w:rsidRPr="00493755">
        <w:rPr>
          <w:rFonts w:ascii="Times New Roman" w:hAnsi="Times New Roman"/>
          <w:noProof/>
          <w:color w:val="000000" w:themeColor="text1"/>
          <w:sz w:val="24"/>
          <w:szCs w:val="24"/>
        </w:rPr>
        <w:tab/>
        <w:t xml:space="preserve">I. G. A. Purnamawati and D. N. S. Werastuti, “Faktor Fundamental Ekonomi Makro Terhadap Harga Saham LQ45.,” </w:t>
      </w:r>
      <w:r w:rsidRPr="00493755">
        <w:rPr>
          <w:rFonts w:ascii="Times New Roman" w:hAnsi="Times New Roman"/>
          <w:i/>
          <w:iCs/>
          <w:noProof/>
          <w:color w:val="000000" w:themeColor="text1"/>
          <w:sz w:val="24"/>
          <w:szCs w:val="24"/>
        </w:rPr>
        <w:t>J. Keuang. dan Perbank.</w:t>
      </w:r>
      <w:r w:rsidRPr="00493755">
        <w:rPr>
          <w:rFonts w:ascii="Times New Roman" w:hAnsi="Times New Roman"/>
          <w:noProof/>
          <w:color w:val="000000" w:themeColor="text1"/>
          <w:sz w:val="24"/>
          <w:szCs w:val="24"/>
        </w:rPr>
        <w:t>, vol. 17, no. 2, pp. 211–219, 2013, [Online]. Available: http://jurnal.unmer.ac.id/index.php/jkdp/article/view/740/402.</w:t>
      </w:r>
    </w:p>
    <w:p w14:paraId="30454AA2"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[6]</w:t>
      </w:r>
      <w:r w:rsidRPr="00493755">
        <w:rPr>
          <w:rFonts w:ascii="Times New Roman" w:hAnsi="Times New Roman"/>
          <w:noProof/>
          <w:color w:val="000000" w:themeColor="text1"/>
          <w:sz w:val="24"/>
          <w:szCs w:val="24"/>
        </w:rPr>
        <w:tab/>
        <w:t>A. Sandra, S. annastasya Syach, V. Aulya, and D. Kustiawati, “Mempersiapkan Investasi untuk Hadapi Isu Resesi Ekonomi di Indonesia,” vol. 4, pp. 1707–1715, 2022.</w:t>
      </w:r>
    </w:p>
    <w:p w14:paraId="6D4CF3ED"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[7]</w:t>
      </w:r>
      <w:r w:rsidRPr="00493755">
        <w:rPr>
          <w:rFonts w:ascii="Times New Roman" w:hAnsi="Times New Roman"/>
          <w:noProof/>
          <w:color w:val="000000" w:themeColor="text1"/>
          <w:sz w:val="24"/>
          <w:szCs w:val="24"/>
        </w:rPr>
        <w:tab/>
        <w:t xml:space="preserve">Didikjunaidi and I. Mas’ud, “Penerapan Metode Forecasting Dalam Perencanaan Produksi Bakpia Dengan Menggunakan Software Pom Guna Memenuhi Permintaan Konsumen,” </w:t>
      </w:r>
      <w:r w:rsidRPr="00493755">
        <w:rPr>
          <w:rFonts w:ascii="Times New Roman" w:hAnsi="Times New Roman"/>
          <w:i/>
          <w:iCs/>
          <w:noProof/>
          <w:color w:val="000000" w:themeColor="text1"/>
          <w:sz w:val="24"/>
          <w:szCs w:val="24"/>
        </w:rPr>
        <w:t>J. Knowl. Ind. Eng.</w:t>
      </w:r>
      <w:r w:rsidRPr="00493755">
        <w:rPr>
          <w:rFonts w:ascii="Times New Roman" w:hAnsi="Times New Roman"/>
          <w:noProof/>
          <w:color w:val="000000" w:themeColor="text1"/>
          <w:sz w:val="24"/>
          <w:szCs w:val="24"/>
        </w:rPr>
        <w:t>, vol. 5, no. 3, pp. 121–128, 2018.</w:t>
      </w:r>
    </w:p>
    <w:p w14:paraId="3C36CB73"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[8]</w:t>
      </w:r>
      <w:r w:rsidRPr="00493755">
        <w:rPr>
          <w:rFonts w:ascii="Times New Roman" w:hAnsi="Times New Roman"/>
          <w:noProof/>
          <w:color w:val="000000" w:themeColor="text1"/>
          <w:sz w:val="24"/>
          <w:szCs w:val="24"/>
        </w:rPr>
        <w:tab/>
        <w:t xml:space="preserve">W. A. Marlina, S. Susiana, E. N, and F. A. Ahmad, “Forecasting technique using time sequence: model penentuan volume produksi Sanjai di UKM Rina Payakumbuh,” </w:t>
      </w:r>
      <w:r w:rsidRPr="00493755">
        <w:rPr>
          <w:rFonts w:ascii="Times New Roman" w:hAnsi="Times New Roman"/>
          <w:i/>
          <w:iCs/>
          <w:noProof/>
          <w:color w:val="000000" w:themeColor="text1"/>
          <w:sz w:val="24"/>
          <w:szCs w:val="24"/>
        </w:rPr>
        <w:t>J. Manaj.</w:t>
      </w:r>
      <w:r w:rsidRPr="00493755">
        <w:rPr>
          <w:rFonts w:ascii="Times New Roman" w:hAnsi="Times New Roman"/>
          <w:noProof/>
          <w:color w:val="000000" w:themeColor="text1"/>
          <w:sz w:val="24"/>
          <w:szCs w:val="24"/>
        </w:rPr>
        <w:t>, vol. 9, no. 2, p. 187, 2018, doi: 10.32832/jm-uika.v9i2.1567.</w:t>
      </w:r>
    </w:p>
    <w:p w14:paraId="1D27DA77"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[9]</w:t>
      </w:r>
      <w:r w:rsidRPr="00493755">
        <w:rPr>
          <w:rFonts w:ascii="Times New Roman" w:hAnsi="Times New Roman"/>
          <w:noProof/>
          <w:color w:val="000000" w:themeColor="text1"/>
          <w:sz w:val="24"/>
          <w:szCs w:val="24"/>
        </w:rPr>
        <w:tab/>
        <w:t xml:space="preserve">C. Chazar and B. Erawan, “Machine Learning Diagnosis Kanker Payudara Menggunakan Algoritma Support Vector Machine,” </w:t>
      </w:r>
      <w:r w:rsidRPr="00493755">
        <w:rPr>
          <w:rFonts w:ascii="Times New Roman" w:hAnsi="Times New Roman"/>
          <w:i/>
          <w:iCs/>
          <w:noProof/>
          <w:color w:val="000000" w:themeColor="text1"/>
          <w:sz w:val="24"/>
          <w:szCs w:val="24"/>
        </w:rPr>
        <w:t>Inf. (Jurnal Inform. dan Sist. Informasi)</w:t>
      </w:r>
      <w:r w:rsidRPr="00493755">
        <w:rPr>
          <w:rFonts w:ascii="Times New Roman" w:hAnsi="Times New Roman"/>
          <w:noProof/>
          <w:color w:val="000000" w:themeColor="text1"/>
          <w:sz w:val="24"/>
          <w:szCs w:val="24"/>
        </w:rPr>
        <w:t>, vol. 12, no. 1, pp. 67–80, 2020, doi: 10.37424/informasi.v12i1.48.</w:t>
      </w:r>
    </w:p>
    <w:p w14:paraId="1CF4B8FC"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[10]</w:t>
      </w:r>
      <w:r w:rsidRPr="00493755">
        <w:rPr>
          <w:rFonts w:ascii="Times New Roman" w:hAnsi="Times New Roman"/>
          <w:noProof/>
          <w:color w:val="000000" w:themeColor="text1"/>
          <w:sz w:val="24"/>
          <w:szCs w:val="24"/>
        </w:rPr>
        <w:tab/>
        <w:t xml:space="preserve">H. Abijono, P. Santoso, and N. L. Anggreini, “Algoritma Supervised Learning Dan Unsupervised Learning Dalam Pengolahan Data,” </w:t>
      </w:r>
      <w:r w:rsidRPr="00493755">
        <w:rPr>
          <w:rFonts w:ascii="Times New Roman" w:hAnsi="Times New Roman"/>
          <w:i/>
          <w:iCs/>
          <w:noProof/>
          <w:color w:val="000000" w:themeColor="text1"/>
          <w:sz w:val="24"/>
          <w:szCs w:val="24"/>
        </w:rPr>
        <w:t>J. Teknol. Terap. G-Tech</w:t>
      </w:r>
      <w:r w:rsidRPr="00493755">
        <w:rPr>
          <w:rFonts w:ascii="Times New Roman" w:hAnsi="Times New Roman"/>
          <w:noProof/>
          <w:color w:val="000000" w:themeColor="text1"/>
          <w:sz w:val="24"/>
          <w:szCs w:val="24"/>
        </w:rPr>
        <w:t>, vol. 4, no. 2, pp. 315–318, 2021, doi: 10.33379/gtech.v4i2.635.</w:t>
      </w:r>
    </w:p>
    <w:p w14:paraId="73696666"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lastRenderedPageBreak/>
        <w:t>[11]</w:t>
      </w:r>
      <w:r w:rsidRPr="00493755">
        <w:rPr>
          <w:rFonts w:ascii="Times New Roman" w:hAnsi="Times New Roman"/>
          <w:noProof/>
          <w:color w:val="000000" w:themeColor="text1"/>
          <w:sz w:val="24"/>
          <w:szCs w:val="24"/>
        </w:rPr>
        <w:tab/>
        <w:t xml:space="preserve">D. T. Anggraeni, “Forecasting Harga Saham Menggunakan  Metode Simple Moving Average Dan  Web Scrapping,” </w:t>
      </w:r>
      <w:r w:rsidRPr="00493755">
        <w:rPr>
          <w:rFonts w:ascii="Times New Roman" w:hAnsi="Times New Roman"/>
          <w:i/>
          <w:iCs/>
          <w:noProof/>
          <w:color w:val="000000" w:themeColor="text1"/>
          <w:sz w:val="24"/>
          <w:szCs w:val="24"/>
        </w:rPr>
        <w:t>J. Ilm. Matrik</w:t>
      </w:r>
      <w:r w:rsidRPr="00493755">
        <w:rPr>
          <w:rFonts w:ascii="Times New Roman" w:hAnsi="Times New Roman"/>
          <w:noProof/>
          <w:color w:val="000000" w:themeColor="text1"/>
          <w:sz w:val="24"/>
          <w:szCs w:val="24"/>
        </w:rPr>
        <w:t>, vol. 21, no. 3, pp. 234–241, 2019, doi: 10.33557/jurnalmatrik.v21i3.726.</w:t>
      </w:r>
    </w:p>
    <w:p w14:paraId="2D8A4281"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[12]</w:t>
      </w:r>
      <w:r w:rsidRPr="00493755">
        <w:rPr>
          <w:rFonts w:ascii="Times New Roman" w:hAnsi="Times New Roman"/>
          <w:noProof/>
          <w:color w:val="000000" w:themeColor="text1"/>
          <w:sz w:val="24"/>
          <w:szCs w:val="24"/>
        </w:rPr>
        <w:tab/>
        <w:t xml:space="preserve">M. U. Albab and W. S. Andriasari, “Analisis Teknikal dan Money Management dalam Pengambilan Keputusan Berinvestasi Saham Syariah di Bursa Efek Indonesia (Studi Kasus pada Perusahaan yang Terdaftar di Jakarta Islamic Index),” </w:t>
      </w:r>
      <w:r w:rsidRPr="00493755">
        <w:rPr>
          <w:rFonts w:ascii="Times New Roman" w:hAnsi="Times New Roman"/>
          <w:i/>
          <w:iCs/>
          <w:noProof/>
          <w:color w:val="000000" w:themeColor="text1"/>
          <w:sz w:val="24"/>
          <w:szCs w:val="24"/>
        </w:rPr>
        <w:t>J. Manaj. Dan Bisnis Sriwij.</w:t>
      </w:r>
      <w:r w:rsidRPr="00493755">
        <w:rPr>
          <w:rFonts w:ascii="Times New Roman" w:hAnsi="Times New Roman"/>
          <w:noProof/>
          <w:color w:val="000000" w:themeColor="text1"/>
          <w:sz w:val="24"/>
          <w:szCs w:val="24"/>
        </w:rPr>
        <w:t>, vol. 20, no. 4, pp. 195–212, 2022, doi: 10.29259/jmbs.v20i4.18892.</w:t>
      </w:r>
    </w:p>
    <w:p w14:paraId="2C2614A0"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[13]</w:t>
      </w:r>
      <w:r w:rsidRPr="00493755">
        <w:rPr>
          <w:rFonts w:ascii="Times New Roman" w:hAnsi="Times New Roman"/>
          <w:noProof/>
          <w:color w:val="000000" w:themeColor="text1"/>
          <w:sz w:val="24"/>
          <w:szCs w:val="24"/>
        </w:rPr>
        <w:tab/>
        <w:t xml:space="preserve">R. Maulana and D. Kumalasari, “Analisis Dan Perbandingan Algoritma Data Mining Dalam Prediksi Harga Saham Ggrm,” </w:t>
      </w:r>
      <w:r w:rsidRPr="00493755">
        <w:rPr>
          <w:rFonts w:ascii="Times New Roman" w:hAnsi="Times New Roman"/>
          <w:i/>
          <w:iCs/>
          <w:noProof/>
          <w:color w:val="000000" w:themeColor="text1"/>
          <w:sz w:val="24"/>
          <w:szCs w:val="24"/>
        </w:rPr>
        <w:t>J. Inform. Kaputama</w:t>
      </w:r>
      <w:r w:rsidRPr="00493755">
        <w:rPr>
          <w:rFonts w:ascii="Times New Roman" w:hAnsi="Times New Roman"/>
          <w:noProof/>
          <w:color w:val="000000" w:themeColor="text1"/>
          <w:sz w:val="24"/>
          <w:szCs w:val="24"/>
        </w:rPr>
        <w:t>, vol. 3, no. 1, pp. 22–28, 2019, [Online]. Available: https://finance.yahoo.com/quote/GGRM.J.</w:t>
      </w:r>
    </w:p>
    <w:p w14:paraId="4BF1F5B9"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[14]</w:t>
      </w:r>
      <w:r w:rsidRPr="00493755">
        <w:rPr>
          <w:rFonts w:ascii="Times New Roman" w:hAnsi="Times New Roman"/>
          <w:noProof/>
          <w:color w:val="000000" w:themeColor="text1"/>
          <w:sz w:val="24"/>
          <w:szCs w:val="24"/>
        </w:rPr>
        <w:tab/>
        <w:t xml:space="preserve">A. Izzah and R. Widyastuti, “Prediksi Harga Saham Menggunakan Improved Multiple Linear Regression untuk Pencegahan Data Outlier,” </w:t>
      </w:r>
      <w:r w:rsidRPr="00493755">
        <w:rPr>
          <w:rFonts w:ascii="Times New Roman" w:hAnsi="Times New Roman"/>
          <w:i/>
          <w:iCs/>
          <w:noProof/>
          <w:color w:val="000000" w:themeColor="text1"/>
          <w:sz w:val="24"/>
          <w:szCs w:val="24"/>
        </w:rPr>
        <w:t>Kinet. Game Technol. Inf. Syst. Comput. Network, Comput. Electron. Control</w:t>
      </w:r>
      <w:r w:rsidRPr="00493755">
        <w:rPr>
          <w:rFonts w:ascii="Times New Roman" w:hAnsi="Times New Roman"/>
          <w:noProof/>
          <w:color w:val="000000" w:themeColor="text1"/>
          <w:sz w:val="24"/>
          <w:szCs w:val="24"/>
        </w:rPr>
        <w:t>, vol. 2, no. 3, pp. 141–150, 2017, doi: 10.22219/kinetik.v2i3.268.</w:t>
      </w:r>
    </w:p>
    <w:p w14:paraId="1C6C8B82"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[15]</w:t>
      </w:r>
      <w:r w:rsidRPr="00493755">
        <w:rPr>
          <w:rFonts w:ascii="Times New Roman" w:hAnsi="Times New Roman"/>
          <w:noProof/>
          <w:color w:val="000000" w:themeColor="text1"/>
          <w:sz w:val="24"/>
          <w:szCs w:val="24"/>
        </w:rPr>
        <w:tab/>
        <w:t xml:space="preserve">T. Indarwati, T. Irawati, and E. Rimawati, “Penggunaan Metode Linear Regression Untuk Prediksi Penjualan Smartphone,” </w:t>
      </w:r>
      <w:r w:rsidRPr="00493755">
        <w:rPr>
          <w:rFonts w:ascii="Times New Roman" w:hAnsi="Times New Roman"/>
          <w:i/>
          <w:iCs/>
          <w:noProof/>
          <w:color w:val="000000" w:themeColor="text1"/>
          <w:sz w:val="24"/>
          <w:szCs w:val="24"/>
        </w:rPr>
        <w:t>J. Teknol. Inf. dan Komun.</w:t>
      </w:r>
      <w:r w:rsidRPr="00493755">
        <w:rPr>
          <w:rFonts w:ascii="Times New Roman" w:hAnsi="Times New Roman"/>
          <w:noProof/>
          <w:color w:val="000000" w:themeColor="text1"/>
          <w:sz w:val="24"/>
          <w:szCs w:val="24"/>
        </w:rPr>
        <w:t>, vol. 6, no. 2, pp. 2–7, 2019, doi: 10.30646/tikomsin.v6i2.369.</w:t>
      </w:r>
    </w:p>
    <w:p w14:paraId="0B30B0C7"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[16]</w:t>
      </w:r>
      <w:r w:rsidRPr="00493755">
        <w:rPr>
          <w:rFonts w:ascii="Times New Roman" w:hAnsi="Times New Roman"/>
          <w:noProof/>
          <w:color w:val="000000" w:themeColor="text1"/>
          <w:sz w:val="24"/>
          <w:szCs w:val="24"/>
        </w:rPr>
        <w:tab/>
        <w:t xml:space="preserve">A. Saiful, “Prediksi Harga Rumah Menggunakan Web Scrapping dan Machine Learning Dengan Algoritma Linear Regression,” </w:t>
      </w:r>
      <w:r w:rsidRPr="00493755">
        <w:rPr>
          <w:rFonts w:ascii="Times New Roman" w:hAnsi="Times New Roman"/>
          <w:i/>
          <w:iCs/>
          <w:noProof/>
          <w:color w:val="000000" w:themeColor="text1"/>
          <w:sz w:val="24"/>
          <w:szCs w:val="24"/>
        </w:rPr>
        <w:t>JATISI (Jurnal Tek. Inform. dan Sist. Informasi)</w:t>
      </w:r>
      <w:r w:rsidRPr="00493755">
        <w:rPr>
          <w:rFonts w:ascii="Times New Roman" w:hAnsi="Times New Roman"/>
          <w:noProof/>
          <w:color w:val="000000" w:themeColor="text1"/>
          <w:sz w:val="24"/>
          <w:szCs w:val="24"/>
        </w:rPr>
        <w:t>, vol. 8, no. 1, pp. 41–50, 2021, doi: 10.35957/jatisi.v8i1.701.</w:t>
      </w:r>
    </w:p>
    <w:p w14:paraId="65FA7EC2"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[17]</w:t>
      </w:r>
      <w:r w:rsidRPr="00493755">
        <w:rPr>
          <w:rFonts w:ascii="Times New Roman" w:hAnsi="Times New Roman"/>
          <w:noProof/>
          <w:color w:val="000000" w:themeColor="text1"/>
          <w:sz w:val="24"/>
          <w:szCs w:val="24"/>
        </w:rPr>
        <w:tab/>
        <w:t xml:space="preserve">C. Muth, Z. Oravecz, and J. Gabry, “User-friendly Bayesian regression modeling: A tutorial with rstanarm and shinystan,” </w:t>
      </w:r>
      <w:r w:rsidRPr="00493755">
        <w:rPr>
          <w:rFonts w:ascii="Times New Roman" w:hAnsi="Times New Roman"/>
          <w:i/>
          <w:iCs/>
          <w:noProof/>
          <w:color w:val="000000" w:themeColor="text1"/>
          <w:sz w:val="24"/>
          <w:szCs w:val="24"/>
        </w:rPr>
        <w:t>Quant. Methods Psychol.</w:t>
      </w:r>
      <w:r w:rsidRPr="00493755">
        <w:rPr>
          <w:rFonts w:ascii="Times New Roman" w:hAnsi="Times New Roman"/>
          <w:noProof/>
          <w:color w:val="000000" w:themeColor="text1"/>
          <w:sz w:val="24"/>
          <w:szCs w:val="24"/>
        </w:rPr>
        <w:t>, vol. 14, no. 2, pp. 99–119, 2018, doi: 10.20982/tqmp.14.2.p099.</w:t>
      </w:r>
    </w:p>
    <w:p w14:paraId="55DDC8B8"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[18]</w:t>
      </w:r>
      <w:r w:rsidRPr="00493755">
        <w:rPr>
          <w:rFonts w:ascii="Times New Roman" w:hAnsi="Times New Roman"/>
          <w:noProof/>
          <w:color w:val="000000" w:themeColor="text1"/>
          <w:sz w:val="24"/>
          <w:szCs w:val="24"/>
        </w:rPr>
        <w:tab/>
        <w:t xml:space="preserve">L. R. Lloyd-Jones </w:t>
      </w:r>
      <w:r w:rsidRPr="00493755">
        <w:rPr>
          <w:rFonts w:ascii="Times New Roman" w:hAnsi="Times New Roman"/>
          <w:i/>
          <w:iCs/>
          <w:noProof/>
          <w:color w:val="000000" w:themeColor="text1"/>
          <w:sz w:val="24"/>
          <w:szCs w:val="24"/>
        </w:rPr>
        <w:t>et al.</w:t>
      </w:r>
      <w:r w:rsidRPr="00493755">
        <w:rPr>
          <w:rFonts w:ascii="Times New Roman" w:hAnsi="Times New Roman"/>
          <w:noProof/>
          <w:color w:val="000000" w:themeColor="text1"/>
          <w:sz w:val="24"/>
          <w:szCs w:val="24"/>
        </w:rPr>
        <w:t xml:space="preserve">, “Improved polygenic prediction by Bayesian multiple regression on summary statistics,” </w:t>
      </w:r>
      <w:r w:rsidRPr="00493755">
        <w:rPr>
          <w:rFonts w:ascii="Times New Roman" w:hAnsi="Times New Roman"/>
          <w:i/>
          <w:iCs/>
          <w:noProof/>
          <w:color w:val="000000" w:themeColor="text1"/>
          <w:sz w:val="24"/>
          <w:szCs w:val="24"/>
        </w:rPr>
        <w:t>Nat. Commun.</w:t>
      </w:r>
      <w:r w:rsidRPr="00493755">
        <w:rPr>
          <w:rFonts w:ascii="Times New Roman" w:hAnsi="Times New Roman"/>
          <w:noProof/>
          <w:color w:val="000000" w:themeColor="text1"/>
          <w:sz w:val="24"/>
          <w:szCs w:val="24"/>
        </w:rPr>
        <w:t>, vol. 10, no. 1, 2019, doi: 10.1038/s41467-019-12653-0.</w:t>
      </w:r>
    </w:p>
    <w:p w14:paraId="386A186E"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[19]</w:t>
      </w:r>
      <w:r w:rsidRPr="00493755">
        <w:rPr>
          <w:rFonts w:ascii="Times New Roman" w:hAnsi="Times New Roman"/>
          <w:noProof/>
          <w:color w:val="000000" w:themeColor="text1"/>
          <w:sz w:val="24"/>
          <w:szCs w:val="24"/>
        </w:rPr>
        <w:tab/>
        <w:t xml:space="preserve">Q. Pan, X. Qu, L. Liu, and D. Dias, “A sequential sparse polynomial chaos expansion using Bayesian regression for geotechnical reliability estimations,” </w:t>
      </w:r>
      <w:r w:rsidRPr="00493755">
        <w:rPr>
          <w:rFonts w:ascii="Times New Roman" w:hAnsi="Times New Roman"/>
          <w:i/>
          <w:iCs/>
          <w:noProof/>
          <w:color w:val="000000" w:themeColor="text1"/>
          <w:sz w:val="24"/>
          <w:szCs w:val="24"/>
        </w:rPr>
        <w:t>Int. J. Numer. Anal. Methods Geomech.</w:t>
      </w:r>
      <w:r w:rsidRPr="00493755">
        <w:rPr>
          <w:rFonts w:ascii="Times New Roman" w:hAnsi="Times New Roman"/>
          <w:noProof/>
          <w:color w:val="000000" w:themeColor="text1"/>
          <w:sz w:val="24"/>
          <w:szCs w:val="24"/>
        </w:rPr>
        <w:t>, vol. 44, no. 6, pp. 874–889, 2020, doi: 10.1002/nag.3044.</w:t>
      </w:r>
    </w:p>
    <w:p w14:paraId="593808C7"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[20]</w:t>
      </w:r>
      <w:r w:rsidRPr="00493755">
        <w:rPr>
          <w:rFonts w:ascii="Times New Roman" w:hAnsi="Times New Roman"/>
          <w:noProof/>
          <w:color w:val="000000" w:themeColor="text1"/>
          <w:sz w:val="24"/>
          <w:szCs w:val="24"/>
        </w:rPr>
        <w:tab/>
        <w:t xml:space="preserve">A. Gelman, B. Goodrich, J. Gabry, and A. Vehtari, “R-squared for Bayesian Regression Models,” </w:t>
      </w:r>
      <w:r w:rsidRPr="00493755">
        <w:rPr>
          <w:rFonts w:ascii="Times New Roman" w:hAnsi="Times New Roman"/>
          <w:i/>
          <w:iCs/>
          <w:noProof/>
          <w:color w:val="000000" w:themeColor="text1"/>
          <w:sz w:val="24"/>
          <w:szCs w:val="24"/>
        </w:rPr>
        <w:t>Am. Stat.</w:t>
      </w:r>
      <w:r w:rsidRPr="00493755">
        <w:rPr>
          <w:rFonts w:ascii="Times New Roman" w:hAnsi="Times New Roman"/>
          <w:noProof/>
          <w:color w:val="000000" w:themeColor="text1"/>
          <w:sz w:val="24"/>
          <w:szCs w:val="24"/>
        </w:rPr>
        <w:t>, vol. 73, no. 3, pp. 307–309, 2019, doi: 10.1080/00031305.2018.1549100.</w:t>
      </w:r>
    </w:p>
    <w:p w14:paraId="55B5ABCF"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[21]</w:t>
      </w:r>
      <w:r w:rsidRPr="00493755">
        <w:rPr>
          <w:rFonts w:ascii="Times New Roman" w:hAnsi="Times New Roman"/>
          <w:noProof/>
          <w:color w:val="000000" w:themeColor="text1"/>
          <w:sz w:val="24"/>
          <w:szCs w:val="24"/>
        </w:rPr>
        <w:tab/>
        <w:t>A. Setiawan, “Analisis Volume Foreign Net Inflow terhadap Return Saham Bank Rakyat Indonesia dengan Volume Transaksi sebagai Variabel Moderasi Pasca,” 2022.</w:t>
      </w:r>
    </w:p>
    <w:p w14:paraId="358D0528" w14:textId="77777777"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szCs w:val="24"/>
        </w:rPr>
      </w:pPr>
      <w:r w:rsidRPr="00493755">
        <w:rPr>
          <w:rFonts w:ascii="Times New Roman" w:hAnsi="Times New Roman"/>
          <w:noProof/>
          <w:color w:val="000000" w:themeColor="text1"/>
          <w:sz w:val="24"/>
          <w:szCs w:val="24"/>
        </w:rPr>
        <w:t>[22]</w:t>
      </w:r>
      <w:r w:rsidRPr="00493755">
        <w:rPr>
          <w:rFonts w:ascii="Times New Roman" w:hAnsi="Times New Roman"/>
          <w:noProof/>
          <w:color w:val="000000" w:themeColor="text1"/>
          <w:sz w:val="24"/>
          <w:szCs w:val="24"/>
        </w:rPr>
        <w:tab/>
        <w:t xml:space="preserve">F. Hilman Hakim and R. Arnie, “Perbandingan Penentuan Buy dan Sell pada Trading Forex USDIDR dengan EURUSD Menggunakan Metode Supply and Demand dengan Algoritma K-Means,” </w:t>
      </w:r>
      <w:r w:rsidRPr="00493755">
        <w:rPr>
          <w:rFonts w:ascii="Times New Roman" w:hAnsi="Times New Roman"/>
          <w:i/>
          <w:iCs/>
          <w:noProof/>
          <w:color w:val="000000" w:themeColor="text1"/>
          <w:sz w:val="24"/>
          <w:szCs w:val="24"/>
        </w:rPr>
        <w:t>Issn 2089-3787</w:t>
      </w:r>
      <w:r w:rsidRPr="00493755">
        <w:rPr>
          <w:rFonts w:ascii="Times New Roman" w:hAnsi="Times New Roman"/>
          <w:noProof/>
          <w:color w:val="000000" w:themeColor="text1"/>
          <w:sz w:val="24"/>
          <w:szCs w:val="24"/>
        </w:rPr>
        <w:t>, 2019.</w:t>
      </w:r>
    </w:p>
    <w:p w14:paraId="7E0BAB04" w14:textId="34DB0711" w:rsidR="007A77B2" w:rsidRPr="00493755" w:rsidRDefault="007A77B2" w:rsidP="003E4CAB">
      <w:pPr>
        <w:widowControl w:val="0"/>
        <w:autoSpaceDE w:val="0"/>
        <w:autoSpaceDN w:val="0"/>
        <w:adjustRightInd w:val="0"/>
        <w:spacing w:line="240" w:lineRule="auto"/>
        <w:ind w:left="640" w:hanging="640"/>
        <w:jc w:val="both"/>
        <w:rPr>
          <w:rFonts w:ascii="Times New Roman" w:hAnsi="Times New Roman"/>
          <w:noProof/>
          <w:color w:val="000000" w:themeColor="text1"/>
          <w:sz w:val="24"/>
        </w:rPr>
      </w:pPr>
      <w:r w:rsidRPr="00493755">
        <w:rPr>
          <w:rFonts w:ascii="Times New Roman" w:hAnsi="Times New Roman"/>
          <w:noProof/>
          <w:color w:val="000000" w:themeColor="text1"/>
          <w:sz w:val="24"/>
          <w:szCs w:val="24"/>
        </w:rPr>
        <w:t>[23]</w:t>
      </w:r>
      <w:r w:rsidRPr="00493755">
        <w:rPr>
          <w:rFonts w:ascii="Times New Roman" w:hAnsi="Times New Roman"/>
          <w:noProof/>
          <w:color w:val="000000" w:themeColor="text1"/>
          <w:sz w:val="24"/>
          <w:szCs w:val="24"/>
        </w:rPr>
        <w:tab/>
        <w:t xml:space="preserve">N. Mahmudah </w:t>
      </w:r>
      <w:r w:rsidRPr="00493755">
        <w:rPr>
          <w:rFonts w:ascii="Times New Roman" w:hAnsi="Times New Roman"/>
          <w:i/>
          <w:iCs/>
          <w:noProof/>
          <w:color w:val="000000" w:themeColor="text1"/>
          <w:sz w:val="24"/>
          <w:szCs w:val="24"/>
        </w:rPr>
        <w:t>et al.</w:t>
      </w:r>
      <w:r w:rsidRPr="00493755">
        <w:rPr>
          <w:rFonts w:ascii="Times New Roman" w:hAnsi="Times New Roman"/>
          <w:noProof/>
          <w:color w:val="000000" w:themeColor="text1"/>
          <w:sz w:val="24"/>
          <w:szCs w:val="24"/>
        </w:rPr>
        <w:t>, “</w:t>
      </w:r>
      <w:r w:rsidR="003E4CAB" w:rsidRPr="00493755">
        <w:rPr>
          <w:rFonts w:ascii="Times New Roman" w:hAnsi="Times New Roman"/>
          <w:noProof/>
          <w:color w:val="000000" w:themeColor="text1"/>
          <w:sz w:val="24"/>
          <w:szCs w:val="24"/>
        </w:rPr>
        <w:t>Bayesian Regresi Survival Pada Proses Kejadian Hiv / Aids Di Jawa Timur</w:t>
      </w:r>
      <w:r w:rsidRPr="00493755">
        <w:rPr>
          <w:rFonts w:ascii="Times New Roman" w:hAnsi="Times New Roman"/>
          <w:noProof/>
          <w:color w:val="000000" w:themeColor="text1"/>
          <w:sz w:val="24"/>
          <w:szCs w:val="24"/>
        </w:rPr>
        <w:t>.”</w:t>
      </w:r>
    </w:p>
    <w:p w14:paraId="6276E4A3" w14:textId="0C27D269" w:rsidR="00966708" w:rsidRPr="00493755" w:rsidRDefault="001461DA" w:rsidP="003E4CAB">
      <w:pPr>
        <w:autoSpaceDE w:val="0"/>
        <w:autoSpaceDN w:val="0"/>
        <w:adjustRightInd w:val="0"/>
        <w:spacing w:line="240" w:lineRule="auto"/>
        <w:jc w:val="both"/>
        <w:rPr>
          <w:color w:val="000000" w:themeColor="text1"/>
        </w:rPr>
      </w:pPr>
      <w:r w:rsidRPr="00493755">
        <w:rPr>
          <w:color w:val="000000" w:themeColor="text1"/>
        </w:rPr>
        <w:fldChar w:fldCharType="end"/>
      </w:r>
    </w:p>
    <w:sectPr w:rsidR="00966708" w:rsidRPr="00493755" w:rsidSect="00283D85">
      <w:headerReference w:type="even" r:id="rId13"/>
      <w:headerReference w:type="default" r:id="rId14"/>
      <w:footerReference w:type="even" r:id="rId15"/>
      <w:footerReference w:type="default" r:id="rId16"/>
      <w:headerReference w:type="first" r:id="rId17"/>
      <w:footerReference w:type="first" r:id="rId18"/>
      <w:pgSz w:w="11906" w:h="16838"/>
      <w:pgMar w:top="1182" w:right="1134" w:bottom="1134" w:left="1701" w:header="567" w:footer="567"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FBCE" w14:textId="77777777" w:rsidR="00A07713" w:rsidRDefault="00A07713" w:rsidP="008378F1">
      <w:pPr>
        <w:spacing w:after="0" w:line="240" w:lineRule="auto"/>
      </w:pPr>
      <w:r>
        <w:separator/>
      </w:r>
    </w:p>
  </w:endnote>
  <w:endnote w:type="continuationSeparator" w:id="0">
    <w:p w14:paraId="448A8562" w14:textId="77777777" w:rsidR="00A07713" w:rsidRDefault="00A07713"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C098" w14:textId="77777777" w:rsidR="0087224D" w:rsidRPr="0087224D" w:rsidRDefault="0087224D">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1F5B6E3F" w14:textId="77777777" w:rsidR="00966708" w:rsidRDefault="0096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168" w14:textId="77777777" w:rsidR="000D79AC" w:rsidRDefault="000D79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E683" w14:textId="77777777" w:rsidR="000D79AC" w:rsidRDefault="000D79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03067" w14:textId="77777777" w:rsidR="00A07713" w:rsidRDefault="00A07713" w:rsidP="008378F1">
      <w:pPr>
        <w:spacing w:after="0" w:line="240" w:lineRule="auto"/>
      </w:pPr>
      <w:r>
        <w:separator/>
      </w:r>
    </w:p>
  </w:footnote>
  <w:footnote w:type="continuationSeparator" w:id="0">
    <w:p w14:paraId="3F423667" w14:textId="77777777" w:rsidR="00A07713" w:rsidRDefault="00A07713"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F6D1" w14:textId="49A1F8F7" w:rsidR="00816F8E" w:rsidRPr="00283D85" w:rsidRDefault="00816F8E" w:rsidP="00816F8E">
    <w:pPr>
      <w:pStyle w:val="Header"/>
      <w:jc w:val="right"/>
      <w:rPr>
        <w:b/>
        <w:sz w:val="20"/>
        <w:szCs w:val="20"/>
      </w:rPr>
    </w:pPr>
    <w:r w:rsidRPr="00283D85">
      <w:rPr>
        <w:b/>
        <w:sz w:val="20"/>
        <w:szCs w:val="20"/>
      </w:rPr>
      <w:t>Prediksi Pergerakan Saham BBRI ditengah Issue Ancaman Resesi 2023 dengan Pendekatan Machine Learning</w:t>
    </w:r>
  </w:p>
  <w:p w14:paraId="24EB1894" w14:textId="59518831" w:rsidR="00966708" w:rsidRPr="00283D85" w:rsidRDefault="00816F8E" w:rsidP="00816F8E">
    <w:pPr>
      <w:pStyle w:val="Header"/>
      <w:jc w:val="right"/>
      <w:rPr>
        <w:sz w:val="20"/>
        <w:szCs w:val="20"/>
        <w:lang w:val="en-US"/>
      </w:rPr>
    </w:pPr>
    <w:r w:rsidRPr="00283D85">
      <w:rPr>
        <w:sz w:val="20"/>
        <w:szCs w:val="20"/>
      </w:rPr>
      <w:t>Wahyu Cahyo Utomo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F26C" w14:textId="77777777" w:rsidR="00816F8E" w:rsidRPr="000D79AC" w:rsidRDefault="00816F8E" w:rsidP="00816F8E">
    <w:pPr>
      <w:pStyle w:val="Header"/>
      <w:jc w:val="center"/>
      <w:rPr>
        <w:b/>
        <w:bCs/>
        <w:sz w:val="20"/>
        <w:szCs w:val="20"/>
      </w:rPr>
    </w:pPr>
    <w:r w:rsidRPr="000D79AC">
      <w:rPr>
        <w:b/>
        <w:bCs/>
        <w:sz w:val="20"/>
        <w:szCs w:val="20"/>
      </w:rPr>
      <w:t>Jurnal Teknologi dan Manajemen Informatika (JTMI)</w:t>
    </w:r>
  </w:p>
  <w:p w14:paraId="1E43F9D9" w14:textId="4ED8F924" w:rsidR="008378F1" w:rsidRPr="00283D85" w:rsidRDefault="00816F8E" w:rsidP="00816F8E">
    <w:pPr>
      <w:pStyle w:val="Header"/>
      <w:jc w:val="center"/>
    </w:pPr>
    <w:r w:rsidRPr="000D79AC">
      <w:rPr>
        <w:sz w:val="20"/>
        <w:szCs w:val="20"/>
      </w:rPr>
      <w:t>Vol.</w:t>
    </w:r>
    <w:r>
      <w:rPr>
        <w:sz w:val="20"/>
        <w:szCs w:val="20"/>
        <w:lang w:val="en-US"/>
      </w:rPr>
      <w:t>9</w:t>
    </w:r>
    <w:r w:rsidRPr="000D79AC">
      <w:rPr>
        <w:sz w:val="20"/>
        <w:szCs w:val="20"/>
      </w:rPr>
      <w:t xml:space="preserve"> No.</w:t>
    </w:r>
    <w:r>
      <w:rPr>
        <w:sz w:val="20"/>
        <w:szCs w:val="20"/>
        <w:lang w:val="en-US"/>
      </w:rPr>
      <w:t>1</w:t>
    </w:r>
    <w:r w:rsidRPr="000D79AC">
      <w:rPr>
        <w:sz w:val="20"/>
        <w:szCs w:val="20"/>
      </w:rPr>
      <w:t xml:space="preserve"> Tahun 20</w:t>
    </w:r>
    <w:r>
      <w:rPr>
        <w:sz w:val="20"/>
        <w:szCs w:val="20"/>
        <w:lang w:val="en-US"/>
      </w:rPr>
      <w:t>23</w:t>
    </w:r>
    <w:r w:rsidRPr="000D79AC">
      <w:rPr>
        <w:sz w:val="20"/>
        <w:szCs w:val="20"/>
      </w:rPr>
      <w:t xml:space="preserve"> : </w:t>
    </w:r>
    <w:r>
      <w:rPr>
        <w:sz w:val="20"/>
        <w:szCs w:val="20"/>
        <w:lang w:val="en-US"/>
      </w:rPr>
      <w:t>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0D79AC" w:rsidRPr="00295352" w14:paraId="79AACDE4" w14:textId="77777777" w:rsidTr="00295352">
      <w:tc>
        <w:tcPr>
          <w:tcW w:w="2016" w:type="dxa"/>
          <w:vMerge w:val="restart"/>
          <w:shd w:val="clear" w:color="auto" w:fill="auto"/>
          <w:vAlign w:val="center"/>
        </w:tcPr>
        <w:p w14:paraId="1DEFA5E4" w14:textId="39AD2363" w:rsidR="000D79AC" w:rsidRPr="00295352" w:rsidRDefault="00760EE3" w:rsidP="00295352">
          <w:pPr>
            <w:pStyle w:val="Header"/>
            <w:tabs>
              <w:tab w:val="clear" w:pos="9026"/>
            </w:tabs>
            <w:ind w:left="-120"/>
            <w:jc w:val="center"/>
          </w:pPr>
          <w:r w:rsidRPr="004D265E">
            <w:rPr>
              <w:noProof/>
            </w:rPr>
            <w:drawing>
              <wp:inline distT="0" distB="0" distL="0" distR="0" wp14:anchorId="0819996D" wp14:editId="6EFB4C5B">
                <wp:extent cx="1216660" cy="65214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652145"/>
                        </a:xfrm>
                        <a:prstGeom prst="rect">
                          <a:avLst/>
                        </a:prstGeom>
                        <a:noFill/>
                        <a:ln>
                          <a:noFill/>
                        </a:ln>
                      </pic:spPr>
                    </pic:pic>
                  </a:graphicData>
                </a:graphic>
              </wp:inline>
            </w:drawing>
          </w:r>
        </w:p>
      </w:tc>
      <w:tc>
        <w:tcPr>
          <w:tcW w:w="6773" w:type="dxa"/>
          <w:shd w:val="clear" w:color="auto" w:fill="auto"/>
        </w:tcPr>
        <w:p w14:paraId="0DBBD36E" w14:textId="33EFA9BF" w:rsidR="000D79AC" w:rsidRPr="006F7498" w:rsidRDefault="000D79AC" w:rsidP="00295352">
          <w:pPr>
            <w:pStyle w:val="Header"/>
            <w:tabs>
              <w:tab w:val="clear" w:pos="4513"/>
            </w:tabs>
            <w:jc w:val="center"/>
            <w:rPr>
              <w:rFonts w:cs="Calibri"/>
              <w:lang w:val="en-US"/>
            </w:rPr>
          </w:pPr>
          <w:r w:rsidRPr="00295352">
            <w:rPr>
              <w:rFonts w:cs="Calibri"/>
              <w:sz w:val="20"/>
              <w:szCs w:val="20"/>
            </w:rPr>
            <w:t xml:space="preserve">Vol. </w:t>
          </w:r>
          <w:r w:rsidR="006F7498">
            <w:rPr>
              <w:rFonts w:cs="Calibri"/>
              <w:sz w:val="20"/>
              <w:szCs w:val="20"/>
              <w:lang w:val="en-US"/>
            </w:rPr>
            <w:t>9</w:t>
          </w:r>
          <w:r w:rsidRPr="00295352">
            <w:rPr>
              <w:rFonts w:cs="Calibri"/>
              <w:sz w:val="20"/>
              <w:szCs w:val="20"/>
            </w:rPr>
            <w:t xml:space="preserve"> No.</w:t>
          </w:r>
          <w:r w:rsidR="006F7498">
            <w:rPr>
              <w:rFonts w:cs="Calibri"/>
              <w:sz w:val="20"/>
              <w:szCs w:val="20"/>
              <w:lang w:val="en-US"/>
            </w:rPr>
            <w:t>1</w:t>
          </w:r>
          <w:r w:rsidRPr="00295352">
            <w:rPr>
              <w:rFonts w:cs="Calibri"/>
              <w:sz w:val="20"/>
              <w:szCs w:val="20"/>
            </w:rPr>
            <w:t xml:space="preserve"> Tahun 20</w:t>
          </w:r>
          <w:r w:rsidR="006F7498">
            <w:rPr>
              <w:rFonts w:cs="Calibri"/>
              <w:sz w:val="20"/>
              <w:szCs w:val="20"/>
              <w:lang w:val="en-US"/>
            </w:rPr>
            <w:t>23</w:t>
          </w:r>
          <w:r w:rsidR="00283D85">
            <w:rPr>
              <w:rFonts w:cs="Calibri"/>
              <w:sz w:val="20"/>
              <w:szCs w:val="20"/>
              <w:lang w:val="en-US"/>
            </w:rPr>
            <w:t>, pp 20-2</w:t>
          </w:r>
          <w:r w:rsidR="006161AF">
            <w:rPr>
              <w:rFonts w:cs="Calibri"/>
              <w:sz w:val="20"/>
              <w:szCs w:val="20"/>
              <w:lang w:val="en-US"/>
            </w:rPr>
            <w:t>7</w:t>
          </w:r>
        </w:p>
      </w:tc>
    </w:tr>
    <w:tr w:rsidR="000D79AC" w:rsidRPr="00295352" w14:paraId="345F34AC" w14:textId="77777777" w:rsidTr="00295352">
      <w:tc>
        <w:tcPr>
          <w:tcW w:w="2016" w:type="dxa"/>
          <w:vMerge/>
          <w:shd w:val="clear" w:color="auto" w:fill="auto"/>
        </w:tcPr>
        <w:p w14:paraId="28A9A71B" w14:textId="77777777" w:rsidR="000D79AC" w:rsidRPr="00295352" w:rsidRDefault="000D79AC" w:rsidP="000D79AC">
          <w:pPr>
            <w:pStyle w:val="Header"/>
          </w:pPr>
        </w:p>
      </w:tc>
      <w:tc>
        <w:tcPr>
          <w:tcW w:w="6773" w:type="dxa"/>
          <w:shd w:val="clear" w:color="auto" w:fill="auto"/>
        </w:tcPr>
        <w:p w14:paraId="0F7C7347" w14:textId="77777777" w:rsidR="000D79AC" w:rsidRPr="00295352" w:rsidRDefault="000D79AC"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0D79AC" w:rsidRPr="00295352" w14:paraId="34AF6793" w14:textId="77777777" w:rsidTr="00295352">
      <w:tc>
        <w:tcPr>
          <w:tcW w:w="2016" w:type="dxa"/>
          <w:vMerge/>
          <w:shd w:val="clear" w:color="auto" w:fill="auto"/>
        </w:tcPr>
        <w:p w14:paraId="43748812" w14:textId="77777777" w:rsidR="000D79AC" w:rsidRPr="00295352" w:rsidRDefault="000D79AC" w:rsidP="000D79AC">
          <w:pPr>
            <w:pStyle w:val="Header"/>
          </w:pPr>
        </w:p>
      </w:tc>
      <w:tc>
        <w:tcPr>
          <w:tcW w:w="6773" w:type="dxa"/>
          <w:shd w:val="clear" w:color="auto" w:fill="auto"/>
        </w:tcPr>
        <w:p w14:paraId="6894EF5B" w14:textId="77777777" w:rsidR="000D79AC" w:rsidRPr="00295352" w:rsidRDefault="000D79AC"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0D79AC" w:rsidRPr="00295352" w14:paraId="08CA7B2C" w14:textId="77777777" w:rsidTr="00295352">
      <w:tc>
        <w:tcPr>
          <w:tcW w:w="2016" w:type="dxa"/>
          <w:vMerge/>
          <w:shd w:val="clear" w:color="auto" w:fill="auto"/>
        </w:tcPr>
        <w:p w14:paraId="4825535C" w14:textId="77777777" w:rsidR="000D79AC" w:rsidRPr="00295352" w:rsidRDefault="000D79AC" w:rsidP="000D79AC">
          <w:pPr>
            <w:pStyle w:val="Header"/>
          </w:pPr>
        </w:p>
      </w:tc>
      <w:tc>
        <w:tcPr>
          <w:tcW w:w="6773" w:type="dxa"/>
          <w:shd w:val="clear" w:color="auto" w:fill="auto"/>
        </w:tcPr>
        <w:p w14:paraId="5AFBCBE8" w14:textId="77777777" w:rsidR="000D79AC" w:rsidRPr="00295352" w:rsidRDefault="000D79AC" w:rsidP="00295352">
          <w:pPr>
            <w:pStyle w:val="Header"/>
            <w:jc w:val="center"/>
            <w:rPr>
              <w:rFonts w:cs="Calibri"/>
              <w:sz w:val="20"/>
              <w:szCs w:val="20"/>
            </w:rPr>
          </w:pPr>
          <w:r w:rsidRPr="00295352">
            <w:rPr>
              <w:rFonts w:cs="Calibri"/>
              <w:sz w:val="20"/>
              <w:szCs w:val="20"/>
            </w:rPr>
            <w:t>P-ISSN: 1693-6604    E-ISSN: 2580-8044</w:t>
          </w:r>
        </w:p>
      </w:tc>
    </w:tr>
  </w:tbl>
  <w:p w14:paraId="5AE3EC13" w14:textId="77777777" w:rsidR="000D79AC" w:rsidRDefault="000D79AC"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5.75pt;visibility:visible" o:bullet="t">
        <v:imagedata r:id="rId1" o:title=""/>
      </v:shape>
    </w:pict>
  </w:numPicBullet>
  <w:abstractNum w:abstractNumId="0" w15:restartNumberingAfterBreak="0">
    <w:nsid w:val="06023958"/>
    <w:multiLevelType w:val="hybridMultilevel"/>
    <w:tmpl w:val="5E66C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EA059CE"/>
    <w:multiLevelType w:val="hybridMultilevel"/>
    <w:tmpl w:val="D4C29AE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7C0A5ECF"/>
    <w:multiLevelType w:val="hybridMultilevel"/>
    <w:tmpl w:val="3776088A"/>
    <w:lvl w:ilvl="0" w:tplc="7AB4EF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0sLM1NjCwtjE1MjAyUdpeDU4uLM/DyQAsNaAPwcQBksAAAA"/>
  </w:docVars>
  <w:rsids>
    <w:rsidRoot w:val="008378F1"/>
    <w:rsid w:val="00001E7C"/>
    <w:rsid w:val="00003FF3"/>
    <w:rsid w:val="00004FF2"/>
    <w:rsid w:val="00006E97"/>
    <w:rsid w:val="00021CBD"/>
    <w:rsid w:val="0002276C"/>
    <w:rsid w:val="000259C6"/>
    <w:rsid w:val="00030F46"/>
    <w:rsid w:val="000324BA"/>
    <w:rsid w:val="000325BC"/>
    <w:rsid w:val="00036794"/>
    <w:rsid w:val="00046462"/>
    <w:rsid w:val="000607CF"/>
    <w:rsid w:val="000639C0"/>
    <w:rsid w:val="000715DA"/>
    <w:rsid w:val="00073CF6"/>
    <w:rsid w:val="00080553"/>
    <w:rsid w:val="0008083F"/>
    <w:rsid w:val="000831D3"/>
    <w:rsid w:val="0008589E"/>
    <w:rsid w:val="000869E2"/>
    <w:rsid w:val="00086F7C"/>
    <w:rsid w:val="0008761A"/>
    <w:rsid w:val="00087EAB"/>
    <w:rsid w:val="0009260C"/>
    <w:rsid w:val="000A0D88"/>
    <w:rsid w:val="000A129C"/>
    <w:rsid w:val="000A2E56"/>
    <w:rsid w:val="000B35EC"/>
    <w:rsid w:val="000C1271"/>
    <w:rsid w:val="000C20CA"/>
    <w:rsid w:val="000C26CB"/>
    <w:rsid w:val="000C5A63"/>
    <w:rsid w:val="000D76FF"/>
    <w:rsid w:val="000D79AC"/>
    <w:rsid w:val="000E1514"/>
    <w:rsid w:val="000E2A56"/>
    <w:rsid w:val="000E38C6"/>
    <w:rsid w:val="000F14DE"/>
    <w:rsid w:val="000F24DA"/>
    <w:rsid w:val="000F73B0"/>
    <w:rsid w:val="00107E63"/>
    <w:rsid w:val="001101A3"/>
    <w:rsid w:val="00110D07"/>
    <w:rsid w:val="001119B1"/>
    <w:rsid w:val="00122400"/>
    <w:rsid w:val="001338A7"/>
    <w:rsid w:val="00134C34"/>
    <w:rsid w:val="00140A55"/>
    <w:rsid w:val="001461DA"/>
    <w:rsid w:val="00152235"/>
    <w:rsid w:val="00155076"/>
    <w:rsid w:val="001648CB"/>
    <w:rsid w:val="00166E3C"/>
    <w:rsid w:val="00167AA0"/>
    <w:rsid w:val="00173333"/>
    <w:rsid w:val="00177110"/>
    <w:rsid w:val="00182052"/>
    <w:rsid w:val="00187520"/>
    <w:rsid w:val="00187613"/>
    <w:rsid w:val="001916A8"/>
    <w:rsid w:val="001A6628"/>
    <w:rsid w:val="001B26A2"/>
    <w:rsid w:val="001B5193"/>
    <w:rsid w:val="001C0235"/>
    <w:rsid w:val="001C3B1E"/>
    <w:rsid w:val="001C4A4E"/>
    <w:rsid w:val="001C78CE"/>
    <w:rsid w:val="001D4A42"/>
    <w:rsid w:val="001D5C94"/>
    <w:rsid w:val="001F7008"/>
    <w:rsid w:val="00203E94"/>
    <w:rsid w:val="0021348B"/>
    <w:rsid w:val="00216829"/>
    <w:rsid w:val="00220D7B"/>
    <w:rsid w:val="00221436"/>
    <w:rsid w:val="00223732"/>
    <w:rsid w:val="002277D5"/>
    <w:rsid w:val="00230097"/>
    <w:rsid w:val="0023306A"/>
    <w:rsid w:val="00236DEE"/>
    <w:rsid w:val="00243753"/>
    <w:rsid w:val="00244B5B"/>
    <w:rsid w:val="002476E5"/>
    <w:rsid w:val="00250800"/>
    <w:rsid w:val="00256442"/>
    <w:rsid w:val="00261BF7"/>
    <w:rsid w:val="00275FB7"/>
    <w:rsid w:val="00281EE7"/>
    <w:rsid w:val="00283079"/>
    <w:rsid w:val="00283880"/>
    <w:rsid w:val="00283D85"/>
    <w:rsid w:val="00295352"/>
    <w:rsid w:val="00297643"/>
    <w:rsid w:val="002A0403"/>
    <w:rsid w:val="002A1469"/>
    <w:rsid w:val="002A4B36"/>
    <w:rsid w:val="002A7DD0"/>
    <w:rsid w:val="002B0A36"/>
    <w:rsid w:val="002B51AD"/>
    <w:rsid w:val="002B5518"/>
    <w:rsid w:val="002B5520"/>
    <w:rsid w:val="002C3144"/>
    <w:rsid w:val="002D7D83"/>
    <w:rsid w:val="002F0C38"/>
    <w:rsid w:val="002F5066"/>
    <w:rsid w:val="003013EF"/>
    <w:rsid w:val="003018B3"/>
    <w:rsid w:val="00301FB6"/>
    <w:rsid w:val="00312550"/>
    <w:rsid w:val="00314ED9"/>
    <w:rsid w:val="003167E7"/>
    <w:rsid w:val="00321BFA"/>
    <w:rsid w:val="003249FC"/>
    <w:rsid w:val="00332AEF"/>
    <w:rsid w:val="003342E5"/>
    <w:rsid w:val="00342023"/>
    <w:rsid w:val="00343FAF"/>
    <w:rsid w:val="003446B4"/>
    <w:rsid w:val="00357039"/>
    <w:rsid w:val="00357561"/>
    <w:rsid w:val="00360611"/>
    <w:rsid w:val="0036191D"/>
    <w:rsid w:val="00373B7F"/>
    <w:rsid w:val="00375D13"/>
    <w:rsid w:val="00386A0A"/>
    <w:rsid w:val="00395863"/>
    <w:rsid w:val="00397B53"/>
    <w:rsid w:val="003A015B"/>
    <w:rsid w:val="003A2E7D"/>
    <w:rsid w:val="003A65EE"/>
    <w:rsid w:val="003A6D4D"/>
    <w:rsid w:val="003A7077"/>
    <w:rsid w:val="003A7DBB"/>
    <w:rsid w:val="003B1C47"/>
    <w:rsid w:val="003B225D"/>
    <w:rsid w:val="003B3C52"/>
    <w:rsid w:val="003C12AA"/>
    <w:rsid w:val="003C1EB3"/>
    <w:rsid w:val="003C663F"/>
    <w:rsid w:val="003D1575"/>
    <w:rsid w:val="003D7BDD"/>
    <w:rsid w:val="003E1384"/>
    <w:rsid w:val="003E20ED"/>
    <w:rsid w:val="003E4CAB"/>
    <w:rsid w:val="003E66B0"/>
    <w:rsid w:val="003E7F38"/>
    <w:rsid w:val="004008CF"/>
    <w:rsid w:val="00402CB1"/>
    <w:rsid w:val="00404204"/>
    <w:rsid w:val="00406389"/>
    <w:rsid w:val="00411B81"/>
    <w:rsid w:val="00415DEA"/>
    <w:rsid w:val="0041714E"/>
    <w:rsid w:val="004227DC"/>
    <w:rsid w:val="00422CCF"/>
    <w:rsid w:val="004242FF"/>
    <w:rsid w:val="004251A1"/>
    <w:rsid w:val="00431406"/>
    <w:rsid w:val="00431D63"/>
    <w:rsid w:val="00436269"/>
    <w:rsid w:val="0043771C"/>
    <w:rsid w:val="0044030F"/>
    <w:rsid w:val="004404E9"/>
    <w:rsid w:val="004414C2"/>
    <w:rsid w:val="00450AFC"/>
    <w:rsid w:val="00454382"/>
    <w:rsid w:val="00456CB3"/>
    <w:rsid w:val="00462260"/>
    <w:rsid w:val="00462F56"/>
    <w:rsid w:val="00465B80"/>
    <w:rsid w:val="00467468"/>
    <w:rsid w:val="00467E1A"/>
    <w:rsid w:val="00471BFB"/>
    <w:rsid w:val="0047518D"/>
    <w:rsid w:val="00484273"/>
    <w:rsid w:val="00493755"/>
    <w:rsid w:val="004A4665"/>
    <w:rsid w:val="004A7433"/>
    <w:rsid w:val="004B2B92"/>
    <w:rsid w:val="004B53B0"/>
    <w:rsid w:val="004C3A81"/>
    <w:rsid w:val="004C60DD"/>
    <w:rsid w:val="004D2BC0"/>
    <w:rsid w:val="004D5113"/>
    <w:rsid w:val="004D5D30"/>
    <w:rsid w:val="004E36A8"/>
    <w:rsid w:val="004E6DC9"/>
    <w:rsid w:val="004E771A"/>
    <w:rsid w:val="005004CC"/>
    <w:rsid w:val="005059FE"/>
    <w:rsid w:val="005103FD"/>
    <w:rsid w:val="00515783"/>
    <w:rsid w:val="005209EE"/>
    <w:rsid w:val="00531786"/>
    <w:rsid w:val="00531D25"/>
    <w:rsid w:val="005352AF"/>
    <w:rsid w:val="0053647C"/>
    <w:rsid w:val="00542FCF"/>
    <w:rsid w:val="005545B7"/>
    <w:rsid w:val="00556ABD"/>
    <w:rsid w:val="00562A10"/>
    <w:rsid w:val="00573E9B"/>
    <w:rsid w:val="00576D2D"/>
    <w:rsid w:val="005837DC"/>
    <w:rsid w:val="0058569D"/>
    <w:rsid w:val="00586CE4"/>
    <w:rsid w:val="005912C6"/>
    <w:rsid w:val="0059430B"/>
    <w:rsid w:val="0059444C"/>
    <w:rsid w:val="005B3E51"/>
    <w:rsid w:val="005B76CA"/>
    <w:rsid w:val="005C7121"/>
    <w:rsid w:val="005D1DEF"/>
    <w:rsid w:val="005D2CA8"/>
    <w:rsid w:val="005D359A"/>
    <w:rsid w:val="005D3A28"/>
    <w:rsid w:val="005D48D7"/>
    <w:rsid w:val="005D5FAB"/>
    <w:rsid w:val="005E3895"/>
    <w:rsid w:val="005E6591"/>
    <w:rsid w:val="005F5CE6"/>
    <w:rsid w:val="005F6081"/>
    <w:rsid w:val="00602024"/>
    <w:rsid w:val="0060383B"/>
    <w:rsid w:val="00605DA1"/>
    <w:rsid w:val="00611F0B"/>
    <w:rsid w:val="00615E19"/>
    <w:rsid w:val="006161AF"/>
    <w:rsid w:val="00633359"/>
    <w:rsid w:val="00637D07"/>
    <w:rsid w:val="006401A5"/>
    <w:rsid w:val="006448C5"/>
    <w:rsid w:val="00645FEE"/>
    <w:rsid w:val="006503D0"/>
    <w:rsid w:val="00650FF2"/>
    <w:rsid w:val="00652CF6"/>
    <w:rsid w:val="006563A5"/>
    <w:rsid w:val="00662FF9"/>
    <w:rsid w:val="00664BFB"/>
    <w:rsid w:val="0068386F"/>
    <w:rsid w:val="0068568C"/>
    <w:rsid w:val="0068796F"/>
    <w:rsid w:val="0069062F"/>
    <w:rsid w:val="00695194"/>
    <w:rsid w:val="0069687F"/>
    <w:rsid w:val="006972B9"/>
    <w:rsid w:val="006973F0"/>
    <w:rsid w:val="006A06CA"/>
    <w:rsid w:val="006A4CD8"/>
    <w:rsid w:val="006B025C"/>
    <w:rsid w:val="006B2AE4"/>
    <w:rsid w:val="006B3901"/>
    <w:rsid w:val="006B5936"/>
    <w:rsid w:val="006B6D23"/>
    <w:rsid w:val="006B700E"/>
    <w:rsid w:val="006C0935"/>
    <w:rsid w:val="006D0297"/>
    <w:rsid w:val="006D575D"/>
    <w:rsid w:val="006E3240"/>
    <w:rsid w:val="006F3FC1"/>
    <w:rsid w:val="006F4DB1"/>
    <w:rsid w:val="006F7498"/>
    <w:rsid w:val="0070070B"/>
    <w:rsid w:val="007069E8"/>
    <w:rsid w:val="00707638"/>
    <w:rsid w:val="00721DA6"/>
    <w:rsid w:val="00732163"/>
    <w:rsid w:val="00732CA0"/>
    <w:rsid w:val="007370F3"/>
    <w:rsid w:val="0074286A"/>
    <w:rsid w:val="00743A64"/>
    <w:rsid w:val="007462EA"/>
    <w:rsid w:val="00747AF8"/>
    <w:rsid w:val="00756116"/>
    <w:rsid w:val="00760EE3"/>
    <w:rsid w:val="0076204C"/>
    <w:rsid w:val="007661D4"/>
    <w:rsid w:val="007903B3"/>
    <w:rsid w:val="007A0570"/>
    <w:rsid w:val="007A3F7B"/>
    <w:rsid w:val="007A66BD"/>
    <w:rsid w:val="007A77B2"/>
    <w:rsid w:val="007B21C9"/>
    <w:rsid w:val="007C03F5"/>
    <w:rsid w:val="007C44F4"/>
    <w:rsid w:val="007D46AA"/>
    <w:rsid w:val="007E64DD"/>
    <w:rsid w:val="007F13A7"/>
    <w:rsid w:val="007F6270"/>
    <w:rsid w:val="007F7628"/>
    <w:rsid w:val="007F7AE8"/>
    <w:rsid w:val="007F7D0A"/>
    <w:rsid w:val="008014A4"/>
    <w:rsid w:val="00802685"/>
    <w:rsid w:val="00814F18"/>
    <w:rsid w:val="00816F8E"/>
    <w:rsid w:val="00817255"/>
    <w:rsid w:val="00820D23"/>
    <w:rsid w:val="008213E0"/>
    <w:rsid w:val="0082697C"/>
    <w:rsid w:val="00826BAE"/>
    <w:rsid w:val="00831A63"/>
    <w:rsid w:val="00832FEA"/>
    <w:rsid w:val="00833DDD"/>
    <w:rsid w:val="00834FBE"/>
    <w:rsid w:val="0083512B"/>
    <w:rsid w:val="00837699"/>
    <w:rsid w:val="008378F1"/>
    <w:rsid w:val="00843832"/>
    <w:rsid w:val="0085425D"/>
    <w:rsid w:val="0085481B"/>
    <w:rsid w:val="0086026C"/>
    <w:rsid w:val="008704B4"/>
    <w:rsid w:val="00870653"/>
    <w:rsid w:val="00870891"/>
    <w:rsid w:val="0087224D"/>
    <w:rsid w:val="0087445A"/>
    <w:rsid w:val="00876235"/>
    <w:rsid w:val="00884F25"/>
    <w:rsid w:val="00892CBF"/>
    <w:rsid w:val="008A0D76"/>
    <w:rsid w:val="008A182C"/>
    <w:rsid w:val="008A4085"/>
    <w:rsid w:val="008B54C1"/>
    <w:rsid w:val="008B72FB"/>
    <w:rsid w:val="008B75BE"/>
    <w:rsid w:val="008C0A54"/>
    <w:rsid w:val="008E26E9"/>
    <w:rsid w:val="008E2FA7"/>
    <w:rsid w:val="008E67A9"/>
    <w:rsid w:val="008E69F8"/>
    <w:rsid w:val="008E7438"/>
    <w:rsid w:val="008E7A90"/>
    <w:rsid w:val="008E7DCC"/>
    <w:rsid w:val="008F2135"/>
    <w:rsid w:val="00905E12"/>
    <w:rsid w:val="00913B79"/>
    <w:rsid w:val="00917FCB"/>
    <w:rsid w:val="009273EB"/>
    <w:rsid w:val="009302A3"/>
    <w:rsid w:val="009364D3"/>
    <w:rsid w:val="00936C9E"/>
    <w:rsid w:val="009408E8"/>
    <w:rsid w:val="00942511"/>
    <w:rsid w:val="0094642B"/>
    <w:rsid w:val="009468C6"/>
    <w:rsid w:val="0095556D"/>
    <w:rsid w:val="00961B76"/>
    <w:rsid w:val="00962FEC"/>
    <w:rsid w:val="00966708"/>
    <w:rsid w:val="00971703"/>
    <w:rsid w:val="009746E3"/>
    <w:rsid w:val="00974B0B"/>
    <w:rsid w:val="009755A7"/>
    <w:rsid w:val="00980EC6"/>
    <w:rsid w:val="00983C95"/>
    <w:rsid w:val="00990BF1"/>
    <w:rsid w:val="0099209A"/>
    <w:rsid w:val="009955DE"/>
    <w:rsid w:val="009965C9"/>
    <w:rsid w:val="009A74E8"/>
    <w:rsid w:val="009A7519"/>
    <w:rsid w:val="009B75C6"/>
    <w:rsid w:val="009B7716"/>
    <w:rsid w:val="009C0FD2"/>
    <w:rsid w:val="009C1528"/>
    <w:rsid w:val="009C1F00"/>
    <w:rsid w:val="009D3830"/>
    <w:rsid w:val="009D47FD"/>
    <w:rsid w:val="009D4A5B"/>
    <w:rsid w:val="009D5490"/>
    <w:rsid w:val="009D7E3F"/>
    <w:rsid w:val="009F731F"/>
    <w:rsid w:val="00A03D9F"/>
    <w:rsid w:val="00A0664A"/>
    <w:rsid w:val="00A07713"/>
    <w:rsid w:val="00A11181"/>
    <w:rsid w:val="00A239C0"/>
    <w:rsid w:val="00A32443"/>
    <w:rsid w:val="00A344B2"/>
    <w:rsid w:val="00A40DA7"/>
    <w:rsid w:val="00A40F21"/>
    <w:rsid w:val="00A4221B"/>
    <w:rsid w:val="00A50B42"/>
    <w:rsid w:val="00A52C3C"/>
    <w:rsid w:val="00A63919"/>
    <w:rsid w:val="00A707A5"/>
    <w:rsid w:val="00A74B0D"/>
    <w:rsid w:val="00A75F44"/>
    <w:rsid w:val="00A80689"/>
    <w:rsid w:val="00A90F07"/>
    <w:rsid w:val="00A92767"/>
    <w:rsid w:val="00AA1926"/>
    <w:rsid w:val="00AA7777"/>
    <w:rsid w:val="00AA7CFA"/>
    <w:rsid w:val="00AD6F25"/>
    <w:rsid w:val="00AE1CF5"/>
    <w:rsid w:val="00AE2504"/>
    <w:rsid w:val="00AE6DCB"/>
    <w:rsid w:val="00AF0770"/>
    <w:rsid w:val="00AF3D34"/>
    <w:rsid w:val="00AF64E2"/>
    <w:rsid w:val="00AF6DD4"/>
    <w:rsid w:val="00AF761F"/>
    <w:rsid w:val="00B013BB"/>
    <w:rsid w:val="00B014CE"/>
    <w:rsid w:val="00B01AB5"/>
    <w:rsid w:val="00B06427"/>
    <w:rsid w:val="00B13571"/>
    <w:rsid w:val="00B2579F"/>
    <w:rsid w:val="00B25909"/>
    <w:rsid w:val="00B25CFE"/>
    <w:rsid w:val="00B32BA2"/>
    <w:rsid w:val="00B37544"/>
    <w:rsid w:val="00B37934"/>
    <w:rsid w:val="00B37A59"/>
    <w:rsid w:val="00B37DA4"/>
    <w:rsid w:val="00B4572F"/>
    <w:rsid w:val="00B5067D"/>
    <w:rsid w:val="00B57212"/>
    <w:rsid w:val="00BA20A8"/>
    <w:rsid w:val="00BA44BA"/>
    <w:rsid w:val="00BA456D"/>
    <w:rsid w:val="00BA554E"/>
    <w:rsid w:val="00BB2DD3"/>
    <w:rsid w:val="00BB37CF"/>
    <w:rsid w:val="00BB4C83"/>
    <w:rsid w:val="00BB657A"/>
    <w:rsid w:val="00BB7C8E"/>
    <w:rsid w:val="00BD0BAD"/>
    <w:rsid w:val="00BD59E4"/>
    <w:rsid w:val="00BD6C40"/>
    <w:rsid w:val="00BD7B66"/>
    <w:rsid w:val="00BE40DB"/>
    <w:rsid w:val="00BF71C4"/>
    <w:rsid w:val="00C029F0"/>
    <w:rsid w:val="00C1131B"/>
    <w:rsid w:val="00C113EF"/>
    <w:rsid w:val="00C1505C"/>
    <w:rsid w:val="00C1769C"/>
    <w:rsid w:val="00C238C8"/>
    <w:rsid w:val="00C2581B"/>
    <w:rsid w:val="00C33980"/>
    <w:rsid w:val="00C37757"/>
    <w:rsid w:val="00C41152"/>
    <w:rsid w:val="00C42D29"/>
    <w:rsid w:val="00C44CC3"/>
    <w:rsid w:val="00C52661"/>
    <w:rsid w:val="00C60D75"/>
    <w:rsid w:val="00C63E8F"/>
    <w:rsid w:val="00C65696"/>
    <w:rsid w:val="00C73314"/>
    <w:rsid w:val="00C74F4F"/>
    <w:rsid w:val="00C80CCB"/>
    <w:rsid w:val="00C80D9D"/>
    <w:rsid w:val="00C862B5"/>
    <w:rsid w:val="00C879A0"/>
    <w:rsid w:val="00C87BC2"/>
    <w:rsid w:val="00CA08CB"/>
    <w:rsid w:val="00CA3AD9"/>
    <w:rsid w:val="00CA4337"/>
    <w:rsid w:val="00CA5DF4"/>
    <w:rsid w:val="00CB04C5"/>
    <w:rsid w:val="00CB09C3"/>
    <w:rsid w:val="00CB5309"/>
    <w:rsid w:val="00CC49E6"/>
    <w:rsid w:val="00CD0DAB"/>
    <w:rsid w:val="00CD246F"/>
    <w:rsid w:val="00CD2E10"/>
    <w:rsid w:val="00CD7EFD"/>
    <w:rsid w:val="00CE57DE"/>
    <w:rsid w:val="00CE7AD1"/>
    <w:rsid w:val="00CF2BB0"/>
    <w:rsid w:val="00D00490"/>
    <w:rsid w:val="00D01327"/>
    <w:rsid w:val="00D039D3"/>
    <w:rsid w:val="00D051DD"/>
    <w:rsid w:val="00D05812"/>
    <w:rsid w:val="00D0781C"/>
    <w:rsid w:val="00D126CA"/>
    <w:rsid w:val="00D13972"/>
    <w:rsid w:val="00D13B0E"/>
    <w:rsid w:val="00D41000"/>
    <w:rsid w:val="00D42F34"/>
    <w:rsid w:val="00D500D3"/>
    <w:rsid w:val="00D518A2"/>
    <w:rsid w:val="00D52DF4"/>
    <w:rsid w:val="00D555E9"/>
    <w:rsid w:val="00D55DA0"/>
    <w:rsid w:val="00D6432E"/>
    <w:rsid w:val="00D764F9"/>
    <w:rsid w:val="00D818CD"/>
    <w:rsid w:val="00D830EB"/>
    <w:rsid w:val="00D84F64"/>
    <w:rsid w:val="00DA00C6"/>
    <w:rsid w:val="00DA3381"/>
    <w:rsid w:val="00DA4E54"/>
    <w:rsid w:val="00DA5803"/>
    <w:rsid w:val="00DB0767"/>
    <w:rsid w:val="00DC0039"/>
    <w:rsid w:val="00DD0D00"/>
    <w:rsid w:val="00DD30FB"/>
    <w:rsid w:val="00DF03A5"/>
    <w:rsid w:val="00DF1A5F"/>
    <w:rsid w:val="00DF1FE1"/>
    <w:rsid w:val="00DF241B"/>
    <w:rsid w:val="00DF3679"/>
    <w:rsid w:val="00E039D6"/>
    <w:rsid w:val="00E1236D"/>
    <w:rsid w:val="00E24D48"/>
    <w:rsid w:val="00E26894"/>
    <w:rsid w:val="00E334A1"/>
    <w:rsid w:val="00E40A1C"/>
    <w:rsid w:val="00E42E46"/>
    <w:rsid w:val="00E454D2"/>
    <w:rsid w:val="00E470E7"/>
    <w:rsid w:val="00E54C78"/>
    <w:rsid w:val="00E5664F"/>
    <w:rsid w:val="00E567FB"/>
    <w:rsid w:val="00E56D22"/>
    <w:rsid w:val="00E60008"/>
    <w:rsid w:val="00E62074"/>
    <w:rsid w:val="00E63CC4"/>
    <w:rsid w:val="00E70DB1"/>
    <w:rsid w:val="00E8280F"/>
    <w:rsid w:val="00E83D70"/>
    <w:rsid w:val="00E90E7D"/>
    <w:rsid w:val="00E940AC"/>
    <w:rsid w:val="00EA07C1"/>
    <w:rsid w:val="00EA31B3"/>
    <w:rsid w:val="00EA6D63"/>
    <w:rsid w:val="00EA7995"/>
    <w:rsid w:val="00EB0D00"/>
    <w:rsid w:val="00EB2201"/>
    <w:rsid w:val="00EB4E26"/>
    <w:rsid w:val="00EB6C78"/>
    <w:rsid w:val="00EC7CA0"/>
    <w:rsid w:val="00ED00BA"/>
    <w:rsid w:val="00ED2B47"/>
    <w:rsid w:val="00ED495F"/>
    <w:rsid w:val="00ED59F9"/>
    <w:rsid w:val="00EE77B6"/>
    <w:rsid w:val="00EF08D6"/>
    <w:rsid w:val="00EF29A5"/>
    <w:rsid w:val="00EF2DEE"/>
    <w:rsid w:val="00EF4D11"/>
    <w:rsid w:val="00EF5D70"/>
    <w:rsid w:val="00EF6DB7"/>
    <w:rsid w:val="00F10680"/>
    <w:rsid w:val="00F12116"/>
    <w:rsid w:val="00F13DE7"/>
    <w:rsid w:val="00F26851"/>
    <w:rsid w:val="00F3009F"/>
    <w:rsid w:val="00F31858"/>
    <w:rsid w:val="00F32057"/>
    <w:rsid w:val="00F42D83"/>
    <w:rsid w:val="00F5349D"/>
    <w:rsid w:val="00F54876"/>
    <w:rsid w:val="00F54E73"/>
    <w:rsid w:val="00F62757"/>
    <w:rsid w:val="00F649BC"/>
    <w:rsid w:val="00F6508D"/>
    <w:rsid w:val="00F66E12"/>
    <w:rsid w:val="00F67A0F"/>
    <w:rsid w:val="00F726CA"/>
    <w:rsid w:val="00F8479D"/>
    <w:rsid w:val="00F93596"/>
    <w:rsid w:val="00FA1029"/>
    <w:rsid w:val="00FA1945"/>
    <w:rsid w:val="00FA489F"/>
    <w:rsid w:val="00FB3BF5"/>
    <w:rsid w:val="00FB55CD"/>
    <w:rsid w:val="00FC03F2"/>
    <w:rsid w:val="00FC59AB"/>
    <w:rsid w:val="00FC6A69"/>
    <w:rsid w:val="00FC7D67"/>
    <w:rsid w:val="00FD2212"/>
    <w:rsid w:val="00FD5041"/>
    <w:rsid w:val="00FD5994"/>
    <w:rsid w:val="00FD5FC9"/>
    <w:rsid w:val="00FE1FCA"/>
    <w:rsid w:val="00FE3121"/>
    <w:rsid w:val="00FE53A0"/>
    <w:rsid w:val="00FE57B4"/>
    <w:rsid w:val="00FE71B2"/>
    <w:rsid w:val="00FF2D21"/>
    <w:rsid w:val="00FF6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FA36"/>
  <w15:chartTrackingRefBased/>
  <w15:docId w15:val="{DE7F2074-55BE-4BEC-8BE0-0B97AB7D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styleId="PlaceholderText">
    <w:name w:val="Placeholder Text"/>
    <w:basedOn w:val="DefaultParagraphFont"/>
    <w:uiPriority w:val="99"/>
    <w:semiHidden/>
    <w:rsid w:val="005C7121"/>
    <w:rPr>
      <w:color w:val="808080"/>
    </w:rPr>
  </w:style>
  <w:style w:type="paragraph" w:styleId="CommentSubject">
    <w:name w:val="annotation subject"/>
    <w:basedOn w:val="CommentText"/>
    <w:next w:val="CommentText"/>
    <w:link w:val="CommentSubjectChar"/>
    <w:uiPriority w:val="99"/>
    <w:semiHidden/>
    <w:unhideWhenUsed/>
    <w:rsid w:val="00E54C78"/>
    <w:pPr>
      <w:widowControl/>
      <w:spacing w:after="160" w:line="240" w:lineRule="auto"/>
      <w:jc w:val="left"/>
    </w:pPr>
    <w:rPr>
      <w:rFonts w:ascii="Calibri" w:eastAsia="Calibri" w:hAnsi="Calibri"/>
      <w:b/>
      <w:bCs/>
      <w:kern w:val="0"/>
      <w:lang w:val="id-ID"/>
    </w:rPr>
  </w:style>
  <w:style w:type="character" w:customStyle="1" w:styleId="CommentSubjectChar">
    <w:name w:val="Comment Subject Char"/>
    <w:basedOn w:val="CommentTextChar"/>
    <w:link w:val="CommentSubject"/>
    <w:uiPriority w:val="99"/>
    <w:semiHidden/>
    <w:rsid w:val="00E54C78"/>
    <w:rPr>
      <w:rFonts w:ascii="Times New Roman" w:eastAsia="Times New Roman" w:hAnsi="Times New Roman" w:cs="Times New Roman"/>
      <w:b/>
      <w:bCs/>
      <w:kern w:val="16"/>
      <w:sz w:val="20"/>
      <w:szCs w:val="20"/>
      <w:lang w:val="en-US" w:eastAsia="en-US"/>
    </w:rPr>
  </w:style>
  <w:style w:type="paragraph" w:styleId="BalloonText">
    <w:name w:val="Balloon Text"/>
    <w:basedOn w:val="Normal"/>
    <w:link w:val="BalloonTextChar"/>
    <w:uiPriority w:val="99"/>
    <w:semiHidden/>
    <w:unhideWhenUsed/>
    <w:rsid w:val="00E5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01835">
      <w:bodyDiv w:val="1"/>
      <w:marLeft w:val="0"/>
      <w:marRight w:val="0"/>
      <w:marTop w:val="0"/>
      <w:marBottom w:val="0"/>
      <w:divBdr>
        <w:top w:val="none" w:sz="0" w:space="0" w:color="auto"/>
        <w:left w:val="none" w:sz="0" w:space="0" w:color="auto"/>
        <w:bottom w:val="none" w:sz="0" w:space="0" w:color="auto"/>
        <w:right w:val="none" w:sz="0" w:space="0" w:color="auto"/>
      </w:divBdr>
      <w:divsChild>
        <w:div w:id="243734028">
          <w:marLeft w:val="0"/>
          <w:marRight w:val="0"/>
          <w:marTop w:val="0"/>
          <w:marBottom w:val="0"/>
          <w:divBdr>
            <w:top w:val="single" w:sz="2" w:space="0" w:color="D9D9E3"/>
            <w:left w:val="single" w:sz="2" w:space="0" w:color="D9D9E3"/>
            <w:bottom w:val="single" w:sz="2" w:space="0" w:color="D9D9E3"/>
            <w:right w:val="single" w:sz="2" w:space="0" w:color="D9D9E3"/>
          </w:divBdr>
          <w:divsChild>
            <w:div w:id="153566863">
              <w:marLeft w:val="0"/>
              <w:marRight w:val="0"/>
              <w:marTop w:val="0"/>
              <w:marBottom w:val="0"/>
              <w:divBdr>
                <w:top w:val="single" w:sz="2" w:space="0" w:color="D9D9E3"/>
                <w:left w:val="single" w:sz="2" w:space="0" w:color="D9D9E3"/>
                <w:bottom w:val="single" w:sz="2" w:space="0" w:color="D9D9E3"/>
                <w:right w:val="single" w:sz="2" w:space="0" w:color="D9D9E3"/>
              </w:divBdr>
              <w:divsChild>
                <w:div w:id="459613590">
                  <w:marLeft w:val="0"/>
                  <w:marRight w:val="0"/>
                  <w:marTop w:val="0"/>
                  <w:marBottom w:val="0"/>
                  <w:divBdr>
                    <w:top w:val="single" w:sz="2" w:space="0" w:color="D9D9E3"/>
                    <w:left w:val="single" w:sz="2" w:space="0" w:color="D9D9E3"/>
                    <w:bottom w:val="single" w:sz="2" w:space="0" w:color="D9D9E3"/>
                    <w:right w:val="single" w:sz="2" w:space="0" w:color="D9D9E3"/>
                  </w:divBdr>
                  <w:divsChild>
                    <w:div w:id="738749381">
                      <w:marLeft w:val="0"/>
                      <w:marRight w:val="0"/>
                      <w:marTop w:val="0"/>
                      <w:marBottom w:val="0"/>
                      <w:divBdr>
                        <w:top w:val="single" w:sz="2" w:space="0" w:color="D9D9E3"/>
                        <w:left w:val="single" w:sz="2" w:space="0" w:color="D9D9E3"/>
                        <w:bottom w:val="single" w:sz="2" w:space="0" w:color="D9D9E3"/>
                        <w:right w:val="single" w:sz="2" w:space="0" w:color="D9D9E3"/>
                      </w:divBdr>
                      <w:divsChild>
                        <w:div w:id="1312976187">
                          <w:marLeft w:val="0"/>
                          <w:marRight w:val="0"/>
                          <w:marTop w:val="0"/>
                          <w:marBottom w:val="0"/>
                          <w:divBdr>
                            <w:top w:val="single" w:sz="2" w:space="0" w:color="auto"/>
                            <w:left w:val="single" w:sz="2" w:space="0" w:color="auto"/>
                            <w:bottom w:val="single" w:sz="6" w:space="0" w:color="auto"/>
                            <w:right w:val="single" w:sz="2" w:space="0" w:color="auto"/>
                          </w:divBdr>
                          <w:divsChild>
                            <w:div w:id="381515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483952">
                                  <w:marLeft w:val="0"/>
                                  <w:marRight w:val="0"/>
                                  <w:marTop w:val="0"/>
                                  <w:marBottom w:val="0"/>
                                  <w:divBdr>
                                    <w:top w:val="single" w:sz="2" w:space="0" w:color="D9D9E3"/>
                                    <w:left w:val="single" w:sz="2" w:space="0" w:color="D9D9E3"/>
                                    <w:bottom w:val="single" w:sz="2" w:space="0" w:color="D9D9E3"/>
                                    <w:right w:val="single" w:sz="2" w:space="0" w:color="D9D9E3"/>
                                  </w:divBdr>
                                  <w:divsChild>
                                    <w:div w:id="1096437648">
                                      <w:marLeft w:val="0"/>
                                      <w:marRight w:val="0"/>
                                      <w:marTop w:val="0"/>
                                      <w:marBottom w:val="0"/>
                                      <w:divBdr>
                                        <w:top w:val="single" w:sz="2" w:space="0" w:color="D9D9E3"/>
                                        <w:left w:val="single" w:sz="2" w:space="0" w:color="D9D9E3"/>
                                        <w:bottom w:val="single" w:sz="2" w:space="0" w:color="D9D9E3"/>
                                        <w:right w:val="single" w:sz="2" w:space="0" w:color="D9D9E3"/>
                                      </w:divBdr>
                                      <w:divsChild>
                                        <w:div w:id="1734304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8981607">
                                  <w:marLeft w:val="0"/>
                                  <w:marRight w:val="0"/>
                                  <w:marTop w:val="0"/>
                                  <w:marBottom w:val="0"/>
                                  <w:divBdr>
                                    <w:top w:val="single" w:sz="2" w:space="0" w:color="D9D9E3"/>
                                    <w:left w:val="single" w:sz="2" w:space="0" w:color="D9D9E3"/>
                                    <w:bottom w:val="single" w:sz="2" w:space="0" w:color="D9D9E3"/>
                                    <w:right w:val="single" w:sz="2" w:space="0" w:color="D9D9E3"/>
                                  </w:divBdr>
                                  <w:divsChild>
                                    <w:div w:id="751586516">
                                      <w:marLeft w:val="0"/>
                                      <w:marRight w:val="0"/>
                                      <w:marTop w:val="0"/>
                                      <w:marBottom w:val="0"/>
                                      <w:divBdr>
                                        <w:top w:val="single" w:sz="2" w:space="0" w:color="D9D9E3"/>
                                        <w:left w:val="single" w:sz="2" w:space="0" w:color="D9D9E3"/>
                                        <w:bottom w:val="single" w:sz="2" w:space="0" w:color="D9D9E3"/>
                                        <w:right w:val="single" w:sz="2" w:space="0" w:color="D9D9E3"/>
                                      </w:divBdr>
                                      <w:divsChild>
                                        <w:div w:id="890506028">
                                          <w:marLeft w:val="0"/>
                                          <w:marRight w:val="0"/>
                                          <w:marTop w:val="0"/>
                                          <w:marBottom w:val="0"/>
                                          <w:divBdr>
                                            <w:top w:val="single" w:sz="2" w:space="0" w:color="D9D9E3"/>
                                            <w:left w:val="single" w:sz="2" w:space="0" w:color="D9D9E3"/>
                                            <w:bottom w:val="single" w:sz="2" w:space="0" w:color="D9D9E3"/>
                                            <w:right w:val="single" w:sz="2" w:space="0" w:color="D9D9E3"/>
                                          </w:divBdr>
                                          <w:divsChild>
                                            <w:div w:id="1424380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758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AC2E-DA45-4119-B522-E734BB9E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14500</Words>
  <Characters>82655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96962</CharactersWithSpaces>
  <SharedDoc>false</SharedDoc>
  <HLinks>
    <vt:vector size="6" baseType="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2023-06-14T04:20:00Z</dcterms:created>
  <dcterms:modified xsi:type="dcterms:W3CDTF">2023-07-12T02:51:00Z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http://csl.mendeley.com/styles/268403411/UGM-harvard1-3</vt:lpwstr>
  </property>
  <property fmtid="{D5CDD505-2E9C-101B-9397-08002B2CF9AE}" pid="11" name="Mendeley Recent Style Name 4_1">
    <vt:lpwstr>Harvard Reference format 1 (author-date) - yodi padilla</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7bbc7662-80f5-3566-8af1-51685af7dabe</vt:lpwstr>
  </property>
</Properties>
</file>