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4965" w14:textId="46D0606F" w:rsidR="003D1E09" w:rsidRPr="00857868" w:rsidRDefault="00E86590" w:rsidP="00857868">
      <w:pPr>
        <w:spacing w:after="0" w:line="240" w:lineRule="auto"/>
        <w:ind w:left="0" w:hanging="2"/>
        <w:jc w:val="center"/>
        <w:rPr>
          <w:rFonts w:ascii="Arial" w:eastAsia="Arial" w:hAnsi="Arial" w:cs="Arial"/>
          <w:b/>
          <w:bCs/>
          <w:sz w:val="24"/>
          <w:szCs w:val="24"/>
        </w:rPr>
      </w:pPr>
      <w:r w:rsidRPr="009E2CA2">
        <w:rPr>
          <w:rFonts w:ascii="Arial" w:hAnsi="Arial" w:cs="Arial"/>
          <w:b/>
          <w:bCs/>
          <w:spacing w:val="-2"/>
          <w:sz w:val="24"/>
          <w:szCs w:val="24"/>
          <w:lang w:val="en"/>
        </w:rPr>
        <w:t xml:space="preserve">The Effect Of The Implementation Of </w:t>
      </w:r>
      <w:r w:rsidRPr="009E2CA2">
        <w:rPr>
          <w:rFonts w:ascii="Arial" w:hAnsi="Arial" w:cs="Arial"/>
          <w:b/>
          <w:bCs/>
          <w:spacing w:val="-1"/>
          <w:sz w:val="24"/>
          <w:szCs w:val="24"/>
          <w:lang w:val="en"/>
        </w:rPr>
        <w:t>The Local Government</w:t>
      </w:r>
      <w:r w:rsidRPr="009E2CA2">
        <w:rPr>
          <w:rFonts w:ascii="Arial" w:hAnsi="Arial" w:cs="Arial"/>
          <w:b/>
          <w:bCs/>
          <w:sz w:val="24"/>
          <w:szCs w:val="24"/>
          <w:lang w:val="en"/>
        </w:rPr>
        <w:t xml:space="preserve"> Accounting </w:t>
      </w:r>
      <w:proofErr w:type="gramStart"/>
      <w:r w:rsidRPr="009E2CA2">
        <w:rPr>
          <w:rFonts w:ascii="Arial" w:hAnsi="Arial" w:cs="Arial"/>
          <w:b/>
          <w:bCs/>
          <w:sz w:val="24"/>
          <w:szCs w:val="24"/>
          <w:lang w:val="en"/>
        </w:rPr>
        <w:t xml:space="preserve">System </w:t>
      </w:r>
      <w:r w:rsidRPr="009E2CA2">
        <w:rPr>
          <w:rFonts w:ascii="Arial" w:hAnsi="Arial" w:cs="Arial"/>
          <w:b/>
          <w:bCs/>
          <w:spacing w:val="-1"/>
          <w:sz w:val="24"/>
          <w:szCs w:val="24"/>
          <w:lang w:val="en"/>
        </w:rPr>
        <w:t xml:space="preserve"> On</w:t>
      </w:r>
      <w:proofErr w:type="gramEnd"/>
      <w:r w:rsidRPr="009E2CA2">
        <w:rPr>
          <w:rFonts w:ascii="Arial" w:hAnsi="Arial" w:cs="Arial"/>
          <w:b/>
          <w:bCs/>
          <w:spacing w:val="-1"/>
          <w:sz w:val="24"/>
          <w:szCs w:val="24"/>
          <w:lang w:val="en"/>
        </w:rPr>
        <w:t xml:space="preserve"> The Quality Of</w:t>
      </w:r>
      <w:r w:rsidRPr="009E2CA2">
        <w:rPr>
          <w:rFonts w:ascii="Arial" w:hAnsi="Arial" w:cs="Arial"/>
          <w:b/>
          <w:bCs/>
          <w:sz w:val="24"/>
          <w:szCs w:val="24"/>
          <w:lang w:val="en"/>
        </w:rPr>
        <w:t xml:space="preserve"> Financial </w:t>
      </w:r>
      <w:r w:rsidRPr="009E2CA2">
        <w:rPr>
          <w:rFonts w:ascii="Arial" w:hAnsi="Arial" w:cs="Arial"/>
          <w:b/>
          <w:bCs/>
          <w:spacing w:val="-1"/>
          <w:sz w:val="24"/>
          <w:szCs w:val="24"/>
          <w:lang w:val="en"/>
        </w:rPr>
        <w:t xml:space="preserve"> Management </w:t>
      </w:r>
      <w:r w:rsidRPr="009E2CA2">
        <w:rPr>
          <w:rFonts w:ascii="Arial" w:hAnsi="Arial" w:cs="Arial"/>
          <w:b/>
          <w:bCs/>
          <w:sz w:val="24"/>
          <w:szCs w:val="24"/>
          <w:lang w:val="en"/>
        </w:rPr>
        <w:t>Statements:</w:t>
      </w:r>
      <w:r w:rsidRPr="009E2CA2">
        <w:rPr>
          <w:rFonts w:ascii="Arial" w:hAnsi="Arial" w:cs="Arial"/>
          <w:b/>
          <w:bCs/>
          <w:spacing w:val="-1"/>
          <w:sz w:val="24"/>
          <w:szCs w:val="24"/>
          <w:lang w:val="en"/>
        </w:rPr>
        <w:t xml:space="preserve"> </w:t>
      </w:r>
      <w:r w:rsidRPr="009E2CA2">
        <w:rPr>
          <w:rFonts w:ascii="Arial" w:hAnsi="Arial" w:cs="Arial"/>
          <w:b/>
          <w:bCs/>
          <w:sz w:val="24"/>
          <w:szCs w:val="24"/>
          <w:lang w:val="en"/>
        </w:rPr>
        <w:t xml:space="preserve"> Case Study </w:t>
      </w:r>
      <w:r w:rsidRPr="009E2CA2">
        <w:rPr>
          <w:rFonts w:ascii="Arial" w:hAnsi="Arial" w:cs="Arial"/>
          <w:b/>
          <w:bCs/>
          <w:spacing w:val="-3"/>
          <w:sz w:val="24"/>
          <w:szCs w:val="24"/>
          <w:lang w:val="en"/>
        </w:rPr>
        <w:t xml:space="preserve">On Malang City </w:t>
      </w:r>
      <w:r w:rsidRPr="009E2CA2">
        <w:rPr>
          <w:rFonts w:ascii="Arial" w:hAnsi="Arial" w:cs="Arial"/>
          <w:b/>
          <w:bCs/>
          <w:sz w:val="24"/>
          <w:szCs w:val="24"/>
          <w:lang w:val="en"/>
        </w:rPr>
        <w:t>Government</w:t>
      </w:r>
    </w:p>
    <w:p w14:paraId="02769A43" w14:textId="77777777" w:rsidR="003D1E09" w:rsidRDefault="003D1E09">
      <w:pPr>
        <w:spacing w:after="0" w:line="240" w:lineRule="auto"/>
        <w:ind w:left="0" w:hanging="2"/>
        <w:rPr>
          <w:rFonts w:ascii="Arial" w:eastAsia="Arial" w:hAnsi="Arial" w:cs="Arial"/>
          <w:sz w:val="24"/>
          <w:szCs w:val="24"/>
        </w:rPr>
      </w:pPr>
    </w:p>
    <w:p w14:paraId="6F54987E" w14:textId="249E29C2" w:rsidR="00857868" w:rsidRDefault="001112C9" w:rsidP="00857868">
      <w:pPr>
        <w:spacing w:after="0"/>
        <w:ind w:left="0" w:right="262" w:hanging="2"/>
        <w:jc w:val="center"/>
        <w:rPr>
          <w:rFonts w:ascii="Arial" w:hAnsi="Arial" w:cs="Arial"/>
          <w:spacing w:val="-19"/>
          <w:sz w:val="18"/>
          <w:szCs w:val="18"/>
        </w:rPr>
      </w:pPr>
      <w:r w:rsidRPr="00857868">
        <w:rPr>
          <w:rFonts w:ascii="Arial" w:eastAsia="Arial" w:hAnsi="Arial" w:cs="Arial"/>
          <w:b/>
          <w:color w:val="0070C0"/>
          <w:sz w:val="18"/>
          <w:szCs w:val="18"/>
        </w:rPr>
        <w:t xml:space="preserve"> *</w:t>
      </w:r>
      <w:r w:rsidR="00DC4312" w:rsidRPr="00857868">
        <w:rPr>
          <w:rFonts w:ascii="Arial" w:hAnsi="Arial" w:cs="Arial"/>
          <w:spacing w:val="-1"/>
          <w:sz w:val="18"/>
          <w:szCs w:val="18"/>
        </w:rPr>
        <w:t>Genoveva Trifila Sandita</w:t>
      </w:r>
      <w:r w:rsidR="00DC4312" w:rsidRPr="00857868">
        <w:rPr>
          <w:rFonts w:ascii="Arial" w:hAnsi="Arial" w:cs="Arial"/>
          <w:spacing w:val="-1"/>
          <w:sz w:val="18"/>
          <w:szCs w:val="18"/>
          <w:vertAlign w:val="superscript"/>
        </w:rPr>
        <w:t>1,</w:t>
      </w:r>
      <w:r w:rsidR="00DC4312" w:rsidRPr="00857868">
        <w:rPr>
          <w:rFonts w:ascii="Arial" w:hAnsi="Arial" w:cs="Arial"/>
          <w:spacing w:val="-1"/>
          <w:sz w:val="18"/>
          <w:szCs w:val="18"/>
        </w:rPr>
        <w:t xml:space="preserve"> Benediktus Rifaldo Setiyono</w:t>
      </w:r>
      <w:r w:rsidR="00DC4312" w:rsidRPr="00857868">
        <w:rPr>
          <w:rFonts w:ascii="Arial" w:hAnsi="Arial" w:cs="Arial"/>
          <w:spacing w:val="-1"/>
          <w:sz w:val="18"/>
          <w:szCs w:val="18"/>
          <w:vertAlign w:val="superscript"/>
        </w:rPr>
        <w:t>2</w:t>
      </w:r>
      <w:r w:rsidR="00857868">
        <w:rPr>
          <w:rFonts w:ascii="Arial" w:hAnsi="Arial" w:cs="Arial"/>
          <w:spacing w:val="-1"/>
          <w:sz w:val="18"/>
          <w:szCs w:val="18"/>
          <w:vertAlign w:val="superscript"/>
          <w:lang w:val="en-US"/>
        </w:rPr>
        <w:t xml:space="preserve">, </w:t>
      </w:r>
      <w:r w:rsidR="00DC4312" w:rsidRPr="00857868">
        <w:rPr>
          <w:rFonts w:ascii="Arial" w:hAnsi="Arial" w:cs="Arial"/>
          <w:spacing w:val="-1"/>
          <w:sz w:val="18"/>
          <w:szCs w:val="18"/>
        </w:rPr>
        <w:t xml:space="preserve">Falentia Crinugia </w:t>
      </w:r>
      <w:r w:rsidR="00DC4312" w:rsidRPr="00857868">
        <w:rPr>
          <w:rFonts w:ascii="Arial" w:hAnsi="Arial" w:cs="Arial"/>
          <w:sz w:val="18"/>
          <w:szCs w:val="18"/>
        </w:rPr>
        <w:t>Dhey</w:t>
      </w:r>
      <w:r w:rsidR="00DC4312" w:rsidRPr="00857868">
        <w:rPr>
          <w:rFonts w:ascii="Arial" w:hAnsi="Arial" w:cs="Arial"/>
          <w:sz w:val="18"/>
          <w:szCs w:val="18"/>
          <w:vertAlign w:val="superscript"/>
        </w:rPr>
        <w:t>3</w:t>
      </w:r>
      <w:r w:rsidR="00857868">
        <w:rPr>
          <w:rFonts w:ascii="Arial" w:hAnsi="Arial" w:cs="Arial"/>
          <w:sz w:val="18"/>
          <w:szCs w:val="18"/>
          <w:lang w:val="en-US"/>
        </w:rPr>
        <w:t xml:space="preserve">, </w:t>
      </w:r>
      <w:r w:rsidR="00DC4312" w:rsidRPr="00857868">
        <w:rPr>
          <w:rFonts w:ascii="Arial" w:hAnsi="Arial" w:cs="Arial"/>
          <w:sz w:val="18"/>
          <w:szCs w:val="18"/>
        </w:rPr>
        <w:t>Rita                              Stefania A.Dopo</w:t>
      </w:r>
      <w:r w:rsidR="00DC4312" w:rsidRPr="00857868">
        <w:rPr>
          <w:rFonts w:ascii="Arial" w:hAnsi="Arial" w:cs="Arial"/>
          <w:sz w:val="18"/>
          <w:szCs w:val="18"/>
          <w:vertAlign w:val="superscript"/>
        </w:rPr>
        <w:t>4</w:t>
      </w:r>
      <w:r w:rsidR="00DC4312" w:rsidRPr="00857868">
        <w:rPr>
          <w:rFonts w:ascii="Arial" w:hAnsi="Arial" w:cs="Arial"/>
          <w:spacing w:val="-52"/>
          <w:sz w:val="18"/>
          <w:szCs w:val="18"/>
        </w:rPr>
        <w:t xml:space="preserve"> </w:t>
      </w:r>
      <w:r w:rsidR="00DC4312" w:rsidRPr="00857868">
        <w:rPr>
          <w:rFonts w:ascii="Arial" w:hAnsi="Arial" w:cs="Arial"/>
          <w:spacing w:val="-19"/>
          <w:sz w:val="18"/>
          <w:szCs w:val="18"/>
        </w:rPr>
        <w:t xml:space="preserve"> </w:t>
      </w:r>
    </w:p>
    <w:p w14:paraId="7B31A0A6" w14:textId="274723EA" w:rsidR="00DC4312" w:rsidRPr="00857868" w:rsidRDefault="00857868" w:rsidP="00857868">
      <w:pPr>
        <w:spacing w:after="0"/>
        <w:ind w:left="0" w:right="262" w:hanging="2"/>
        <w:jc w:val="center"/>
        <w:rPr>
          <w:rFonts w:ascii="Arial" w:hAnsi="Arial" w:cs="Arial"/>
          <w:sz w:val="18"/>
          <w:szCs w:val="18"/>
        </w:rPr>
      </w:pPr>
      <w:r w:rsidRPr="00857868">
        <w:rPr>
          <w:rFonts w:ascii="Arial" w:hAnsi="Arial" w:cs="Arial"/>
          <w:spacing w:val="-1"/>
          <w:sz w:val="18"/>
          <w:szCs w:val="18"/>
          <w:vertAlign w:val="superscript"/>
          <w:lang w:val="en-US"/>
        </w:rPr>
        <w:t>1,2,3,4</w:t>
      </w:r>
      <w:r>
        <w:rPr>
          <w:rFonts w:ascii="Arial" w:hAnsi="Arial" w:cs="Arial"/>
          <w:spacing w:val="-1"/>
          <w:sz w:val="18"/>
          <w:szCs w:val="18"/>
          <w:lang w:val="en-US"/>
        </w:rPr>
        <w:t xml:space="preserve">Departement of Public Administration, Faculty of Social and Political Sciences, </w:t>
      </w:r>
      <w:r w:rsidR="00DC4312" w:rsidRPr="00857868">
        <w:rPr>
          <w:rFonts w:ascii="Arial" w:hAnsi="Arial" w:cs="Arial"/>
          <w:spacing w:val="-1"/>
          <w:sz w:val="18"/>
          <w:szCs w:val="18"/>
        </w:rPr>
        <w:t>Unive</w:t>
      </w:r>
      <w:proofErr w:type="spellStart"/>
      <w:r>
        <w:rPr>
          <w:rFonts w:ascii="Arial" w:hAnsi="Arial" w:cs="Arial"/>
          <w:spacing w:val="-1"/>
          <w:sz w:val="18"/>
          <w:szCs w:val="18"/>
          <w:lang w:val="en-US"/>
        </w:rPr>
        <w:t>rsity</w:t>
      </w:r>
      <w:proofErr w:type="spellEnd"/>
      <w:r>
        <w:rPr>
          <w:rFonts w:ascii="Arial" w:hAnsi="Arial" w:cs="Arial"/>
          <w:spacing w:val="-1"/>
          <w:sz w:val="18"/>
          <w:szCs w:val="18"/>
          <w:lang w:val="en-US"/>
        </w:rPr>
        <w:t xml:space="preserve"> of </w:t>
      </w:r>
      <w:r w:rsidR="00DC4312" w:rsidRPr="00857868">
        <w:rPr>
          <w:rFonts w:ascii="Arial" w:hAnsi="Arial" w:cs="Arial"/>
          <w:sz w:val="18"/>
          <w:szCs w:val="18"/>
        </w:rPr>
        <w:t>Merdeka Malang</w:t>
      </w:r>
    </w:p>
    <w:p w14:paraId="58AF3AF8" w14:textId="582A3BD5" w:rsidR="00857868" w:rsidRPr="00857868" w:rsidRDefault="00DC4312" w:rsidP="00857868">
      <w:pPr>
        <w:spacing w:after="0"/>
        <w:ind w:left="0" w:right="262" w:hanging="2"/>
        <w:jc w:val="center"/>
        <w:rPr>
          <w:rFonts w:ascii="Arial" w:hAnsi="Arial" w:cs="Arial"/>
        </w:rPr>
      </w:pPr>
      <w:r w:rsidRPr="00857868">
        <w:rPr>
          <w:rFonts w:ascii="Arial" w:hAnsi="Arial" w:cs="Arial"/>
          <w:sz w:val="18"/>
          <w:szCs w:val="18"/>
        </w:rPr>
        <w:t>Email:</w:t>
      </w:r>
      <w:r w:rsidRPr="00857868">
        <w:rPr>
          <w:rFonts w:ascii="Arial" w:hAnsi="Arial" w:cs="Arial"/>
          <w:spacing w:val="-1"/>
          <w:sz w:val="18"/>
          <w:szCs w:val="18"/>
        </w:rPr>
        <w:t xml:space="preserve"> </w:t>
      </w:r>
      <w:bookmarkStart w:id="0" w:name="OLE_LINK1"/>
      <w:bookmarkStart w:id="1" w:name="OLE_LINK2"/>
      <w:r>
        <w:fldChar w:fldCharType="begin"/>
      </w:r>
      <w:r>
        <w:instrText>HYPERLINK "mailto:tepyndopo@gmail.com" \h</w:instrText>
      </w:r>
      <w:r>
        <w:fldChar w:fldCharType="separate"/>
      </w:r>
      <w:r w:rsidRPr="00857868">
        <w:rPr>
          <w:rFonts w:ascii="Arial" w:hAnsi="Arial" w:cs="Arial"/>
          <w:color w:val="0462C1"/>
          <w:sz w:val="18"/>
          <w:szCs w:val="18"/>
          <w:u w:val="single" w:color="0462C1"/>
        </w:rPr>
        <w:t>tepyndopo@gmail.com</w:t>
      </w:r>
      <w:r>
        <w:rPr>
          <w:rFonts w:ascii="Arial" w:hAnsi="Arial" w:cs="Arial"/>
          <w:color w:val="0462C1"/>
          <w:sz w:val="18"/>
          <w:szCs w:val="18"/>
          <w:u w:val="single" w:color="0462C1"/>
        </w:rPr>
        <w:fldChar w:fldCharType="end"/>
      </w:r>
      <w:r w:rsidRPr="00857868">
        <w:rPr>
          <w:rFonts w:ascii="Arial" w:hAnsi="Arial" w:cs="Arial"/>
          <w:color w:val="0462C1"/>
          <w:sz w:val="18"/>
          <w:szCs w:val="18"/>
        </w:rPr>
        <w:t xml:space="preserve"> </w:t>
      </w:r>
      <w:bookmarkEnd w:id="0"/>
      <w:bookmarkEnd w:id="1"/>
    </w:p>
    <w:p w14:paraId="5BCDB49F" w14:textId="6F3997F4" w:rsidR="003D1E09" w:rsidRPr="00857868" w:rsidRDefault="003D1E09" w:rsidP="00857868">
      <w:pPr>
        <w:ind w:left="0" w:hanging="2"/>
        <w:jc w:val="center"/>
      </w:pPr>
    </w:p>
    <w:tbl>
      <w:tblPr>
        <w:tblStyle w:val="a"/>
        <w:tblW w:w="9286" w:type="dxa"/>
        <w:tblLayout w:type="fixed"/>
        <w:tblLook w:val="0000" w:firstRow="0" w:lastRow="0" w:firstColumn="0" w:lastColumn="0" w:noHBand="0" w:noVBand="0"/>
      </w:tblPr>
      <w:tblGrid>
        <w:gridCol w:w="9286"/>
      </w:tblGrid>
      <w:tr w:rsidR="003D1E09" w14:paraId="3E538CE1" w14:textId="77777777">
        <w:trPr>
          <w:trHeight w:val="9784"/>
        </w:trPr>
        <w:tc>
          <w:tcPr>
            <w:tcW w:w="9286" w:type="dxa"/>
          </w:tcPr>
          <w:p w14:paraId="29513E2F" w14:textId="76D42A63" w:rsidR="003D1E09" w:rsidRPr="0008020F" w:rsidRDefault="00723264" w:rsidP="0008020F">
            <w:pPr>
              <w:spacing w:after="0" w:line="240" w:lineRule="auto"/>
              <w:ind w:left="0" w:hanging="2"/>
              <w:rPr>
                <w:rFonts w:ascii="Arial" w:eastAsia="Arial" w:hAnsi="Arial" w:cs="Arial"/>
              </w:rPr>
            </w:pPr>
            <w:r>
              <w:rPr>
                <w:rFonts w:ascii="Arial" w:eastAsia="Arial" w:hAnsi="Arial" w:cs="Arial"/>
                <w:b/>
              </w:rPr>
              <w:t>Abstract</w:t>
            </w:r>
          </w:p>
          <w:p w14:paraId="2CCB6B84" w14:textId="64424798" w:rsidR="003D1E09" w:rsidRPr="009E2CA2" w:rsidRDefault="00EF35E3" w:rsidP="00C22071">
            <w:pPr>
              <w:ind w:left="0" w:right="115" w:hanging="2"/>
              <w:jc w:val="both"/>
              <w:rPr>
                <w:rFonts w:ascii="Arial" w:hAnsi="Arial" w:cs="Arial"/>
                <w:iCs/>
              </w:rPr>
            </w:pPr>
            <w:bookmarkStart w:id="2" w:name="_heading=h.uw8xolqjb52g" w:colFirst="0" w:colLast="0"/>
            <w:bookmarkEnd w:id="2"/>
            <w:r w:rsidRPr="00EF35E3">
              <w:rPr>
                <w:rFonts w:ascii="Arial" w:hAnsi="Arial" w:cs="Arial"/>
                <w:iCs/>
                <w:sz w:val="16"/>
                <w:szCs w:val="16"/>
                <w:lang w:val="en"/>
              </w:rPr>
              <w:t xml:space="preserve">This article's topic looks at how the Malang City Government's financial management reports have been improved after the local government accounting system was put into place. The case study technique is being used in this study to gather information about the quality of financial statements and the implementation of local government accounting systems through observations, interviews, and document analysis.  The goal of this study is to demonstrate how the quality of the financial management reports produced by the Malang City Government is significantly impacted by the adoption of the local government accounting system. Local governments need to be mindful of crucial elements in the implementation process, like system planning, system execution, and system assessment. </w:t>
            </w:r>
            <w:r w:rsidR="00C22071" w:rsidRPr="009E2CA2">
              <w:rPr>
                <w:rFonts w:ascii="Arial" w:hAnsi="Arial" w:cs="Arial"/>
                <w:iCs/>
                <w:sz w:val="16"/>
                <w:szCs w:val="16"/>
                <w:lang w:val="en"/>
              </w:rPr>
              <w:t xml:space="preserve"> In addition, it is also important to involve all relevant stakeholders in the implementation of the local government accounting system. The </w:t>
            </w:r>
            <w:proofErr w:type="spellStart"/>
            <w:r w:rsidR="00C22071" w:rsidRPr="009E2CA2">
              <w:rPr>
                <w:rFonts w:ascii="Arial" w:hAnsi="Arial" w:cs="Arial"/>
                <w:iCs/>
                <w:sz w:val="16"/>
                <w:szCs w:val="16"/>
                <w:lang w:val="en"/>
              </w:rPr>
              <w:t>peelitian</w:t>
            </w:r>
            <w:proofErr w:type="spellEnd"/>
            <w:r w:rsidR="00C22071" w:rsidRPr="009E2CA2">
              <w:rPr>
                <w:rFonts w:ascii="Arial" w:hAnsi="Arial" w:cs="Arial"/>
                <w:iCs/>
                <w:sz w:val="16"/>
                <w:szCs w:val="16"/>
                <w:lang w:val="en"/>
              </w:rPr>
              <w:t xml:space="preserve"> method used is a case study with a qualitative approach </w:t>
            </w:r>
          </w:p>
          <w:p w14:paraId="12E863A6" w14:textId="77777777" w:rsidR="003D1E09" w:rsidRPr="009E2CA2" w:rsidRDefault="003D1E09">
            <w:pPr>
              <w:spacing w:after="0" w:line="240" w:lineRule="auto"/>
              <w:ind w:left="0" w:hanging="2"/>
              <w:jc w:val="both"/>
              <w:rPr>
                <w:rFonts w:ascii="Arial" w:eastAsia="Arial" w:hAnsi="Arial" w:cs="Arial"/>
                <w:sz w:val="16"/>
                <w:szCs w:val="16"/>
              </w:rPr>
            </w:pPr>
          </w:p>
          <w:p w14:paraId="49AFA594" w14:textId="12FB5CAC" w:rsidR="00C22071" w:rsidRPr="0065575B" w:rsidRDefault="00723264" w:rsidP="00C22071">
            <w:pPr>
              <w:ind w:left="0" w:right="119" w:hanging="2"/>
              <w:jc w:val="both"/>
              <w:rPr>
                <w:rFonts w:asciiTheme="minorBidi" w:hAnsiTheme="minorBidi" w:cstheme="minorBidi"/>
                <w:b/>
                <w:i/>
                <w:iCs/>
                <w:sz w:val="20"/>
                <w:szCs w:val="20"/>
              </w:rPr>
            </w:pPr>
            <w:r w:rsidRPr="009E2CA2">
              <w:rPr>
                <w:rFonts w:ascii="Arial" w:eastAsia="Arial" w:hAnsi="Arial" w:cs="Arial"/>
                <w:b/>
                <w:color w:val="0070C0"/>
                <w:sz w:val="16"/>
                <w:szCs w:val="16"/>
              </w:rPr>
              <w:t>Keywords</w:t>
            </w:r>
            <w:r w:rsidRPr="009E2CA2">
              <w:rPr>
                <w:rFonts w:ascii="Arial" w:eastAsia="Arial" w:hAnsi="Arial" w:cs="Arial"/>
                <w:color w:val="0070C0"/>
                <w:sz w:val="16"/>
                <w:szCs w:val="16"/>
              </w:rPr>
              <w:t>:</w:t>
            </w:r>
            <w:r w:rsidRPr="009E2CA2">
              <w:rPr>
                <w:rFonts w:ascii="Arial" w:eastAsia="Arial" w:hAnsi="Arial" w:cs="Arial"/>
                <w:color w:val="C00000"/>
                <w:sz w:val="16"/>
                <w:szCs w:val="16"/>
              </w:rPr>
              <w:t xml:space="preserve"> </w:t>
            </w:r>
            <w:r w:rsidR="00C22071" w:rsidRPr="009E2CA2">
              <w:rPr>
                <w:rFonts w:asciiTheme="minorBidi" w:hAnsiTheme="minorBidi" w:cstheme="minorBidi"/>
                <w:b/>
                <w:i/>
                <w:iCs/>
                <w:sz w:val="16"/>
                <w:szCs w:val="16"/>
                <w:lang w:val="en"/>
              </w:rPr>
              <w:t>effect of implementation</w:t>
            </w:r>
            <w:r w:rsidR="00C22071" w:rsidRPr="009E2CA2">
              <w:rPr>
                <w:rFonts w:asciiTheme="minorBidi" w:hAnsiTheme="minorBidi" w:cstheme="minorBidi"/>
                <w:i/>
                <w:iCs/>
                <w:sz w:val="16"/>
                <w:szCs w:val="16"/>
                <w:lang w:val="en"/>
              </w:rPr>
              <w:t xml:space="preserve">, </w:t>
            </w:r>
            <w:r w:rsidR="00C22071" w:rsidRPr="009E2CA2">
              <w:rPr>
                <w:rFonts w:asciiTheme="minorBidi" w:hAnsiTheme="minorBidi" w:cstheme="minorBidi"/>
                <w:b/>
                <w:i/>
                <w:iCs/>
                <w:sz w:val="16"/>
                <w:szCs w:val="16"/>
                <w:lang w:val="en"/>
              </w:rPr>
              <w:t xml:space="preserve"> local</w:t>
            </w:r>
            <w:r w:rsidR="00C22071" w:rsidRPr="009E2CA2">
              <w:rPr>
                <w:rFonts w:asciiTheme="minorBidi" w:hAnsiTheme="minorBidi" w:cstheme="minorBidi"/>
                <w:i/>
                <w:iCs/>
                <w:sz w:val="16"/>
                <w:szCs w:val="16"/>
                <w:lang w:val="en"/>
              </w:rPr>
              <w:t xml:space="preserve"> </w:t>
            </w:r>
            <w:r w:rsidR="00C22071" w:rsidRPr="009E2CA2">
              <w:rPr>
                <w:rFonts w:asciiTheme="minorBidi" w:hAnsiTheme="minorBidi" w:cstheme="minorBidi"/>
                <w:b/>
                <w:bCs/>
                <w:i/>
                <w:iCs/>
                <w:sz w:val="16"/>
                <w:szCs w:val="16"/>
              </w:rPr>
              <w:t>government</w:t>
            </w:r>
            <w:r w:rsidR="00C22071" w:rsidRPr="009E2CA2">
              <w:rPr>
                <w:rFonts w:asciiTheme="minorBidi" w:hAnsiTheme="minorBidi" w:cstheme="minorBidi"/>
                <w:i/>
                <w:iCs/>
                <w:sz w:val="16"/>
                <w:szCs w:val="16"/>
                <w:lang w:val="en"/>
              </w:rPr>
              <w:t xml:space="preserve">, </w:t>
            </w:r>
            <w:r w:rsidR="00C22071" w:rsidRPr="009E2CA2">
              <w:rPr>
                <w:rFonts w:asciiTheme="minorBidi" w:hAnsiTheme="minorBidi" w:cstheme="minorBidi"/>
                <w:b/>
                <w:i/>
                <w:iCs/>
                <w:sz w:val="16"/>
                <w:szCs w:val="16"/>
                <w:lang w:val="en"/>
              </w:rPr>
              <w:t xml:space="preserve"> government accounting, regional finance</w:t>
            </w:r>
          </w:p>
          <w:p w14:paraId="78438FB9" w14:textId="726FFE39" w:rsidR="003D1E09" w:rsidRDefault="003D1E09">
            <w:pPr>
              <w:spacing w:after="0" w:line="240" w:lineRule="auto"/>
              <w:ind w:left="0" w:hanging="2"/>
              <w:jc w:val="both"/>
              <w:rPr>
                <w:rFonts w:ascii="Arial" w:eastAsia="Arial" w:hAnsi="Arial" w:cs="Arial"/>
                <w:sz w:val="16"/>
                <w:szCs w:val="16"/>
              </w:rPr>
            </w:pPr>
          </w:p>
          <w:p w14:paraId="52EDA3CB" w14:textId="77777777" w:rsidR="003D1E09" w:rsidRDefault="003D1E09">
            <w:pPr>
              <w:spacing w:after="0" w:line="240" w:lineRule="auto"/>
              <w:ind w:left="0" w:hanging="2"/>
              <w:jc w:val="both"/>
              <w:rPr>
                <w:rFonts w:ascii="Arial" w:eastAsia="Arial" w:hAnsi="Arial" w:cs="Arial"/>
                <w:sz w:val="16"/>
                <w:szCs w:val="16"/>
              </w:rPr>
            </w:pPr>
          </w:p>
          <w:p w14:paraId="01B178B1" w14:textId="77777777" w:rsidR="003D1E09" w:rsidRDefault="003D1E09">
            <w:pPr>
              <w:spacing w:after="0" w:line="240" w:lineRule="auto"/>
              <w:ind w:left="0" w:hanging="2"/>
              <w:jc w:val="both"/>
              <w:rPr>
                <w:rFonts w:ascii="Arial" w:eastAsia="Arial" w:hAnsi="Arial" w:cs="Arial"/>
                <w:sz w:val="16"/>
                <w:szCs w:val="16"/>
              </w:rPr>
            </w:pPr>
          </w:p>
          <w:p w14:paraId="106FDEE4" w14:textId="77777777" w:rsidR="003D1E09" w:rsidRDefault="003D1E09">
            <w:pPr>
              <w:spacing w:after="0" w:line="240" w:lineRule="auto"/>
              <w:ind w:left="0" w:hanging="2"/>
              <w:jc w:val="both"/>
              <w:rPr>
                <w:rFonts w:ascii="Arial" w:eastAsia="Arial" w:hAnsi="Arial" w:cs="Arial"/>
                <w:sz w:val="16"/>
                <w:szCs w:val="16"/>
              </w:rPr>
            </w:pPr>
          </w:p>
          <w:p w14:paraId="2EC69A56" w14:textId="77777777" w:rsidR="003D1E09" w:rsidRDefault="003D1E09">
            <w:pPr>
              <w:spacing w:after="0" w:line="240" w:lineRule="auto"/>
              <w:ind w:left="0" w:hanging="2"/>
              <w:jc w:val="both"/>
              <w:rPr>
                <w:rFonts w:ascii="Arial" w:eastAsia="Arial" w:hAnsi="Arial" w:cs="Arial"/>
                <w:sz w:val="16"/>
                <w:szCs w:val="16"/>
              </w:rPr>
            </w:pPr>
          </w:p>
          <w:p w14:paraId="141BA6FE" w14:textId="77777777" w:rsidR="003D1E09" w:rsidRDefault="003D1E09">
            <w:pPr>
              <w:spacing w:after="0" w:line="240" w:lineRule="auto"/>
              <w:ind w:left="0" w:hanging="2"/>
              <w:jc w:val="both"/>
              <w:rPr>
                <w:rFonts w:ascii="Arial" w:eastAsia="Arial" w:hAnsi="Arial" w:cs="Arial"/>
                <w:sz w:val="16"/>
                <w:szCs w:val="16"/>
              </w:rPr>
            </w:pPr>
          </w:p>
          <w:p w14:paraId="729C3386" w14:textId="77777777" w:rsidR="001533E1" w:rsidRDefault="001533E1">
            <w:pPr>
              <w:spacing w:after="0" w:line="240" w:lineRule="auto"/>
              <w:ind w:left="0" w:hanging="2"/>
              <w:jc w:val="both"/>
              <w:rPr>
                <w:rFonts w:ascii="Arial" w:eastAsia="Arial" w:hAnsi="Arial" w:cs="Arial"/>
                <w:sz w:val="16"/>
                <w:szCs w:val="16"/>
              </w:rPr>
            </w:pPr>
          </w:p>
          <w:p w14:paraId="36628DB8" w14:textId="77777777" w:rsidR="001533E1" w:rsidRDefault="001533E1">
            <w:pPr>
              <w:spacing w:after="0" w:line="240" w:lineRule="auto"/>
              <w:ind w:left="0" w:hanging="2"/>
              <w:jc w:val="both"/>
              <w:rPr>
                <w:rFonts w:ascii="Arial" w:eastAsia="Arial" w:hAnsi="Arial" w:cs="Arial"/>
                <w:sz w:val="16"/>
                <w:szCs w:val="16"/>
              </w:rPr>
            </w:pPr>
          </w:p>
          <w:p w14:paraId="03E21846" w14:textId="77777777" w:rsidR="003D1E09" w:rsidRDefault="003D1E09">
            <w:pPr>
              <w:spacing w:after="0" w:line="240" w:lineRule="auto"/>
              <w:ind w:left="0" w:hanging="2"/>
              <w:jc w:val="both"/>
              <w:rPr>
                <w:rFonts w:ascii="Arial" w:eastAsia="Arial" w:hAnsi="Arial" w:cs="Arial"/>
                <w:sz w:val="16"/>
                <w:szCs w:val="16"/>
              </w:rPr>
            </w:pPr>
          </w:p>
          <w:p w14:paraId="13C9D92C" w14:textId="77777777" w:rsidR="003D1E09" w:rsidRDefault="003D1E09">
            <w:pPr>
              <w:spacing w:after="0" w:line="240" w:lineRule="auto"/>
              <w:ind w:left="0" w:hanging="2"/>
              <w:jc w:val="both"/>
              <w:rPr>
                <w:rFonts w:ascii="Arial" w:eastAsia="Arial" w:hAnsi="Arial" w:cs="Arial"/>
                <w:sz w:val="16"/>
                <w:szCs w:val="16"/>
              </w:rPr>
            </w:pPr>
          </w:p>
          <w:p w14:paraId="419D391D" w14:textId="77777777" w:rsidR="003D1E09" w:rsidRDefault="003D1E09">
            <w:pPr>
              <w:spacing w:after="0" w:line="240" w:lineRule="auto"/>
              <w:ind w:left="0" w:hanging="2"/>
              <w:jc w:val="both"/>
              <w:rPr>
                <w:rFonts w:ascii="Arial" w:eastAsia="Arial" w:hAnsi="Arial" w:cs="Arial"/>
                <w:sz w:val="16"/>
                <w:szCs w:val="16"/>
              </w:rPr>
            </w:pPr>
          </w:p>
          <w:p w14:paraId="47A4D5FE" w14:textId="77777777" w:rsidR="003D1E09" w:rsidRDefault="003D1E09">
            <w:pPr>
              <w:spacing w:after="0" w:line="240" w:lineRule="auto"/>
              <w:ind w:left="0" w:hanging="2"/>
              <w:jc w:val="both"/>
              <w:rPr>
                <w:rFonts w:ascii="Arial" w:eastAsia="Arial" w:hAnsi="Arial" w:cs="Arial"/>
                <w:sz w:val="16"/>
                <w:szCs w:val="16"/>
              </w:rPr>
            </w:pPr>
          </w:p>
          <w:p w14:paraId="19B23D8E" w14:textId="77777777" w:rsidR="003D1E09" w:rsidRDefault="003D1E09">
            <w:pPr>
              <w:spacing w:after="0" w:line="240" w:lineRule="auto"/>
              <w:ind w:left="0" w:hanging="2"/>
              <w:jc w:val="both"/>
              <w:rPr>
                <w:rFonts w:ascii="Arial" w:eastAsia="Arial" w:hAnsi="Arial" w:cs="Arial"/>
                <w:sz w:val="16"/>
                <w:szCs w:val="16"/>
              </w:rPr>
            </w:pPr>
          </w:p>
          <w:p w14:paraId="65F0209D" w14:textId="77777777" w:rsidR="003D1E09" w:rsidRDefault="003D1E09">
            <w:pPr>
              <w:spacing w:after="0" w:line="240" w:lineRule="auto"/>
              <w:ind w:left="0" w:hanging="2"/>
              <w:jc w:val="both"/>
              <w:rPr>
                <w:rFonts w:ascii="Arial" w:eastAsia="Arial" w:hAnsi="Arial" w:cs="Arial"/>
                <w:sz w:val="16"/>
                <w:szCs w:val="16"/>
              </w:rPr>
            </w:pPr>
          </w:p>
          <w:p w14:paraId="4820116F" w14:textId="77777777" w:rsidR="003D1E09" w:rsidRDefault="003D1E09">
            <w:pPr>
              <w:spacing w:after="0" w:line="240" w:lineRule="auto"/>
              <w:ind w:left="0" w:hanging="2"/>
              <w:jc w:val="both"/>
              <w:rPr>
                <w:rFonts w:ascii="Arial" w:eastAsia="Arial" w:hAnsi="Arial" w:cs="Arial"/>
                <w:sz w:val="16"/>
                <w:szCs w:val="16"/>
              </w:rPr>
            </w:pPr>
          </w:p>
          <w:p w14:paraId="1149A678" w14:textId="77777777" w:rsidR="003D1E09" w:rsidRDefault="003D1E09">
            <w:pPr>
              <w:spacing w:after="0" w:line="240" w:lineRule="auto"/>
              <w:ind w:left="0" w:hanging="2"/>
              <w:jc w:val="both"/>
              <w:rPr>
                <w:rFonts w:ascii="Arial" w:eastAsia="Arial" w:hAnsi="Arial" w:cs="Arial"/>
                <w:sz w:val="16"/>
                <w:szCs w:val="16"/>
              </w:rPr>
            </w:pPr>
          </w:p>
          <w:p w14:paraId="1512C8DE" w14:textId="77777777" w:rsidR="001533E1" w:rsidRDefault="001533E1" w:rsidP="001533E1">
            <w:pPr>
              <w:spacing w:after="0" w:line="240" w:lineRule="auto"/>
              <w:ind w:leftChars="0" w:left="0" w:firstLineChars="0" w:firstLine="0"/>
              <w:jc w:val="both"/>
              <w:rPr>
                <w:rFonts w:ascii="Arial" w:eastAsia="Arial" w:hAnsi="Arial" w:cs="Arial"/>
                <w:sz w:val="16"/>
                <w:szCs w:val="16"/>
              </w:rPr>
            </w:pPr>
          </w:p>
          <w:p w14:paraId="003A9AE0" w14:textId="77777777" w:rsidR="003D1E09" w:rsidRDefault="003D1E09">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3D1E09" w14:paraId="5F685C50" w14:textId="77777777">
              <w:tc>
                <w:tcPr>
                  <w:tcW w:w="1728" w:type="dxa"/>
                  <w:vAlign w:val="center"/>
                </w:tcPr>
                <w:p w14:paraId="63542DDC" w14:textId="77777777" w:rsidR="003D1E09" w:rsidRDefault="00723264">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1EE702C3" wp14:editId="1F61B9F3">
                        <wp:extent cx="1030193" cy="615128"/>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0193" cy="615128"/>
                                </a:xfrm>
                                <a:prstGeom prst="rect">
                                  <a:avLst/>
                                </a:prstGeom>
                                <a:ln/>
                              </pic:spPr>
                            </pic:pic>
                          </a:graphicData>
                        </a:graphic>
                      </wp:inline>
                    </w:drawing>
                  </w:r>
                </w:p>
              </w:tc>
              <w:tc>
                <w:tcPr>
                  <w:tcW w:w="7332" w:type="dxa"/>
                  <w:vAlign w:val="center"/>
                </w:tcPr>
                <w:p w14:paraId="2F702A64" w14:textId="6D21C86A" w:rsidR="003D1E09" w:rsidRDefault="00723264" w:rsidP="00753E9C">
                  <w:pPr>
                    <w:ind w:leftChars="0" w:left="0" w:firstLineChars="0" w:firstLine="0"/>
                    <w:rPr>
                      <w:rFonts w:ascii="Arial" w:eastAsia="Arial" w:hAnsi="Arial" w:cs="Arial"/>
                      <w:b/>
                      <w:sz w:val="11"/>
                      <w:szCs w:val="11"/>
                    </w:rPr>
                  </w:pPr>
                  <w:r>
                    <w:rPr>
                      <w:rFonts w:ascii="Arial" w:eastAsia="Arial" w:hAnsi="Arial" w:cs="Arial"/>
                      <w:b/>
                      <w:sz w:val="11"/>
                      <w:szCs w:val="11"/>
                    </w:rPr>
                    <w:t>ournal Of transformative Governance and Social Justice (J-TRAGOS)</w:t>
                  </w:r>
                </w:p>
                <w:p w14:paraId="7D16FB8B" w14:textId="77777777" w:rsidR="003D1E09" w:rsidRDefault="00723264">
                  <w:pPr>
                    <w:ind w:left="0" w:hanging="2"/>
                    <w:rPr>
                      <w:rFonts w:ascii="Arial" w:eastAsia="Arial" w:hAnsi="Arial" w:cs="Arial"/>
                      <w:sz w:val="11"/>
                      <w:szCs w:val="11"/>
                    </w:rPr>
                  </w:pPr>
                  <w:hyperlink r:id="rId9">
                    <w:r>
                      <w:rPr>
                        <w:rFonts w:ascii="Arial" w:eastAsia="Arial" w:hAnsi="Arial" w:cs="Arial"/>
                        <w:color w:val="000000"/>
                        <w:sz w:val="11"/>
                        <w:szCs w:val="11"/>
                      </w:rPr>
                      <w:t>E-ISSN XXXX-XXXX</w:t>
                    </w:r>
                  </w:hyperlink>
                  <w:r>
                    <w:rPr>
                      <w:rFonts w:ascii="Arial" w:eastAsia="Arial" w:hAnsi="Arial" w:cs="Arial"/>
                      <w:sz w:val="11"/>
                      <w:szCs w:val="11"/>
                    </w:rPr>
                    <w:t xml:space="preserve">, </w:t>
                  </w:r>
                  <w:hyperlink r:id="rId10">
                    <w:r>
                      <w:rPr>
                        <w:rFonts w:ascii="Arial" w:eastAsia="Arial" w:hAnsi="Arial" w:cs="Arial"/>
                        <w:color w:val="000000"/>
                        <w:sz w:val="11"/>
                        <w:szCs w:val="11"/>
                      </w:rPr>
                      <w:t>P-ISSN XXXX-XXXX</w:t>
                    </w:r>
                  </w:hyperlink>
                </w:p>
                <w:p w14:paraId="75BCECB1" w14:textId="77777777" w:rsidR="003D1E09" w:rsidRDefault="00723264">
                  <w:pPr>
                    <w:rPr>
                      <w:rFonts w:ascii="Arial" w:eastAsia="Arial" w:hAnsi="Arial" w:cs="Arial"/>
                      <w:sz w:val="11"/>
                      <w:szCs w:val="11"/>
                    </w:rPr>
                  </w:pPr>
                  <w:r>
                    <w:rPr>
                      <w:rFonts w:ascii="Arial" w:eastAsia="Arial" w:hAnsi="Arial" w:cs="Arial"/>
                      <w:sz w:val="11"/>
                      <w:szCs w:val="11"/>
                    </w:rPr>
                    <w:t>Volume. 1, No.1 2023</w:t>
                  </w:r>
                </w:p>
                <w:p w14:paraId="6BD14366" w14:textId="77777777" w:rsidR="003D1E09" w:rsidRDefault="00723264">
                  <w:pPr>
                    <w:rPr>
                      <w:rFonts w:ascii="Arial" w:eastAsia="Arial" w:hAnsi="Arial" w:cs="Arial"/>
                      <w:sz w:val="11"/>
                      <w:szCs w:val="11"/>
                    </w:rPr>
                  </w:pPr>
                  <w:r>
                    <w:rPr>
                      <w:rFonts w:ascii="Arial" w:eastAsia="Arial" w:hAnsi="Arial" w:cs="Arial"/>
                      <w:color w:val="000000"/>
                      <w:sz w:val="11"/>
                      <w:szCs w:val="11"/>
                    </w:rPr>
                    <w:t>DOI: Prefix 10.26905</w:t>
                  </w:r>
                </w:p>
                <w:p w14:paraId="56139F0F" w14:textId="77777777" w:rsidR="003D1E09" w:rsidRDefault="00723264">
                  <w:pPr>
                    <w:rPr>
                      <w:rFonts w:ascii="Arial" w:eastAsia="Arial" w:hAnsi="Arial" w:cs="Arial"/>
                      <w:sz w:val="11"/>
                      <w:szCs w:val="11"/>
                    </w:rPr>
                  </w:pPr>
                  <w:r>
                    <w:rPr>
                      <w:rFonts w:ascii="Arial" w:eastAsia="Arial" w:hAnsi="Arial" w:cs="Arial"/>
                      <w:sz w:val="11"/>
                      <w:szCs w:val="11"/>
                    </w:rPr>
                    <w:t>Received: (filled by admi</w:t>
                  </w:r>
                  <w:r>
                    <w:rPr>
                      <w:rFonts w:ascii="Arial" w:eastAsia="Arial" w:hAnsi="Arial" w:cs="Arial"/>
                      <w:sz w:val="11"/>
                      <w:szCs w:val="11"/>
                    </w:rPr>
                    <w:t>n) Revised: (filled by admin) Accepted: (filled by admin) Published: (filled by admin)</w:t>
                  </w:r>
                </w:p>
                <w:p w14:paraId="49C9D7CB" w14:textId="77777777" w:rsidR="003D1E09" w:rsidRDefault="00723264">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62320CC1" w14:textId="77777777" w:rsidR="003D1E09" w:rsidRDefault="003D1E09">
            <w:pPr>
              <w:spacing w:after="0" w:line="240" w:lineRule="auto"/>
              <w:ind w:left="0" w:hanging="2"/>
              <w:jc w:val="both"/>
              <w:rPr>
                <w:rFonts w:ascii="Arial" w:eastAsia="Arial" w:hAnsi="Arial" w:cs="Arial"/>
                <w:sz w:val="18"/>
                <w:szCs w:val="18"/>
              </w:rPr>
            </w:pPr>
          </w:p>
          <w:p w14:paraId="2FD41C02" w14:textId="77777777" w:rsidR="009E2CA2" w:rsidRDefault="009E2CA2">
            <w:pPr>
              <w:spacing w:after="0" w:line="240" w:lineRule="auto"/>
              <w:ind w:left="0" w:hanging="2"/>
              <w:jc w:val="both"/>
              <w:rPr>
                <w:rFonts w:ascii="Arial" w:eastAsia="Arial" w:hAnsi="Arial" w:cs="Arial"/>
                <w:sz w:val="18"/>
                <w:szCs w:val="18"/>
              </w:rPr>
            </w:pPr>
          </w:p>
          <w:p w14:paraId="6AD20CB8" w14:textId="77777777" w:rsidR="009E2CA2" w:rsidRDefault="009E2CA2">
            <w:pPr>
              <w:spacing w:after="0" w:line="240" w:lineRule="auto"/>
              <w:ind w:left="0" w:hanging="2"/>
              <w:jc w:val="both"/>
              <w:rPr>
                <w:rFonts w:ascii="Arial" w:eastAsia="Arial" w:hAnsi="Arial" w:cs="Arial"/>
                <w:sz w:val="18"/>
                <w:szCs w:val="18"/>
              </w:rPr>
            </w:pPr>
          </w:p>
          <w:p w14:paraId="61F2CD4C" w14:textId="77777777" w:rsidR="009E2CA2" w:rsidRDefault="009E2CA2">
            <w:pPr>
              <w:spacing w:after="0" w:line="240" w:lineRule="auto"/>
              <w:ind w:left="0" w:hanging="2"/>
              <w:jc w:val="both"/>
              <w:rPr>
                <w:rFonts w:ascii="Arial" w:eastAsia="Arial" w:hAnsi="Arial" w:cs="Arial"/>
                <w:sz w:val="18"/>
                <w:szCs w:val="18"/>
              </w:rPr>
            </w:pPr>
          </w:p>
          <w:p w14:paraId="2B576486" w14:textId="77777777" w:rsidR="009E2CA2" w:rsidRDefault="009E2CA2">
            <w:pPr>
              <w:spacing w:after="0" w:line="240" w:lineRule="auto"/>
              <w:ind w:left="0" w:hanging="2"/>
              <w:jc w:val="both"/>
              <w:rPr>
                <w:rFonts w:ascii="Arial" w:eastAsia="Arial" w:hAnsi="Arial" w:cs="Arial"/>
                <w:sz w:val="18"/>
                <w:szCs w:val="18"/>
              </w:rPr>
            </w:pPr>
          </w:p>
          <w:p w14:paraId="7FDFF0E0" w14:textId="77777777" w:rsidR="009E2CA2" w:rsidRDefault="009E2CA2">
            <w:pPr>
              <w:spacing w:after="0" w:line="240" w:lineRule="auto"/>
              <w:ind w:left="0" w:hanging="2"/>
              <w:jc w:val="both"/>
              <w:rPr>
                <w:rFonts w:ascii="Arial" w:eastAsia="Arial" w:hAnsi="Arial" w:cs="Arial"/>
                <w:sz w:val="18"/>
                <w:szCs w:val="18"/>
              </w:rPr>
            </w:pPr>
          </w:p>
          <w:p w14:paraId="2F99FC4F" w14:textId="77777777" w:rsidR="009E2CA2" w:rsidRDefault="009E2CA2">
            <w:pPr>
              <w:spacing w:after="0" w:line="240" w:lineRule="auto"/>
              <w:ind w:left="0" w:hanging="2"/>
              <w:jc w:val="both"/>
              <w:rPr>
                <w:rFonts w:ascii="Arial" w:eastAsia="Arial" w:hAnsi="Arial" w:cs="Arial"/>
                <w:sz w:val="18"/>
                <w:szCs w:val="18"/>
              </w:rPr>
            </w:pPr>
          </w:p>
          <w:p w14:paraId="2F7CF3B2" w14:textId="77777777" w:rsidR="009E2CA2" w:rsidRDefault="009E2CA2">
            <w:pPr>
              <w:spacing w:after="0" w:line="240" w:lineRule="auto"/>
              <w:ind w:left="0" w:hanging="2"/>
              <w:jc w:val="both"/>
              <w:rPr>
                <w:rFonts w:ascii="Arial" w:eastAsia="Arial" w:hAnsi="Arial" w:cs="Arial"/>
                <w:sz w:val="18"/>
                <w:szCs w:val="18"/>
              </w:rPr>
            </w:pPr>
          </w:p>
          <w:p w14:paraId="293E1DEE" w14:textId="77777777" w:rsidR="009E2CA2" w:rsidRDefault="009E2CA2">
            <w:pPr>
              <w:spacing w:after="0" w:line="240" w:lineRule="auto"/>
              <w:ind w:left="0" w:hanging="2"/>
              <w:jc w:val="both"/>
              <w:rPr>
                <w:rFonts w:ascii="Arial" w:eastAsia="Arial" w:hAnsi="Arial" w:cs="Arial"/>
                <w:sz w:val="18"/>
                <w:szCs w:val="18"/>
              </w:rPr>
            </w:pPr>
          </w:p>
          <w:p w14:paraId="0B146779" w14:textId="77777777" w:rsidR="009E2CA2" w:rsidRDefault="009E2CA2">
            <w:pPr>
              <w:spacing w:after="0" w:line="240" w:lineRule="auto"/>
              <w:ind w:left="0" w:hanging="2"/>
              <w:jc w:val="both"/>
              <w:rPr>
                <w:rFonts w:ascii="Arial" w:eastAsia="Arial" w:hAnsi="Arial" w:cs="Arial"/>
                <w:sz w:val="18"/>
                <w:szCs w:val="18"/>
              </w:rPr>
            </w:pPr>
          </w:p>
          <w:p w14:paraId="262C866B" w14:textId="77777777" w:rsidR="009E2CA2" w:rsidRDefault="009E2CA2">
            <w:pPr>
              <w:spacing w:after="0" w:line="240" w:lineRule="auto"/>
              <w:ind w:left="0" w:hanging="2"/>
              <w:jc w:val="both"/>
              <w:rPr>
                <w:rFonts w:ascii="Arial" w:eastAsia="Arial" w:hAnsi="Arial" w:cs="Arial"/>
                <w:sz w:val="18"/>
                <w:szCs w:val="18"/>
              </w:rPr>
            </w:pPr>
          </w:p>
          <w:p w14:paraId="0E691B10" w14:textId="77777777" w:rsidR="009E2CA2" w:rsidRDefault="009E2CA2">
            <w:pPr>
              <w:spacing w:after="0" w:line="240" w:lineRule="auto"/>
              <w:ind w:left="0" w:hanging="2"/>
              <w:jc w:val="both"/>
              <w:rPr>
                <w:rFonts w:ascii="Arial" w:eastAsia="Arial" w:hAnsi="Arial" w:cs="Arial"/>
                <w:sz w:val="18"/>
                <w:szCs w:val="18"/>
              </w:rPr>
            </w:pPr>
          </w:p>
          <w:p w14:paraId="3BB690F1" w14:textId="4648FE18" w:rsidR="009E2CA2" w:rsidRDefault="009E2CA2">
            <w:pPr>
              <w:spacing w:after="0" w:line="240" w:lineRule="auto"/>
              <w:ind w:left="0" w:hanging="2"/>
              <w:jc w:val="both"/>
              <w:rPr>
                <w:rFonts w:ascii="Arial" w:eastAsia="Arial" w:hAnsi="Arial" w:cs="Arial"/>
                <w:sz w:val="18"/>
                <w:szCs w:val="18"/>
              </w:rPr>
            </w:pPr>
          </w:p>
          <w:p w14:paraId="7948C524" w14:textId="77777777" w:rsidR="00012636" w:rsidRDefault="00012636">
            <w:pPr>
              <w:spacing w:after="0" w:line="240" w:lineRule="auto"/>
              <w:ind w:left="0" w:hanging="2"/>
              <w:jc w:val="both"/>
              <w:rPr>
                <w:rFonts w:ascii="Arial" w:eastAsia="Arial" w:hAnsi="Arial" w:cs="Arial"/>
                <w:sz w:val="18"/>
                <w:szCs w:val="18"/>
              </w:rPr>
            </w:pPr>
          </w:p>
          <w:p w14:paraId="5D02844E" w14:textId="77777777" w:rsidR="009E2CA2" w:rsidRDefault="009E2CA2">
            <w:pPr>
              <w:spacing w:after="0" w:line="240" w:lineRule="auto"/>
              <w:ind w:left="0" w:hanging="2"/>
              <w:jc w:val="both"/>
              <w:rPr>
                <w:rFonts w:ascii="Arial" w:eastAsia="Arial" w:hAnsi="Arial" w:cs="Arial"/>
                <w:sz w:val="18"/>
                <w:szCs w:val="18"/>
              </w:rPr>
            </w:pPr>
          </w:p>
          <w:p w14:paraId="41AA5389" w14:textId="65E35360" w:rsidR="009E2CA2" w:rsidRDefault="009E2CA2">
            <w:pPr>
              <w:spacing w:after="0" w:line="240" w:lineRule="auto"/>
              <w:ind w:left="0" w:hanging="2"/>
              <w:jc w:val="both"/>
              <w:rPr>
                <w:rFonts w:ascii="Arial" w:eastAsia="Arial" w:hAnsi="Arial" w:cs="Arial"/>
                <w:sz w:val="18"/>
                <w:szCs w:val="18"/>
              </w:rPr>
            </w:pPr>
          </w:p>
        </w:tc>
      </w:tr>
    </w:tbl>
    <w:p w14:paraId="77578F1F" w14:textId="18ED863B" w:rsidR="003D1E09" w:rsidRDefault="00723264" w:rsidP="003E30BC">
      <w:pPr>
        <w:spacing w:after="0" w:line="240" w:lineRule="auto"/>
        <w:ind w:left="0" w:hanging="2"/>
        <w:rPr>
          <w:rFonts w:ascii="Arial" w:eastAsia="Arial" w:hAnsi="Arial" w:cs="Arial"/>
        </w:rPr>
      </w:pPr>
      <w:r>
        <w:rPr>
          <w:rFonts w:ascii="Arial" w:eastAsia="Arial" w:hAnsi="Arial" w:cs="Arial"/>
          <w:b/>
        </w:rPr>
        <w:lastRenderedPageBreak/>
        <w:t>Introduction</w:t>
      </w:r>
    </w:p>
    <w:p w14:paraId="7EB366A4" w14:textId="77777777" w:rsidR="00EF35E3" w:rsidRDefault="00EF35E3" w:rsidP="009E2CA2">
      <w:pPr>
        <w:pBdr>
          <w:top w:val="nil"/>
          <w:left w:val="nil"/>
          <w:bottom w:val="nil"/>
          <w:right w:val="nil"/>
          <w:between w:val="nil"/>
        </w:pBdr>
        <w:spacing w:after="0"/>
        <w:ind w:leftChars="0" w:left="0" w:firstLineChars="0" w:firstLine="720"/>
        <w:jc w:val="both"/>
        <w:rPr>
          <w:rFonts w:ascii="Arial" w:eastAsia="Times New Roman" w:hAnsi="Arial" w:cs="Arial"/>
          <w:position w:val="0"/>
          <w:lang w:val="en" w:eastAsia="en-US"/>
        </w:rPr>
      </w:pPr>
      <w:r w:rsidRPr="00EF35E3">
        <w:rPr>
          <w:rFonts w:ascii="Arial" w:eastAsia="Times New Roman" w:hAnsi="Arial" w:cs="Arial"/>
          <w:position w:val="0"/>
          <w:lang w:val="en" w:eastAsia="en-US"/>
        </w:rPr>
        <w:t xml:space="preserve">In order to give democratic governance credibility, we must acknowledge its existence and </w:t>
      </w:r>
      <w:proofErr w:type="spellStart"/>
      <w:r w:rsidRPr="00EF35E3">
        <w:rPr>
          <w:rFonts w:ascii="Arial" w:eastAsia="Times New Roman" w:hAnsi="Arial" w:cs="Arial"/>
          <w:position w:val="0"/>
          <w:lang w:val="en" w:eastAsia="en-US"/>
        </w:rPr>
        <w:t>organise</w:t>
      </w:r>
      <w:proofErr w:type="spellEnd"/>
      <w:r w:rsidRPr="00EF35E3">
        <w:rPr>
          <w:rFonts w:ascii="Arial" w:eastAsia="Times New Roman" w:hAnsi="Arial" w:cs="Arial"/>
          <w:position w:val="0"/>
          <w:lang w:val="en" w:eastAsia="en-US"/>
        </w:rPr>
        <w:t xml:space="preserve"> it in a way that is respectable, hygienic, transparent, responsible, and participative. This is made necessary by the paradigm shift towards the current administration. Government accounting changes are required to have a successful governance structure since the accounting process generates financial information for several parties. Any modifications made to the accounting industry have a strong basis thanks to SAP's existence (Langelo et al., 2015). </w:t>
      </w:r>
    </w:p>
    <w:p w14:paraId="5685DCB2" w14:textId="77777777" w:rsidR="00EF35E3" w:rsidRDefault="00EF35E3" w:rsidP="009E2CA2">
      <w:pPr>
        <w:pStyle w:val="BodyText"/>
        <w:ind w:left="0" w:right="116" w:firstLine="720"/>
        <w:rPr>
          <w:rFonts w:ascii="Arial" w:hAnsi="Arial" w:cs="Arial"/>
          <w:spacing w:val="-1"/>
          <w:sz w:val="22"/>
          <w:szCs w:val="22"/>
          <w:lang w:val="en"/>
        </w:rPr>
      </w:pPr>
      <w:r w:rsidRPr="00EF35E3">
        <w:rPr>
          <w:rFonts w:ascii="Arial" w:hAnsi="Arial" w:cs="Arial"/>
          <w:spacing w:val="-1"/>
          <w:sz w:val="22"/>
          <w:szCs w:val="22"/>
          <w:lang w:val="en"/>
        </w:rPr>
        <w:t xml:space="preserve">Government financial accounts are prepared and presented using accounting principles known as government accounting standards.  The Government Accounting System, according to </w:t>
      </w:r>
      <w:proofErr w:type="spellStart"/>
      <w:r w:rsidRPr="00EF35E3">
        <w:rPr>
          <w:rFonts w:ascii="Arial" w:hAnsi="Arial" w:cs="Arial"/>
          <w:spacing w:val="-1"/>
          <w:sz w:val="22"/>
          <w:szCs w:val="22"/>
          <w:lang w:val="en"/>
        </w:rPr>
        <w:t>Surjono</w:t>
      </w:r>
      <w:proofErr w:type="spellEnd"/>
      <w:r w:rsidRPr="00EF35E3">
        <w:rPr>
          <w:rFonts w:ascii="Arial" w:hAnsi="Arial" w:cs="Arial"/>
          <w:spacing w:val="-1"/>
          <w:sz w:val="22"/>
          <w:szCs w:val="22"/>
          <w:lang w:val="en"/>
        </w:rPr>
        <w:t xml:space="preserve"> et al. (2017), is a systematic collection of procedures, </w:t>
      </w:r>
      <w:proofErr w:type="spellStart"/>
      <w:r w:rsidRPr="00EF35E3">
        <w:rPr>
          <w:rFonts w:ascii="Arial" w:hAnsi="Arial" w:cs="Arial"/>
          <w:spacing w:val="-1"/>
          <w:sz w:val="22"/>
          <w:szCs w:val="22"/>
          <w:lang w:val="en"/>
        </w:rPr>
        <w:t>organisers</w:t>
      </w:r>
      <w:proofErr w:type="spellEnd"/>
      <w:r w:rsidRPr="00EF35E3">
        <w:rPr>
          <w:rFonts w:ascii="Arial" w:hAnsi="Arial" w:cs="Arial"/>
          <w:spacing w:val="-1"/>
          <w:sz w:val="22"/>
          <w:szCs w:val="22"/>
          <w:lang w:val="en"/>
        </w:rPr>
        <w:t xml:space="preserve">, instruments, and other parts that facilitate accounting activities within government </w:t>
      </w:r>
      <w:proofErr w:type="spellStart"/>
      <w:r w:rsidRPr="00EF35E3">
        <w:rPr>
          <w:rFonts w:ascii="Arial" w:hAnsi="Arial" w:cs="Arial"/>
          <w:spacing w:val="-1"/>
          <w:sz w:val="22"/>
          <w:szCs w:val="22"/>
          <w:lang w:val="en"/>
        </w:rPr>
        <w:t>organisations</w:t>
      </w:r>
      <w:proofErr w:type="spellEnd"/>
      <w:r w:rsidRPr="00EF35E3">
        <w:rPr>
          <w:rFonts w:ascii="Arial" w:hAnsi="Arial" w:cs="Arial"/>
          <w:spacing w:val="-1"/>
          <w:sz w:val="22"/>
          <w:szCs w:val="22"/>
          <w:lang w:val="en"/>
        </w:rPr>
        <w:t>, including financial reporting and transaction analysis.</w:t>
      </w:r>
    </w:p>
    <w:p w14:paraId="39E55736" w14:textId="77777777" w:rsidR="00EF35E3" w:rsidRDefault="00EF35E3" w:rsidP="009E2CA2">
      <w:pPr>
        <w:pStyle w:val="BodyText"/>
        <w:ind w:left="0" w:right="116" w:firstLine="720"/>
        <w:rPr>
          <w:rFonts w:ascii="Arial" w:eastAsia="Arial" w:hAnsi="Arial" w:cs="Arial"/>
          <w:position w:val="-1"/>
          <w:sz w:val="22"/>
          <w:szCs w:val="22"/>
          <w:lang w:val="en" w:eastAsia="en-ID"/>
        </w:rPr>
      </w:pPr>
      <w:r w:rsidRPr="00EF35E3">
        <w:rPr>
          <w:rFonts w:ascii="Arial" w:eastAsia="Arial" w:hAnsi="Arial" w:cs="Arial"/>
          <w:position w:val="-1"/>
          <w:sz w:val="22"/>
          <w:szCs w:val="22"/>
          <w:lang w:val="en" w:eastAsia="en-ID"/>
        </w:rPr>
        <w:t>Financial management benefits from the application of this accounting approach as a mechanism, procedure, and control tool. Since the ability to manage funds is a must for all regional financial implementers, financial managers' understanding of the regional financial accounting system is an important factor that must be considered. This will let regional financial managers provide regional financial accounts, claim Sari et al. (2013).</w:t>
      </w:r>
    </w:p>
    <w:p w14:paraId="4EF24B34" w14:textId="4FD99E03" w:rsidR="00C11874" w:rsidRPr="009E2CA2" w:rsidRDefault="00EF35E3" w:rsidP="009E2CA2">
      <w:pPr>
        <w:pStyle w:val="BodyText"/>
        <w:ind w:left="0" w:right="116" w:firstLine="720"/>
        <w:rPr>
          <w:rFonts w:ascii="Arial" w:hAnsi="Arial" w:cs="Arial"/>
          <w:sz w:val="22"/>
          <w:szCs w:val="22"/>
        </w:rPr>
      </w:pPr>
      <w:r w:rsidRPr="00EF35E3">
        <w:rPr>
          <w:rFonts w:ascii="Arial" w:hAnsi="Arial" w:cs="Arial"/>
          <w:sz w:val="22"/>
          <w:szCs w:val="22"/>
          <w:lang w:val="en"/>
        </w:rPr>
        <w:t xml:space="preserve">The aptitude or skill of financial management employees is a key factor in determining their performance. The prompt determination of APBD and P-APBD Regional Regulations, the measurement of income quality by total PAD to total income, the measurement of expenditure quality by total public welfare spending to total expenditure, and other indicators all suggest that financial management is working well. The main success indicators include low SiLPA, high APBD </w:t>
      </w:r>
      <w:proofErr w:type="spellStart"/>
      <w:r w:rsidRPr="00EF35E3">
        <w:rPr>
          <w:rFonts w:ascii="Arial" w:hAnsi="Arial" w:cs="Arial"/>
          <w:sz w:val="22"/>
          <w:szCs w:val="22"/>
          <w:lang w:val="en"/>
        </w:rPr>
        <w:t>realisation</w:t>
      </w:r>
      <w:proofErr w:type="spellEnd"/>
      <w:r w:rsidRPr="00EF35E3">
        <w:rPr>
          <w:rFonts w:ascii="Arial" w:hAnsi="Arial" w:cs="Arial"/>
          <w:sz w:val="22"/>
          <w:szCs w:val="22"/>
          <w:lang w:val="en"/>
        </w:rPr>
        <w:t xml:space="preserve"> rates, timely Local Government Financial Statement (LKPD) submission rates, and better quality BPK opinions on LKPD.  According to the CPC, such indicators are Fair Without Exception if they are applied in compliance with current laws. </w:t>
      </w:r>
      <w:r w:rsidR="00CC0171">
        <w:rPr>
          <w:rFonts w:ascii="Arial" w:hAnsi="Arial" w:cs="Arial"/>
          <w:sz w:val="22"/>
          <w:szCs w:val="22"/>
          <w:lang w:val="en"/>
        </w:rPr>
        <w:t xml:space="preserve"> </w:t>
      </w:r>
      <w:r w:rsidR="00B94D91" w:rsidRPr="009E2CA2">
        <w:rPr>
          <w:rFonts w:ascii="Arial" w:hAnsi="Arial" w:cs="Arial"/>
          <w:sz w:val="22"/>
          <w:szCs w:val="22"/>
          <w:lang w:val="en"/>
        </w:rPr>
        <w:t xml:space="preserve">It is the duty of the Financial Management Bureau, Inspectorate and all SKPD in regional financial administration and management to strive for LKPD with WTP </w:t>
      </w:r>
      <w:proofErr w:type="gramStart"/>
      <w:r w:rsidR="00B94D91" w:rsidRPr="009E2CA2">
        <w:rPr>
          <w:rFonts w:ascii="Arial" w:hAnsi="Arial" w:cs="Arial"/>
          <w:sz w:val="22"/>
          <w:szCs w:val="22"/>
          <w:lang w:val="en"/>
        </w:rPr>
        <w:t>opinion  (</w:t>
      </w:r>
      <w:proofErr w:type="spellStart"/>
      <w:proofErr w:type="gramEnd"/>
      <w:r w:rsidR="00B94D91" w:rsidRPr="009E2CA2">
        <w:rPr>
          <w:rFonts w:ascii="Arial" w:hAnsi="Arial" w:cs="Arial"/>
          <w:sz w:val="22"/>
          <w:szCs w:val="22"/>
          <w:lang w:val="en"/>
        </w:rPr>
        <w:t>Utomo</w:t>
      </w:r>
      <w:proofErr w:type="spellEnd"/>
      <w:r w:rsidR="00B94D91" w:rsidRPr="009E2CA2">
        <w:rPr>
          <w:rFonts w:ascii="Arial" w:hAnsi="Arial" w:cs="Arial"/>
          <w:sz w:val="22"/>
          <w:szCs w:val="22"/>
          <w:lang w:val="en"/>
        </w:rPr>
        <w:t>, 2012).</w:t>
      </w:r>
      <w:r w:rsidR="00C11874" w:rsidRPr="009E2CA2">
        <w:rPr>
          <w:rFonts w:ascii="Arial" w:hAnsi="Arial" w:cs="Arial"/>
          <w:sz w:val="22"/>
          <w:szCs w:val="22"/>
        </w:rPr>
        <w:t xml:space="preserve"> </w:t>
      </w:r>
    </w:p>
    <w:p w14:paraId="2958AF35" w14:textId="77777777" w:rsidR="00EF35E3"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 xml:space="preserve">The administration of public finances is directly related to the prosperity of the Indonesian people and is a subject that needs more focus. As stated in Article 23 paragraph (1) of the 1945 Constitution, "every year, by law, the State Budget (APBN) is determined as a form of state financial management and implemented openly and responsibly for the greatest prosperity of the people." This is consistent with what is being said. It should go without saying that the State Budget's ability to function depends on an efficient financial recording system built on open and accountable accounting standards. </w:t>
      </w:r>
    </w:p>
    <w:p w14:paraId="0BC8D0F9" w14:textId="77777777" w:rsidR="00EF35E3"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 xml:space="preserve">Financial reports must be presented by the central government, regional governments, and </w:t>
      </w:r>
      <w:proofErr w:type="spellStart"/>
      <w:r w:rsidRPr="00EF35E3">
        <w:rPr>
          <w:rFonts w:ascii="Arial" w:hAnsi="Arial" w:cs="Arial"/>
          <w:sz w:val="22"/>
          <w:szCs w:val="22"/>
          <w:lang w:val="en"/>
        </w:rPr>
        <w:t>organisational</w:t>
      </w:r>
      <w:proofErr w:type="spellEnd"/>
      <w:r w:rsidRPr="00EF35E3">
        <w:rPr>
          <w:rFonts w:ascii="Arial" w:hAnsi="Arial" w:cs="Arial"/>
          <w:sz w:val="22"/>
          <w:szCs w:val="22"/>
          <w:lang w:val="en"/>
        </w:rPr>
        <w:t xml:space="preserve"> units within the national / regional government in order to improve accountability and openness of regional financial management. This is compliant with SAP PP No. 71 of 2010; it will be </w:t>
      </w:r>
      <w:proofErr w:type="spellStart"/>
      <w:r w:rsidRPr="00EF35E3">
        <w:rPr>
          <w:rFonts w:ascii="Arial" w:hAnsi="Arial" w:cs="Arial"/>
          <w:sz w:val="22"/>
          <w:szCs w:val="22"/>
          <w:lang w:val="en"/>
        </w:rPr>
        <w:t>utilised</w:t>
      </w:r>
      <w:proofErr w:type="spellEnd"/>
      <w:r w:rsidRPr="00EF35E3">
        <w:rPr>
          <w:rFonts w:ascii="Arial" w:hAnsi="Arial" w:cs="Arial"/>
          <w:sz w:val="22"/>
          <w:szCs w:val="22"/>
          <w:lang w:val="en"/>
        </w:rPr>
        <w:t xml:space="preserve"> to generate a trustworthy financial statement and serve as a foundation for decision-making. This is anticipated to function as a guide, benchmark, and application standard.</w:t>
      </w:r>
    </w:p>
    <w:p w14:paraId="3D0AB647" w14:textId="02742DE0" w:rsidR="003E30BC"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id-ID"/>
        </w:rPr>
        <w:t>The 1945 Indonesian Constitution's Article 18A paragraph (2) states that all financial dealings between the Central and Local Governments, public services, and the use of natural resources and other resources must be done in a way that is just and compliant with the law. To lessen irregularities in state financial management, a government accounting standard, as defined by PP No. 24 of 2005 concerning government accounting standards, is required. This regulation governs the essential government accounting standard. Article 36 paragraph (1) of Law No. 17 of 2003 concerning State Finance states that accrual-based income and expenditure recognition and measurement will be introduced after five (five) years of at most slow use of cash-based recognition and measurement</w:t>
      </w:r>
      <w:r w:rsidR="003E30BC" w:rsidRPr="003E30BC">
        <w:rPr>
          <w:rFonts w:ascii="Arial" w:hAnsi="Arial" w:cs="Arial"/>
          <w:sz w:val="22"/>
          <w:szCs w:val="22"/>
          <w:lang w:val="en"/>
        </w:rPr>
        <w:t>,</w:t>
      </w:r>
      <w:r>
        <w:rPr>
          <w:rFonts w:ascii="Arial" w:hAnsi="Arial" w:cs="Arial"/>
          <w:sz w:val="22"/>
          <w:szCs w:val="22"/>
          <w:lang w:val="en"/>
        </w:rPr>
        <w:t xml:space="preserve"> </w:t>
      </w:r>
      <w:r w:rsidR="003E30BC" w:rsidRPr="003E30BC">
        <w:rPr>
          <w:rFonts w:ascii="Arial" w:hAnsi="Arial" w:cs="Arial"/>
          <w:sz w:val="22"/>
          <w:szCs w:val="22"/>
          <w:lang w:val="en"/>
        </w:rPr>
        <w:t xml:space="preserve">Government Regulation No. 24 of </w:t>
      </w:r>
      <w:r w:rsidR="003E30BC" w:rsidRPr="003E30BC">
        <w:rPr>
          <w:rFonts w:ascii="Arial" w:hAnsi="Arial" w:cs="Arial"/>
          <w:sz w:val="22"/>
          <w:szCs w:val="22"/>
          <w:lang w:val="en"/>
        </w:rPr>
        <w:lastRenderedPageBreak/>
        <w:t>2005's application is still temporary (</w:t>
      </w:r>
      <w:proofErr w:type="spellStart"/>
      <w:r w:rsidR="003E30BC" w:rsidRPr="003E30BC">
        <w:rPr>
          <w:rFonts w:ascii="Arial" w:hAnsi="Arial" w:cs="Arial"/>
          <w:sz w:val="22"/>
          <w:szCs w:val="22"/>
          <w:lang w:val="en"/>
        </w:rPr>
        <w:t>Surjono</w:t>
      </w:r>
      <w:proofErr w:type="spellEnd"/>
      <w:r w:rsidR="003E30BC" w:rsidRPr="003E30BC">
        <w:rPr>
          <w:rFonts w:ascii="Arial" w:hAnsi="Arial" w:cs="Arial"/>
          <w:sz w:val="22"/>
          <w:szCs w:val="22"/>
          <w:lang w:val="en"/>
        </w:rPr>
        <w:t xml:space="preserve">, et al. 2017). </w:t>
      </w:r>
    </w:p>
    <w:p w14:paraId="18F3B7A3" w14:textId="77777777" w:rsidR="00EF35E3"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The Regional Financial Accounting System (SAKD) must be adopted in order for local governments to achieve openness and accountability in regional financial statements, which include, among other things, budget calculation reports, memo calculations, cash flow statements, and regional balance sheets. Transparency and public accountability should be the main considerations when implementing the Regional Financial Accounting System. Instead of limiting the powers of local governments, PP No. 11 of 2001's provisions pertaining to regional financial information are meant to act as a whip for regional governments, encouraging greater transparency in their financial accountability to the community.</w:t>
      </w:r>
    </w:p>
    <w:p w14:paraId="04CE3DA1" w14:textId="77777777" w:rsidR="00EF35E3"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 xml:space="preserve">Malang City's local government accounting implementation provides a detailed picture of the local government accounting system. This case study looks at the budgeting, financial reporting, and monitoring procedures in the context of Malang City's local government accounting. The needs and objectives of local communities must be taken into consideration while creating budgets. Accurate and honest financial reporting is required in order for it to be held accountable to the public.  In order to ensure that Malang City's accounting protocols are being appropriately followed and that no funds are being embezzled, oversight is required. </w:t>
      </w:r>
    </w:p>
    <w:p w14:paraId="372F9D50" w14:textId="77777777" w:rsidR="00EF35E3" w:rsidRDefault="00EF35E3" w:rsidP="00CD0FD4">
      <w:pPr>
        <w:pStyle w:val="BodyText"/>
        <w:ind w:left="0" w:right="116"/>
        <w:rPr>
          <w:rFonts w:ascii="Arial" w:hAnsi="Arial" w:cs="Arial"/>
          <w:sz w:val="22"/>
          <w:szCs w:val="22"/>
          <w:lang w:val="en"/>
        </w:rPr>
      </w:pPr>
      <w:r w:rsidRPr="00EF35E3">
        <w:rPr>
          <w:rFonts w:ascii="Arial" w:hAnsi="Arial" w:cs="Arial"/>
          <w:sz w:val="22"/>
          <w:szCs w:val="22"/>
          <w:lang w:val="en"/>
        </w:rPr>
        <w:t xml:space="preserve">This case study demonstrates how important it is for regional administration to set up a reliable accounting system. In addition to ensuring financial accountability and transparency, this also ensures that public monies are used effectively and efficiently for the benefit of society.   For the existing accounting system to work well and benefit the residents of Malang City, the regional administration must also carefully </w:t>
      </w:r>
      <w:proofErr w:type="spellStart"/>
      <w:r w:rsidRPr="00EF35E3">
        <w:rPr>
          <w:rFonts w:ascii="Arial" w:hAnsi="Arial" w:cs="Arial"/>
          <w:sz w:val="22"/>
          <w:szCs w:val="22"/>
          <w:lang w:val="en"/>
        </w:rPr>
        <w:t>analyse</w:t>
      </w:r>
      <w:proofErr w:type="spellEnd"/>
      <w:r w:rsidRPr="00EF35E3">
        <w:rPr>
          <w:rFonts w:ascii="Arial" w:hAnsi="Arial" w:cs="Arial"/>
          <w:sz w:val="22"/>
          <w:szCs w:val="22"/>
          <w:lang w:val="en"/>
        </w:rPr>
        <w:t xml:space="preserve"> the budgeting, financial reporting, and supervision processes.   </w:t>
      </w:r>
    </w:p>
    <w:p w14:paraId="2E080C90" w14:textId="6365104F" w:rsidR="00C11874" w:rsidRPr="003E30BC" w:rsidRDefault="007B704D" w:rsidP="00CD0FD4">
      <w:pPr>
        <w:pStyle w:val="BodyText"/>
        <w:ind w:left="0" w:right="116"/>
        <w:rPr>
          <w:rFonts w:asciiTheme="minorBidi" w:hAnsiTheme="minorBidi" w:cstheme="minorBidi"/>
          <w:sz w:val="22"/>
          <w:szCs w:val="22"/>
          <w:lang w:val="id-ID"/>
        </w:rPr>
      </w:pPr>
      <w:r w:rsidRPr="005F74B6">
        <w:rPr>
          <w:rFonts w:asciiTheme="minorBidi" w:hAnsiTheme="minorBidi" w:cstheme="minorBidi"/>
          <w:sz w:val="22"/>
          <w:szCs w:val="22"/>
          <w:lang w:val="id-ID"/>
        </w:rPr>
        <w:t xml:space="preserve"> </w:t>
      </w:r>
    </w:p>
    <w:p w14:paraId="3FEE320C" w14:textId="57EE5AE2" w:rsidR="003D1E09" w:rsidRDefault="00723264" w:rsidP="009E2CA2">
      <w:pPr>
        <w:spacing w:after="0" w:line="240" w:lineRule="auto"/>
        <w:ind w:leftChars="0" w:left="0" w:firstLineChars="0" w:firstLine="0"/>
        <w:jc w:val="both"/>
        <w:rPr>
          <w:rFonts w:ascii="Arial" w:eastAsia="Arial" w:hAnsi="Arial" w:cs="Arial"/>
          <w:b/>
        </w:rPr>
      </w:pPr>
      <w:r>
        <w:rPr>
          <w:rFonts w:ascii="Arial" w:eastAsia="Arial" w:hAnsi="Arial" w:cs="Arial"/>
          <w:b/>
        </w:rPr>
        <w:t>Literature Review</w:t>
      </w:r>
    </w:p>
    <w:p w14:paraId="406A35FE" w14:textId="77777777" w:rsidR="00EF35E3" w:rsidRDefault="00EF35E3" w:rsidP="009E2CA2">
      <w:pPr>
        <w:spacing w:after="0" w:line="240" w:lineRule="auto"/>
        <w:ind w:leftChars="0" w:left="0" w:firstLineChars="0" w:firstLine="720"/>
        <w:jc w:val="both"/>
        <w:rPr>
          <w:rFonts w:asciiTheme="minorBidi" w:eastAsia="Arial" w:hAnsiTheme="minorBidi" w:cstheme="minorBidi"/>
          <w:lang w:val="en"/>
        </w:rPr>
      </w:pPr>
      <w:r w:rsidRPr="00EF35E3">
        <w:rPr>
          <w:rFonts w:asciiTheme="minorBidi" w:eastAsia="Arial" w:hAnsiTheme="minorBidi" w:cstheme="minorBidi"/>
          <w:lang w:val="en"/>
        </w:rPr>
        <w:t xml:space="preserve">The researcher cited the following earlier studies: </w:t>
      </w:r>
      <w:proofErr w:type="spellStart"/>
      <w:r w:rsidRPr="00EF35E3">
        <w:rPr>
          <w:rFonts w:asciiTheme="minorBidi" w:eastAsia="Arial" w:hAnsiTheme="minorBidi" w:cstheme="minorBidi"/>
          <w:lang w:val="en"/>
        </w:rPr>
        <w:t>Sitorus</w:t>
      </w:r>
      <w:proofErr w:type="spellEnd"/>
      <w:r w:rsidRPr="00EF35E3">
        <w:rPr>
          <w:rFonts w:asciiTheme="minorBidi" w:eastAsia="Arial" w:hAnsiTheme="minorBidi" w:cstheme="minorBidi"/>
          <w:lang w:val="en"/>
        </w:rPr>
        <w:t xml:space="preserve"> et al. (2015), Rahayu (2014), </w:t>
      </w:r>
      <w:proofErr w:type="spellStart"/>
      <w:r w:rsidRPr="00EF35E3">
        <w:rPr>
          <w:rFonts w:asciiTheme="minorBidi" w:eastAsia="Arial" w:hAnsiTheme="minorBidi" w:cstheme="minorBidi"/>
          <w:lang w:val="en"/>
        </w:rPr>
        <w:t>Faradillah</w:t>
      </w:r>
      <w:proofErr w:type="spellEnd"/>
      <w:r w:rsidRPr="00EF35E3">
        <w:rPr>
          <w:rFonts w:asciiTheme="minorBidi" w:eastAsia="Arial" w:hAnsiTheme="minorBidi" w:cstheme="minorBidi"/>
          <w:lang w:val="en"/>
        </w:rPr>
        <w:t xml:space="preserve"> (2013), </w:t>
      </w:r>
      <w:proofErr w:type="spellStart"/>
      <w:r w:rsidRPr="00EF35E3">
        <w:rPr>
          <w:rFonts w:asciiTheme="minorBidi" w:eastAsia="Arial" w:hAnsiTheme="minorBidi" w:cstheme="minorBidi"/>
          <w:lang w:val="en"/>
        </w:rPr>
        <w:t>Permatasari</w:t>
      </w:r>
      <w:proofErr w:type="spellEnd"/>
      <w:r w:rsidRPr="00EF35E3">
        <w:rPr>
          <w:rFonts w:asciiTheme="minorBidi" w:eastAsia="Arial" w:hAnsiTheme="minorBidi" w:cstheme="minorBidi"/>
          <w:lang w:val="en"/>
        </w:rPr>
        <w:t xml:space="preserve"> (2014). From an infrastructural, HR, and IT standpoint, these studies effectively determined that the adoption of this accrual base is still in the preliminary stage. Furthermore, they came to the conclusion that SAP accrual adoption is essentially a self-reflection of a formality.</w:t>
      </w:r>
    </w:p>
    <w:p w14:paraId="5DF9ADD5" w14:textId="77777777" w:rsidR="00EF35E3" w:rsidRDefault="00EF35E3" w:rsidP="00EF35E3">
      <w:pPr>
        <w:spacing w:after="0" w:line="240" w:lineRule="auto"/>
        <w:ind w:leftChars="0" w:left="0" w:firstLineChars="0" w:firstLine="720"/>
        <w:jc w:val="both"/>
        <w:rPr>
          <w:rFonts w:asciiTheme="minorBidi" w:eastAsia="Arial" w:hAnsiTheme="minorBidi" w:cstheme="minorBidi"/>
          <w:lang w:val="en"/>
        </w:rPr>
      </w:pPr>
      <w:r w:rsidRPr="00EF35E3">
        <w:rPr>
          <w:rFonts w:asciiTheme="minorBidi" w:eastAsia="Arial" w:hAnsiTheme="minorBidi" w:cstheme="minorBidi"/>
          <w:lang w:val="en"/>
        </w:rPr>
        <w:t xml:space="preserve">The budget and accounting system of BLU Universitas </w:t>
      </w:r>
      <w:proofErr w:type="spellStart"/>
      <w:r w:rsidRPr="00EF35E3">
        <w:rPr>
          <w:rFonts w:asciiTheme="minorBidi" w:eastAsia="Arial" w:hAnsiTheme="minorBidi" w:cstheme="minorBidi"/>
          <w:lang w:val="en"/>
        </w:rPr>
        <w:t>Brawijaya</w:t>
      </w:r>
      <w:proofErr w:type="spellEnd"/>
      <w:r w:rsidRPr="00EF35E3">
        <w:rPr>
          <w:rFonts w:asciiTheme="minorBidi" w:eastAsia="Arial" w:hAnsiTheme="minorBidi" w:cstheme="minorBidi"/>
          <w:lang w:val="en"/>
        </w:rPr>
        <w:t xml:space="preserve"> were examined by Amirya, et al. (2013) using an institutional theory framework. Unlike the previous study, the main focus of this one is the institutional theory perspective of the accrual-based Government Accounting Standards (SAP) application by the Malang City Government. While the main purpose of this study is to learn more about the adoption of accrual-based Government Accounting Standards (SAP) in the Malang City Government from the perspective of institutional theory.  </w:t>
      </w:r>
    </w:p>
    <w:p w14:paraId="5CA3FEA5" w14:textId="071C2665" w:rsidR="003E30BC" w:rsidRPr="00EF35E3" w:rsidRDefault="00EF35E3" w:rsidP="00EF35E3">
      <w:pPr>
        <w:spacing w:after="0" w:line="240" w:lineRule="auto"/>
        <w:ind w:leftChars="0" w:left="0" w:firstLineChars="0" w:firstLine="720"/>
        <w:jc w:val="both"/>
        <w:rPr>
          <w:rFonts w:asciiTheme="minorBidi" w:eastAsia="Arial" w:hAnsiTheme="minorBidi" w:cstheme="minorBidi"/>
          <w:lang w:val="en"/>
        </w:rPr>
      </w:pPr>
      <w:r w:rsidRPr="00EF35E3">
        <w:rPr>
          <w:rFonts w:asciiTheme="minorBidi" w:eastAsia="Times New Roman" w:hAnsiTheme="minorBidi" w:cstheme="minorBidi"/>
          <w:position w:val="0"/>
          <w:lang w:val="en" w:eastAsia="en-US"/>
        </w:rPr>
        <w:t>Ratih (2012) conducted research on the effect of understanding local financial accounting systems on performance. His study's conclusions show that familiarity with the regional financial accounting system improves performance. Gaining a deeper comprehension of the regional financial management apparatus and the regional financial accounting system can improve the performance of financial management.</w:t>
      </w:r>
    </w:p>
    <w:p w14:paraId="2429EB3A" w14:textId="77777777" w:rsidR="00EF35E3" w:rsidRDefault="00EF35E3" w:rsidP="009E2CA2">
      <w:pPr>
        <w:spacing w:after="0" w:line="240" w:lineRule="auto"/>
        <w:ind w:left="0" w:hanging="2"/>
        <w:jc w:val="both"/>
        <w:rPr>
          <w:rFonts w:asciiTheme="minorBidi" w:eastAsia="Times New Roman" w:hAnsiTheme="minorBidi" w:cstheme="minorBidi"/>
          <w:position w:val="0"/>
          <w:lang w:val="en" w:eastAsia="en-US"/>
        </w:rPr>
      </w:pPr>
    </w:p>
    <w:p w14:paraId="1F8E8EBC" w14:textId="7C9AE083" w:rsidR="00CC350A" w:rsidRPr="009E2CA2" w:rsidRDefault="00723264" w:rsidP="009E2CA2">
      <w:pPr>
        <w:spacing w:after="0" w:line="240" w:lineRule="auto"/>
        <w:ind w:left="0" w:hanging="2"/>
        <w:jc w:val="both"/>
        <w:rPr>
          <w:rFonts w:ascii="Arial" w:eastAsia="Arial" w:hAnsi="Arial" w:cs="Arial"/>
          <w:b/>
        </w:rPr>
      </w:pPr>
      <w:r>
        <w:rPr>
          <w:rFonts w:ascii="Arial" w:eastAsia="Arial" w:hAnsi="Arial" w:cs="Arial"/>
          <w:b/>
        </w:rPr>
        <w:t>Method</w:t>
      </w:r>
    </w:p>
    <w:p w14:paraId="08A134C4" w14:textId="77777777" w:rsidR="00EF35E3" w:rsidRDefault="009E2CA2" w:rsidP="00EF35E3">
      <w:pPr>
        <w:tabs>
          <w:tab w:val="left" w:pos="567"/>
          <w:tab w:val="left" w:pos="709"/>
        </w:tabs>
        <w:spacing w:after="0"/>
        <w:ind w:leftChars="0" w:left="0" w:firstLineChars="0" w:firstLine="0"/>
        <w:jc w:val="both"/>
        <w:rPr>
          <w:rFonts w:asciiTheme="minorBidi" w:eastAsia="Arial" w:hAnsiTheme="minorBidi" w:cstheme="minorBidi"/>
          <w:lang w:val="en"/>
        </w:rPr>
      </w:pPr>
      <w:r>
        <w:rPr>
          <w:rFonts w:asciiTheme="minorBidi" w:eastAsia="Arial" w:hAnsiTheme="minorBidi" w:cstheme="minorBidi"/>
        </w:rPr>
        <w:tab/>
      </w:r>
      <w:r w:rsidR="00EF35E3" w:rsidRPr="00EF35E3">
        <w:rPr>
          <w:rFonts w:asciiTheme="minorBidi" w:eastAsia="Arial" w:hAnsiTheme="minorBidi" w:cstheme="minorBidi"/>
          <w:lang w:val="en"/>
        </w:rPr>
        <w:t xml:space="preserve">We base our writing techniques on case studies that we </w:t>
      </w:r>
      <w:proofErr w:type="spellStart"/>
      <w:proofErr w:type="gramStart"/>
      <w:r w:rsidR="00EF35E3" w:rsidRPr="00EF35E3">
        <w:rPr>
          <w:rFonts w:asciiTheme="minorBidi" w:eastAsia="Arial" w:hAnsiTheme="minorBidi" w:cstheme="minorBidi"/>
          <w:lang w:val="en"/>
        </w:rPr>
        <w:t>acquire.Peelitians</w:t>
      </w:r>
      <w:proofErr w:type="spellEnd"/>
      <w:proofErr w:type="gramEnd"/>
      <w:r w:rsidR="00EF35E3" w:rsidRPr="00EF35E3">
        <w:rPr>
          <w:rFonts w:asciiTheme="minorBidi" w:eastAsia="Arial" w:hAnsiTheme="minorBidi" w:cstheme="minorBidi"/>
          <w:lang w:val="en"/>
        </w:rPr>
        <w:t xml:space="preserve"> rely on books written by printed sources and credible scientific papers as their sources. The findings are provided for users to </w:t>
      </w:r>
      <w:proofErr w:type="spellStart"/>
      <w:r w:rsidR="00EF35E3" w:rsidRPr="00EF35E3">
        <w:rPr>
          <w:rFonts w:asciiTheme="minorBidi" w:eastAsia="Arial" w:hAnsiTheme="minorBidi" w:cstheme="minorBidi"/>
          <w:lang w:val="en"/>
        </w:rPr>
        <w:t>utilise</w:t>
      </w:r>
      <w:proofErr w:type="spellEnd"/>
      <w:r w:rsidR="00EF35E3" w:rsidRPr="00EF35E3">
        <w:rPr>
          <w:rFonts w:asciiTheme="minorBidi" w:eastAsia="Arial" w:hAnsiTheme="minorBidi" w:cstheme="minorBidi"/>
          <w:lang w:val="en"/>
        </w:rPr>
        <w:t xml:space="preserve"> as guidelines and reference materials. The reason for our method choice is the source of the data we find in the article we search that is relevant to the title we choose; essentially, we find a clear basis or purpose that we can use as starting point for our work or as material to continue our article with the goal of obtaining good results in line with the structure of scientific logic.</w:t>
      </w:r>
    </w:p>
    <w:p w14:paraId="595354DB" w14:textId="77777777" w:rsidR="00EF35E3" w:rsidRDefault="00EF35E3" w:rsidP="00EF35E3">
      <w:pPr>
        <w:tabs>
          <w:tab w:val="left" w:pos="567"/>
          <w:tab w:val="left" w:pos="709"/>
        </w:tabs>
        <w:spacing w:after="0"/>
        <w:ind w:leftChars="0" w:left="0" w:firstLineChars="0" w:firstLine="0"/>
        <w:jc w:val="both"/>
        <w:rPr>
          <w:rFonts w:asciiTheme="minorBidi" w:eastAsia="Arial" w:hAnsiTheme="minorBidi" w:cstheme="minorBidi"/>
          <w:lang w:val="en"/>
        </w:rPr>
      </w:pPr>
    </w:p>
    <w:p w14:paraId="6284FDEB" w14:textId="0D6E3E29" w:rsidR="003D1E09" w:rsidRPr="009E2CA2" w:rsidRDefault="00723264" w:rsidP="00EF35E3">
      <w:pPr>
        <w:tabs>
          <w:tab w:val="left" w:pos="567"/>
          <w:tab w:val="left" w:pos="709"/>
        </w:tabs>
        <w:spacing w:after="0"/>
        <w:ind w:leftChars="0" w:left="0" w:firstLineChars="0" w:firstLine="0"/>
        <w:jc w:val="both"/>
        <w:rPr>
          <w:rFonts w:ascii="Arial" w:eastAsia="Arial" w:hAnsi="Arial" w:cs="Arial"/>
          <w:b/>
        </w:rPr>
      </w:pPr>
      <w:r w:rsidRPr="009E2CA2">
        <w:rPr>
          <w:rFonts w:ascii="Arial" w:eastAsia="Arial" w:hAnsi="Arial" w:cs="Arial"/>
          <w:b/>
        </w:rPr>
        <w:lastRenderedPageBreak/>
        <w:t>Result and Discussion</w:t>
      </w:r>
    </w:p>
    <w:p w14:paraId="3B4DA9CC" w14:textId="19A5FC76" w:rsidR="00FB4678" w:rsidRPr="00EF35E3" w:rsidRDefault="00EF35E3" w:rsidP="00FB4678">
      <w:pPr>
        <w:spacing w:after="0"/>
        <w:ind w:leftChars="0" w:left="0" w:firstLineChars="0" w:firstLine="720"/>
        <w:jc w:val="both"/>
        <w:rPr>
          <w:rFonts w:ascii="Arial" w:hAnsi="Arial" w:cs="Arial"/>
          <w:bCs/>
        </w:rPr>
      </w:pPr>
      <w:r w:rsidRPr="00EF35E3">
        <w:rPr>
          <w:rFonts w:ascii="Arial" w:hAnsi="Arial" w:cs="Arial"/>
          <w:bCs/>
          <w:lang w:val="en"/>
        </w:rPr>
        <w:t xml:space="preserve">Malang City's Local Government Financial Statements (LKPD) for the fiscal year 2018 received an 8x Fair Without Exception (WTP) award from the Ministry of Finance of the Republic of Indonesia, indicating the effectiveness of the city's financial reporting (Merdeka.com, 2019). In order to achieve justice for all residents of Malang City, the LKPD must essentially be provided in the form of prompt, efficient, and truthful processing. The preparation of accountability reports as well as budgetary planning, budget </w:t>
      </w:r>
      <w:proofErr w:type="spellStart"/>
      <w:r w:rsidRPr="00EF35E3">
        <w:rPr>
          <w:rFonts w:ascii="Arial" w:hAnsi="Arial" w:cs="Arial"/>
          <w:bCs/>
          <w:lang w:val="en"/>
        </w:rPr>
        <w:t>utilisation</w:t>
      </w:r>
      <w:proofErr w:type="spellEnd"/>
      <w:r w:rsidRPr="00EF35E3">
        <w:rPr>
          <w:rFonts w:ascii="Arial" w:hAnsi="Arial" w:cs="Arial"/>
          <w:bCs/>
          <w:lang w:val="en"/>
        </w:rPr>
        <w:t xml:space="preserve">, supervision, and government regulation Number 12 of 2019 on regional financial management will all be governed by this regulation.  The WTP assessment does not instantly allow one to draw the conclusion that the Malang City Government has handled finances honestly and transparently. </w:t>
      </w:r>
      <w:r w:rsidRPr="00EF35E3">
        <w:rPr>
          <w:rFonts w:ascii="Arial" w:eastAsia="Times New Roman" w:hAnsi="Arial" w:cs="Arial"/>
          <w:bCs/>
          <w:position w:val="0"/>
          <w:lang w:val="en" w:eastAsia="en-US"/>
        </w:rPr>
        <w:t xml:space="preserve">Because there are indications of problems in the CPC audit report. It has been revealed that the Malang City Government did not properly </w:t>
      </w:r>
      <w:proofErr w:type="spellStart"/>
      <w:r w:rsidRPr="00EF35E3">
        <w:rPr>
          <w:rFonts w:ascii="Arial" w:eastAsia="Times New Roman" w:hAnsi="Arial" w:cs="Arial"/>
          <w:bCs/>
          <w:position w:val="0"/>
          <w:lang w:val="en" w:eastAsia="en-US"/>
        </w:rPr>
        <w:t>utilise</w:t>
      </w:r>
      <w:proofErr w:type="spellEnd"/>
      <w:r w:rsidRPr="00EF35E3">
        <w:rPr>
          <w:rFonts w:ascii="Arial" w:eastAsia="Times New Roman" w:hAnsi="Arial" w:cs="Arial"/>
          <w:bCs/>
          <w:position w:val="0"/>
          <w:lang w:val="en" w:eastAsia="en-US"/>
        </w:rPr>
        <w:t xml:space="preserve"> its 2019 budget; 42 members of the DPRD were determined to be corrupt, and less than Rp 2 billion was allotted for the damaged road maintenance post (JawaPos.com, 2018).  </w:t>
      </w:r>
    </w:p>
    <w:p w14:paraId="47C64184" w14:textId="1BCE0E32" w:rsidR="00CC350A" w:rsidRDefault="00EF35E3" w:rsidP="00FB4678">
      <w:pPr>
        <w:spacing w:after="0"/>
        <w:ind w:leftChars="0" w:left="0" w:firstLineChars="0" w:firstLine="720"/>
        <w:jc w:val="both"/>
        <w:rPr>
          <w:rFonts w:ascii="Arial" w:eastAsia="Arial" w:hAnsi="Arial" w:cs="Arial"/>
        </w:rPr>
      </w:pPr>
      <w:r w:rsidRPr="00EF35E3">
        <w:rPr>
          <w:rFonts w:ascii="Arial" w:eastAsia="Times New Roman" w:hAnsi="Arial" w:cs="Arial"/>
          <w:position w:val="0"/>
          <w:lang w:val="en" w:eastAsia="en-US"/>
        </w:rPr>
        <w:t xml:space="preserve">This trend leads to the conclusion that high-quality financial statements are necessary for fraud prevention and corruption anticipation in order to demonstrate the presentation of sound financial statements. Giving information to stakeholders about the quality of financial accounts is intended to empower them to make better decisions in the social, political, and economic spheres.  The government's internal control system is an essential collection of protocols and measures implemented by management and staff to ensure regulatory compliance and the accuracy, dependability, and effectiveness of financial reporting while also instilling confidence in the achievement of </w:t>
      </w:r>
      <w:proofErr w:type="spellStart"/>
      <w:r w:rsidRPr="00EF35E3">
        <w:rPr>
          <w:rFonts w:ascii="Arial" w:eastAsia="Times New Roman" w:hAnsi="Arial" w:cs="Arial"/>
          <w:position w:val="0"/>
          <w:lang w:val="en" w:eastAsia="en-US"/>
        </w:rPr>
        <w:t>organisational</w:t>
      </w:r>
      <w:proofErr w:type="spellEnd"/>
      <w:r w:rsidRPr="00EF35E3">
        <w:rPr>
          <w:rFonts w:ascii="Arial" w:eastAsia="Times New Roman" w:hAnsi="Arial" w:cs="Arial"/>
          <w:position w:val="0"/>
          <w:lang w:val="en" w:eastAsia="en-US"/>
        </w:rPr>
        <w:t xml:space="preserve"> goals. </w:t>
      </w:r>
      <w:r w:rsidR="00FB4678" w:rsidRPr="00FB4678">
        <w:rPr>
          <w:rFonts w:ascii="Arial" w:eastAsia="Times New Roman" w:hAnsi="Arial" w:cs="Arial"/>
          <w:position w:val="0"/>
          <w:lang w:val="en" w:eastAsia="en-US"/>
        </w:rPr>
        <w:t xml:space="preserve">Regional apparatus needs resource competency human resources as a standard for the implementation of a good governance system and a government internal control system on the quality of financial statements. </w:t>
      </w:r>
      <w:r w:rsidR="00C7765B" w:rsidRPr="009E2CA2">
        <w:rPr>
          <w:rFonts w:ascii="Arial" w:eastAsia="Arial" w:hAnsi="Arial" w:cs="Arial"/>
        </w:rPr>
        <w:t xml:space="preserve"> </w:t>
      </w:r>
    </w:p>
    <w:p w14:paraId="652553A6" w14:textId="77777777" w:rsidR="00FB4678" w:rsidRPr="00FB4678" w:rsidRDefault="00FB4678" w:rsidP="00FB4678">
      <w:pPr>
        <w:spacing w:after="0"/>
        <w:ind w:leftChars="0" w:left="0" w:firstLineChars="0" w:firstLine="720"/>
        <w:jc w:val="both"/>
        <w:rPr>
          <w:rFonts w:ascii="Arial" w:hAnsi="Arial" w:cs="Arial"/>
          <w:b/>
        </w:rPr>
      </w:pPr>
    </w:p>
    <w:p w14:paraId="54D50767" w14:textId="45E13569" w:rsidR="00B74FE8" w:rsidRPr="009E2CA2" w:rsidRDefault="00C60681" w:rsidP="009E2CA2">
      <w:pPr>
        <w:pStyle w:val="Heading1"/>
        <w:spacing w:before="0"/>
        <w:ind w:left="0" w:right="657" w:hanging="2"/>
        <w:jc w:val="both"/>
        <w:rPr>
          <w:rFonts w:ascii="Arial" w:hAnsi="Arial" w:cs="Arial"/>
          <w:szCs w:val="22"/>
        </w:rPr>
      </w:pPr>
      <w:r w:rsidRPr="009E2CA2">
        <w:rPr>
          <w:rFonts w:ascii="Arial" w:hAnsi="Arial" w:cs="Arial"/>
          <w:spacing w:val="-1"/>
          <w:szCs w:val="22"/>
          <w:lang w:val="en"/>
        </w:rPr>
        <w:t xml:space="preserve">Implementation of </w:t>
      </w:r>
      <w:r w:rsidRPr="009E2CA2">
        <w:rPr>
          <w:rFonts w:ascii="Arial" w:hAnsi="Arial" w:cs="Arial"/>
          <w:szCs w:val="22"/>
          <w:lang w:val="en"/>
        </w:rPr>
        <w:t xml:space="preserve">Accrual-Based </w:t>
      </w:r>
      <w:proofErr w:type="gramStart"/>
      <w:r w:rsidRPr="009E2CA2">
        <w:rPr>
          <w:rFonts w:ascii="Arial" w:hAnsi="Arial" w:cs="Arial"/>
          <w:szCs w:val="22"/>
          <w:lang w:val="en"/>
        </w:rPr>
        <w:t>Government  Accounting</w:t>
      </w:r>
      <w:proofErr w:type="gramEnd"/>
      <w:r w:rsidRPr="009E2CA2">
        <w:rPr>
          <w:rFonts w:ascii="Arial" w:hAnsi="Arial" w:cs="Arial"/>
          <w:szCs w:val="22"/>
          <w:lang w:val="en"/>
        </w:rPr>
        <w:t xml:space="preserve"> Standards in  Malang City Government</w:t>
      </w:r>
      <w:r w:rsidRPr="009E2CA2">
        <w:rPr>
          <w:rFonts w:ascii="Arial" w:hAnsi="Arial" w:cs="Arial"/>
          <w:szCs w:val="22"/>
        </w:rPr>
        <w:t xml:space="preserve"> </w:t>
      </w:r>
    </w:p>
    <w:p w14:paraId="46951D4B" w14:textId="77777777" w:rsidR="00EF35E3"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Government Accounting Standards (SAP) are a fundamental component of responsible, transparent, and competent regional financial management. Since the reform era, Indonesia has aimed for unified government accounting standards.  This supports the argument that the implementation of Government Regulation No. 105 of 2000 concerning the Principles of Regional Financial Management and Accountability and Law No. 25 of 1999 concerning Financial Balance between the Centre and the Regions could not be properly carried out because there were no technically precise guidelines for the preparation of financial statements at the time (</w:t>
      </w:r>
      <w:proofErr w:type="spellStart"/>
      <w:r w:rsidRPr="00EF35E3">
        <w:rPr>
          <w:rFonts w:ascii="Arial" w:hAnsi="Arial" w:cs="Arial"/>
          <w:sz w:val="22"/>
          <w:szCs w:val="22"/>
          <w:lang w:val="en"/>
        </w:rPr>
        <w:t>Bastari</w:t>
      </w:r>
      <w:proofErr w:type="spellEnd"/>
      <w:r w:rsidRPr="00EF35E3">
        <w:rPr>
          <w:rFonts w:ascii="Arial" w:hAnsi="Arial" w:cs="Arial"/>
          <w:sz w:val="22"/>
          <w:szCs w:val="22"/>
          <w:lang w:val="en"/>
        </w:rPr>
        <w:t xml:space="preserve">, 2004). </w:t>
      </w:r>
    </w:p>
    <w:p w14:paraId="22F27E17" w14:textId="13856A19" w:rsidR="006066D6" w:rsidRPr="009E2CA2" w:rsidRDefault="00EF35E3" w:rsidP="009E2CA2">
      <w:pPr>
        <w:pStyle w:val="BodyText"/>
        <w:ind w:left="0" w:right="116" w:firstLine="720"/>
        <w:rPr>
          <w:rFonts w:ascii="Arial" w:hAnsi="Arial" w:cs="Arial"/>
          <w:sz w:val="22"/>
          <w:szCs w:val="22"/>
          <w:lang w:val="en"/>
        </w:rPr>
      </w:pPr>
      <w:r w:rsidRPr="00EF35E3">
        <w:rPr>
          <w:rFonts w:ascii="Arial" w:hAnsi="Arial" w:cs="Arial"/>
          <w:sz w:val="22"/>
          <w:szCs w:val="22"/>
          <w:lang w:val="en"/>
        </w:rPr>
        <w:t xml:space="preserve">Article 32 of Law No. 17 of 2003 concerning State Finance states that the APBN/APBD implementation accountability report's content and format must be developed and presented in accordance with SAP. PP No. 24 of 2005 contains a description of the SAP requirements set forth by the government and the State Finance Law mandate. The SAP uses a cash basis for reporting revenue, expenses, and financing transactions, and an accrual approach for </w:t>
      </w:r>
      <w:proofErr w:type="spellStart"/>
      <w:r w:rsidRPr="00EF35E3">
        <w:rPr>
          <w:rFonts w:ascii="Arial" w:hAnsi="Arial" w:cs="Arial"/>
          <w:sz w:val="22"/>
          <w:szCs w:val="22"/>
          <w:lang w:val="en"/>
        </w:rPr>
        <w:t>recognising</w:t>
      </w:r>
      <w:proofErr w:type="spellEnd"/>
      <w:r w:rsidRPr="00EF35E3">
        <w:rPr>
          <w:rFonts w:ascii="Arial" w:hAnsi="Arial" w:cs="Arial"/>
          <w:sz w:val="22"/>
          <w:szCs w:val="22"/>
          <w:lang w:val="en"/>
        </w:rPr>
        <w:t xml:space="preserve"> assets, liabilities, and equity of funds. The application of PP No. 24 Year 2005 is still transitory as long as the recognition and measurement of accrual-based revenue and expenditure have not been implemented, as required by Article 36 paragraph 1 of Law No. 17 of 2003 concerning State Finance</w:t>
      </w:r>
      <w:r>
        <w:rPr>
          <w:rFonts w:ascii="Arial" w:hAnsi="Arial" w:cs="Arial"/>
          <w:sz w:val="22"/>
          <w:szCs w:val="22"/>
          <w:lang w:val="en"/>
        </w:rPr>
        <w:t xml:space="preserve">, </w:t>
      </w:r>
      <w:r w:rsidR="00B74FE8" w:rsidRPr="009E2CA2">
        <w:rPr>
          <w:rFonts w:ascii="Arial" w:hAnsi="Arial" w:cs="Arial"/>
          <w:sz w:val="22"/>
          <w:szCs w:val="22"/>
          <w:lang w:val="en"/>
        </w:rPr>
        <w:t xml:space="preserve">cash-based recognition and </w:t>
      </w:r>
      <w:proofErr w:type="gramStart"/>
      <w:r w:rsidR="00B74FE8" w:rsidRPr="009E2CA2">
        <w:rPr>
          <w:rFonts w:ascii="Arial" w:hAnsi="Arial" w:cs="Arial"/>
          <w:sz w:val="22"/>
          <w:szCs w:val="22"/>
          <w:lang w:val="en"/>
        </w:rPr>
        <w:t>measurement  are</w:t>
      </w:r>
      <w:proofErr w:type="gramEnd"/>
      <w:r w:rsidR="00B74FE8" w:rsidRPr="009E2CA2">
        <w:rPr>
          <w:rFonts w:ascii="Arial" w:hAnsi="Arial" w:cs="Arial"/>
          <w:sz w:val="22"/>
          <w:szCs w:val="22"/>
          <w:lang w:val="en"/>
        </w:rPr>
        <w:t xml:space="preserve"> used (Langelo, et al.2015). </w:t>
      </w:r>
    </w:p>
    <w:p w14:paraId="482035F1" w14:textId="77777777" w:rsidR="00EF35E3" w:rsidRDefault="00EF35E3" w:rsidP="00EF35E3">
      <w:pPr>
        <w:ind w:leftChars="0" w:left="0" w:firstLineChars="0" w:firstLine="720"/>
        <w:jc w:val="both"/>
        <w:rPr>
          <w:rFonts w:ascii="Arial" w:eastAsia="Times New Roman" w:hAnsi="Arial" w:cs="Arial"/>
          <w:position w:val="0"/>
          <w:lang w:val="en" w:eastAsia="en-US"/>
        </w:rPr>
      </w:pPr>
      <w:r w:rsidRPr="00EF35E3">
        <w:rPr>
          <w:rFonts w:ascii="Arial" w:eastAsia="Times New Roman" w:hAnsi="Arial" w:cs="Arial"/>
          <w:position w:val="0"/>
          <w:lang w:val="en" w:eastAsia="en-US"/>
        </w:rPr>
        <w:t xml:space="preserve">All municipal administrations, including the Malang City Government, are required to prepare for the implementation of Government Accounting Standards (SAP) subsequent to the release of Article 10 Paragraph (2) of </w:t>
      </w:r>
      <w:proofErr w:type="spellStart"/>
      <w:r w:rsidRPr="00EF35E3">
        <w:rPr>
          <w:rFonts w:ascii="Arial" w:eastAsia="Times New Roman" w:hAnsi="Arial" w:cs="Arial"/>
          <w:position w:val="0"/>
          <w:lang w:val="en" w:eastAsia="en-US"/>
        </w:rPr>
        <w:t>Permendagri</w:t>
      </w:r>
      <w:proofErr w:type="spellEnd"/>
      <w:r w:rsidRPr="00EF35E3">
        <w:rPr>
          <w:rFonts w:ascii="Arial" w:eastAsia="Times New Roman" w:hAnsi="Arial" w:cs="Arial"/>
          <w:position w:val="0"/>
          <w:lang w:val="en" w:eastAsia="en-US"/>
        </w:rPr>
        <w:t xml:space="preserve"> No. 64 Year 2013. BPKAD Malang City </w:t>
      </w:r>
      <w:r w:rsidRPr="00EF35E3">
        <w:rPr>
          <w:rFonts w:ascii="Arial" w:eastAsia="Times New Roman" w:hAnsi="Arial" w:cs="Arial"/>
          <w:position w:val="0"/>
          <w:lang w:val="en" w:eastAsia="en-US"/>
        </w:rPr>
        <w:lastRenderedPageBreak/>
        <w:t xml:space="preserve">has put several plans into </w:t>
      </w:r>
      <w:proofErr w:type="spellStart"/>
      <w:r w:rsidRPr="00EF35E3">
        <w:rPr>
          <w:rFonts w:ascii="Arial" w:eastAsia="Times New Roman" w:hAnsi="Arial" w:cs="Arial"/>
          <w:position w:val="0"/>
          <w:lang w:val="en" w:eastAsia="en-US"/>
        </w:rPr>
        <w:t>practise</w:t>
      </w:r>
      <w:proofErr w:type="spellEnd"/>
      <w:r w:rsidRPr="00EF35E3">
        <w:rPr>
          <w:rFonts w:ascii="Arial" w:eastAsia="Times New Roman" w:hAnsi="Arial" w:cs="Arial"/>
          <w:position w:val="0"/>
          <w:lang w:val="en" w:eastAsia="en-US"/>
        </w:rPr>
        <w:t xml:space="preserve"> in his capacity as the head of the regional financial management division of the Malang City administration. In order to promote and educate financial statement preparation based on SKPD, they include policy-making, </w:t>
      </w:r>
      <w:proofErr w:type="spellStart"/>
      <w:r w:rsidRPr="00EF35E3">
        <w:rPr>
          <w:rFonts w:ascii="Arial" w:eastAsia="Times New Roman" w:hAnsi="Arial" w:cs="Arial"/>
          <w:position w:val="0"/>
          <w:lang w:val="en" w:eastAsia="en-US"/>
        </w:rPr>
        <w:t>socialisation</w:t>
      </w:r>
      <w:proofErr w:type="spellEnd"/>
      <w:r w:rsidRPr="00EF35E3">
        <w:rPr>
          <w:rFonts w:ascii="Arial" w:eastAsia="Times New Roman" w:hAnsi="Arial" w:cs="Arial"/>
          <w:position w:val="0"/>
          <w:lang w:val="en" w:eastAsia="en-US"/>
        </w:rPr>
        <w:t xml:space="preserve">, comparative studies, and mentoring activities in collaboration with the academic community at Universitas </w:t>
      </w:r>
      <w:proofErr w:type="spellStart"/>
      <w:r w:rsidRPr="00EF35E3">
        <w:rPr>
          <w:rFonts w:ascii="Arial" w:eastAsia="Times New Roman" w:hAnsi="Arial" w:cs="Arial"/>
          <w:position w:val="0"/>
          <w:lang w:val="en" w:eastAsia="en-US"/>
        </w:rPr>
        <w:t>Brawijaya</w:t>
      </w:r>
      <w:proofErr w:type="spellEnd"/>
      <w:r w:rsidRPr="00EF35E3">
        <w:rPr>
          <w:rFonts w:ascii="Arial" w:eastAsia="Times New Roman" w:hAnsi="Arial" w:cs="Arial"/>
          <w:position w:val="0"/>
          <w:lang w:val="en" w:eastAsia="en-US"/>
        </w:rPr>
        <w:t>.</w:t>
      </w:r>
    </w:p>
    <w:p w14:paraId="28ACD344" w14:textId="7782E1F9" w:rsidR="00065317" w:rsidRDefault="00EF35E3" w:rsidP="009E2CA2">
      <w:pPr>
        <w:ind w:leftChars="0" w:left="0" w:firstLineChars="0" w:firstLine="720"/>
        <w:jc w:val="both"/>
        <w:rPr>
          <w:rFonts w:ascii="Arial" w:hAnsi="Arial" w:cs="Arial"/>
          <w:lang w:val="en" w:eastAsia="id-ID"/>
        </w:rPr>
      </w:pPr>
      <w:r w:rsidRPr="00EF35E3">
        <w:rPr>
          <w:rFonts w:ascii="Arial" w:hAnsi="Arial" w:cs="Arial"/>
          <w:lang w:val="en" w:eastAsia="id-ID"/>
        </w:rPr>
        <w:t xml:space="preserve">Process Regulations mandating the Malang City Government to implement SAP by 2015 were first released by the Ministry of Home Affairs. The process of implementing SAP began with </w:t>
      </w:r>
      <w:proofErr w:type="spellStart"/>
      <w:proofErr w:type="gramStart"/>
      <w:r w:rsidRPr="00EF35E3">
        <w:rPr>
          <w:rFonts w:ascii="Arial" w:hAnsi="Arial" w:cs="Arial"/>
          <w:lang w:val="en" w:eastAsia="id-ID"/>
        </w:rPr>
        <w:t>this.This</w:t>
      </w:r>
      <w:proofErr w:type="spellEnd"/>
      <w:proofErr w:type="gramEnd"/>
      <w:r w:rsidRPr="00EF35E3">
        <w:rPr>
          <w:rFonts w:ascii="Arial" w:hAnsi="Arial" w:cs="Arial"/>
          <w:lang w:val="en" w:eastAsia="id-ID"/>
        </w:rPr>
        <w:t xml:space="preserve"> rule is contained in </w:t>
      </w:r>
      <w:proofErr w:type="spellStart"/>
      <w:r w:rsidRPr="00EF35E3">
        <w:rPr>
          <w:rFonts w:ascii="Arial" w:hAnsi="Arial" w:cs="Arial"/>
          <w:lang w:val="en" w:eastAsia="id-ID"/>
        </w:rPr>
        <w:t>Permendagri</w:t>
      </w:r>
      <w:proofErr w:type="spellEnd"/>
      <w:r w:rsidRPr="00EF35E3">
        <w:rPr>
          <w:rFonts w:ascii="Arial" w:hAnsi="Arial" w:cs="Arial"/>
          <w:lang w:val="en" w:eastAsia="id-ID"/>
        </w:rPr>
        <w:t xml:space="preserve"> No. 64 of 2013's Article 10 paragraph (2). Rules originating with the federal government then began to permeate the institutions that answered to it, including the state and local governments (Wahyuni, et al. 2016). The regulation concerning the implementation of accrual-based SAP makes clear the process that the Malang City Government follows for this forced isomorphism. BPKAD Malang City is working hard to figure out how to use this SAP accrual as efficiently as possible while adhering to the rules.  The Malang City Government is committed to rolling out SAP progressively, a task that is divided between SKPD and regional leaders. Regarding the applicability of this accrual-based SAP, the Regional Heads will come to some type of consensus. The Audit Board (BPK) will then </w:t>
      </w:r>
      <w:proofErr w:type="spellStart"/>
      <w:r w:rsidRPr="00EF35E3">
        <w:rPr>
          <w:rFonts w:ascii="Arial" w:hAnsi="Arial" w:cs="Arial"/>
          <w:lang w:val="en" w:eastAsia="id-ID"/>
        </w:rPr>
        <w:t>utilise</w:t>
      </w:r>
      <w:proofErr w:type="spellEnd"/>
      <w:r w:rsidRPr="00EF35E3">
        <w:rPr>
          <w:rFonts w:ascii="Arial" w:hAnsi="Arial" w:cs="Arial"/>
          <w:lang w:val="en" w:eastAsia="id-ID"/>
        </w:rPr>
        <w:t xml:space="preserve"> this consensus as a cue to examine the application of this accrual-based government accounting standard.  </w:t>
      </w:r>
    </w:p>
    <w:p w14:paraId="7323F4DB" w14:textId="77777777" w:rsidR="00EF35E3" w:rsidRPr="009E2CA2" w:rsidRDefault="00EF35E3" w:rsidP="009E2CA2">
      <w:pPr>
        <w:ind w:leftChars="0" w:left="0" w:firstLineChars="0" w:firstLine="720"/>
        <w:jc w:val="both"/>
        <w:rPr>
          <w:rFonts w:ascii="Arial" w:hAnsi="Arial" w:cs="Arial"/>
          <w:lang w:eastAsia="id-ID"/>
        </w:rPr>
      </w:pPr>
    </w:p>
    <w:p w14:paraId="02EC601A" w14:textId="2D22F092" w:rsidR="005D475A" w:rsidRPr="009E2CA2" w:rsidRDefault="00345D22" w:rsidP="005D475A">
      <w:pPr>
        <w:pStyle w:val="Heading1"/>
        <w:spacing w:before="0"/>
        <w:ind w:left="0" w:right="117" w:hanging="2"/>
        <w:jc w:val="both"/>
        <w:rPr>
          <w:rFonts w:ascii="Arial" w:hAnsi="Arial" w:cs="Arial"/>
          <w:szCs w:val="22"/>
        </w:rPr>
      </w:pPr>
      <w:r w:rsidRPr="009E2CA2">
        <w:rPr>
          <w:rFonts w:ascii="Arial" w:hAnsi="Arial" w:cs="Arial"/>
          <w:szCs w:val="22"/>
          <w:lang w:val="en"/>
        </w:rPr>
        <w:t xml:space="preserve">Malang City Government's </w:t>
      </w:r>
      <w:proofErr w:type="gramStart"/>
      <w:r w:rsidRPr="009E2CA2">
        <w:rPr>
          <w:rFonts w:ascii="Arial" w:hAnsi="Arial" w:cs="Arial"/>
          <w:szCs w:val="22"/>
          <w:lang w:val="en"/>
        </w:rPr>
        <w:t>Strategic  Plan</w:t>
      </w:r>
      <w:proofErr w:type="gramEnd"/>
      <w:r w:rsidRPr="009E2CA2">
        <w:rPr>
          <w:rFonts w:ascii="Arial" w:hAnsi="Arial" w:cs="Arial"/>
          <w:szCs w:val="22"/>
          <w:lang w:val="en"/>
        </w:rPr>
        <w:t xml:space="preserve">  in the Implementation of Accrual-Based Accounting Standards </w:t>
      </w:r>
      <w:r w:rsidR="005D475A" w:rsidRPr="009E2CA2">
        <w:rPr>
          <w:rFonts w:ascii="Arial" w:hAnsi="Arial" w:cs="Arial"/>
          <w:szCs w:val="22"/>
        </w:rPr>
        <w:t xml:space="preserve">  </w:t>
      </w:r>
    </w:p>
    <w:p w14:paraId="670588F3" w14:textId="65892FE0" w:rsidR="00065317" w:rsidRDefault="00EF35E3" w:rsidP="00065317">
      <w:pPr>
        <w:pStyle w:val="BodyText"/>
        <w:ind w:left="0" w:right="116" w:firstLine="720"/>
        <w:rPr>
          <w:rFonts w:ascii="Arial" w:hAnsi="Arial" w:cs="Arial"/>
          <w:sz w:val="22"/>
          <w:szCs w:val="22"/>
          <w:lang w:val="en"/>
        </w:rPr>
      </w:pPr>
      <w:r w:rsidRPr="00EF35E3">
        <w:rPr>
          <w:rFonts w:ascii="Arial" w:hAnsi="Arial" w:cs="Arial"/>
          <w:sz w:val="22"/>
          <w:szCs w:val="22"/>
          <w:lang w:val="en"/>
        </w:rPr>
        <w:t xml:space="preserve">Based on the calculations above, the Malang City Government should follow the strengths-opportunity approach, or S-O strategy. The objective of this strategy is to devise a plan that </w:t>
      </w:r>
      <w:proofErr w:type="spellStart"/>
      <w:r w:rsidRPr="00EF35E3">
        <w:rPr>
          <w:rFonts w:ascii="Arial" w:hAnsi="Arial" w:cs="Arial"/>
          <w:sz w:val="22"/>
          <w:szCs w:val="22"/>
          <w:lang w:val="en"/>
        </w:rPr>
        <w:t>capitalises</w:t>
      </w:r>
      <w:proofErr w:type="spellEnd"/>
      <w:r w:rsidRPr="00EF35E3">
        <w:rPr>
          <w:rFonts w:ascii="Arial" w:hAnsi="Arial" w:cs="Arial"/>
          <w:sz w:val="22"/>
          <w:szCs w:val="22"/>
          <w:lang w:val="en"/>
        </w:rPr>
        <w:t xml:space="preserve"> on the current potential for the accrual basis implementation of the local government accounting system in Malang City. The three powers that the Malang City Government has are as follows: the average age of the employees that prepare the SKPD financial statements is still very young; High Local Original Income (PAD); The Malang City Government is able to take advantage of contemporary opportunities, including the number of universities, because of the commitment of the high SKPD leadership; </w:t>
      </w:r>
      <w:r w:rsidR="00065317" w:rsidRPr="00065317">
        <w:rPr>
          <w:rFonts w:ascii="Arial" w:hAnsi="Arial" w:cs="Arial"/>
          <w:sz w:val="22"/>
          <w:szCs w:val="22"/>
          <w:lang w:val="en"/>
        </w:rPr>
        <w:t xml:space="preserve"> </w:t>
      </w:r>
      <w:r w:rsidRPr="00EF35E3">
        <w:rPr>
          <w:rFonts w:ascii="Arial" w:hAnsi="Arial" w:cs="Arial"/>
          <w:sz w:val="22"/>
          <w:szCs w:val="22"/>
          <w:lang w:val="en"/>
        </w:rPr>
        <w:t xml:space="preserve">The external parties, KSAP and BPKP, have shown a strong commitment to the regional governments' adoption of accrual accounting. pledge from the federal government to assist local governments in securing unbiased assessments in each </w:t>
      </w:r>
      <w:proofErr w:type="spellStart"/>
      <w:proofErr w:type="gramStart"/>
      <w:r w:rsidRPr="00EF35E3">
        <w:rPr>
          <w:rFonts w:ascii="Arial" w:hAnsi="Arial" w:cs="Arial"/>
          <w:sz w:val="22"/>
          <w:szCs w:val="22"/>
          <w:lang w:val="en"/>
        </w:rPr>
        <w:t>instance.The</w:t>
      </w:r>
      <w:proofErr w:type="spellEnd"/>
      <w:proofErr w:type="gramEnd"/>
      <w:r w:rsidRPr="00EF35E3">
        <w:rPr>
          <w:rFonts w:ascii="Arial" w:hAnsi="Arial" w:cs="Arial"/>
          <w:sz w:val="22"/>
          <w:szCs w:val="22"/>
          <w:lang w:val="en"/>
        </w:rPr>
        <w:t xml:space="preserve"> strategies used are:</w:t>
      </w:r>
    </w:p>
    <w:p w14:paraId="26DD1857" w14:textId="77777777" w:rsidR="00070261" w:rsidRDefault="00070261" w:rsidP="00070261">
      <w:pPr>
        <w:pStyle w:val="ListParagraph"/>
        <w:numPr>
          <w:ilvl w:val="0"/>
          <w:numId w:val="5"/>
        </w:numPr>
        <w:pBdr>
          <w:top w:val="nil"/>
          <w:left w:val="nil"/>
          <w:bottom w:val="nil"/>
          <w:right w:val="nil"/>
          <w:between w:val="nil"/>
        </w:pBdr>
        <w:jc w:val="both"/>
        <w:rPr>
          <w:rFonts w:ascii="Arial" w:hAnsi="Arial" w:cs="Arial"/>
          <w:lang w:val="en"/>
        </w:rPr>
      </w:pPr>
      <w:r w:rsidRPr="00070261">
        <w:rPr>
          <w:rFonts w:ascii="Arial" w:hAnsi="Arial" w:cs="Arial"/>
          <w:lang w:val="en"/>
        </w:rPr>
        <w:t xml:space="preserve">Collaborate with the psychology </w:t>
      </w:r>
      <w:proofErr w:type="spellStart"/>
      <w:r w:rsidRPr="00070261">
        <w:rPr>
          <w:rFonts w:ascii="Arial" w:hAnsi="Arial" w:cs="Arial"/>
          <w:lang w:val="en"/>
        </w:rPr>
        <w:t>centre</w:t>
      </w:r>
      <w:proofErr w:type="spellEnd"/>
      <w:r w:rsidRPr="00070261">
        <w:rPr>
          <w:rFonts w:ascii="Arial" w:hAnsi="Arial" w:cs="Arial"/>
          <w:lang w:val="en"/>
        </w:rPr>
        <w:t xml:space="preserve"> of a university to conduct an assessment of employees who are in charge of preparing financial statements. </w:t>
      </w:r>
    </w:p>
    <w:p w14:paraId="2017EBAD" w14:textId="77777777" w:rsidR="00070261" w:rsidRDefault="00070261" w:rsidP="00070261">
      <w:pPr>
        <w:pStyle w:val="ListParagraph"/>
        <w:numPr>
          <w:ilvl w:val="0"/>
          <w:numId w:val="5"/>
        </w:numPr>
        <w:pBdr>
          <w:top w:val="nil"/>
          <w:left w:val="nil"/>
          <w:bottom w:val="nil"/>
          <w:right w:val="nil"/>
          <w:between w:val="nil"/>
        </w:pBdr>
        <w:jc w:val="both"/>
        <w:rPr>
          <w:rFonts w:ascii="Arial" w:hAnsi="Arial" w:cs="Arial"/>
          <w:lang w:val="en"/>
        </w:rPr>
      </w:pPr>
      <w:r w:rsidRPr="00070261">
        <w:rPr>
          <w:rFonts w:ascii="Arial" w:hAnsi="Arial" w:cs="Arial"/>
          <w:lang w:val="en"/>
        </w:rPr>
        <w:t xml:space="preserve">Form special education partnerships with universities to offer government accounting education; </w:t>
      </w:r>
    </w:p>
    <w:p w14:paraId="1602BDC2" w14:textId="77777777" w:rsidR="00070261" w:rsidRDefault="00070261" w:rsidP="00070261">
      <w:pPr>
        <w:pStyle w:val="ListParagraph"/>
        <w:numPr>
          <w:ilvl w:val="0"/>
          <w:numId w:val="5"/>
        </w:numPr>
        <w:pBdr>
          <w:top w:val="nil"/>
          <w:left w:val="nil"/>
          <w:bottom w:val="nil"/>
          <w:right w:val="nil"/>
          <w:between w:val="nil"/>
        </w:pBdr>
        <w:jc w:val="both"/>
        <w:rPr>
          <w:rFonts w:ascii="Arial" w:hAnsi="Arial" w:cs="Arial"/>
          <w:lang w:val="en"/>
        </w:rPr>
      </w:pPr>
      <w:r w:rsidRPr="00070261">
        <w:rPr>
          <w:rFonts w:ascii="Arial" w:hAnsi="Arial" w:cs="Arial"/>
          <w:lang w:val="en"/>
        </w:rPr>
        <w:t xml:space="preserve">Work with universities to develop accounting software; </w:t>
      </w:r>
    </w:p>
    <w:p w14:paraId="4B16D227" w14:textId="77777777" w:rsidR="00070261" w:rsidRDefault="00070261" w:rsidP="00070261">
      <w:pPr>
        <w:pStyle w:val="ListParagraph"/>
        <w:numPr>
          <w:ilvl w:val="0"/>
          <w:numId w:val="5"/>
        </w:numPr>
        <w:pBdr>
          <w:top w:val="nil"/>
          <w:left w:val="nil"/>
          <w:bottom w:val="nil"/>
          <w:right w:val="nil"/>
          <w:between w:val="nil"/>
        </w:pBdr>
        <w:jc w:val="both"/>
        <w:rPr>
          <w:rFonts w:ascii="Arial" w:hAnsi="Arial" w:cs="Arial"/>
          <w:lang w:val="en"/>
        </w:rPr>
      </w:pPr>
      <w:r w:rsidRPr="00070261">
        <w:rPr>
          <w:rFonts w:ascii="Arial" w:hAnsi="Arial" w:cs="Arial"/>
          <w:lang w:val="en"/>
        </w:rPr>
        <w:t xml:space="preserve">Establish collaboration with universities to provide education or short courses on Accrual Base Government Accounting Standards; </w:t>
      </w:r>
    </w:p>
    <w:p w14:paraId="035D62F8" w14:textId="45890FDD" w:rsidR="00065317" w:rsidRDefault="00070261" w:rsidP="00070261">
      <w:pPr>
        <w:pStyle w:val="ListParagraph"/>
        <w:numPr>
          <w:ilvl w:val="0"/>
          <w:numId w:val="5"/>
        </w:numPr>
        <w:pBdr>
          <w:top w:val="nil"/>
          <w:left w:val="nil"/>
          <w:bottom w:val="nil"/>
          <w:right w:val="nil"/>
          <w:between w:val="nil"/>
        </w:pBdr>
        <w:jc w:val="both"/>
        <w:rPr>
          <w:rFonts w:ascii="Arial" w:hAnsi="Arial" w:cs="Arial"/>
          <w:lang w:val="en"/>
        </w:rPr>
      </w:pPr>
      <w:r w:rsidRPr="00070261">
        <w:rPr>
          <w:rFonts w:ascii="Arial" w:hAnsi="Arial" w:cs="Arial"/>
          <w:lang w:val="en"/>
        </w:rPr>
        <w:t>Work with BPKP to serve as a companion consultant in regional financial management.</w:t>
      </w:r>
    </w:p>
    <w:p w14:paraId="36326821" w14:textId="77777777" w:rsidR="00070261" w:rsidRPr="00070261" w:rsidRDefault="00070261" w:rsidP="00070261">
      <w:pPr>
        <w:pStyle w:val="ListParagraph"/>
        <w:pBdr>
          <w:top w:val="nil"/>
          <w:left w:val="nil"/>
          <w:bottom w:val="nil"/>
          <w:right w:val="nil"/>
          <w:between w:val="nil"/>
        </w:pBdr>
        <w:ind w:left="718" w:firstLine="0"/>
        <w:jc w:val="both"/>
        <w:rPr>
          <w:rFonts w:ascii="Arial" w:hAnsi="Arial" w:cs="Arial"/>
          <w:lang w:val="en"/>
        </w:rPr>
      </w:pPr>
    </w:p>
    <w:p w14:paraId="605CBDEB" w14:textId="657C77FE" w:rsidR="003D1E09" w:rsidRPr="009E2CA2" w:rsidRDefault="00723264" w:rsidP="009E2CA2">
      <w:pPr>
        <w:pBdr>
          <w:top w:val="nil"/>
          <w:left w:val="nil"/>
          <w:bottom w:val="nil"/>
          <w:right w:val="nil"/>
          <w:between w:val="nil"/>
        </w:pBdr>
        <w:spacing w:after="0" w:line="240" w:lineRule="auto"/>
        <w:ind w:left="0" w:hanging="2"/>
        <w:jc w:val="both"/>
        <w:rPr>
          <w:rFonts w:ascii="Arial" w:eastAsia="Arial" w:hAnsi="Arial" w:cs="Arial"/>
          <w:b/>
          <w:color w:val="000000"/>
        </w:rPr>
      </w:pPr>
      <w:r w:rsidRPr="001533E1">
        <w:rPr>
          <w:rFonts w:ascii="Arial" w:eastAsia="Arial" w:hAnsi="Arial" w:cs="Arial"/>
          <w:b/>
          <w:color w:val="000000"/>
        </w:rPr>
        <w:t>Conclusion</w:t>
      </w:r>
    </w:p>
    <w:p w14:paraId="4A4FAE5F" w14:textId="0EF5FAAF" w:rsidR="001533E1" w:rsidRPr="00404E76" w:rsidRDefault="001533E1" w:rsidP="009E2CA2">
      <w:pPr>
        <w:spacing w:after="0" w:line="240" w:lineRule="auto"/>
        <w:ind w:leftChars="0" w:left="0" w:firstLineChars="0" w:firstLine="720"/>
        <w:jc w:val="both"/>
        <w:rPr>
          <w:rFonts w:asciiTheme="minorBidi" w:eastAsia="Arial" w:hAnsiTheme="minorBidi" w:cstheme="minorBidi"/>
          <w:b/>
        </w:rPr>
      </w:pPr>
      <w:r w:rsidRPr="00404E76">
        <w:rPr>
          <w:rFonts w:asciiTheme="minorBidi" w:hAnsiTheme="minorBidi" w:cstheme="minorBidi"/>
          <w:lang w:val="en"/>
        </w:rPr>
        <w:t xml:space="preserve">The Malang City Government is able to carry out the process of implementing accrual-based government accounting </w:t>
      </w:r>
      <w:proofErr w:type="gramStart"/>
      <w:r w:rsidRPr="00404E76">
        <w:rPr>
          <w:rFonts w:asciiTheme="minorBidi" w:hAnsiTheme="minorBidi" w:cstheme="minorBidi"/>
          <w:lang w:val="en"/>
        </w:rPr>
        <w:t>standards  because</w:t>
      </w:r>
      <w:proofErr w:type="gramEnd"/>
      <w:r w:rsidRPr="00404E76">
        <w:rPr>
          <w:rFonts w:asciiTheme="minorBidi" w:hAnsiTheme="minorBidi" w:cstheme="minorBidi"/>
          <w:lang w:val="en"/>
        </w:rPr>
        <w:t xml:space="preserve"> the  leading sector of financial management, namely BPKAD Malang City, has a high commitment to succeed in implementing accrual-based government  accounting standards. However, psychologically this is only a form </w:t>
      </w:r>
      <w:proofErr w:type="gramStart"/>
      <w:r w:rsidRPr="00404E76">
        <w:rPr>
          <w:rFonts w:asciiTheme="minorBidi" w:hAnsiTheme="minorBidi" w:cstheme="minorBidi"/>
          <w:lang w:val="en"/>
        </w:rPr>
        <w:t>of  responsibility</w:t>
      </w:r>
      <w:proofErr w:type="gramEnd"/>
      <w:r w:rsidRPr="00404E76">
        <w:rPr>
          <w:rFonts w:asciiTheme="minorBidi" w:hAnsiTheme="minorBidi" w:cstheme="minorBidi"/>
          <w:lang w:val="en"/>
        </w:rPr>
        <w:t xml:space="preserve"> and dedication carried out by SKPD to PP No. 71 of 2010 and </w:t>
      </w:r>
      <w:proofErr w:type="spellStart"/>
      <w:r w:rsidRPr="00404E76">
        <w:rPr>
          <w:rFonts w:asciiTheme="minorBidi" w:hAnsiTheme="minorBidi" w:cstheme="minorBidi"/>
          <w:lang w:val="en"/>
        </w:rPr>
        <w:lastRenderedPageBreak/>
        <w:t>Permendagri</w:t>
      </w:r>
      <w:proofErr w:type="spellEnd"/>
      <w:r w:rsidRPr="00404E76">
        <w:rPr>
          <w:rFonts w:asciiTheme="minorBidi" w:hAnsiTheme="minorBidi" w:cstheme="minorBidi"/>
          <w:lang w:val="en"/>
        </w:rPr>
        <w:t xml:space="preserve"> No. 64 Year 2013, without knowing in depth  the meaning of what an   accrual basis is.</w:t>
      </w:r>
    </w:p>
    <w:p w14:paraId="7F31BFBC" w14:textId="77777777" w:rsidR="00065317" w:rsidRDefault="00065317" w:rsidP="009E2CA2">
      <w:pPr>
        <w:pStyle w:val="BodyText"/>
        <w:ind w:left="0" w:right="119" w:firstLine="720"/>
        <w:rPr>
          <w:rFonts w:asciiTheme="minorBidi" w:hAnsiTheme="minorBidi" w:cstheme="minorBidi"/>
          <w:sz w:val="22"/>
          <w:szCs w:val="22"/>
          <w:lang w:val="en"/>
        </w:rPr>
      </w:pPr>
      <w:r w:rsidRPr="00065317">
        <w:rPr>
          <w:rFonts w:asciiTheme="minorBidi" w:hAnsiTheme="minorBidi" w:cstheme="minorBidi"/>
          <w:sz w:val="22"/>
          <w:szCs w:val="22"/>
          <w:lang w:val="en"/>
        </w:rPr>
        <w:t xml:space="preserve">In this sense, the SKPD-SKPD is </w:t>
      </w:r>
      <w:proofErr w:type="spellStart"/>
      <w:r w:rsidRPr="00065317">
        <w:rPr>
          <w:rFonts w:asciiTheme="minorBidi" w:hAnsiTheme="minorBidi" w:cstheme="minorBidi"/>
          <w:sz w:val="22"/>
          <w:szCs w:val="22"/>
          <w:lang w:val="en"/>
        </w:rPr>
        <w:t>institutionalising</w:t>
      </w:r>
      <w:proofErr w:type="spellEnd"/>
      <w:r w:rsidRPr="00065317">
        <w:rPr>
          <w:rFonts w:asciiTheme="minorBidi" w:hAnsiTheme="minorBidi" w:cstheme="minorBidi"/>
          <w:sz w:val="22"/>
          <w:szCs w:val="22"/>
          <w:lang w:val="en"/>
        </w:rPr>
        <w:t xml:space="preserve"> itself within the Malang City Government in order to preserve the Unqualified Fair opinion (WTP) in the future. However, this needs to be done with coercive isomorphism, which means that </w:t>
      </w:r>
      <w:proofErr w:type="spellStart"/>
      <w:r w:rsidRPr="00065317">
        <w:rPr>
          <w:rFonts w:asciiTheme="minorBidi" w:hAnsiTheme="minorBidi" w:cstheme="minorBidi"/>
          <w:sz w:val="22"/>
          <w:szCs w:val="22"/>
          <w:lang w:val="en"/>
        </w:rPr>
        <w:t>organisations</w:t>
      </w:r>
      <w:proofErr w:type="spellEnd"/>
      <w:r w:rsidRPr="00065317">
        <w:rPr>
          <w:rFonts w:asciiTheme="minorBidi" w:hAnsiTheme="minorBidi" w:cstheme="minorBidi"/>
          <w:sz w:val="22"/>
          <w:szCs w:val="22"/>
          <w:lang w:val="en"/>
        </w:rPr>
        <w:t xml:space="preserve"> with more power will put pressure on an </w:t>
      </w:r>
      <w:proofErr w:type="spellStart"/>
      <w:r w:rsidRPr="00065317">
        <w:rPr>
          <w:rFonts w:asciiTheme="minorBidi" w:hAnsiTheme="minorBidi" w:cstheme="minorBidi"/>
          <w:sz w:val="22"/>
          <w:szCs w:val="22"/>
          <w:lang w:val="en"/>
        </w:rPr>
        <w:t>organisation</w:t>
      </w:r>
      <w:proofErr w:type="spellEnd"/>
      <w:r w:rsidRPr="00065317">
        <w:rPr>
          <w:rFonts w:asciiTheme="minorBidi" w:hAnsiTheme="minorBidi" w:cstheme="minorBidi"/>
          <w:sz w:val="22"/>
          <w:szCs w:val="22"/>
          <w:lang w:val="en"/>
        </w:rPr>
        <w:t xml:space="preserve">. Nonetheless, they think that if they perform well, the </w:t>
      </w:r>
      <w:proofErr w:type="spellStart"/>
      <w:r w:rsidRPr="00065317">
        <w:rPr>
          <w:rFonts w:asciiTheme="minorBidi" w:hAnsiTheme="minorBidi" w:cstheme="minorBidi"/>
          <w:sz w:val="22"/>
          <w:szCs w:val="22"/>
          <w:lang w:val="en"/>
        </w:rPr>
        <w:t>organisation</w:t>
      </w:r>
      <w:proofErr w:type="spellEnd"/>
      <w:r w:rsidRPr="00065317">
        <w:rPr>
          <w:rFonts w:asciiTheme="minorBidi" w:hAnsiTheme="minorBidi" w:cstheme="minorBidi"/>
          <w:sz w:val="22"/>
          <w:szCs w:val="22"/>
          <w:lang w:val="en"/>
        </w:rPr>
        <w:t xml:space="preserve"> above them will give them greater credit. </w:t>
      </w:r>
    </w:p>
    <w:p w14:paraId="6F24250E" w14:textId="77777777" w:rsidR="00065317" w:rsidRDefault="00065317" w:rsidP="009E2CA2">
      <w:pPr>
        <w:pStyle w:val="BodyText"/>
        <w:ind w:left="0" w:right="119" w:firstLine="720"/>
        <w:rPr>
          <w:rFonts w:asciiTheme="minorBidi" w:hAnsiTheme="minorBidi" w:cstheme="minorBidi"/>
          <w:sz w:val="22"/>
          <w:szCs w:val="22"/>
          <w:lang w:val="en"/>
        </w:rPr>
      </w:pPr>
      <w:r w:rsidRPr="00065317">
        <w:rPr>
          <w:rFonts w:asciiTheme="minorBidi" w:hAnsiTheme="minorBidi" w:cstheme="minorBidi"/>
          <w:sz w:val="22"/>
          <w:szCs w:val="22"/>
          <w:lang w:val="en"/>
        </w:rPr>
        <w:t xml:space="preserve">However, an examination of the full </w:t>
      </w:r>
      <w:proofErr w:type="spellStart"/>
      <w:r w:rsidRPr="00065317">
        <w:rPr>
          <w:rFonts w:asciiTheme="minorBidi" w:hAnsiTheme="minorBidi" w:cstheme="minorBidi"/>
          <w:sz w:val="22"/>
          <w:szCs w:val="22"/>
          <w:lang w:val="en"/>
        </w:rPr>
        <w:t>institutionalisation</w:t>
      </w:r>
      <w:proofErr w:type="spellEnd"/>
      <w:r w:rsidRPr="00065317">
        <w:rPr>
          <w:rFonts w:asciiTheme="minorBidi" w:hAnsiTheme="minorBidi" w:cstheme="minorBidi"/>
          <w:sz w:val="22"/>
          <w:szCs w:val="22"/>
          <w:lang w:val="en"/>
        </w:rPr>
        <w:t xml:space="preserve"> process of the accrual-based SAP implementation in the Malang City Government reveals that it really results in the central government enforcing laws through the issuing of </w:t>
      </w:r>
      <w:proofErr w:type="spellStart"/>
      <w:r w:rsidRPr="00065317">
        <w:rPr>
          <w:rFonts w:asciiTheme="minorBidi" w:hAnsiTheme="minorBidi" w:cstheme="minorBidi"/>
          <w:sz w:val="22"/>
          <w:szCs w:val="22"/>
          <w:lang w:val="en"/>
        </w:rPr>
        <w:t>Permendagri</w:t>
      </w:r>
      <w:proofErr w:type="spellEnd"/>
      <w:r w:rsidRPr="00065317">
        <w:rPr>
          <w:rFonts w:asciiTheme="minorBidi" w:hAnsiTheme="minorBidi" w:cstheme="minorBidi"/>
          <w:sz w:val="22"/>
          <w:szCs w:val="22"/>
          <w:lang w:val="en"/>
        </w:rPr>
        <w:t xml:space="preserve"> No. 64 of 2013. As a result, the adoption of accrual-based SAP is still in its early stages, does not yet reflect a benefit, and has no financial ramifications. The players in the Malang City Government are essentially still merely following the directives of the </w:t>
      </w:r>
      <w:proofErr w:type="spellStart"/>
      <w:r w:rsidRPr="00065317">
        <w:rPr>
          <w:rFonts w:asciiTheme="minorBidi" w:hAnsiTheme="minorBidi" w:cstheme="minorBidi"/>
          <w:sz w:val="22"/>
          <w:szCs w:val="22"/>
          <w:lang w:val="en"/>
        </w:rPr>
        <w:t>organisation</w:t>
      </w:r>
      <w:proofErr w:type="spellEnd"/>
      <w:r w:rsidRPr="00065317">
        <w:rPr>
          <w:rFonts w:asciiTheme="minorBidi" w:hAnsiTheme="minorBidi" w:cstheme="minorBidi"/>
          <w:sz w:val="22"/>
          <w:szCs w:val="22"/>
          <w:lang w:val="en"/>
        </w:rPr>
        <w:t xml:space="preserve"> that has authority over them; they are unaware of accrual accounting's advantages (coercive isomorphism). </w:t>
      </w:r>
    </w:p>
    <w:p w14:paraId="4AB5A595" w14:textId="77777777" w:rsidR="00065317" w:rsidRDefault="00065317" w:rsidP="009E2CA2">
      <w:pPr>
        <w:pStyle w:val="BodyText"/>
        <w:ind w:left="0" w:right="118" w:firstLine="720"/>
        <w:rPr>
          <w:rFonts w:asciiTheme="minorBidi" w:hAnsiTheme="minorBidi" w:cstheme="minorBidi"/>
          <w:sz w:val="22"/>
          <w:szCs w:val="22"/>
          <w:lang w:val="en"/>
        </w:rPr>
      </w:pPr>
      <w:r w:rsidRPr="00065317">
        <w:rPr>
          <w:rFonts w:asciiTheme="minorBidi" w:hAnsiTheme="minorBidi" w:cstheme="minorBidi"/>
          <w:sz w:val="22"/>
          <w:szCs w:val="22"/>
          <w:lang w:val="en"/>
        </w:rPr>
        <w:t xml:space="preserve">The study suggests, theoretically, that the Malang City Government is currently dealing with novel circumstances related to the implementation of accrual-based government accounting standards, which nearly all SKPDs carry out </w:t>
      </w:r>
      <w:proofErr w:type="spellStart"/>
      <w:r w:rsidRPr="00065317">
        <w:rPr>
          <w:rFonts w:asciiTheme="minorBidi" w:hAnsiTheme="minorBidi" w:cstheme="minorBidi"/>
          <w:sz w:val="22"/>
          <w:szCs w:val="22"/>
          <w:lang w:val="en"/>
        </w:rPr>
        <w:t>out</w:t>
      </w:r>
      <w:proofErr w:type="spellEnd"/>
      <w:r w:rsidRPr="00065317">
        <w:rPr>
          <w:rFonts w:asciiTheme="minorBidi" w:hAnsiTheme="minorBidi" w:cstheme="minorBidi"/>
          <w:sz w:val="22"/>
          <w:szCs w:val="22"/>
          <w:lang w:val="en"/>
        </w:rPr>
        <w:t xml:space="preserve"> of duty and obedience to the government. This is consistent with many remarks made by SKPD on the government's duty to implement directives from the federal government. This position is very much in line with the institutional theory, which holds that they will make every effort to adjust to the circumstances surrounding their government </w:t>
      </w:r>
      <w:proofErr w:type="spellStart"/>
      <w:r w:rsidRPr="00065317">
        <w:rPr>
          <w:rFonts w:asciiTheme="minorBidi" w:hAnsiTheme="minorBidi" w:cstheme="minorBidi"/>
          <w:sz w:val="22"/>
          <w:szCs w:val="22"/>
          <w:lang w:val="en"/>
        </w:rPr>
        <w:t>organisations</w:t>
      </w:r>
      <w:proofErr w:type="spellEnd"/>
      <w:r w:rsidRPr="00065317">
        <w:rPr>
          <w:rFonts w:asciiTheme="minorBidi" w:hAnsiTheme="minorBidi" w:cstheme="minorBidi"/>
          <w:sz w:val="22"/>
          <w:szCs w:val="22"/>
          <w:lang w:val="en"/>
        </w:rPr>
        <w:t>.</w:t>
      </w:r>
    </w:p>
    <w:p w14:paraId="24BFF4C7" w14:textId="078924B5" w:rsidR="009E2CA2" w:rsidRPr="0081296A" w:rsidRDefault="00065317" w:rsidP="009E2CA2">
      <w:pPr>
        <w:pStyle w:val="BodyText"/>
        <w:ind w:left="0" w:right="118" w:firstLine="720"/>
        <w:rPr>
          <w:rFonts w:asciiTheme="minorBidi" w:eastAsia="Arial" w:hAnsiTheme="minorBidi" w:cstheme="minorBidi"/>
          <w:b/>
          <w:sz w:val="22"/>
          <w:szCs w:val="22"/>
          <w:lang w:val="id-ID"/>
        </w:rPr>
      </w:pPr>
      <w:r w:rsidRPr="00065317">
        <w:rPr>
          <w:rFonts w:asciiTheme="minorBidi" w:hAnsiTheme="minorBidi" w:cstheme="minorBidi"/>
          <w:sz w:val="22"/>
          <w:szCs w:val="22"/>
          <w:lang w:val="en"/>
        </w:rPr>
        <w:t xml:space="preserve">A study has to have its share of flaws and restrictions. As a result, it is anticipated that later academics will be able to display more significant players, such the leaders of the regional governments. As a result, several perspectives on this research issue will be recovered. Furthermore, to enable the advancement of institutional theory research in government </w:t>
      </w:r>
      <w:proofErr w:type="spellStart"/>
      <w:r w:rsidRPr="00065317">
        <w:rPr>
          <w:rFonts w:asciiTheme="minorBidi" w:hAnsiTheme="minorBidi" w:cstheme="minorBidi"/>
          <w:sz w:val="22"/>
          <w:szCs w:val="22"/>
          <w:lang w:val="en"/>
        </w:rPr>
        <w:t>organisations</w:t>
      </w:r>
      <w:proofErr w:type="spellEnd"/>
      <w:r w:rsidRPr="00065317">
        <w:rPr>
          <w:rFonts w:asciiTheme="minorBidi" w:hAnsiTheme="minorBidi" w:cstheme="minorBidi"/>
          <w:sz w:val="22"/>
          <w:szCs w:val="22"/>
          <w:lang w:val="en"/>
        </w:rPr>
        <w:t xml:space="preserve"> and the generation of proposals that can better influence the development of government </w:t>
      </w:r>
      <w:proofErr w:type="spellStart"/>
      <w:r w:rsidRPr="00065317">
        <w:rPr>
          <w:rFonts w:asciiTheme="minorBidi" w:hAnsiTheme="minorBidi" w:cstheme="minorBidi"/>
          <w:sz w:val="22"/>
          <w:szCs w:val="22"/>
          <w:lang w:val="en"/>
        </w:rPr>
        <w:t>organisations</w:t>
      </w:r>
      <w:proofErr w:type="spellEnd"/>
      <w:r w:rsidRPr="00065317">
        <w:rPr>
          <w:rFonts w:asciiTheme="minorBidi" w:hAnsiTheme="minorBidi" w:cstheme="minorBidi"/>
          <w:sz w:val="22"/>
          <w:szCs w:val="22"/>
          <w:lang w:val="en"/>
        </w:rPr>
        <w:t xml:space="preserve">.  </w:t>
      </w:r>
    </w:p>
    <w:p w14:paraId="0E666170" w14:textId="31E499F6" w:rsidR="009E2CA2" w:rsidRDefault="009E2CA2" w:rsidP="009E2CA2">
      <w:pPr>
        <w:pStyle w:val="BodyText"/>
        <w:ind w:left="0" w:right="119"/>
        <w:rPr>
          <w:rFonts w:asciiTheme="minorBidi" w:hAnsiTheme="minorBidi" w:cstheme="minorBidi"/>
          <w:sz w:val="22"/>
          <w:szCs w:val="22"/>
          <w:lang w:val="id-ID"/>
        </w:rPr>
      </w:pPr>
    </w:p>
    <w:p w14:paraId="571FEFF4" w14:textId="7EB1C423" w:rsidR="003D1E09" w:rsidRDefault="00723264" w:rsidP="002A1AE7">
      <w:pPr>
        <w:tabs>
          <w:tab w:val="left" w:pos="284"/>
          <w:tab w:val="left" w:pos="1560"/>
          <w:tab w:val="left" w:pos="5389"/>
        </w:tabs>
        <w:spacing w:after="0" w:line="240" w:lineRule="auto"/>
        <w:ind w:leftChars="0" w:left="0" w:firstLineChars="0" w:firstLine="0"/>
        <w:jc w:val="both"/>
        <w:rPr>
          <w:rFonts w:ascii="Arial" w:eastAsia="Arial" w:hAnsi="Arial" w:cs="Arial"/>
          <w:highlight w:val="white"/>
        </w:rPr>
      </w:pPr>
      <w:r>
        <w:rPr>
          <w:rFonts w:ascii="Arial" w:eastAsia="Arial" w:hAnsi="Arial" w:cs="Arial"/>
          <w:highlight w:val="white"/>
        </w:rPr>
        <w:t xml:space="preserve"> </w:t>
      </w:r>
    </w:p>
    <w:p w14:paraId="7FDCD979" w14:textId="77777777" w:rsidR="001F2304" w:rsidRPr="009E2CA2" w:rsidRDefault="001F2304" w:rsidP="001F2304">
      <w:pPr>
        <w:spacing w:after="0" w:line="240" w:lineRule="auto"/>
        <w:ind w:left="0" w:hanging="2"/>
        <w:rPr>
          <w:rFonts w:ascii="Arial" w:eastAsia="Arial" w:hAnsi="Arial" w:cs="Arial"/>
        </w:rPr>
      </w:pPr>
      <w:r>
        <w:rPr>
          <w:rFonts w:ascii="Arial" w:eastAsia="Arial" w:hAnsi="Arial" w:cs="Arial"/>
          <w:b/>
          <w:color w:val="000000"/>
        </w:rPr>
        <w:t>References</w:t>
      </w:r>
    </w:p>
    <w:p w14:paraId="5690023F" w14:textId="77777777" w:rsidR="001F2304" w:rsidRDefault="001F2304" w:rsidP="001F2304">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b/>
          <w:color w:val="000000"/>
        </w:rPr>
      </w:pPr>
    </w:p>
    <w:p w14:paraId="6DB31E80" w14:textId="77777777" w:rsidR="001F2304" w:rsidRPr="00B36E99" w:rsidRDefault="001F2304" w:rsidP="001F2304">
      <w:pPr>
        <w:pStyle w:val="BodyText"/>
        <w:ind w:right="116" w:hanging="520"/>
        <w:rPr>
          <w:rFonts w:asciiTheme="minorBidi" w:hAnsiTheme="minorBidi" w:cstheme="minorBidi"/>
          <w:color w:val="212121"/>
          <w:sz w:val="22"/>
          <w:szCs w:val="22"/>
        </w:rPr>
      </w:pPr>
      <w:r w:rsidRPr="00B36E99">
        <w:rPr>
          <w:rFonts w:asciiTheme="minorBidi" w:hAnsiTheme="minorBidi" w:cstheme="minorBidi"/>
          <w:color w:val="212121"/>
          <w:sz w:val="22"/>
          <w:szCs w:val="22"/>
        </w:rPr>
        <w:t>AgustiningTyas, V. E., Tyasari, I., &amp; Yogivaria, D. W. (2020). Pengaruh Good Governance,</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pacing w:val="-1"/>
          <w:sz w:val="22"/>
          <w:szCs w:val="22"/>
        </w:rPr>
        <w:t>Sistem</w:t>
      </w:r>
      <w:r w:rsidRPr="00B36E99">
        <w:rPr>
          <w:rFonts w:asciiTheme="minorBidi" w:hAnsiTheme="minorBidi" w:cstheme="minorBidi"/>
          <w:color w:val="212121"/>
          <w:spacing w:val="-12"/>
          <w:sz w:val="22"/>
          <w:szCs w:val="22"/>
        </w:rPr>
        <w:t xml:space="preserve"> </w:t>
      </w:r>
      <w:r w:rsidRPr="00B36E99">
        <w:rPr>
          <w:rFonts w:asciiTheme="minorBidi" w:hAnsiTheme="minorBidi" w:cstheme="minorBidi"/>
          <w:color w:val="212121"/>
          <w:spacing w:val="-1"/>
          <w:sz w:val="22"/>
          <w:szCs w:val="22"/>
        </w:rPr>
        <w:t>Pengendalian</w:t>
      </w:r>
      <w:r w:rsidRPr="00B36E99">
        <w:rPr>
          <w:rFonts w:asciiTheme="minorBidi" w:hAnsiTheme="minorBidi" w:cstheme="minorBidi"/>
          <w:color w:val="212121"/>
          <w:spacing w:val="-10"/>
          <w:sz w:val="22"/>
          <w:szCs w:val="22"/>
        </w:rPr>
        <w:t xml:space="preserve"> </w:t>
      </w:r>
      <w:r w:rsidRPr="00B36E99">
        <w:rPr>
          <w:rFonts w:asciiTheme="minorBidi" w:hAnsiTheme="minorBidi" w:cstheme="minorBidi"/>
          <w:color w:val="212121"/>
          <w:spacing w:val="-1"/>
          <w:sz w:val="22"/>
          <w:szCs w:val="22"/>
        </w:rPr>
        <w:t>Intern</w:t>
      </w:r>
      <w:r w:rsidRPr="00B36E99">
        <w:rPr>
          <w:rFonts w:asciiTheme="minorBidi" w:hAnsiTheme="minorBidi" w:cstheme="minorBidi"/>
          <w:color w:val="212121"/>
          <w:spacing w:val="-12"/>
          <w:sz w:val="22"/>
          <w:szCs w:val="22"/>
        </w:rPr>
        <w:t xml:space="preserve"> </w:t>
      </w:r>
      <w:r w:rsidRPr="00B36E99">
        <w:rPr>
          <w:rFonts w:asciiTheme="minorBidi" w:hAnsiTheme="minorBidi" w:cstheme="minorBidi"/>
          <w:color w:val="212121"/>
          <w:spacing w:val="-1"/>
          <w:sz w:val="22"/>
          <w:szCs w:val="22"/>
        </w:rPr>
        <w:t>Pemerintah,</w:t>
      </w:r>
      <w:r w:rsidRPr="00B36E99">
        <w:rPr>
          <w:rFonts w:asciiTheme="minorBidi" w:hAnsiTheme="minorBidi" w:cstheme="minorBidi"/>
          <w:color w:val="212121"/>
          <w:spacing w:val="-12"/>
          <w:sz w:val="22"/>
          <w:szCs w:val="22"/>
        </w:rPr>
        <w:t xml:space="preserve"> </w:t>
      </w:r>
      <w:r w:rsidRPr="00B36E99">
        <w:rPr>
          <w:rFonts w:asciiTheme="minorBidi" w:hAnsiTheme="minorBidi" w:cstheme="minorBidi"/>
          <w:color w:val="212121"/>
          <w:spacing w:val="-1"/>
          <w:sz w:val="22"/>
          <w:szCs w:val="22"/>
        </w:rPr>
        <w:t>Kompetensi</w:t>
      </w:r>
      <w:r w:rsidRPr="00B36E99">
        <w:rPr>
          <w:rFonts w:asciiTheme="minorBidi" w:hAnsiTheme="minorBidi" w:cstheme="minorBidi"/>
          <w:color w:val="212121"/>
          <w:spacing w:val="-11"/>
          <w:sz w:val="22"/>
          <w:szCs w:val="22"/>
        </w:rPr>
        <w:t xml:space="preserve"> </w:t>
      </w:r>
      <w:r w:rsidRPr="00B36E99">
        <w:rPr>
          <w:rFonts w:asciiTheme="minorBidi" w:hAnsiTheme="minorBidi" w:cstheme="minorBidi"/>
          <w:color w:val="212121"/>
          <w:spacing w:val="-1"/>
          <w:sz w:val="22"/>
          <w:szCs w:val="22"/>
        </w:rPr>
        <w:t>Sumber</w:t>
      </w:r>
      <w:r w:rsidRPr="00B36E99">
        <w:rPr>
          <w:rFonts w:asciiTheme="minorBidi" w:hAnsiTheme="minorBidi" w:cstheme="minorBidi"/>
          <w:color w:val="212121"/>
          <w:spacing w:val="-14"/>
          <w:sz w:val="22"/>
          <w:szCs w:val="22"/>
        </w:rPr>
        <w:t xml:space="preserve"> </w:t>
      </w:r>
      <w:r w:rsidRPr="00B36E99">
        <w:rPr>
          <w:rFonts w:asciiTheme="minorBidi" w:hAnsiTheme="minorBidi" w:cstheme="minorBidi"/>
          <w:color w:val="212121"/>
          <w:sz w:val="22"/>
          <w:szCs w:val="22"/>
        </w:rPr>
        <w:t>Daya</w:t>
      </w:r>
      <w:r w:rsidRPr="00B36E99">
        <w:rPr>
          <w:rFonts w:asciiTheme="minorBidi" w:hAnsiTheme="minorBidi" w:cstheme="minorBidi"/>
          <w:color w:val="212121"/>
          <w:spacing w:val="-13"/>
          <w:sz w:val="22"/>
          <w:szCs w:val="22"/>
        </w:rPr>
        <w:t xml:space="preserve"> </w:t>
      </w:r>
      <w:r w:rsidRPr="00B36E99">
        <w:rPr>
          <w:rFonts w:asciiTheme="minorBidi" w:hAnsiTheme="minorBidi" w:cstheme="minorBidi"/>
          <w:color w:val="212121"/>
          <w:sz w:val="22"/>
          <w:szCs w:val="22"/>
        </w:rPr>
        <w:t>Manusia</w:t>
      </w:r>
      <w:r w:rsidRPr="00B36E99">
        <w:rPr>
          <w:rFonts w:asciiTheme="minorBidi" w:hAnsiTheme="minorBidi" w:cstheme="minorBidi"/>
          <w:color w:val="212121"/>
          <w:spacing w:val="-15"/>
          <w:sz w:val="22"/>
          <w:szCs w:val="22"/>
        </w:rPr>
        <w:t xml:space="preserve"> </w:t>
      </w:r>
      <w:r w:rsidRPr="00B36E99">
        <w:rPr>
          <w:rFonts w:asciiTheme="minorBidi" w:hAnsiTheme="minorBidi" w:cstheme="minorBidi"/>
          <w:color w:val="212121"/>
          <w:sz w:val="22"/>
          <w:szCs w:val="22"/>
        </w:rPr>
        <w:t>Terhadap</w:t>
      </w:r>
      <w:r w:rsidRPr="00B36E99">
        <w:rPr>
          <w:rFonts w:asciiTheme="minorBidi" w:hAnsiTheme="minorBidi" w:cstheme="minorBidi"/>
          <w:color w:val="212121"/>
          <w:spacing w:val="-12"/>
          <w:sz w:val="22"/>
          <w:szCs w:val="22"/>
        </w:rPr>
        <w:t xml:space="preserve"> </w:t>
      </w:r>
      <w:r w:rsidRPr="00B36E99">
        <w:rPr>
          <w:rFonts w:asciiTheme="minorBidi" w:hAnsiTheme="minorBidi" w:cstheme="minorBidi"/>
          <w:color w:val="212121"/>
          <w:sz w:val="22"/>
          <w:szCs w:val="22"/>
        </w:rPr>
        <w:t>Kualitas</w:t>
      </w:r>
      <w:r w:rsidRPr="00B36E99">
        <w:rPr>
          <w:rFonts w:asciiTheme="minorBidi" w:hAnsiTheme="minorBidi" w:cstheme="minorBidi"/>
          <w:color w:val="212121"/>
          <w:spacing w:val="-57"/>
          <w:sz w:val="22"/>
          <w:szCs w:val="22"/>
        </w:rPr>
        <w:t xml:space="preserve"> </w:t>
      </w:r>
      <w:r w:rsidRPr="00B36E99">
        <w:rPr>
          <w:rFonts w:asciiTheme="minorBidi" w:hAnsiTheme="minorBidi" w:cstheme="minorBidi"/>
          <w:color w:val="212121"/>
          <w:sz w:val="22"/>
          <w:szCs w:val="22"/>
        </w:rPr>
        <w:t>Laporan</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Keuangan</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Pemerintah</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Daerah</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(LKPD)</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Pada</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OPD</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Kota</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color w:val="212121"/>
          <w:sz w:val="22"/>
          <w:szCs w:val="22"/>
        </w:rPr>
        <w:t>Malang.</w:t>
      </w:r>
      <w:r w:rsidRPr="00B36E99">
        <w:rPr>
          <w:rFonts w:asciiTheme="minorBidi" w:hAnsiTheme="minorBidi" w:cstheme="minorBidi"/>
          <w:color w:val="212121"/>
          <w:spacing w:val="1"/>
          <w:sz w:val="22"/>
          <w:szCs w:val="22"/>
        </w:rPr>
        <w:t xml:space="preserve"> </w:t>
      </w:r>
      <w:r w:rsidRPr="00B36E99">
        <w:rPr>
          <w:rFonts w:asciiTheme="minorBidi" w:hAnsiTheme="minorBidi" w:cstheme="minorBidi"/>
          <w:i/>
          <w:color w:val="212121"/>
          <w:sz w:val="22"/>
          <w:szCs w:val="22"/>
        </w:rPr>
        <w:t>Jurnal</w:t>
      </w:r>
      <w:r w:rsidRPr="00B36E99">
        <w:rPr>
          <w:rFonts w:asciiTheme="minorBidi" w:hAnsiTheme="minorBidi" w:cstheme="minorBidi"/>
          <w:i/>
          <w:color w:val="212121"/>
          <w:spacing w:val="1"/>
          <w:sz w:val="22"/>
          <w:szCs w:val="22"/>
        </w:rPr>
        <w:t xml:space="preserve"> </w:t>
      </w:r>
      <w:r w:rsidRPr="00B36E99">
        <w:rPr>
          <w:rFonts w:asciiTheme="minorBidi" w:hAnsiTheme="minorBidi" w:cstheme="minorBidi"/>
          <w:i/>
          <w:color w:val="212121"/>
          <w:sz w:val="22"/>
          <w:szCs w:val="22"/>
        </w:rPr>
        <w:t>Riset</w:t>
      </w:r>
      <w:r w:rsidRPr="00B36E99">
        <w:rPr>
          <w:rFonts w:asciiTheme="minorBidi" w:hAnsiTheme="minorBidi" w:cstheme="minorBidi"/>
          <w:i/>
          <w:color w:val="212121"/>
          <w:spacing w:val="1"/>
          <w:sz w:val="22"/>
          <w:szCs w:val="22"/>
        </w:rPr>
        <w:t xml:space="preserve"> </w:t>
      </w:r>
      <w:r w:rsidRPr="00B36E99">
        <w:rPr>
          <w:rFonts w:asciiTheme="minorBidi" w:hAnsiTheme="minorBidi" w:cstheme="minorBidi"/>
          <w:i/>
          <w:color w:val="212121"/>
          <w:sz w:val="22"/>
          <w:szCs w:val="22"/>
        </w:rPr>
        <w:t>Mahasiswa</w:t>
      </w:r>
      <w:r w:rsidRPr="00B36E99">
        <w:rPr>
          <w:rFonts w:asciiTheme="minorBidi" w:hAnsiTheme="minorBidi" w:cstheme="minorBidi"/>
          <w:i/>
          <w:color w:val="212121"/>
          <w:spacing w:val="-6"/>
          <w:sz w:val="22"/>
          <w:szCs w:val="22"/>
        </w:rPr>
        <w:t xml:space="preserve"> </w:t>
      </w:r>
      <w:r w:rsidRPr="00B36E99">
        <w:rPr>
          <w:rFonts w:asciiTheme="minorBidi" w:hAnsiTheme="minorBidi" w:cstheme="minorBidi"/>
          <w:i/>
          <w:color w:val="212121"/>
          <w:sz w:val="22"/>
          <w:szCs w:val="22"/>
        </w:rPr>
        <w:t>Akuntansi</w:t>
      </w:r>
      <w:r w:rsidRPr="00B36E99">
        <w:rPr>
          <w:rFonts w:asciiTheme="minorBidi" w:hAnsiTheme="minorBidi" w:cstheme="minorBidi"/>
          <w:color w:val="212121"/>
          <w:sz w:val="22"/>
          <w:szCs w:val="22"/>
        </w:rPr>
        <w:t xml:space="preserve">, </w:t>
      </w:r>
      <w:r w:rsidRPr="00B36E99">
        <w:rPr>
          <w:rFonts w:asciiTheme="minorBidi" w:hAnsiTheme="minorBidi" w:cstheme="minorBidi"/>
          <w:i/>
          <w:color w:val="212121"/>
          <w:sz w:val="22"/>
          <w:szCs w:val="22"/>
        </w:rPr>
        <w:t>8</w:t>
      </w:r>
      <w:r w:rsidRPr="00B36E99">
        <w:rPr>
          <w:rFonts w:asciiTheme="minorBidi" w:hAnsiTheme="minorBidi" w:cstheme="minorBidi"/>
          <w:color w:val="212121"/>
          <w:sz w:val="22"/>
          <w:szCs w:val="22"/>
        </w:rPr>
        <w:t>(1).</w:t>
      </w:r>
    </w:p>
    <w:p w14:paraId="0BA5F8C2" w14:textId="77777777" w:rsidR="001F2304" w:rsidRPr="00B36E99" w:rsidRDefault="001F2304" w:rsidP="001F2304">
      <w:pPr>
        <w:pStyle w:val="BodyText"/>
        <w:ind w:right="116" w:hanging="520"/>
        <w:rPr>
          <w:rFonts w:asciiTheme="minorBidi" w:hAnsiTheme="minorBidi" w:cstheme="minorBidi"/>
          <w:sz w:val="22"/>
          <w:szCs w:val="22"/>
        </w:rPr>
      </w:pPr>
      <w:r w:rsidRPr="00B36E99">
        <w:rPr>
          <w:rFonts w:asciiTheme="minorBidi" w:hAnsiTheme="minorBidi" w:cstheme="minorBidi"/>
          <w:sz w:val="22"/>
          <w:szCs w:val="22"/>
        </w:rPr>
        <w:t>Amirya, dkk. 2013. Pengembangan Sistem Anggaran dan Akuntansi Badan Layanan Umum</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Universitas</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Brawijaya: Sebuah Studi</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Interpretif.</w:t>
      </w:r>
    </w:p>
    <w:p w14:paraId="7944DF73" w14:textId="77777777" w:rsidR="001F2304" w:rsidRPr="00B36E99" w:rsidRDefault="001F2304" w:rsidP="001F2304">
      <w:pPr>
        <w:pStyle w:val="BodyText"/>
        <w:ind w:right="116" w:hanging="520"/>
        <w:rPr>
          <w:rFonts w:asciiTheme="minorBidi" w:hAnsiTheme="minorBidi" w:cstheme="minorBidi"/>
          <w:sz w:val="22"/>
          <w:szCs w:val="22"/>
        </w:rPr>
      </w:pPr>
      <w:r w:rsidRPr="00B36E99">
        <w:rPr>
          <w:rFonts w:asciiTheme="minorBidi" w:hAnsiTheme="minorBidi" w:cstheme="minorBidi"/>
          <w:sz w:val="22"/>
          <w:szCs w:val="22"/>
        </w:rPr>
        <w:t>Bastari.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2004.</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Penerapan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Sistem</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Akuntansi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Keuangan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Daerah</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Standar</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Akuntansi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Pemerintahan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sebagai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wujud</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reformasi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manajemen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keuangan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daerah.</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(Online).</w:t>
      </w:r>
      <w:r w:rsidRPr="00B36E99">
        <w:rPr>
          <w:rFonts w:asciiTheme="minorBidi" w:hAnsiTheme="minorBidi" w:cstheme="minorBidi"/>
          <w:spacing w:val="1"/>
          <w:sz w:val="22"/>
          <w:szCs w:val="22"/>
        </w:rPr>
        <w:t xml:space="preserve"> </w:t>
      </w:r>
      <w:hyperlink r:id="rId11">
        <w:r w:rsidRPr="00B36E99">
          <w:rPr>
            <w:rFonts w:asciiTheme="minorBidi" w:hAnsiTheme="minorBidi" w:cstheme="minorBidi"/>
            <w:sz w:val="22"/>
            <w:szCs w:val="22"/>
          </w:rPr>
          <w:t>(http://ww</w:t>
        </w:r>
      </w:hyperlink>
      <w:r w:rsidRPr="00B36E99">
        <w:rPr>
          <w:rFonts w:asciiTheme="minorBidi" w:hAnsiTheme="minorBidi" w:cstheme="minorBidi"/>
          <w:sz w:val="22"/>
          <w:szCs w:val="22"/>
        </w:rPr>
        <w:t>w</w:t>
      </w:r>
      <w:hyperlink r:id="rId12">
        <w:r w:rsidRPr="00B36E99">
          <w:rPr>
            <w:rFonts w:asciiTheme="minorBidi" w:hAnsiTheme="minorBidi" w:cstheme="minorBidi"/>
            <w:sz w:val="22"/>
            <w:szCs w:val="22"/>
          </w:rPr>
          <w:t>.ksap.org/Riset&amp;Artikel/Art5.pdf,</w:t>
        </w:r>
      </w:hyperlink>
      <w:r w:rsidRPr="00B36E99">
        <w:rPr>
          <w:rFonts w:asciiTheme="minorBidi" w:hAnsiTheme="minorBidi" w:cstheme="minorBidi"/>
          <w:spacing w:val="-3"/>
          <w:sz w:val="22"/>
          <w:szCs w:val="22"/>
        </w:rPr>
        <w:t xml:space="preserve"> </w:t>
      </w:r>
      <w:r w:rsidRPr="00B36E99">
        <w:rPr>
          <w:rFonts w:asciiTheme="minorBidi" w:hAnsiTheme="minorBidi" w:cstheme="minorBidi"/>
          <w:sz w:val="22"/>
          <w:szCs w:val="22"/>
        </w:rPr>
        <w:t>diakses</w:t>
      </w:r>
      <w:r w:rsidRPr="00B36E99">
        <w:rPr>
          <w:rFonts w:asciiTheme="minorBidi" w:hAnsiTheme="minorBidi" w:cstheme="minorBidi"/>
          <w:spacing w:val="-3"/>
          <w:sz w:val="22"/>
          <w:szCs w:val="22"/>
        </w:rPr>
        <w:t xml:space="preserve"> </w:t>
      </w:r>
      <w:r w:rsidRPr="00B36E99">
        <w:rPr>
          <w:rFonts w:asciiTheme="minorBidi" w:hAnsiTheme="minorBidi" w:cstheme="minorBidi"/>
          <w:sz w:val="22"/>
          <w:szCs w:val="22"/>
        </w:rPr>
        <w:t>pada</w:t>
      </w:r>
      <w:r w:rsidRPr="00B36E99">
        <w:rPr>
          <w:rFonts w:asciiTheme="minorBidi" w:hAnsiTheme="minorBidi" w:cstheme="minorBidi"/>
          <w:spacing w:val="-3"/>
          <w:sz w:val="22"/>
          <w:szCs w:val="22"/>
        </w:rPr>
        <w:t xml:space="preserve"> </w:t>
      </w:r>
      <w:r w:rsidRPr="00B36E99">
        <w:rPr>
          <w:rFonts w:asciiTheme="minorBidi" w:hAnsiTheme="minorBidi" w:cstheme="minorBidi"/>
          <w:sz w:val="22"/>
          <w:szCs w:val="22"/>
        </w:rPr>
        <w:t>tanggal</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29</w:t>
      </w:r>
      <w:r w:rsidRPr="00B36E99">
        <w:rPr>
          <w:rFonts w:asciiTheme="minorBidi" w:hAnsiTheme="minorBidi" w:cstheme="minorBidi"/>
          <w:spacing w:val="-3"/>
          <w:sz w:val="22"/>
          <w:szCs w:val="22"/>
        </w:rPr>
        <w:t xml:space="preserve"> </w:t>
      </w:r>
      <w:r w:rsidRPr="00B36E99">
        <w:rPr>
          <w:rFonts w:asciiTheme="minorBidi" w:hAnsiTheme="minorBidi" w:cstheme="minorBidi"/>
          <w:sz w:val="22"/>
          <w:szCs w:val="22"/>
        </w:rPr>
        <w:t>Desember</w:t>
      </w:r>
      <w:r w:rsidRPr="00B36E99">
        <w:rPr>
          <w:rFonts w:asciiTheme="minorBidi" w:hAnsiTheme="minorBidi" w:cstheme="minorBidi"/>
          <w:spacing w:val="-4"/>
          <w:sz w:val="22"/>
          <w:szCs w:val="22"/>
        </w:rPr>
        <w:t xml:space="preserve"> </w:t>
      </w:r>
      <w:r w:rsidRPr="00B36E99">
        <w:rPr>
          <w:rFonts w:asciiTheme="minorBidi" w:hAnsiTheme="minorBidi" w:cstheme="minorBidi"/>
          <w:sz w:val="22"/>
          <w:szCs w:val="22"/>
        </w:rPr>
        <w:t>2015).</w:t>
      </w:r>
    </w:p>
    <w:p w14:paraId="623D28B9" w14:textId="77777777" w:rsidR="001F2304" w:rsidRPr="00B36E99" w:rsidRDefault="001F2304" w:rsidP="001F2304">
      <w:pPr>
        <w:pStyle w:val="BodyText"/>
        <w:ind w:right="116" w:hanging="520"/>
        <w:rPr>
          <w:rFonts w:asciiTheme="minorBidi" w:hAnsiTheme="minorBidi" w:cstheme="minorBidi"/>
          <w:sz w:val="22"/>
          <w:szCs w:val="22"/>
        </w:rPr>
      </w:pPr>
      <w:r w:rsidRPr="00B36E99">
        <w:rPr>
          <w:rFonts w:asciiTheme="minorBidi" w:hAnsiTheme="minorBidi" w:cstheme="minorBidi"/>
          <w:sz w:val="22"/>
          <w:szCs w:val="22"/>
        </w:rPr>
        <w:t>Faradillah, Andi. 2013. Analisis Kesiapan Pemerintah Daerah Dalam Menerapkan Standar</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Akuntansi Pemerintahan (Peraturan Pemerintah Nomor 71 Tahun 2010) [skripsi]. Makassar</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(ID)</w:t>
      </w:r>
      <w:r w:rsidRPr="00B36E99">
        <w:rPr>
          <w:rFonts w:asciiTheme="minorBidi" w:hAnsiTheme="minorBidi" w:cstheme="minorBidi"/>
          <w:spacing w:val="-3"/>
          <w:sz w:val="22"/>
          <w:szCs w:val="22"/>
        </w:rPr>
        <w:t xml:space="preserve"> </w:t>
      </w:r>
      <w:r w:rsidRPr="00B36E99">
        <w:rPr>
          <w:rFonts w:asciiTheme="minorBidi" w:hAnsiTheme="minorBidi" w:cstheme="minorBidi"/>
          <w:sz w:val="22"/>
          <w:szCs w:val="22"/>
        </w:rPr>
        <w:t>:</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Fakultas</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Ekonomi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dan Bisnis,</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Universitas Hasanudd</w:t>
      </w:r>
    </w:p>
    <w:p w14:paraId="5F503B6A" w14:textId="77777777" w:rsidR="001F2304" w:rsidRPr="00B36E99" w:rsidRDefault="001F2304" w:rsidP="001F2304">
      <w:pPr>
        <w:pStyle w:val="BodyText"/>
        <w:ind w:right="116" w:hanging="520"/>
        <w:rPr>
          <w:rFonts w:asciiTheme="minorBidi" w:hAnsiTheme="minorBidi" w:cstheme="minorBidi"/>
          <w:sz w:val="22"/>
          <w:szCs w:val="22"/>
        </w:rPr>
      </w:pPr>
      <w:r w:rsidRPr="00B36E99">
        <w:rPr>
          <w:rFonts w:asciiTheme="minorBidi" w:hAnsiTheme="minorBidi" w:cstheme="minorBidi"/>
          <w:sz w:val="22"/>
          <w:szCs w:val="22"/>
        </w:rPr>
        <w:t>Faradillah, Andi.</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2013. Analisis</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kesiapan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pemerintah</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daerah</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dalam</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menerapkan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standar</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akuntansi</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pemerintahan</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(PP</w:t>
      </w:r>
      <w:r w:rsidRPr="00B36E99">
        <w:rPr>
          <w:rFonts w:asciiTheme="minorBidi" w:hAnsiTheme="minorBidi" w:cstheme="minorBidi"/>
          <w:spacing w:val="-10"/>
          <w:sz w:val="22"/>
          <w:szCs w:val="22"/>
        </w:rPr>
        <w:t xml:space="preserve"> </w:t>
      </w:r>
      <w:r w:rsidRPr="00B36E99">
        <w:rPr>
          <w:rFonts w:asciiTheme="minorBidi" w:hAnsiTheme="minorBidi" w:cstheme="minorBidi"/>
          <w:sz w:val="22"/>
          <w:szCs w:val="22"/>
        </w:rPr>
        <w:t>No.71</w:t>
      </w:r>
      <w:r w:rsidRPr="00B36E99">
        <w:rPr>
          <w:rFonts w:asciiTheme="minorBidi" w:hAnsiTheme="minorBidi" w:cstheme="minorBidi"/>
          <w:spacing w:val="-7"/>
          <w:sz w:val="22"/>
          <w:szCs w:val="22"/>
        </w:rPr>
        <w:t xml:space="preserve"> </w:t>
      </w:r>
      <w:r w:rsidRPr="00B36E99">
        <w:rPr>
          <w:rFonts w:asciiTheme="minorBidi" w:hAnsiTheme="minorBidi" w:cstheme="minorBidi"/>
          <w:sz w:val="22"/>
          <w:szCs w:val="22"/>
        </w:rPr>
        <w:t>Tahun</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2010).</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Universitas</w:t>
      </w:r>
      <w:r w:rsidRPr="00B36E99">
        <w:rPr>
          <w:rFonts w:asciiTheme="minorBidi" w:hAnsiTheme="minorBidi" w:cstheme="minorBidi"/>
          <w:spacing w:val="-2"/>
          <w:sz w:val="22"/>
          <w:szCs w:val="22"/>
        </w:rPr>
        <w:t xml:space="preserve"> </w:t>
      </w:r>
      <w:r w:rsidRPr="00B36E99">
        <w:rPr>
          <w:rFonts w:asciiTheme="minorBidi" w:hAnsiTheme="minorBidi" w:cstheme="minorBidi"/>
          <w:sz w:val="22"/>
          <w:szCs w:val="22"/>
        </w:rPr>
        <w:t>Hasanuddin</w:t>
      </w:r>
      <w:r w:rsidRPr="00B36E99">
        <w:rPr>
          <w:rFonts w:asciiTheme="minorBidi" w:hAnsiTheme="minorBidi" w:cstheme="minorBidi"/>
          <w:spacing w:val="1"/>
          <w:sz w:val="22"/>
          <w:szCs w:val="22"/>
        </w:rPr>
        <w:t xml:space="preserve"> </w:t>
      </w:r>
      <w:r w:rsidRPr="00B36E99">
        <w:rPr>
          <w:rFonts w:asciiTheme="minorBidi" w:hAnsiTheme="minorBidi" w:cstheme="minorBidi"/>
          <w:sz w:val="22"/>
          <w:szCs w:val="22"/>
        </w:rPr>
        <w:t>Makasar</w:t>
      </w:r>
    </w:p>
    <w:p w14:paraId="2404352A" w14:textId="77777777" w:rsidR="001F2304" w:rsidRPr="006C2163" w:rsidRDefault="001F2304" w:rsidP="001F2304">
      <w:pPr>
        <w:widowControl w:val="0"/>
        <w:suppressAutoHyphens w:val="0"/>
        <w:autoSpaceDE w:val="0"/>
        <w:autoSpaceDN w:val="0"/>
        <w:spacing w:after="0" w:line="240" w:lineRule="auto"/>
        <w:ind w:leftChars="0" w:left="520" w:right="116" w:firstLineChars="0" w:hanging="520"/>
        <w:jc w:val="both"/>
        <w:textDirection w:val="lrTb"/>
        <w:textAlignment w:val="auto"/>
        <w:outlineLvl w:val="9"/>
        <w:rPr>
          <w:rFonts w:asciiTheme="minorBidi" w:eastAsia="Times New Roman" w:hAnsiTheme="minorBidi" w:cstheme="minorBidi"/>
          <w:position w:val="0"/>
          <w:lang w:val="id" w:eastAsia="en-US"/>
        </w:rPr>
      </w:pPr>
      <w:r w:rsidRPr="006C2163">
        <w:rPr>
          <w:rFonts w:asciiTheme="minorBidi" w:eastAsia="Times New Roman" w:hAnsiTheme="minorBidi" w:cstheme="minorBidi"/>
          <w:position w:val="0"/>
          <w:lang w:val="id" w:eastAsia="en-US"/>
        </w:rPr>
        <w:t>Firmansyah,</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B.</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(2007).</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PENGARUH</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KARAKTERISTIK</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INDIVIDU</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TERHADAP</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PERSEPSI</w:t>
      </w:r>
      <w:r w:rsidRPr="006C2163">
        <w:rPr>
          <w:rFonts w:asciiTheme="minorBidi" w:eastAsia="Times New Roman" w:hAnsiTheme="minorBidi" w:cstheme="minorBidi"/>
          <w:spacing w:val="39"/>
          <w:position w:val="0"/>
          <w:lang w:val="id" w:eastAsia="en-US"/>
        </w:rPr>
        <w:t xml:space="preserve"> </w:t>
      </w:r>
      <w:r w:rsidRPr="006C2163">
        <w:rPr>
          <w:rFonts w:asciiTheme="minorBidi" w:eastAsia="Times New Roman" w:hAnsiTheme="minorBidi" w:cstheme="minorBidi"/>
          <w:position w:val="0"/>
          <w:lang w:val="id" w:eastAsia="en-US"/>
        </w:rPr>
        <w:t>TENTANG</w:t>
      </w:r>
      <w:r w:rsidRPr="006C2163">
        <w:rPr>
          <w:rFonts w:asciiTheme="minorBidi" w:eastAsia="Times New Roman" w:hAnsiTheme="minorBidi" w:cstheme="minorBidi"/>
          <w:spacing w:val="53"/>
          <w:position w:val="0"/>
          <w:lang w:val="id" w:eastAsia="en-US"/>
        </w:rPr>
        <w:t xml:space="preserve"> </w:t>
      </w:r>
      <w:r w:rsidRPr="006C2163">
        <w:rPr>
          <w:rFonts w:asciiTheme="minorBidi" w:eastAsia="Times New Roman" w:hAnsiTheme="minorBidi" w:cstheme="minorBidi"/>
          <w:position w:val="0"/>
          <w:lang w:val="id" w:eastAsia="en-US"/>
        </w:rPr>
        <w:t>STANDAR</w:t>
      </w:r>
      <w:r w:rsidRPr="006C2163">
        <w:rPr>
          <w:rFonts w:asciiTheme="minorBidi" w:eastAsia="Times New Roman" w:hAnsiTheme="minorBidi" w:cstheme="minorBidi"/>
          <w:spacing w:val="33"/>
          <w:position w:val="0"/>
          <w:lang w:val="id" w:eastAsia="en-US"/>
        </w:rPr>
        <w:t xml:space="preserve"> </w:t>
      </w:r>
      <w:r w:rsidRPr="006C2163">
        <w:rPr>
          <w:rFonts w:asciiTheme="minorBidi" w:eastAsia="Times New Roman" w:hAnsiTheme="minorBidi" w:cstheme="minorBidi"/>
          <w:position w:val="0"/>
          <w:lang w:val="id" w:eastAsia="en-US"/>
        </w:rPr>
        <w:t>AKUNTANSI</w:t>
      </w:r>
      <w:r w:rsidRPr="006C2163">
        <w:rPr>
          <w:rFonts w:asciiTheme="minorBidi" w:eastAsia="Times New Roman" w:hAnsiTheme="minorBidi" w:cstheme="minorBidi"/>
          <w:spacing w:val="47"/>
          <w:position w:val="0"/>
          <w:lang w:val="id" w:eastAsia="en-US"/>
        </w:rPr>
        <w:t xml:space="preserve"> </w:t>
      </w:r>
      <w:r w:rsidRPr="006C2163">
        <w:rPr>
          <w:rFonts w:asciiTheme="minorBidi" w:eastAsia="Times New Roman" w:hAnsiTheme="minorBidi" w:cstheme="minorBidi"/>
          <w:position w:val="0"/>
          <w:lang w:val="id" w:eastAsia="en-US"/>
        </w:rPr>
        <w:t>PEMERINTAHAN</w:t>
      </w:r>
      <w:r w:rsidRPr="006C2163">
        <w:rPr>
          <w:rFonts w:asciiTheme="minorBidi" w:eastAsia="Times New Roman" w:hAnsiTheme="minorBidi" w:cstheme="minorBidi"/>
          <w:spacing w:val="51"/>
          <w:position w:val="0"/>
          <w:lang w:val="id" w:eastAsia="en-US"/>
        </w:rPr>
        <w:t xml:space="preserve"> </w:t>
      </w:r>
      <w:r w:rsidRPr="006C2163">
        <w:rPr>
          <w:rFonts w:asciiTheme="minorBidi" w:eastAsia="Times New Roman" w:hAnsiTheme="minorBidi" w:cstheme="minorBidi"/>
          <w:position w:val="0"/>
          <w:lang w:val="id" w:eastAsia="en-US"/>
        </w:rPr>
        <w:t>(Studi</w:t>
      </w:r>
      <w:r w:rsidRPr="006C2163">
        <w:rPr>
          <w:rFonts w:asciiTheme="minorBidi" w:eastAsia="Times New Roman" w:hAnsiTheme="minorBidi" w:cstheme="minorBidi"/>
          <w:spacing w:val="53"/>
          <w:position w:val="0"/>
          <w:lang w:val="id" w:eastAsia="en-US"/>
        </w:rPr>
        <w:t xml:space="preserve"> </w:t>
      </w:r>
      <w:r w:rsidRPr="006C2163">
        <w:rPr>
          <w:rFonts w:asciiTheme="minorBidi" w:eastAsia="Times New Roman" w:hAnsiTheme="minorBidi" w:cstheme="minorBidi"/>
          <w:position w:val="0"/>
          <w:lang w:val="id" w:eastAsia="en-US"/>
        </w:rPr>
        <w:t>Kasus</w:t>
      </w:r>
      <w:r w:rsidRPr="006C2163">
        <w:rPr>
          <w:rFonts w:asciiTheme="minorBidi" w:eastAsia="Times New Roman" w:hAnsiTheme="minorBidi" w:cstheme="minorBidi"/>
          <w:spacing w:val="51"/>
          <w:position w:val="0"/>
          <w:lang w:val="id" w:eastAsia="en-US"/>
        </w:rPr>
        <w:t xml:space="preserve"> </w:t>
      </w:r>
      <w:r w:rsidRPr="006C2163">
        <w:rPr>
          <w:rFonts w:asciiTheme="minorBidi" w:eastAsia="Times New Roman" w:hAnsiTheme="minorBidi" w:cstheme="minorBidi"/>
          <w:position w:val="0"/>
          <w:lang w:val="id" w:eastAsia="en-US"/>
        </w:rPr>
        <w:t>pada</w:t>
      </w:r>
    </w:p>
    <w:p w14:paraId="50785610" w14:textId="77777777" w:rsidR="001F2304" w:rsidRPr="00B36E99" w:rsidRDefault="001F2304" w:rsidP="001F2304">
      <w:pPr>
        <w:widowControl w:val="0"/>
        <w:suppressAutoHyphens w:val="0"/>
        <w:autoSpaceDE w:val="0"/>
        <w:autoSpaceDN w:val="0"/>
        <w:spacing w:after="0" w:line="240" w:lineRule="auto"/>
        <w:ind w:leftChars="0" w:left="520" w:firstLineChars="0" w:firstLine="0"/>
        <w:jc w:val="both"/>
        <w:textDirection w:val="lrTb"/>
        <w:textAlignment w:val="auto"/>
        <w:outlineLvl w:val="9"/>
        <w:rPr>
          <w:rFonts w:asciiTheme="minorBidi" w:eastAsia="Times New Roman" w:hAnsiTheme="minorBidi" w:cstheme="minorBidi"/>
          <w:position w:val="0"/>
          <w:lang w:eastAsia="en-US"/>
        </w:rPr>
      </w:pPr>
      <w:r w:rsidRPr="006C2163">
        <w:rPr>
          <w:rFonts w:asciiTheme="minorBidi" w:eastAsia="Times New Roman" w:hAnsiTheme="minorBidi" w:cstheme="minorBidi"/>
          <w:position w:val="0"/>
          <w:lang w:val="id" w:eastAsia="en-US"/>
        </w:rPr>
        <w:t>Pemerintah</w:t>
      </w:r>
      <w:r w:rsidRPr="006C2163">
        <w:rPr>
          <w:rFonts w:asciiTheme="minorBidi" w:eastAsia="Times New Roman" w:hAnsiTheme="minorBidi" w:cstheme="minorBidi"/>
          <w:spacing w:val="-3"/>
          <w:position w:val="0"/>
          <w:lang w:val="id" w:eastAsia="en-US"/>
        </w:rPr>
        <w:t xml:space="preserve"> </w:t>
      </w:r>
      <w:r w:rsidRPr="006C2163">
        <w:rPr>
          <w:rFonts w:asciiTheme="minorBidi" w:eastAsia="Times New Roman" w:hAnsiTheme="minorBidi" w:cstheme="minorBidi"/>
          <w:position w:val="0"/>
          <w:lang w:val="id" w:eastAsia="en-US"/>
        </w:rPr>
        <w:t>Kota</w:t>
      </w:r>
      <w:r w:rsidRPr="006C2163">
        <w:rPr>
          <w:rFonts w:asciiTheme="minorBidi" w:eastAsia="Times New Roman" w:hAnsiTheme="minorBidi" w:cstheme="minorBidi"/>
          <w:spacing w:val="-3"/>
          <w:position w:val="0"/>
          <w:lang w:val="id" w:eastAsia="en-US"/>
        </w:rPr>
        <w:t xml:space="preserve"> </w:t>
      </w:r>
      <w:r w:rsidRPr="006C2163">
        <w:rPr>
          <w:rFonts w:asciiTheme="minorBidi" w:eastAsia="Times New Roman" w:hAnsiTheme="minorBidi" w:cstheme="minorBidi"/>
          <w:position w:val="0"/>
          <w:lang w:val="id" w:eastAsia="en-US"/>
        </w:rPr>
        <w:t>Malang)</w:t>
      </w:r>
      <w:r w:rsidRPr="006C2163">
        <w:rPr>
          <w:rFonts w:asciiTheme="minorBidi" w:eastAsia="Times New Roman" w:hAnsiTheme="minorBidi" w:cstheme="minorBidi"/>
          <w:spacing w:val="-3"/>
          <w:position w:val="0"/>
          <w:lang w:val="id" w:eastAsia="en-US"/>
        </w:rPr>
        <w:t xml:space="preserve"> </w:t>
      </w:r>
      <w:r w:rsidRPr="006C2163">
        <w:rPr>
          <w:rFonts w:asciiTheme="minorBidi" w:eastAsia="Times New Roman" w:hAnsiTheme="minorBidi" w:cstheme="minorBidi"/>
          <w:position w:val="0"/>
          <w:lang w:val="id" w:eastAsia="en-US"/>
        </w:rPr>
        <w:t>(</w:t>
      </w:r>
      <w:r w:rsidRPr="006C2163">
        <w:rPr>
          <w:rFonts w:asciiTheme="minorBidi" w:eastAsia="Times New Roman" w:hAnsiTheme="minorBidi" w:cstheme="minorBidi"/>
          <w:i/>
          <w:position w:val="0"/>
          <w:lang w:val="id" w:eastAsia="en-US"/>
        </w:rPr>
        <w:t>Doctoral</w:t>
      </w:r>
      <w:r w:rsidRPr="006C2163">
        <w:rPr>
          <w:rFonts w:asciiTheme="minorBidi" w:eastAsia="Times New Roman" w:hAnsiTheme="minorBidi" w:cstheme="minorBidi"/>
          <w:i/>
          <w:spacing w:val="-1"/>
          <w:position w:val="0"/>
          <w:lang w:val="id" w:eastAsia="en-US"/>
        </w:rPr>
        <w:t xml:space="preserve"> </w:t>
      </w:r>
      <w:r w:rsidRPr="006C2163">
        <w:rPr>
          <w:rFonts w:asciiTheme="minorBidi" w:eastAsia="Times New Roman" w:hAnsiTheme="minorBidi" w:cstheme="minorBidi"/>
          <w:i/>
          <w:position w:val="0"/>
          <w:lang w:val="id" w:eastAsia="en-US"/>
        </w:rPr>
        <w:t>dissertation,</w:t>
      </w:r>
      <w:r w:rsidRPr="006C2163">
        <w:rPr>
          <w:rFonts w:asciiTheme="minorBidi" w:eastAsia="Times New Roman" w:hAnsiTheme="minorBidi" w:cstheme="minorBidi"/>
          <w:i/>
          <w:spacing w:val="-3"/>
          <w:position w:val="0"/>
          <w:lang w:val="id" w:eastAsia="en-US"/>
        </w:rPr>
        <w:t xml:space="preserve"> </w:t>
      </w:r>
      <w:r w:rsidRPr="006C2163">
        <w:rPr>
          <w:rFonts w:asciiTheme="minorBidi" w:eastAsia="Times New Roman" w:hAnsiTheme="minorBidi" w:cstheme="minorBidi"/>
          <w:i/>
          <w:position w:val="0"/>
          <w:lang w:val="id" w:eastAsia="en-US"/>
        </w:rPr>
        <w:t>University</w:t>
      </w:r>
      <w:r w:rsidRPr="006C2163">
        <w:rPr>
          <w:rFonts w:asciiTheme="minorBidi" w:eastAsia="Times New Roman" w:hAnsiTheme="minorBidi" w:cstheme="minorBidi"/>
          <w:i/>
          <w:spacing w:val="-2"/>
          <w:position w:val="0"/>
          <w:lang w:val="id" w:eastAsia="en-US"/>
        </w:rPr>
        <w:t xml:space="preserve"> </w:t>
      </w:r>
      <w:r w:rsidRPr="006C2163">
        <w:rPr>
          <w:rFonts w:asciiTheme="minorBidi" w:eastAsia="Times New Roman" w:hAnsiTheme="minorBidi" w:cstheme="minorBidi"/>
          <w:i/>
          <w:position w:val="0"/>
          <w:lang w:val="id" w:eastAsia="en-US"/>
        </w:rPr>
        <w:t>of</w:t>
      </w:r>
      <w:r w:rsidRPr="006C2163">
        <w:rPr>
          <w:rFonts w:asciiTheme="minorBidi" w:eastAsia="Times New Roman" w:hAnsiTheme="minorBidi" w:cstheme="minorBidi"/>
          <w:i/>
          <w:spacing w:val="-3"/>
          <w:position w:val="0"/>
          <w:lang w:val="id" w:eastAsia="en-US"/>
        </w:rPr>
        <w:t xml:space="preserve"> </w:t>
      </w:r>
      <w:r w:rsidRPr="006C2163">
        <w:rPr>
          <w:rFonts w:asciiTheme="minorBidi" w:eastAsia="Times New Roman" w:hAnsiTheme="minorBidi" w:cstheme="minorBidi"/>
          <w:i/>
          <w:position w:val="0"/>
          <w:lang w:val="id" w:eastAsia="en-US"/>
        </w:rPr>
        <w:t>Muhammadiyah</w:t>
      </w:r>
      <w:r w:rsidRPr="006C2163">
        <w:rPr>
          <w:rFonts w:asciiTheme="minorBidi" w:eastAsia="Times New Roman" w:hAnsiTheme="minorBidi" w:cstheme="minorBidi"/>
          <w:i/>
          <w:spacing w:val="-2"/>
          <w:position w:val="0"/>
          <w:lang w:val="id" w:eastAsia="en-US"/>
        </w:rPr>
        <w:t xml:space="preserve"> </w:t>
      </w:r>
      <w:r w:rsidRPr="006C2163">
        <w:rPr>
          <w:rFonts w:asciiTheme="minorBidi" w:eastAsia="Times New Roman" w:hAnsiTheme="minorBidi" w:cstheme="minorBidi"/>
          <w:i/>
          <w:position w:val="0"/>
          <w:lang w:val="id" w:eastAsia="en-US"/>
        </w:rPr>
        <w:t>Malang)</w:t>
      </w:r>
      <w:r w:rsidRPr="006C2163">
        <w:rPr>
          <w:rFonts w:asciiTheme="minorBidi" w:eastAsia="Times New Roman" w:hAnsiTheme="minorBidi" w:cstheme="minorBidi"/>
          <w:i/>
          <w:position w:val="0"/>
          <w:lang w:val="en-US" w:eastAsia="en-US"/>
        </w:rPr>
        <w:t xml:space="preserve"> </w:t>
      </w:r>
      <w:r w:rsidRPr="006C2163">
        <w:rPr>
          <w:rFonts w:asciiTheme="minorBidi" w:eastAsia="Times New Roman" w:hAnsiTheme="minorBidi" w:cstheme="minorBidi"/>
          <w:position w:val="0"/>
          <w:lang w:val="id" w:eastAsia="en-US"/>
        </w:rPr>
        <w:t>Jawa Pos.com. (2018, September 28). 42 Anggota DPRD Korupsi, Kota Malang Tetap Raih</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WTP</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dari</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Kemenkeu.</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(https://</w:t>
      </w:r>
      <w:hyperlink r:id="rId13">
        <w:r w:rsidRPr="006C2163">
          <w:rPr>
            <w:rFonts w:asciiTheme="minorBidi" w:eastAsia="Times New Roman" w:hAnsiTheme="minorBidi" w:cstheme="minorBidi"/>
            <w:position w:val="0"/>
            <w:lang w:val="id" w:eastAsia="en-US"/>
          </w:rPr>
          <w:t>www.jawapos.com/jpg-today/28/09/2018/42-anggota-dprd-</w:t>
        </w:r>
      </w:hyperlink>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korupsi-kota-malang-tetap-raih-wtp-dari-kemenkeu/),</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Diakses</w:t>
      </w:r>
      <w:r w:rsidRPr="006C2163">
        <w:rPr>
          <w:rFonts w:asciiTheme="minorBidi" w:eastAsia="Times New Roman" w:hAnsiTheme="minorBidi" w:cstheme="minorBidi"/>
          <w:spacing w:val="-2"/>
          <w:position w:val="0"/>
          <w:lang w:val="id" w:eastAsia="en-US"/>
        </w:rPr>
        <w:t xml:space="preserve"> </w:t>
      </w:r>
      <w:r w:rsidRPr="006C2163">
        <w:rPr>
          <w:rFonts w:asciiTheme="minorBidi" w:eastAsia="Times New Roman" w:hAnsiTheme="minorBidi" w:cstheme="minorBidi"/>
          <w:position w:val="0"/>
          <w:lang w:val="id" w:eastAsia="en-US"/>
        </w:rPr>
        <w:t>03</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November 2019</w:t>
      </w:r>
      <w:r w:rsidRPr="00B36E99">
        <w:rPr>
          <w:rFonts w:asciiTheme="minorBidi" w:eastAsia="Times New Roman" w:hAnsiTheme="minorBidi" w:cstheme="minorBidi"/>
          <w:position w:val="0"/>
          <w:lang w:eastAsia="en-US"/>
        </w:rPr>
        <w:t xml:space="preserve"> </w:t>
      </w:r>
    </w:p>
    <w:p w14:paraId="338A7A6E"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color w:val="212121"/>
          <w:position w:val="0"/>
          <w:lang w:val="id" w:eastAsia="en-US"/>
        </w:rPr>
      </w:pPr>
      <w:r w:rsidRPr="006C2163">
        <w:rPr>
          <w:rFonts w:asciiTheme="minorBidi" w:eastAsia="Times New Roman" w:hAnsiTheme="minorBidi" w:cstheme="minorBidi"/>
          <w:spacing w:val="-2"/>
          <w:position w:val="0"/>
          <w:lang w:val="id" w:eastAsia="en-US"/>
        </w:rPr>
        <w:t>Langelo,</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spacing w:val="-2"/>
          <w:position w:val="0"/>
          <w:lang w:val="id" w:eastAsia="en-US"/>
        </w:rPr>
        <w:t>F.,</w:t>
      </w:r>
      <w:r w:rsidRPr="006C2163">
        <w:rPr>
          <w:rFonts w:asciiTheme="minorBidi" w:eastAsia="Times New Roman" w:hAnsiTheme="minorBidi" w:cstheme="minorBidi"/>
          <w:spacing w:val="-9"/>
          <w:position w:val="0"/>
          <w:lang w:val="id" w:eastAsia="en-US"/>
        </w:rPr>
        <w:t xml:space="preserve"> </w:t>
      </w:r>
      <w:r w:rsidRPr="006C2163">
        <w:rPr>
          <w:rFonts w:asciiTheme="minorBidi" w:eastAsia="Times New Roman" w:hAnsiTheme="minorBidi" w:cstheme="minorBidi"/>
          <w:spacing w:val="-2"/>
          <w:position w:val="0"/>
          <w:lang w:val="id" w:eastAsia="en-US"/>
        </w:rPr>
        <w:t>Saerang,</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spacing w:val="-2"/>
          <w:position w:val="0"/>
          <w:lang w:val="id" w:eastAsia="en-US"/>
        </w:rPr>
        <w:t>D.</w:t>
      </w:r>
      <w:r w:rsidRPr="006C2163">
        <w:rPr>
          <w:rFonts w:asciiTheme="minorBidi" w:eastAsia="Times New Roman" w:hAnsiTheme="minorBidi" w:cstheme="minorBidi"/>
          <w:spacing w:val="-11"/>
          <w:position w:val="0"/>
          <w:lang w:val="id" w:eastAsia="en-US"/>
        </w:rPr>
        <w:t xml:space="preserve"> </w:t>
      </w:r>
      <w:r w:rsidRPr="006C2163">
        <w:rPr>
          <w:rFonts w:asciiTheme="minorBidi" w:eastAsia="Times New Roman" w:hAnsiTheme="minorBidi" w:cstheme="minorBidi"/>
          <w:spacing w:val="-2"/>
          <w:position w:val="0"/>
          <w:lang w:val="id" w:eastAsia="en-US"/>
        </w:rPr>
        <w:t>P.</w:t>
      </w:r>
      <w:r w:rsidRPr="006C2163">
        <w:rPr>
          <w:rFonts w:asciiTheme="minorBidi" w:eastAsia="Times New Roman" w:hAnsiTheme="minorBidi" w:cstheme="minorBidi"/>
          <w:spacing w:val="-9"/>
          <w:position w:val="0"/>
          <w:lang w:val="id" w:eastAsia="en-US"/>
        </w:rPr>
        <w:t xml:space="preserve"> </w:t>
      </w:r>
      <w:r w:rsidRPr="006C2163">
        <w:rPr>
          <w:rFonts w:asciiTheme="minorBidi" w:eastAsia="Times New Roman" w:hAnsiTheme="minorBidi" w:cstheme="minorBidi"/>
          <w:spacing w:val="-2"/>
          <w:position w:val="0"/>
          <w:lang w:val="id" w:eastAsia="en-US"/>
        </w:rPr>
        <w:t>E.,</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spacing w:val="-2"/>
          <w:position w:val="0"/>
          <w:lang w:val="id" w:eastAsia="en-US"/>
        </w:rPr>
        <w:t>&amp;</w:t>
      </w:r>
      <w:r w:rsidRPr="006C2163">
        <w:rPr>
          <w:rFonts w:asciiTheme="minorBidi" w:eastAsia="Times New Roman" w:hAnsiTheme="minorBidi" w:cstheme="minorBidi"/>
          <w:spacing w:val="-23"/>
          <w:position w:val="0"/>
          <w:lang w:val="id" w:eastAsia="en-US"/>
        </w:rPr>
        <w:t xml:space="preserve"> </w:t>
      </w:r>
      <w:r w:rsidRPr="006C2163">
        <w:rPr>
          <w:rFonts w:asciiTheme="minorBidi" w:eastAsia="Times New Roman" w:hAnsiTheme="minorBidi" w:cstheme="minorBidi"/>
          <w:spacing w:val="-2"/>
          <w:position w:val="0"/>
          <w:lang w:val="id" w:eastAsia="en-US"/>
        </w:rPr>
        <w:t>Alexander,</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spacing w:val="-1"/>
          <w:position w:val="0"/>
          <w:lang w:val="id" w:eastAsia="en-US"/>
        </w:rPr>
        <w:t>S.</w:t>
      </w:r>
      <w:r w:rsidRPr="006C2163">
        <w:rPr>
          <w:rFonts w:asciiTheme="minorBidi" w:eastAsia="Times New Roman" w:hAnsiTheme="minorBidi" w:cstheme="minorBidi"/>
          <w:spacing w:val="-14"/>
          <w:position w:val="0"/>
          <w:lang w:val="id" w:eastAsia="en-US"/>
        </w:rPr>
        <w:t xml:space="preserve"> </w:t>
      </w:r>
      <w:r w:rsidRPr="006C2163">
        <w:rPr>
          <w:rFonts w:asciiTheme="minorBidi" w:eastAsia="Times New Roman" w:hAnsiTheme="minorBidi" w:cstheme="minorBidi"/>
          <w:spacing w:val="-1"/>
          <w:position w:val="0"/>
          <w:lang w:val="id" w:eastAsia="en-US"/>
        </w:rPr>
        <w:t>W.</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spacing w:val="-1"/>
          <w:position w:val="0"/>
          <w:lang w:val="id" w:eastAsia="en-US"/>
        </w:rPr>
        <w:t>(2015).</w:t>
      </w:r>
      <w:r w:rsidRPr="006C2163">
        <w:rPr>
          <w:rFonts w:asciiTheme="minorBidi" w:eastAsia="Times New Roman" w:hAnsiTheme="minorBidi" w:cstheme="minorBidi"/>
          <w:spacing w:val="-21"/>
          <w:position w:val="0"/>
          <w:lang w:val="id" w:eastAsia="en-US"/>
        </w:rPr>
        <w:t xml:space="preserve"> </w:t>
      </w:r>
      <w:r w:rsidRPr="006C2163">
        <w:rPr>
          <w:rFonts w:asciiTheme="minorBidi" w:eastAsia="Times New Roman" w:hAnsiTheme="minorBidi" w:cstheme="minorBidi"/>
          <w:spacing w:val="-1"/>
          <w:position w:val="0"/>
          <w:lang w:val="id" w:eastAsia="en-US"/>
        </w:rPr>
        <w:t>Analisis</w:t>
      </w:r>
      <w:r w:rsidRPr="006C2163">
        <w:rPr>
          <w:rFonts w:asciiTheme="minorBidi" w:eastAsia="Times New Roman" w:hAnsiTheme="minorBidi" w:cstheme="minorBidi"/>
          <w:spacing w:val="-9"/>
          <w:position w:val="0"/>
          <w:lang w:val="id" w:eastAsia="en-US"/>
        </w:rPr>
        <w:t xml:space="preserve"> </w:t>
      </w:r>
      <w:r w:rsidRPr="006C2163">
        <w:rPr>
          <w:rFonts w:asciiTheme="minorBidi" w:eastAsia="Times New Roman" w:hAnsiTheme="minorBidi" w:cstheme="minorBidi"/>
          <w:spacing w:val="-1"/>
          <w:position w:val="0"/>
          <w:lang w:val="id" w:eastAsia="en-US"/>
        </w:rPr>
        <w:t>penerapan</w:t>
      </w:r>
      <w:r w:rsidRPr="006C2163">
        <w:rPr>
          <w:rFonts w:asciiTheme="minorBidi" w:eastAsia="Times New Roman" w:hAnsiTheme="minorBidi" w:cstheme="minorBidi"/>
          <w:spacing w:val="-9"/>
          <w:position w:val="0"/>
          <w:lang w:val="id" w:eastAsia="en-US"/>
        </w:rPr>
        <w:t xml:space="preserve"> </w:t>
      </w:r>
      <w:r w:rsidRPr="006C2163">
        <w:rPr>
          <w:rFonts w:asciiTheme="minorBidi" w:eastAsia="Times New Roman" w:hAnsiTheme="minorBidi" w:cstheme="minorBidi"/>
          <w:spacing w:val="-1"/>
          <w:position w:val="0"/>
          <w:lang w:val="id" w:eastAsia="en-US"/>
        </w:rPr>
        <w:t>standar</w:t>
      </w:r>
      <w:r w:rsidRPr="006C2163">
        <w:rPr>
          <w:rFonts w:asciiTheme="minorBidi" w:eastAsia="Times New Roman" w:hAnsiTheme="minorBidi" w:cstheme="minorBidi"/>
          <w:spacing w:val="-11"/>
          <w:position w:val="0"/>
          <w:lang w:val="id" w:eastAsia="en-US"/>
        </w:rPr>
        <w:t xml:space="preserve"> </w:t>
      </w:r>
      <w:r w:rsidRPr="006C2163">
        <w:rPr>
          <w:rFonts w:asciiTheme="minorBidi" w:eastAsia="Times New Roman" w:hAnsiTheme="minorBidi" w:cstheme="minorBidi"/>
          <w:spacing w:val="-1"/>
          <w:position w:val="0"/>
          <w:lang w:val="id" w:eastAsia="en-US"/>
        </w:rPr>
        <w:t>akuntansi</w:t>
      </w:r>
      <w:r w:rsidRPr="006C2163">
        <w:rPr>
          <w:rFonts w:asciiTheme="minorBidi" w:eastAsia="Times New Roman" w:hAnsiTheme="minorBidi" w:cstheme="minorBidi"/>
          <w:spacing w:val="-57"/>
          <w:position w:val="0"/>
          <w:lang w:val="id" w:eastAsia="en-US"/>
        </w:rPr>
        <w:t xml:space="preserve"> </w:t>
      </w:r>
      <w:r w:rsidRPr="006C2163">
        <w:rPr>
          <w:rFonts w:asciiTheme="minorBidi" w:eastAsia="Times New Roman" w:hAnsiTheme="minorBidi" w:cstheme="minorBidi"/>
          <w:position w:val="0"/>
          <w:lang w:val="id" w:eastAsia="en-US"/>
        </w:rPr>
        <w:lastRenderedPageBreak/>
        <w:t>pemerintahan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berbasis</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akrual</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dalam</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penyajian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laporan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keuangan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pada</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pemerintah</w:t>
      </w:r>
      <w:r w:rsidRPr="006C2163">
        <w:rPr>
          <w:rFonts w:asciiTheme="minorBidi" w:eastAsia="Times New Roman" w:hAnsiTheme="minorBidi" w:cstheme="minorBidi"/>
          <w:spacing w:val="60"/>
          <w:position w:val="0"/>
          <w:lang w:val="id" w:eastAsia="en-US"/>
        </w:rPr>
        <w:t xml:space="preserve"> </w:t>
      </w:r>
      <w:r w:rsidRPr="006C2163">
        <w:rPr>
          <w:rFonts w:asciiTheme="minorBidi" w:eastAsia="Times New Roman" w:hAnsiTheme="minorBidi" w:cstheme="minorBidi"/>
          <w:position w:val="0"/>
          <w:lang w:val="id" w:eastAsia="en-US"/>
        </w:rPr>
        <w:t>kota</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bitung.</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i/>
          <w:position w:val="0"/>
          <w:lang w:val="id" w:eastAsia="en-US"/>
        </w:rPr>
        <w:t>Jurnal EMBA:</w:t>
      </w:r>
      <w:r w:rsidRPr="006C2163">
        <w:rPr>
          <w:rFonts w:asciiTheme="minorBidi" w:eastAsia="Times New Roman" w:hAnsiTheme="minorBidi" w:cstheme="minorBidi"/>
          <w:i/>
          <w:spacing w:val="-3"/>
          <w:position w:val="0"/>
          <w:lang w:val="id" w:eastAsia="en-US"/>
        </w:rPr>
        <w:t xml:space="preserve"> </w:t>
      </w:r>
      <w:r w:rsidRPr="006C2163">
        <w:rPr>
          <w:rFonts w:asciiTheme="minorBidi" w:eastAsia="Times New Roman" w:hAnsiTheme="minorBidi" w:cstheme="minorBidi"/>
          <w:i/>
          <w:position w:val="0"/>
          <w:lang w:val="id" w:eastAsia="en-US"/>
        </w:rPr>
        <w:t>Jurnal Riset</w:t>
      </w:r>
      <w:r w:rsidRPr="006C2163">
        <w:rPr>
          <w:rFonts w:asciiTheme="minorBidi" w:eastAsia="Times New Roman" w:hAnsiTheme="minorBidi" w:cstheme="minorBidi"/>
          <w:i/>
          <w:spacing w:val="-1"/>
          <w:position w:val="0"/>
          <w:lang w:val="id" w:eastAsia="en-US"/>
        </w:rPr>
        <w:t xml:space="preserve"> </w:t>
      </w:r>
      <w:r w:rsidRPr="006C2163">
        <w:rPr>
          <w:rFonts w:asciiTheme="minorBidi" w:eastAsia="Times New Roman" w:hAnsiTheme="minorBidi" w:cstheme="minorBidi"/>
          <w:i/>
          <w:position w:val="0"/>
          <w:lang w:val="id" w:eastAsia="en-US"/>
        </w:rPr>
        <w:t>Ekonomi, Manajemen,</w:t>
      </w:r>
      <w:r w:rsidRPr="006C2163">
        <w:rPr>
          <w:rFonts w:asciiTheme="minorBidi" w:eastAsia="Times New Roman" w:hAnsiTheme="minorBidi" w:cstheme="minorBidi"/>
          <w:i/>
          <w:spacing w:val="-1"/>
          <w:position w:val="0"/>
          <w:lang w:val="id" w:eastAsia="en-US"/>
        </w:rPr>
        <w:t xml:space="preserve"> </w:t>
      </w:r>
      <w:r w:rsidRPr="006C2163">
        <w:rPr>
          <w:rFonts w:asciiTheme="minorBidi" w:eastAsia="Times New Roman" w:hAnsiTheme="minorBidi" w:cstheme="minorBidi"/>
          <w:i/>
          <w:position w:val="0"/>
          <w:lang w:val="id" w:eastAsia="en-US"/>
        </w:rPr>
        <w:t>Bisnis</w:t>
      </w:r>
      <w:r w:rsidRPr="006C2163">
        <w:rPr>
          <w:rFonts w:asciiTheme="minorBidi" w:eastAsia="Times New Roman" w:hAnsiTheme="minorBidi" w:cstheme="minorBidi"/>
          <w:i/>
          <w:spacing w:val="-1"/>
          <w:position w:val="0"/>
          <w:lang w:val="id" w:eastAsia="en-US"/>
        </w:rPr>
        <w:t xml:space="preserve"> </w:t>
      </w:r>
      <w:r w:rsidRPr="006C2163">
        <w:rPr>
          <w:rFonts w:asciiTheme="minorBidi" w:eastAsia="Times New Roman" w:hAnsiTheme="minorBidi" w:cstheme="minorBidi"/>
          <w:i/>
          <w:position w:val="0"/>
          <w:lang w:val="id" w:eastAsia="en-US"/>
        </w:rPr>
        <w:t>dan</w:t>
      </w:r>
      <w:r w:rsidRPr="006C2163">
        <w:rPr>
          <w:rFonts w:asciiTheme="minorBidi" w:eastAsia="Times New Roman" w:hAnsiTheme="minorBidi" w:cstheme="minorBidi"/>
          <w:i/>
          <w:spacing w:val="-6"/>
          <w:position w:val="0"/>
          <w:lang w:val="id" w:eastAsia="en-US"/>
        </w:rPr>
        <w:t xml:space="preserve"> </w:t>
      </w:r>
      <w:r w:rsidRPr="006C2163">
        <w:rPr>
          <w:rFonts w:asciiTheme="minorBidi" w:eastAsia="Times New Roman" w:hAnsiTheme="minorBidi" w:cstheme="minorBidi"/>
          <w:i/>
          <w:position w:val="0"/>
          <w:lang w:val="id" w:eastAsia="en-US"/>
        </w:rPr>
        <w:t>Akuntansi</w:t>
      </w:r>
      <w:r w:rsidRPr="006C2163">
        <w:rPr>
          <w:rFonts w:asciiTheme="minorBidi" w:eastAsia="Times New Roman" w:hAnsiTheme="minorBidi" w:cstheme="minorBidi"/>
          <w:position w:val="0"/>
          <w:lang w:val="id" w:eastAsia="en-US"/>
        </w:rPr>
        <w:t xml:space="preserve">, </w:t>
      </w:r>
      <w:r w:rsidRPr="006C2163">
        <w:rPr>
          <w:rFonts w:asciiTheme="minorBidi" w:eastAsia="Times New Roman" w:hAnsiTheme="minorBidi" w:cstheme="minorBidi"/>
          <w:i/>
          <w:color w:val="212121"/>
          <w:position w:val="0"/>
          <w:lang w:val="id" w:eastAsia="en-US"/>
        </w:rPr>
        <w:t>3</w:t>
      </w:r>
      <w:r w:rsidRPr="006C2163">
        <w:rPr>
          <w:rFonts w:asciiTheme="minorBidi" w:eastAsia="Times New Roman" w:hAnsiTheme="minorBidi" w:cstheme="minorBidi"/>
          <w:color w:val="212121"/>
          <w:position w:val="0"/>
          <w:lang w:val="id" w:eastAsia="en-US"/>
        </w:rPr>
        <w:t>(1).</w:t>
      </w:r>
    </w:p>
    <w:p w14:paraId="6287A6E6"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position w:val="0"/>
          <w:lang w:eastAsia="en-US"/>
        </w:rPr>
      </w:pPr>
      <w:r w:rsidRPr="006C2163">
        <w:rPr>
          <w:rFonts w:asciiTheme="minorBidi" w:eastAsia="Times New Roman" w:hAnsiTheme="minorBidi" w:cstheme="minorBidi"/>
          <w:position w:val="0"/>
          <w:lang w:val="id" w:eastAsia="en-US"/>
        </w:rPr>
        <w:t>Kusuma, Ririz, 2013. Analisis Kesiapan Pemerintah Dalam Menerapkan Standar Akuntansi</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Pemerintah</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Berbasis</w:t>
      </w:r>
      <w:r w:rsidRPr="006C2163">
        <w:rPr>
          <w:rFonts w:asciiTheme="minorBidi" w:eastAsia="Times New Roman" w:hAnsiTheme="minorBidi" w:cstheme="minorBidi"/>
          <w:spacing w:val="-12"/>
          <w:position w:val="0"/>
          <w:lang w:val="id" w:eastAsia="en-US"/>
        </w:rPr>
        <w:t xml:space="preserve"> </w:t>
      </w:r>
      <w:r w:rsidRPr="006C2163">
        <w:rPr>
          <w:rFonts w:asciiTheme="minorBidi" w:eastAsia="Times New Roman" w:hAnsiTheme="minorBidi" w:cstheme="minorBidi"/>
          <w:position w:val="0"/>
          <w:lang w:val="id" w:eastAsia="en-US"/>
        </w:rPr>
        <w:t>Akrual</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(Kasus</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pada</w:t>
      </w:r>
      <w:r w:rsidRPr="006C2163">
        <w:rPr>
          <w:rFonts w:asciiTheme="minorBidi" w:eastAsia="Times New Roman" w:hAnsiTheme="minorBidi" w:cstheme="minorBidi"/>
          <w:spacing w:val="-2"/>
          <w:position w:val="0"/>
          <w:lang w:val="id" w:eastAsia="en-US"/>
        </w:rPr>
        <w:t xml:space="preserve"> </w:t>
      </w:r>
      <w:r w:rsidRPr="006C2163">
        <w:rPr>
          <w:rFonts w:asciiTheme="minorBidi" w:eastAsia="Times New Roman" w:hAnsiTheme="minorBidi" w:cstheme="minorBidi"/>
          <w:position w:val="0"/>
          <w:lang w:val="id" w:eastAsia="en-US"/>
        </w:rPr>
        <w:t>Pemerintah Kabupaten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Jember)</w:t>
      </w:r>
      <w:r w:rsidRPr="006C2163">
        <w:rPr>
          <w:rFonts w:asciiTheme="minorBidi" w:eastAsia="Times New Roman" w:hAnsiTheme="minorBidi" w:cstheme="minorBidi"/>
          <w:i/>
          <w:position w:val="0"/>
          <w:lang w:val="en-US" w:eastAsia="en-US"/>
        </w:rPr>
        <w:t xml:space="preserve"> </w:t>
      </w:r>
      <w:r w:rsidRPr="006C2163">
        <w:rPr>
          <w:rFonts w:asciiTheme="minorBidi" w:eastAsia="Times New Roman" w:hAnsiTheme="minorBidi" w:cstheme="minorBidi"/>
          <w:position w:val="0"/>
          <w:lang w:val="id" w:eastAsia="en-US"/>
        </w:rPr>
        <w:t xml:space="preserve">Mahmudi. 2010. </w:t>
      </w:r>
      <w:r w:rsidRPr="006C2163">
        <w:rPr>
          <w:rFonts w:asciiTheme="minorBidi" w:eastAsia="Times New Roman" w:hAnsiTheme="minorBidi" w:cstheme="minorBidi"/>
          <w:i/>
          <w:position w:val="0"/>
          <w:lang w:val="id" w:eastAsia="en-US"/>
        </w:rPr>
        <w:t>Manajemen Kinerja sektor Publik (edisi 2)</w:t>
      </w:r>
      <w:r w:rsidRPr="006C2163">
        <w:rPr>
          <w:rFonts w:asciiTheme="minorBidi" w:eastAsia="Times New Roman" w:hAnsiTheme="minorBidi" w:cstheme="minorBidi"/>
          <w:position w:val="0"/>
          <w:lang w:val="id" w:eastAsia="en-US"/>
        </w:rPr>
        <w:t>. Yogyakarta : Unit Pemerbit dan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Percetakan</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Sekolah tinggi</w:t>
      </w:r>
      <w:r w:rsidRPr="006C2163">
        <w:rPr>
          <w:rFonts w:asciiTheme="minorBidi" w:eastAsia="Times New Roman" w:hAnsiTheme="minorBidi" w:cstheme="minorBidi"/>
          <w:spacing w:val="2"/>
          <w:position w:val="0"/>
          <w:lang w:val="id" w:eastAsia="en-US"/>
        </w:rPr>
        <w:t xml:space="preserve"> </w:t>
      </w:r>
      <w:r w:rsidRPr="006C2163">
        <w:rPr>
          <w:rFonts w:asciiTheme="minorBidi" w:eastAsia="Times New Roman" w:hAnsiTheme="minorBidi" w:cstheme="minorBidi"/>
          <w:position w:val="0"/>
          <w:lang w:val="id" w:eastAsia="en-US"/>
        </w:rPr>
        <w:t>Ilmu Manajemen</w:t>
      </w:r>
      <w:r w:rsidRPr="006C2163">
        <w:rPr>
          <w:rFonts w:asciiTheme="minorBidi" w:eastAsia="Times New Roman" w:hAnsiTheme="minorBidi" w:cstheme="minorBidi"/>
          <w:spacing w:val="-10"/>
          <w:position w:val="0"/>
          <w:lang w:val="id" w:eastAsia="en-US"/>
        </w:rPr>
        <w:t xml:space="preserve"> </w:t>
      </w:r>
      <w:r w:rsidRPr="006C2163">
        <w:rPr>
          <w:rFonts w:asciiTheme="minorBidi" w:eastAsia="Times New Roman" w:hAnsiTheme="minorBidi" w:cstheme="minorBidi"/>
          <w:position w:val="0"/>
          <w:lang w:val="id" w:eastAsia="en-US"/>
        </w:rPr>
        <w:t>YKPN</w:t>
      </w:r>
      <w:r w:rsidRPr="006C2163">
        <w:rPr>
          <w:rFonts w:asciiTheme="minorBidi" w:eastAsia="Times New Roman" w:hAnsiTheme="minorBidi" w:cstheme="minorBidi"/>
          <w:position w:val="0"/>
          <w:lang w:val="en-US" w:eastAsia="en-US"/>
        </w:rPr>
        <w:t xml:space="preserve"> </w:t>
      </w:r>
      <w:r w:rsidRPr="006C2163">
        <w:rPr>
          <w:rFonts w:asciiTheme="minorBidi" w:eastAsia="Times New Roman" w:hAnsiTheme="minorBidi" w:cstheme="minorBidi"/>
          <w:position w:val="0"/>
          <w:lang w:val="id" w:eastAsia="en-US"/>
        </w:rPr>
        <w:t>Merdeka.com.</w:t>
      </w:r>
      <w:r w:rsidRPr="006C2163">
        <w:rPr>
          <w:rFonts w:asciiTheme="minorBidi" w:eastAsia="Times New Roman" w:hAnsiTheme="minorBidi" w:cstheme="minorBidi"/>
          <w:position w:val="0"/>
          <w:lang w:val="id" w:eastAsia="en-US"/>
        </w:rPr>
        <w:tab/>
        <w:t>(2019,</w:t>
      </w:r>
      <w:r w:rsidRPr="006C2163">
        <w:rPr>
          <w:rFonts w:asciiTheme="minorBidi" w:eastAsia="Times New Roman" w:hAnsiTheme="minorBidi" w:cstheme="minorBidi"/>
          <w:position w:val="0"/>
          <w:lang w:val="id" w:eastAsia="en-US"/>
        </w:rPr>
        <w:tab/>
        <w:t>Oktober</w:t>
      </w:r>
      <w:r w:rsidRPr="00B36E99">
        <w:rPr>
          <w:rFonts w:asciiTheme="minorBidi" w:eastAsia="Times New Roman" w:hAnsiTheme="minorBidi" w:cstheme="minorBidi"/>
          <w:position w:val="0"/>
          <w:lang w:eastAsia="en-US"/>
        </w:rPr>
        <w:t xml:space="preserve"> </w:t>
      </w:r>
      <w:r w:rsidRPr="006C2163">
        <w:rPr>
          <w:rFonts w:asciiTheme="minorBidi" w:eastAsia="Times New Roman" w:hAnsiTheme="minorBidi" w:cstheme="minorBidi"/>
          <w:position w:val="0"/>
          <w:lang w:val="id" w:eastAsia="en-US"/>
        </w:rPr>
        <w:t>07).</w:t>
      </w:r>
      <w:r w:rsidRPr="00B36E99">
        <w:rPr>
          <w:rFonts w:asciiTheme="minorBidi" w:eastAsia="Times New Roman" w:hAnsiTheme="minorBidi" w:cstheme="minorBidi"/>
          <w:position w:val="0"/>
          <w:lang w:eastAsia="en-US"/>
        </w:rPr>
        <w:t xml:space="preserve"> </w:t>
      </w:r>
      <w:r w:rsidRPr="006C2163">
        <w:rPr>
          <w:rFonts w:asciiTheme="minorBidi" w:eastAsia="Times New Roman" w:hAnsiTheme="minorBidi" w:cstheme="minorBidi"/>
          <w:position w:val="0"/>
          <w:lang w:val="id" w:eastAsia="en-US"/>
        </w:rPr>
        <w:t>Kota</w:t>
      </w:r>
      <w:r w:rsidRPr="00B36E99">
        <w:rPr>
          <w:rFonts w:asciiTheme="minorBidi" w:eastAsia="Times New Roman" w:hAnsiTheme="minorBidi" w:cstheme="minorBidi"/>
          <w:position w:val="0"/>
          <w:lang w:eastAsia="en-US"/>
        </w:rPr>
        <w:t xml:space="preserve"> </w:t>
      </w:r>
      <w:r w:rsidRPr="006C2163">
        <w:rPr>
          <w:rFonts w:asciiTheme="minorBidi" w:eastAsia="Times New Roman" w:hAnsiTheme="minorBidi" w:cstheme="minorBidi"/>
          <w:position w:val="0"/>
          <w:lang w:val="id" w:eastAsia="en-US"/>
        </w:rPr>
        <w:t>Malang</w:t>
      </w:r>
      <w:r w:rsidRPr="00B36E99">
        <w:rPr>
          <w:rFonts w:asciiTheme="minorBidi" w:eastAsia="Times New Roman" w:hAnsiTheme="minorBidi" w:cstheme="minorBidi"/>
          <w:position w:val="0"/>
          <w:lang w:eastAsia="en-US"/>
        </w:rPr>
        <w:t xml:space="preserve"> </w:t>
      </w:r>
      <w:r w:rsidRPr="006C2163">
        <w:rPr>
          <w:rFonts w:asciiTheme="minorBidi" w:eastAsia="Times New Roman" w:hAnsiTheme="minorBidi" w:cstheme="minorBidi"/>
          <w:position w:val="0"/>
          <w:lang w:val="id" w:eastAsia="en-US"/>
        </w:rPr>
        <w:t>Kali</w:t>
      </w:r>
      <w:r w:rsidRPr="006C2163">
        <w:rPr>
          <w:rFonts w:asciiTheme="minorBidi" w:eastAsia="Times New Roman" w:hAnsiTheme="minorBidi" w:cstheme="minorBidi"/>
          <w:position w:val="0"/>
          <w:lang w:val="id" w:eastAsia="en-US"/>
        </w:rPr>
        <w:tab/>
        <w:t>Ke-8</w:t>
      </w:r>
      <w:r>
        <w:rPr>
          <w:rFonts w:asciiTheme="minorBidi" w:eastAsia="Times New Roman" w:hAnsiTheme="minorBidi" w:cstheme="minorBidi"/>
          <w:position w:val="0"/>
          <w:lang w:eastAsia="en-US"/>
        </w:rPr>
        <w:t xml:space="preserve"> </w:t>
      </w:r>
      <w:r w:rsidRPr="006C2163">
        <w:rPr>
          <w:rFonts w:asciiTheme="minorBidi" w:eastAsia="Times New Roman" w:hAnsiTheme="minorBidi" w:cstheme="minorBidi"/>
          <w:spacing w:val="-1"/>
          <w:position w:val="0"/>
          <w:lang w:val="id" w:eastAsia="en-US"/>
        </w:rPr>
        <w:t>Raih</w:t>
      </w:r>
      <w:r w:rsidRPr="006C2163">
        <w:rPr>
          <w:rFonts w:asciiTheme="minorBidi" w:eastAsia="Times New Roman" w:hAnsiTheme="minorBidi" w:cstheme="minorBidi"/>
          <w:spacing w:val="-57"/>
          <w:position w:val="0"/>
          <w:lang w:val="id" w:eastAsia="en-US"/>
        </w:rPr>
        <w:t xml:space="preserve"> </w:t>
      </w:r>
      <w:r w:rsidRPr="006C2163">
        <w:rPr>
          <w:rFonts w:asciiTheme="minorBidi" w:eastAsia="Times New Roman" w:hAnsiTheme="minorBidi" w:cstheme="minorBidi"/>
          <w:position w:val="0"/>
          <w:lang w:val="id" w:eastAsia="en-US"/>
        </w:rPr>
        <w:t>WTP.(https://malang.merdeka.com/kabar-malang/kota-malang-kali-ke-8-raih-wtp-</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191007w.html),</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Diakses</w:t>
      </w:r>
      <w:r w:rsidRPr="006C2163">
        <w:rPr>
          <w:rFonts w:asciiTheme="minorBidi" w:eastAsia="Times New Roman" w:hAnsiTheme="minorBidi" w:cstheme="minorBidi"/>
          <w:spacing w:val="-1"/>
          <w:position w:val="0"/>
          <w:lang w:val="id" w:eastAsia="en-US"/>
        </w:rPr>
        <w:t xml:space="preserve"> </w:t>
      </w:r>
      <w:r w:rsidRPr="006C2163">
        <w:rPr>
          <w:rFonts w:asciiTheme="minorBidi" w:eastAsia="Times New Roman" w:hAnsiTheme="minorBidi" w:cstheme="minorBidi"/>
          <w:position w:val="0"/>
          <w:lang w:val="id" w:eastAsia="en-US"/>
        </w:rPr>
        <w:t>03 November</w:t>
      </w:r>
      <w:r w:rsidRPr="006C2163">
        <w:rPr>
          <w:rFonts w:asciiTheme="minorBidi" w:eastAsia="Times New Roman" w:hAnsiTheme="minorBidi" w:cstheme="minorBidi"/>
          <w:spacing w:val="-3"/>
          <w:position w:val="0"/>
          <w:lang w:val="id" w:eastAsia="en-US"/>
        </w:rPr>
        <w:t xml:space="preserve"> </w:t>
      </w:r>
      <w:r w:rsidRPr="006C2163">
        <w:rPr>
          <w:rFonts w:asciiTheme="minorBidi" w:eastAsia="Times New Roman" w:hAnsiTheme="minorBidi" w:cstheme="minorBidi"/>
          <w:position w:val="0"/>
          <w:lang w:val="id" w:eastAsia="en-US"/>
        </w:rPr>
        <w:t>2019</w:t>
      </w:r>
      <w:r w:rsidRPr="00B36E99">
        <w:rPr>
          <w:rFonts w:asciiTheme="minorBidi" w:eastAsia="Times New Roman" w:hAnsiTheme="minorBidi" w:cstheme="minorBidi"/>
          <w:position w:val="0"/>
          <w:lang w:eastAsia="en-US"/>
        </w:rPr>
        <w:t xml:space="preserve">. </w:t>
      </w:r>
    </w:p>
    <w:p w14:paraId="091AB6B3"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position w:val="0"/>
          <w:lang w:val="id" w:eastAsia="en-US"/>
        </w:rPr>
      </w:pPr>
      <w:r w:rsidRPr="00B36E99">
        <w:rPr>
          <w:rFonts w:asciiTheme="minorBidi" w:eastAsia="Times New Roman" w:hAnsiTheme="minorBidi" w:cstheme="minorBidi"/>
          <w:position w:val="0"/>
          <w:lang w:eastAsia="en-US"/>
        </w:rPr>
        <w:t xml:space="preserve"> </w:t>
      </w:r>
      <w:r w:rsidRPr="00B36E99">
        <w:rPr>
          <w:rFonts w:asciiTheme="minorBidi" w:eastAsia="Times New Roman" w:hAnsiTheme="minorBidi" w:cstheme="minorBidi"/>
          <w:iCs/>
          <w:position w:val="0"/>
          <w:lang w:val="id" w:eastAsia="en-US"/>
        </w:rPr>
        <w:t>Permatasari, dkk. 2014</w:t>
      </w:r>
      <w:r w:rsidRPr="00B36E99">
        <w:rPr>
          <w:rFonts w:asciiTheme="minorBidi" w:eastAsia="Times New Roman" w:hAnsiTheme="minorBidi" w:cstheme="minorBidi"/>
          <w:i/>
          <w:position w:val="0"/>
          <w:lang w:val="id" w:eastAsia="en-US"/>
        </w:rPr>
        <w:t>. Accrualization in The Public Sector: The Case Of Situbondo District. The International Journal of Accounting and Business Society.</w:t>
      </w:r>
    </w:p>
    <w:p w14:paraId="60DFAF24"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position w:val="0"/>
          <w:lang w:eastAsia="en-US"/>
        </w:rPr>
      </w:pPr>
      <w:r w:rsidRPr="00B60FAF">
        <w:rPr>
          <w:rFonts w:asciiTheme="minorBidi" w:eastAsia="Times New Roman" w:hAnsiTheme="minorBidi" w:cstheme="minorBidi"/>
          <w:position w:val="0"/>
          <w:lang w:val="id" w:eastAsia="en-US"/>
        </w:rPr>
        <w:t>Rahayu, Sari. 2014. Implementasi Peraturan Pemerintah Nomor 71 Tahun 2010 Tentang</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Standar</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Akuntansi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Pemerintahan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Berbasis</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Akrual</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dan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Standar</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Akuntansi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Pemerintahan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Berbasis Kas Menuju Akrual Di Jombang [skripsi]. Surabaya (ID) : Fakultas Ekonomi dan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Bisnis,</w:t>
      </w:r>
      <w:r w:rsidRPr="00B60FAF">
        <w:rPr>
          <w:rFonts w:asciiTheme="minorBidi" w:eastAsia="Times New Roman" w:hAnsiTheme="minorBidi" w:cstheme="minorBidi"/>
          <w:spacing w:val="-3"/>
          <w:position w:val="0"/>
          <w:lang w:val="id" w:eastAsia="en-US"/>
        </w:rPr>
        <w:t xml:space="preserve"> </w:t>
      </w:r>
      <w:r w:rsidRPr="00B60FAF">
        <w:rPr>
          <w:rFonts w:asciiTheme="minorBidi" w:eastAsia="Times New Roman" w:hAnsiTheme="minorBidi" w:cstheme="minorBidi"/>
          <w:position w:val="0"/>
          <w:lang w:val="id" w:eastAsia="en-US"/>
        </w:rPr>
        <w:t>Universitas</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Pembangunan</w:t>
      </w:r>
      <w:r w:rsidRPr="00B60FAF">
        <w:rPr>
          <w:rFonts w:asciiTheme="minorBidi" w:eastAsia="Times New Roman" w:hAnsiTheme="minorBidi" w:cstheme="minorBidi"/>
          <w:spacing w:val="-2"/>
          <w:position w:val="0"/>
          <w:lang w:val="id" w:eastAsia="en-US"/>
        </w:rPr>
        <w:t xml:space="preserve"> </w:t>
      </w:r>
      <w:r w:rsidRPr="00B60FAF">
        <w:rPr>
          <w:rFonts w:asciiTheme="minorBidi" w:eastAsia="Times New Roman" w:hAnsiTheme="minorBidi" w:cstheme="minorBidi"/>
          <w:position w:val="0"/>
          <w:lang w:val="id" w:eastAsia="en-US"/>
        </w:rPr>
        <w:t>Nasional</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“Veteran”</w:t>
      </w:r>
      <w:r w:rsidRPr="00B60FAF">
        <w:rPr>
          <w:rFonts w:asciiTheme="minorBidi" w:eastAsia="Times New Roman" w:hAnsiTheme="minorBidi" w:cstheme="minorBidi"/>
          <w:spacing w:val="-3"/>
          <w:position w:val="0"/>
          <w:lang w:val="id" w:eastAsia="en-US"/>
        </w:rPr>
        <w:t xml:space="preserve"> </w:t>
      </w:r>
      <w:r w:rsidRPr="00B60FAF">
        <w:rPr>
          <w:rFonts w:asciiTheme="minorBidi" w:eastAsia="Times New Roman" w:hAnsiTheme="minorBidi" w:cstheme="minorBidi"/>
          <w:position w:val="0"/>
          <w:lang w:val="id" w:eastAsia="en-US"/>
        </w:rPr>
        <w:t>Jawa</w:t>
      </w:r>
      <w:r w:rsidRPr="00B60FAF">
        <w:rPr>
          <w:rFonts w:asciiTheme="minorBidi" w:eastAsia="Times New Roman" w:hAnsiTheme="minorBidi" w:cstheme="minorBidi"/>
          <w:spacing w:val="-8"/>
          <w:position w:val="0"/>
          <w:lang w:val="id" w:eastAsia="en-US"/>
        </w:rPr>
        <w:t xml:space="preserve"> </w:t>
      </w:r>
      <w:r w:rsidRPr="00B60FAF">
        <w:rPr>
          <w:rFonts w:asciiTheme="minorBidi" w:eastAsia="Times New Roman" w:hAnsiTheme="minorBidi" w:cstheme="minorBidi"/>
          <w:position w:val="0"/>
          <w:lang w:val="id" w:eastAsia="en-US"/>
        </w:rPr>
        <w:t>Timur.</w:t>
      </w:r>
      <w:r w:rsidRPr="00B36E99">
        <w:rPr>
          <w:rFonts w:asciiTheme="minorBidi" w:eastAsia="Times New Roman" w:hAnsiTheme="minorBidi" w:cstheme="minorBidi"/>
          <w:position w:val="0"/>
          <w:lang w:eastAsia="en-US"/>
        </w:rPr>
        <w:t xml:space="preserve"> </w:t>
      </w:r>
    </w:p>
    <w:p w14:paraId="004EE82D"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position w:val="0"/>
          <w:lang w:eastAsia="en-US"/>
        </w:rPr>
      </w:pPr>
      <w:r w:rsidRPr="00B60FAF">
        <w:rPr>
          <w:rFonts w:asciiTheme="minorBidi" w:eastAsia="Times New Roman" w:hAnsiTheme="minorBidi" w:cstheme="minorBidi"/>
          <w:position w:val="0"/>
          <w:lang w:val="id" w:eastAsia="en-US"/>
        </w:rPr>
        <w:t>Ratih,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Asri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Eka,</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2012.</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Pengaruh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Pemahaman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Sistem</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Akuntansi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Keuangan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Daerah,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Penatausahaan Keuangan Daerah, dan Pengelolaan barang Milik Daerah Terhadap Kinerja</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SKPD Pada Pemerintahan Provinsi Kepulauan Riau. Tesis Tidak Dipublikasikan, Sekolah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Pasca</w:t>
      </w:r>
      <w:r w:rsidRPr="00B60FAF">
        <w:rPr>
          <w:rFonts w:asciiTheme="minorBidi" w:eastAsia="Times New Roman" w:hAnsiTheme="minorBidi" w:cstheme="minorBidi"/>
          <w:spacing w:val="-2"/>
          <w:position w:val="0"/>
          <w:lang w:val="id" w:eastAsia="en-US"/>
        </w:rPr>
        <w:t xml:space="preserve"> </w:t>
      </w:r>
      <w:r w:rsidRPr="00B60FAF">
        <w:rPr>
          <w:rFonts w:asciiTheme="minorBidi" w:eastAsia="Times New Roman" w:hAnsiTheme="minorBidi" w:cstheme="minorBidi"/>
          <w:position w:val="0"/>
          <w:lang w:val="id" w:eastAsia="en-US"/>
        </w:rPr>
        <w:t>Sarjana, Universitas</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Sumatera</w:t>
      </w:r>
      <w:r w:rsidRPr="00B60FAF">
        <w:rPr>
          <w:rFonts w:asciiTheme="minorBidi" w:eastAsia="Times New Roman" w:hAnsiTheme="minorBidi" w:cstheme="minorBidi"/>
          <w:spacing w:val="-2"/>
          <w:position w:val="0"/>
          <w:lang w:val="id" w:eastAsia="en-US"/>
        </w:rPr>
        <w:t xml:space="preserve"> </w:t>
      </w:r>
      <w:r w:rsidRPr="00B60FAF">
        <w:rPr>
          <w:rFonts w:asciiTheme="minorBidi" w:eastAsia="Times New Roman" w:hAnsiTheme="minorBidi" w:cstheme="minorBidi"/>
          <w:position w:val="0"/>
          <w:lang w:val="id" w:eastAsia="en-US"/>
        </w:rPr>
        <w:t>Utara.</w:t>
      </w:r>
      <w:r w:rsidRPr="00B36E99">
        <w:rPr>
          <w:rFonts w:asciiTheme="minorBidi" w:eastAsia="Times New Roman" w:hAnsiTheme="minorBidi" w:cstheme="minorBidi"/>
          <w:position w:val="0"/>
          <w:lang w:eastAsia="en-US"/>
        </w:rPr>
        <w:t xml:space="preserve"> </w:t>
      </w:r>
    </w:p>
    <w:p w14:paraId="6E2DAFA1"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position w:val="0"/>
          <w:lang w:eastAsia="en-US"/>
        </w:rPr>
      </w:pPr>
      <w:r w:rsidRPr="00B60FAF">
        <w:rPr>
          <w:rFonts w:asciiTheme="minorBidi" w:eastAsia="Times New Roman" w:hAnsiTheme="minorBidi" w:cstheme="minorBidi"/>
          <w:spacing w:val="-1"/>
          <w:position w:val="0"/>
          <w:lang w:val="id" w:eastAsia="en-US"/>
        </w:rPr>
        <w:t>Rohmah,</w:t>
      </w:r>
      <w:r w:rsidRPr="00B60FAF">
        <w:rPr>
          <w:rFonts w:asciiTheme="minorBidi" w:eastAsia="Times New Roman" w:hAnsiTheme="minorBidi" w:cstheme="minorBidi"/>
          <w:spacing w:val="-13"/>
          <w:position w:val="0"/>
          <w:lang w:val="id" w:eastAsia="en-US"/>
        </w:rPr>
        <w:t xml:space="preserve"> </w:t>
      </w:r>
      <w:r w:rsidRPr="00B60FAF">
        <w:rPr>
          <w:rFonts w:asciiTheme="minorBidi" w:eastAsia="Times New Roman" w:hAnsiTheme="minorBidi" w:cstheme="minorBidi"/>
          <w:spacing w:val="-1"/>
          <w:position w:val="0"/>
          <w:lang w:val="id" w:eastAsia="en-US"/>
        </w:rPr>
        <w:t>L.,</w:t>
      </w:r>
      <w:r w:rsidRPr="00B60FAF">
        <w:rPr>
          <w:rFonts w:asciiTheme="minorBidi" w:eastAsia="Times New Roman" w:hAnsiTheme="minorBidi" w:cstheme="minorBidi"/>
          <w:spacing w:val="-23"/>
          <w:position w:val="0"/>
          <w:lang w:val="id" w:eastAsia="en-US"/>
        </w:rPr>
        <w:t xml:space="preserve"> </w:t>
      </w:r>
      <w:r w:rsidRPr="00B60FAF">
        <w:rPr>
          <w:rFonts w:asciiTheme="minorBidi" w:eastAsia="Times New Roman" w:hAnsiTheme="minorBidi" w:cstheme="minorBidi"/>
          <w:spacing w:val="-1"/>
          <w:position w:val="0"/>
          <w:lang w:val="id" w:eastAsia="en-US"/>
        </w:rPr>
        <w:t>Askandar,</w:t>
      </w:r>
      <w:r w:rsidRPr="00B60FAF">
        <w:rPr>
          <w:rFonts w:asciiTheme="minorBidi" w:eastAsia="Times New Roman" w:hAnsiTheme="minorBidi" w:cstheme="minorBidi"/>
          <w:spacing w:val="-12"/>
          <w:position w:val="0"/>
          <w:lang w:val="id" w:eastAsia="en-US"/>
        </w:rPr>
        <w:t xml:space="preserve"> </w:t>
      </w:r>
      <w:r w:rsidRPr="00B60FAF">
        <w:rPr>
          <w:rFonts w:asciiTheme="minorBidi" w:eastAsia="Times New Roman" w:hAnsiTheme="minorBidi" w:cstheme="minorBidi"/>
          <w:spacing w:val="-1"/>
          <w:position w:val="0"/>
          <w:lang w:val="id" w:eastAsia="en-US"/>
        </w:rPr>
        <w:t>N.</w:t>
      </w:r>
      <w:r w:rsidRPr="00B60FAF">
        <w:rPr>
          <w:rFonts w:asciiTheme="minorBidi" w:eastAsia="Times New Roman" w:hAnsiTheme="minorBidi" w:cstheme="minorBidi"/>
          <w:spacing w:val="-14"/>
          <w:position w:val="0"/>
          <w:lang w:val="id" w:eastAsia="en-US"/>
        </w:rPr>
        <w:t xml:space="preserve"> </w:t>
      </w:r>
      <w:r w:rsidRPr="00B60FAF">
        <w:rPr>
          <w:rFonts w:asciiTheme="minorBidi" w:eastAsia="Times New Roman" w:hAnsiTheme="minorBidi" w:cstheme="minorBidi"/>
          <w:spacing w:val="-1"/>
          <w:position w:val="0"/>
          <w:lang w:val="id" w:eastAsia="en-US"/>
        </w:rPr>
        <w:t>S.,</w:t>
      </w:r>
      <w:r w:rsidRPr="00B60FAF">
        <w:rPr>
          <w:rFonts w:asciiTheme="minorBidi" w:eastAsia="Times New Roman" w:hAnsiTheme="minorBidi" w:cstheme="minorBidi"/>
          <w:spacing w:val="-14"/>
          <w:position w:val="0"/>
          <w:lang w:val="id" w:eastAsia="en-US"/>
        </w:rPr>
        <w:t xml:space="preserve"> </w:t>
      </w:r>
      <w:r w:rsidRPr="00B60FAF">
        <w:rPr>
          <w:rFonts w:asciiTheme="minorBidi" w:eastAsia="Times New Roman" w:hAnsiTheme="minorBidi" w:cstheme="minorBidi"/>
          <w:spacing w:val="-1"/>
          <w:position w:val="0"/>
          <w:lang w:val="id" w:eastAsia="en-US"/>
        </w:rPr>
        <w:t>&amp;</w:t>
      </w:r>
      <w:r w:rsidRPr="00B60FAF">
        <w:rPr>
          <w:rFonts w:asciiTheme="minorBidi" w:eastAsia="Times New Roman" w:hAnsiTheme="minorBidi" w:cstheme="minorBidi"/>
          <w:spacing w:val="-15"/>
          <w:position w:val="0"/>
          <w:lang w:val="id" w:eastAsia="en-US"/>
        </w:rPr>
        <w:t xml:space="preserve"> </w:t>
      </w:r>
      <w:r w:rsidRPr="00B60FAF">
        <w:rPr>
          <w:rFonts w:asciiTheme="minorBidi" w:eastAsia="Times New Roman" w:hAnsiTheme="minorBidi" w:cstheme="minorBidi"/>
          <w:spacing w:val="-1"/>
          <w:position w:val="0"/>
          <w:lang w:val="id" w:eastAsia="en-US"/>
        </w:rPr>
        <w:t>Sari,</w:t>
      </w:r>
      <w:r w:rsidRPr="00B60FAF">
        <w:rPr>
          <w:rFonts w:asciiTheme="minorBidi" w:eastAsia="Times New Roman" w:hAnsiTheme="minorBidi" w:cstheme="minorBidi"/>
          <w:spacing w:val="-24"/>
          <w:position w:val="0"/>
          <w:lang w:val="id" w:eastAsia="en-US"/>
        </w:rPr>
        <w:t xml:space="preserve"> </w:t>
      </w:r>
      <w:r w:rsidRPr="00B60FAF">
        <w:rPr>
          <w:rFonts w:asciiTheme="minorBidi" w:eastAsia="Times New Roman" w:hAnsiTheme="minorBidi" w:cstheme="minorBidi"/>
          <w:spacing w:val="-1"/>
          <w:position w:val="0"/>
          <w:lang w:val="id" w:eastAsia="en-US"/>
        </w:rPr>
        <w:t>A.</w:t>
      </w:r>
      <w:r w:rsidRPr="00B60FAF">
        <w:rPr>
          <w:rFonts w:asciiTheme="minorBidi" w:eastAsia="Times New Roman" w:hAnsiTheme="minorBidi" w:cstheme="minorBidi"/>
          <w:spacing w:val="-15"/>
          <w:position w:val="0"/>
          <w:lang w:val="id" w:eastAsia="en-US"/>
        </w:rPr>
        <w:t xml:space="preserve"> </w:t>
      </w:r>
      <w:r w:rsidRPr="00B60FAF">
        <w:rPr>
          <w:rFonts w:asciiTheme="minorBidi" w:eastAsia="Times New Roman" w:hAnsiTheme="minorBidi" w:cstheme="minorBidi"/>
          <w:spacing w:val="-1"/>
          <w:position w:val="0"/>
          <w:lang w:val="id" w:eastAsia="en-US"/>
        </w:rPr>
        <w:t>F.</w:t>
      </w:r>
      <w:r w:rsidRPr="00B60FAF">
        <w:rPr>
          <w:rFonts w:asciiTheme="minorBidi" w:eastAsia="Times New Roman" w:hAnsiTheme="minorBidi" w:cstheme="minorBidi"/>
          <w:spacing w:val="-14"/>
          <w:position w:val="0"/>
          <w:lang w:val="id" w:eastAsia="en-US"/>
        </w:rPr>
        <w:t xml:space="preserve"> </w:t>
      </w:r>
      <w:r w:rsidRPr="00B60FAF">
        <w:rPr>
          <w:rFonts w:asciiTheme="minorBidi" w:eastAsia="Times New Roman" w:hAnsiTheme="minorBidi" w:cstheme="minorBidi"/>
          <w:spacing w:val="-1"/>
          <w:position w:val="0"/>
          <w:lang w:val="id" w:eastAsia="en-US"/>
        </w:rPr>
        <w:t>K.</w:t>
      </w:r>
      <w:r w:rsidRPr="00B60FAF">
        <w:rPr>
          <w:rFonts w:asciiTheme="minorBidi" w:eastAsia="Times New Roman" w:hAnsiTheme="minorBidi" w:cstheme="minorBidi"/>
          <w:spacing w:val="-12"/>
          <w:position w:val="0"/>
          <w:lang w:val="id" w:eastAsia="en-US"/>
        </w:rPr>
        <w:t xml:space="preserve"> </w:t>
      </w:r>
      <w:r w:rsidRPr="00B60FAF">
        <w:rPr>
          <w:rFonts w:asciiTheme="minorBidi" w:eastAsia="Times New Roman" w:hAnsiTheme="minorBidi" w:cstheme="minorBidi"/>
          <w:spacing w:val="-1"/>
          <w:position w:val="0"/>
          <w:lang w:val="id" w:eastAsia="en-US"/>
        </w:rPr>
        <w:t>(2020).</w:t>
      </w:r>
      <w:r w:rsidRPr="00B60FAF">
        <w:rPr>
          <w:rFonts w:asciiTheme="minorBidi" w:eastAsia="Times New Roman" w:hAnsiTheme="minorBidi" w:cstheme="minorBidi"/>
          <w:spacing w:val="-16"/>
          <w:position w:val="0"/>
          <w:lang w:val="id" w:eastAsia="en-US"/>
        </w:rPr>
        <w:t xml:space="preserve"> </w:t>
      </w:r>
      <w:r w:rsidRPr="00B60FAF">
        <w:rPr>
          <w:rFonts w:asciiTheme="minorBidi" w:eastAsia="Times New Roman" w:hAnsiTheme="minorBidi" w:cstheme="minorBidi"/>
          <w:spacing w:val="-1"/>
          <w:position w:val="0"/>
          <w:lang w:val="id" w:eastAsia="en-US"/>
        </w:rPr>
        <w:t>Pengaruh</w:t>
      </w:r>
      <w:r w:rsidRPr="00B60FAF">
        <w:rPr>
          <w:rFonts w:asciiTheme="minorBidi" w:eastAsia="Times New Roman" w:hAnsiTheme="minorBidi" w:cstheme="minorBidi"/>
          <w:spacing w:val="-15"/>
          <w:position w:val="0"/>
          <w:lang w:val="id" w:eastAsia="en-US"/>
        </w:rPr>
        <w:t xml:space="preserve"> </w:t>
      </w:r>
      <w:r w:rsidRPr="00B60FAF">
        <w:rPr>
          <w:rFonts w:asciiTheme="minorBidi" w:eastAsia="Times New Roman" w:hAnsiTheme="minorBidi" w:cstheme="minorBidi"/>
          <w:spacing w:val="-1"/>
          <w:position w:val="0"/>
          <w:lang w:val="id" w:eastAsia="en-US"/>
        </w:rPr>
        <w:t>Pemahaman</w:t>
      </w:r>
      <w:r w:rsidRPr="00B60FAF">
        <w:rPr>
          <w:rFonts w:asciiTheme="minorBidi" w:eastAsia="Times New Roman" w:hAnsiTheme="minorBidi" w:cstheme="minorBidi"/>
          <w:spacing w:val="-14"/>
          <w:position w:val="0"/>
          <w:lang w:val="id" w:eastAsia="en-US"/>
        </w:rPr>
        <w:t xml:space="preserve"> </w:t>
      </w:r>
      <w:r w:rsidRPr="00B60FAF">
        <w:rPr>
          <w:rFonts w:asciiTheme="minorBidi" w:eastAsia="Times New Roman" w:hAnsiTheme="minorBidi" w:cstheme="minorBidi"/>
          <w:position w:val="0"/>
          <w:lang w:val="id" w:eastAsia="en-US"/>
        </w:rPr>
        <w:t>Standar</w:t>
      </w:r>
      <w:r w:rsidRPr="00B60FAF">
        <w:rPr>
          <w:rFonts w:asciiTheme="minorBidi" w:eastAsia="Times New Roman" w:hAnsiTheme="minorBidi" w:cstheme="minorBidi"/>
          <w:spacing w:val="-28"/>
          <w:position w:val="0"/>
          <w:lang w:val="id" w:eastAsia="en-US"/>
        </w:rPr>
        <w:t xml:space="preserve"> </w:t>
      </w:r>
      <w:r w:rsidRPr="00B60FAF">
        <w:rPr>
          <w:rFonts w:asciiTheme="minorBidi" w:eastAsia="Times New Roman" w:hAnsiTheme="minorBidi" w:cstheme="minorBidi"/>
          <w:position w:val="0"/>
          <w:lang w:val="id" w:eastAsia="en-US"/>
        </w:rPr>
        <w:t>Akuntansi</w:t>
      </w:r>
      <w:r w:rsidRPr="00B60FAF">
        <w:rPr>
          <w:rFonts w:asciiTheme="minorBidi" w:eastAsia="Times New Roman" w:hAnsiTheme="minorBidi" w:cstheme="minorBidi"/>
          <w:spacing w:val="-58"/>
          <w:position w:val="0"/>
          <w:lang w:val="id" w:eastAsia="en-US"/>
        </w:rPr>
        <w:t xml:space="preserve"> </w:t>
      </w:r>
      <w:r w:rsidRPr="00B60FAF">
        <w:rPr>
          <w:rFonts w:asciiTheme="minorBidi" w:eastAsia="Times New Roman" w:hAnsiTheme="minorBidi" w:cstheme="minorBidi"/>
          <w:position w:val="0"/>
          <w:lang w:val="id" w:eastAsia="en-US"/>
        </w:rPr>
        <w:t>Pemerintah,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Pemanfaatan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Sistem</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Informasi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Akuntansi</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Keuangan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Daerah</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Dan</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position w:val="0"/>
          <w:lang w:val="id" w:eastAsia="en-US"/>
        </w:rPr>
        <w:t>Sistem</w:t>
      </w:r>
      <w:r w:rsidRPr="00B60FAF">
        <w:rPr>
          <w:rFonts w:asciiTheme="minorBidi" w:eastAsia="Times New Roman" w:hAnsiTheme="minorBidi" w:cstheme="minorBidi"/>
          <w:spacing w:val="1"/>
          <w:position w:val="0"/>
          <w:lang w:val="id" w:eastAsia="en-US"/>
        </w:rPr>
        <w:t xml:space="preserve"> </w:t>
      </w:r>
      <w:r w:rsidRPr="00B60FAF">
        <w:rPr>
          <w:rFonts w:asciiTheme="minorBidi" w:eastAsia="Times New Roman" w:hAnsiTheme="minorBidi" w:cstheme="minorBidi"/>
          <w:spacing w:val="-1"/>
          <w:position w:val="0"/>
          <w:lang w:val="id" w:eastAsia="en-US"/>
        </w:rPr>
        <w:t>Pengendalian</w:t>
      </w:r>
      <w:r w:rsidRPr="00B60FAF">
        <w:rPr>
          <w:rFonts w:asciiTheme="minorBidi" w:eastAsia="Times New Roman" w:hAnsiTheme="minorBidi" w:cstheme="minorBidi"/>
          <w:spacing w:val="-10"/>
          <w:position w:val="0"/>
          <w:lang w:val="id" w:eastAsia="en-US"/>
        </w:rPr>
        <w:t xml:space="preserve"> </w:t>
      </w:r>
      <w:r w:rsidRPr="00B60FAF">
        <w:rPr>
          <w:rFonts w:asciiTheme="minorBidi" w:eastAsia="Times New Roman" w:hAnsiTheme="minorBidi" w:cstheme="minorBidi"/>
          <w:position w:val="0"/>
          <w:lang w:val="id" w:eastAsia="en-US"/>
        </w:rPr>
        <w:t>Internal</w:t>
      </w:r>
      <w:r w:rsidRPr="00B60FAF">
        <w:rPr>
          <w:rFonts w:asciiTheme="minorBidi" w:eastAsia="Times New Roman" w:hAnsiTheme="minorBidi" w:cstheme="minorBidi"/>
          <w:spacing w:val="-14"/>
          <w:position w:val="0"/>
          <w:lang w:val="id" w:eastAsia="en-US"/>
        </w:rPr>
        <w:t xml:space="preserve"> </w:t>
      </w:r>
      <w:r w:rsidRPr="00B60FAF">
        <w:rPr>
          <w:rFonts w:asciiTheme="minorBidi" w:eastAsia="Times New Roman" w:hAnsiTheme="minorBidi" w:cstheme="minorBidi"/>
          <w:position w:val="0"/>
          <w:lang w:val="id" w:eastAsia="en-US"/>
        </w:rPr>
        <w:t>Terhadap</w:t>
      </w:r>
      <w:r w:rsidRPr="00B60FAF">
        <w:rPr>
          <w:rFonts w:asciiTheme="minorBidi" w:eastAsia="Times New Roman" w:hAnsiTheme="minorBidi" w:cstheme="minorBidi"/>
          <w:spacing w:val="-10"/>
          <w:position w:val="0"/>
          <w:lang w:val="id" w:eastAsia="en-US"/>
        </w:rPr>
        <w:t xml:space="preserve"> </w:t>
      </w:r>
      <w:r w:rsidRPr="00B60FAF">
        <w:rPr>
          <w:rFonts w:asciiTheme="minorBidi" w:eastAsia="Times New Roman" w:hAnsiTheme="minorBidi" w:cstheme="minorBidi"/>
          <w:position w:val="0"/>
          <w:lang w:val="id" w:eastAsia="en-US"/>
        </w:rPr>
        <w:t>Kualitas</w:t>
      </w:r>
      <w:r w:rsidRPr="00B60FAF">
        <w:rPr>
          <w:rFonts w:asciiTheme="minorBidi" w:eastAsia="Times New Roman" w:hAnsiTheme="minorBidi" w:cstheme="minorBidi"/>
          <w:spacing w:val="-9"/>
          <w:position w:val="0"/>
          <w:lang w:val="id" w:eastAsia="en-US"/>
        </w:rPr>
        <w:t xml:space="preserve"> </w:t>
      </w:r>
      <w:r w:rsidRPr="00B60FAF">
        <w:rPr>
          <w:rFonts w:asciiTheme="minorBidi" w:eastAsia="Times New Roman" w:hAnsiTheme="minorBidi" w:cstheme="minorBidi"/>
          <w:position w:val="0"/>
          <w:lang w:val="id" w:eastAsia="en-US"/>
        </w:rPr>
        <w:t>Laporan</w:t>
      </w:r>
      <w:r w:rsidRPr="00B60FAF">
        <w:rPr>
          <w:rFonts w:asciiTheme="minorBidi" w:eastAsia="Times New Roman" w:hAnsiTheme="minorBidi" w:cstheme="minorBidi"/>
          <w:spacing w:val="-8"/>
          <w:position w:val="0"/>
          <w:lang w:val="id" w:eastAsia="en-US"/>
        </w:rPr>
        <w:t xml:space="preserve"> </w:t>
      </w:r>
      <w:r w:rsidRPr="00B60FAF">
        <w:rPr>
          <w:rFonts w:asciiTheme="minorBidi" w:eastAsia="Times New Roman" w:hAnsiTheme="minorBidi" w:cstheme="minorBidi"/>
          <w:position w:val="0"/>
          <w:lang w:val="id" w:eastAsia="en-US"/>
        </w:rPr>
        <w:t>Keuangan</w:t>
      </w:r>
      <w:r w:rsidRPr="00B60FAF">
        <w:rPr>
          <w:rFonts w:asciiTheme="minorBidi" w:eastAsia="Times New Roman" w:hAnsiTheme="minorBidi" w:cstheme="minorBidi"/>
          <w:spacing w:val="-10"/>
          <w:position w:val="0"/>
          <w:lang w:val="id" w:eastAsia="en-US"/>
        </w:rPr>
        <w:t xml:space="preserve"> </w:t>
      </w:r>
      <w:r w:rsidRPr="00B60FAF">
        <w:rPr>
          <w:rFonts w:asciiTheme="minorBidi" w:eastAsia="Times New Roman" w:hAnsiTheme="minorBidi" w:cstheme="minorBidi"/>
          <w:position w:val="0"/>
          <w:lang w:val="id" w:eastAsia="en-US"/>
        </w:rPr>
        <w:t>Pemerintah</w:t>
      </w:r>
      <w:r w:rsidRPr="00B60FAF">
        <w:rPr>
          <w:rFonts w:asciiTheme="minorBidi" w:eastAsia="Times New Roman" w:hAnsiTheme="minorBidi" w:cstheme="minorBidi"/>
          <w:spacing w:val="-11"/>
          <w:position w:val="0"/>
          <w:lang w:val="id" w:eastAsia="en-US"/>
        </w:rPr>
        <w:t xml:space="preserve"> </w:t>
      </w:r>
      <w:r w:rsidRPr="00B60FAF">
        <w:rPr>
          <w:rFonts w:asciiTheme="minorBidi" w:eastAsia="Times New Roman" w:hAnsiTheme="minorBidi" w:cstheme="minorBidi"/>
          <w:position w:val="0"/>
          <w:lang w:val="id" w:eastAsia="en-US"/>
        </w:rPr>
        <w:t>Daerah</w:t>
      </w:r>
      <w:r w:rsidRPr="00B60FAF">
        <w:rPr>
          <w:rFonts w:asciiTheme="minorBidi" w:eastAsia="Times New Roman" w:hAnsiTheme="minorBidi" w:cstheme="minorBidi"/>
          <w:spacing w:val="-9"/>
          <w:position w:val="0"/>
          <w:lang w:val="id" w:eastAsia="en-US"/>
        </w:rPr>
        <w:t xml:space="preserve"> </w:t>
      </w:r>
      <w:r w:rsidRPr="00B60FAF">
        <w:rPr>
          <w:rFonts w:asciiTheme="minorBidi" w:eastAsia="Times New Roman" w:hAnsiTheme="minorBidi" w:cstheme="minorBidi"/>
          <w:position w:val="0"/>
          <w:lang w:val="id" w:eastAsia="en-US"/>
        </w:rPr>
        <w:t>Kota</w:t>
      </w:r>
      <w:r w:rsidRPr="00B60FAF">
        <w:rPr>
          <w:rFonts w:asciiTheme="minorBidi" w:eastAsia="Times New Roman" w:hAnsiTheme="minorBidi" w:cstheme="minorBidi"/>
          <w:spacing w:val="-13"/>
          <w:position w:val="0"/>
          <w:lang w:val="id" w:eastAsia="en-US"/>
        </w:rPr>
        <w:t xml:space="preserve"> </w:t>
      </w:r>
      <w:r w:rsidRPr="00B60FAF">
        <w:rPr>
          <w:rFonts w:asciiTheme="minorBidi" w:eastAsia="Times New Roman" w:hAnsiTheme="minorBidi" w:cstheme="minorBidi"/>
          <w:position w:val="0"/>
          <w:lang w:val="id" w:eastAsia="en-US"/>
        </w:rPr>
        <w:t>Malang.</w:t>
      </w:r>
      <w:r w:rsidRPr="00B60FAF">
        <w:rPr>
          <w:rFonts w:asciiTheme="minorBidi" w:eastAsia="Times New Roman" w:hAnsiTheme="minorBidi" w:cstheme="minorBidi"/>
          <w:spacing w:val="-58"/>
          <w:position w:val="0"/>
          <w:lang w:val="id" w:eastAsia="en-US"/>
        </w:rPr>
        <w:t xml:space="preserve"> </w:t>
      </w:r>
      <w:r w:rsidRPr="00B60FAF">
        <w:rPr>
          <w:rFonts w:asciiTheme="minorBidi" w:eastAsia="Times New Roman" w:hAnsiTheme="minorBidi" w:cstheme="minorBidi"/>
          <w:i/>
          <w:position w:val="0"/>
          <w:lang w:val="id" w:eastAsia="en-US"/>
        </w:rPr>
        <w:t>e_Jurnal</w:t>
      </w:r>
      <w:r w:rsidRPr="00B60FAF">
        <w:rPr>
          <w:rFonts w:asciiTheme="minorBidi" w:eastAsia="Times New Roman" w:hAnsiTheme="minorBidi" w:cstheme="minorBidi"/>
          <w:i/>
          <w:spacing w:val="-1"/>
          <w:position w:val="0"/>
          <w:lang w:val="id" w:eastAsia="en-US"/>
        </w:rPr>
        <w:t xml:space="preserve"> </w:t>
      </w:r>
      <w:r w:rsidRPr="00B60FAF">
        <w:rPr>
          <w:rFonts w:asciiTheme="minorBidi" w:eastAsia="Times New Roman" w:hAnsiTheme="minorBidi" w:cstheme="minorBidi"/>
          <w:i/>
          <w:position w:val="0"/>
          <w:lang w:val="id" w:eastAsia="en-US"/>
        </w:rPr>
        <w:t>Ilmiah Riset</w:t>
      </w:r>
      <w:r w:rsidRPr="00B60FAF">
        <w:rPr>
          <w:rFonts w:asciiTheme="minorBidi" w:eastAsia="Times New Roman" w:hAnsiTheme="minorBidi" w:cstheme="minorBidi"/>
          <w:i/>
          <w:spacing w:val="-5"/>
          <w:position w:val="0"/>
          <w:lang w:val="id" w:eastAsia="en-US"/>
        </w:rPr>
        <w:t xml:space="preserve"> </w:t>
      </w:r>
      <w:r w:rsidRPr="00B60FAF">
        <w:rPr>
          <w:rFonts w:asciiTheme="minorBidi" w:eastAsia="Times New Roman" w:hAnsiTheme="minorBidi" w:cstheme="minorBidi"/>
          <w:i/>
          <w:position w:val="0"/>
          <w:lang w:val="id" w:eastAsia="en-US"/>
        </w:rPr>
        <w:t>Akuntansi,</w:t>
      </w:r>
      <w:r w:rsidRPr="00B60FAF">
        <w:rPr>
          <w:rFonts w:asciiTheme="minorBidi" w:eastAsia="Times New Roman" w:hAnsiTheme="minorBidi" w:cstheme="minorBidi"/>
          <w:i/>
          <w:spacing w:val="-1"/>
          <w:position w:val="0"/>
          <w:lang w:val="id" w:eastAsia="en-US"/>
        </w:rPr>
        <w:t xml:space="preserve"> </w:t>
      </w:r>
      <w:r w:rsidRPr="00B60FAF">
        <w:rPr>
          <w:rFonts w:asciiTheme="minorBidi" w:eastAsia="Times New Roman" w:hAnsiTheme="minorBidi" w:cstheme="minorBidi"/>
          <w:i/>
          <w:position w:val="0"/>
          <w:lang w:val="id" w:eastAsia="en-US"/>
        </w:rPr>
        <w:t>9(05).</w:t>
      </w:r>
      <w:r w:rsidRPr="00B36E99">
        <w:rPr>
          <w:rFonts w:asciiTheme="minorBidi" w:eastAsia="Times New Roman" w:hAnsiTheme="minorBidi" w:cstheme="minorBidi"/>
          <w:i/>
          <w:position w:val="0"/>
          <w:lang w:eastAsia="en-US"/>
        </w:rPr>
        <w:t xml:space="preserve"> </w:t>
      </w:r>
    </w:p>
    <w:p w14:paraId="69B7B6E9"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color w:val="212121"/>
          <w:position w:val="0"/>
          <w:lang w:val="id" w:eastAsia="en-US"/>
        </w:rPr>
      </w:pPr>
      <w:r w:rsidRPr="00B60FAF">
        <w:rPr>
          <w:rFonts w:asciiTheme="minorBidi" w:eastAsia="Times New Roman" w:hAnsiTheme="minorBidi" w:cstheme="minorBidi"/>
          <w:color w:val="212121"/>
          <w:position w:val="0"/>
          <w:lang w:val="id" w:eastAsia="en-US"/>
        </w:rPr>
        <w:t>Surjono,</w:t>
      </w:r>
      <w:r w:rsidRPr="00B60FAF">
        <w:rPr>
          <w:rFonts w:asciiTheme="minorBidi" w:eastAsia="Times New Roman" w:hAnsiTheme="minorBidi" w:cstheme="minorBidi"/>
          <w:color w:val="212121"/>
          <w:spacing w:val="-14"/>
          <w:position w:val="0"/>
          <w:lang w:val="id" w:eastAsia="en-US"/>
        </w:rPr>
        <w:t xml:space="preserve"> </w:t>
      </w:r>
      <w:r w:rsidRPr="00B60FAF">
        <w:rPr>
          <w:rFonts w:asciiTheme="minorBidi" w:eastAsia="Times New Roman" w:hAnsiTheme="minorBidi" w:cstheme="minorBidi"/>
          <w:color w:val="212121"/>
          <w:position w:val="0"/>
          <w:lang w:val="id" w:eastAsia="en-US"/>
        </w:rPr>
        <w:t>W.,</w:t>
      </w:r>
      <w:r w:rsidRPr="00B60FAF">
        <w:rPr>
          <w:rFonts w:asciiTheme="minorBidi" w:eastAsia="Times New Roman" w:hAnsiTheme="minorBidi" w:cstheme="minorBidi"/>
          <w:color w:val="212121"/>
          <w:spacing w:val="-8"/>
          <w:position w:val="0"/>
          <w:lang w:val="id" w:eastAsia="en-US"/>
        </w:rPr>
        <w:t xml:space="preserve"> </w:t>
      </w:r>
      <w:r w:rsidRPr="00B60FAF">
        <w:rPr>
          <w:rFonts w:asciiTheme="minorBidi" w:eastAsia="Times New Roman" w:hAnsiTheme="minorBidi" w:cstheme="minorBidi"/>
          <w:color w:val="212121"/>
          <w:position w:val="0"/>
          <w:lang w:val="id" w:eastAsia="en-US"/>
        </w:rPr>
        <w:t>&amp;</w:t>
      </w:r>
      <w:r w:rsidRPr="00B60FAF">
        <w:rPr>
          <w:rFonts w:asciiTheme="minorBidi" w:eastAsia="Times New Roman" w:hAnsiTheme="minorBidi" w:cstheme="minorBidi"/>
          <w:color w:val="212121"/>
          <w:spacing w:val="-10"/>
          <w:position w:val="0"/>
          <w:lang w:val="id" w:eastAsia="en-US"/>
        </w:rPr>
        <w:t xml:space="preserve"> </w:t>
      </w:r>
      <w:r w:rsidRPr="00B60FAF">
        <w:rPr>
          <w:rFonts w:asciiTheme="minorBidi" w:eastAsia="Times New Roman" w:hAnsiTheme="minorBidi" w:cstheme="minorBidi"/>
          <w:color w:val="212121"/>
          <w:position w:val="0"/>
          <w:lang w:val="id" w:eastAsia="en-US"/>
        </w:rPr>
        <w:t>Firdaus,</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N.</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N.</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R.</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(2017).</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Pengaruh</w:t>
      </w:r>
      <w:r w:rsidRPr="00B60FAF">
        <w:rPr>
          <w:rFonts w:asciiTheme="minorBidi" w:eastAsia="Times New Roman" w:hAnsiTheme="minorBidi" w:cstheme="minorBidi"/>
          <w:color w:val="212121"/>
          <w:spacing w:val="-8"/>
          <w:position w:val="0"/>
          <w:lang w:val="id" w:eastAsia="en-US"/>
        </w:rPr>
        <w:t xml:space="preserve"> </w:t>
      </w:r>
      <w:r w:rsidRPr="00B60FAF">
        <w:rPr>
          <w:rFonts w:asciiTheme="minorBidi" w:eastAsia="Times New Roman" w:hAnsiTheme="minorBidi" w:cstheme="minorBidi"/>
          <w:color w:val="212121"/>
          <w:position w:val="0"/>
          <w:lang w:val="id" w:eastAsia="en-US"/>
        </w:rPr>
        <w:t>sistem</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akuntansi</w:t>
      </w:r>
      <w:r w:rsidRPr="00B60FAF">
        <w:rPr>
          <w:rFonts w:asciiTheme="minorBidi" w:eastAsia="Times New Roman" w:hAnsiTheme="minorBidi" w:cstheme="minorBidi"/>
          <w:color w:val="212121"/>
          <w:spacing w:val="-8"/>
          <w:position w:val="0"/>
          <w:lang w:val="id" w:eastAsia="en-US"/>
        </w:rPr>
        <w:t xml:space="preserve"> </w:t>
      </w:r>
      <w:r w:rsidRPr="00B60FAF">
        <w:rPr>
          <w:rFonts w:asciiTheme="minorBidi" w:eastAsia="Times New Roman" w:hAnsiTheme="minorBidi" w:cstheme="minorBidi"/>
          <w:color w:val="212121"/>
          <w:position w:val="0"/>
          <w:lang w:val="id" w:eastAsia="en-US"/>
        </w:rPr>
        <w:t>keuangan</w:t>
      </w:r>
      <w:r w:rsidRPr="00B60FAF">
        <w:rPr>
          <w:rFonts w:asciiTheme="minorBidi" w:eastAsia="Times New Roman" w:hAnsiTheme="minorBidi" w:cstheme="minorBidi"/>
          <w:color w:val="212121"/>
          <w:spacing w:val="-8"/>
          <w:position w:val="0"/>
          <w:lang w:val="id" w:eastAsia="en-US"/>
        </w:rPr>
        <w:t xml:space="preserve"> </w:t>
      </w:r>
      <w:r w:rsidRPr="00B60FAF">
        <w:rPr>
          <w:rFonts w:asciiTheme="minorBidi" w:eastAsia="Times New Roman" w:hAnsiTheme="minorBidi" w:cstheme="minorBidi"/>
          <w:color w:val="212121"/>
          <w:position w:val="0"/>
          <w:lang w:val="id" w:eastAsia="en-US"/>
        </w:rPr>
        <w:t>daerah</w:t>
      </w:r>
      <w:r w:rsidRPr="00B60FAF">
        <w:rPr>
          <w:rFonts w:asciiTheme="minorBidi" w:eastAsia="Times New Roman" w:hAnsiTheme="minorBidi" w:cstheme="minorBidi"/>
          <w:color w:val="212121"/>
          <w:spacing w:val="-9"/>
          <w:position w:val="0"/>
          <w:lang w:val="id" w:eastAsia="en-US"/>
        </w:rPr>
        <w:t xml:space="preserve"> </w:t>
      </w:r>
      <w:r w:rsidRPr="00B60FAF">
        <w:rPr>
          <w:rFonts w:asciiTheme="minorBidi" w:eastAsia="Times New Roman" w:hAnsiTheme="minorBidi" w:cstheme="minorBidi"/>
          <w:color w:val="212121"/>
          <w:position w:val="0"/>
          <w:lang w:val="id" w:eastAsia="en-US"/>
        </w:rPr>
        <w:t>terhadap</w:t>
      </w:r>
      <w:r w:rsidRPr="00B60FAF">
        <w:rPr>
          <w:rFonts w:asciiTheme="minorBidi" w:eastAsia="Times New Roman" w:hAnsiTheme="minorBidi" w:cstheme="minorBidi"/>
          <w:color w:val="212121"/>
          <w:spacing w:val="-57"/>
          <w:position w:val="0"/>
          <w:lang w:val="id" w:eastAsia="en-US"/>
        </w:rPr>
        <w:t xml:space="preserve"> </w:t>
      </w:r>
      <w:r w:rsidRPr="00B60FAF">
        <w:rPr>
          <w:rFonts w:asciiTheme="minorBidi" w:eastAsia="Times New Roman" w:hAnsiTheme="minorBidi" w:cstheme="minorBidi"/>
          <w:color w:val="212121"/>
          <w:spacing w:val="-1"/>
          <w:position w:val="0"/>
          <w:lang w:val="id" w:eastAsia="en-US"/>
        </w:rPr>
        <w:t>akuntabilitas</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spacing w:val="-1"/>
          <w:position w:val="0"/>
          <w:lang w:val="id" w:eastAsia="en-US"/>
        </w:rPr>
        <w:t>laporan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keuangan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pada</w:t>
      </w:r>
      <w:r w:rsidRPr="00B60FAF">
        <w:rPr>
          <w:rFonts w:asciiTheme="minorBidi" w:eastAsia="Times New Roman" w:hAnsiTheme="minorBidi" w:cstheme="minorBidi"/>
          <w:color w:val="212121"/>
          <w:spacing w:val="-16"/>
          <w:position w:val="0"/>
          <w:lang w:val="id" w:eastAsia="en-US"/>
        </w:rPr>
        <w:t xml:space="preserve"> </w:t>
      </w:r>
      <w:r w:rsidRPr="00B60FAF">
        <w:rPr>
          <w:rFonts w:asciiTheme="minorBidi" w:eastAsia="Times New Roman" w:hAnsiTheme="minorBidi" w:cstheme="minorBidi"/>
          <w:color w:val="212121"/>
          <w:position w:val="0"/>
          <w:lang w:val="id" w:eastAsia="en-US"/>
        </w:rPr>
        <w:t>satuan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kerja</w:t>
      </w:r>
      <w:r w:rsidRPr="00B60FAF">
        <w:rPr>
          <w:rFonts w:asciiTheme="minorBidi" w:eastAsia="Times New Roman" w:hAnsiTheme="minorBidi" w:cstheme="minorBidi"/>
          <w:color w:val="212121"/>
          <w:spacing w:val="-13"/>
          <w:position w:val="0"/>
          <w:lang w:val="id" w:eastAsia="en-US"/>
        </w:rPr>
        <w:t xml:space="preserve"> </w:t>
      </w:r>
      <w:r w:rsidRPr="00B60FAF">
        <w:rPr>
          <w:rFonts w:asciiTheme="minorBidi" w:eastAsia="Times New Roman" w:hAnsiTheme="minorBidi" w:cstheme="minorBidi"/>
          <w:color w:val="212121"/>
          <w:position w:val="0"/>
          <w:lang w:val="id" w:eastAsia="en-US"/>
        </w:rPr>
        <w:t>Dinas</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Pendapatan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dan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Pengelolaan</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position w:val="0"/>
          <w:lang w:val="id" w:eastAsia="en-US"/>
        </w:rPr>
        <w:t>Keuangan</w:t>
      </w:r>
      <w:r w:rsidRPr="00B60FAF">
        <w:rPr>
          <w:rFonts w:asciiTheme="minorBidi" w:eastAsia="Times New Roman" w:hAnsiTheme="minorBidi" w:cstheme="minorBidi"/>
          <w:color w:val="212121"/>
          <w:spacing w:val="-57"/>
          <w:position w:val="0"/>
          <w:lang w:val="id" w:eastAsia="en-US"/>
        </w:rPr>
        <w:t xml:space="preserve"> </w:t>
      </w:r>
      <w:r w:rsidRPr="00B60FAF">
        <w:rPr>
          <w:rFonts w:asciiTheme="minorBidi" w:eastAsia="Times New Roman" w:hAnsiTheme="minorBidi" w:cstheme="minorBidi"/>
          <w:color w:val="212121"/>
          <w:position w:val="0"/>
          <w:lang w:val="id" w:eastAsia="en-US"/>
        </w:rPr>
        <w:t>(DPPK)</w:t>
      </w:r>
      <w:r w:rsidRPr="00B60FAF">
        <w:rPr>
          <w:rFonts w:asciiTheme="minorBidi" w:eastAsia="Times New Roman" w:hAnsiTheme="minorBidi" w:cstheme="minorBidi"/>
          <w:color w:val="212121"/>
          <w:spacing w:val="-6"/>
          <w:position w:val="0"/>
          <w:lang w:val="id" w:eastAsia="en-US"/>
        </w:rPr>
        <w:t xml:space="preserve"> </w:t>
      </w:r>
      <w:r w:rsidRPr="00B60FAF">
        <w:rPr>
          <w:rFonts w:asciiTheme="minorBidi" w:eastAsia="Times New Roman" w:hAnsiTheme="minorBidi" w:cstheme="minorBidi"/>
          <w:color w:val="212121"/>
          <w:position w:val="0"/>
          <w:lang w:val="id" w:eastAsia="en-US"/>
        </w:rPr>
        <w:t>pemerintah</w:t>
      </w:r>
      <w:r w:rsidRPr="00B60FAF">
        <w:rPr>
          <w:rFonts w:asciiTheme="minorBidi" w:eastAsia="Times New Roman" w:hAnsiTheme="minorBidi" w:cstheme="minorBidi"/>
          <w:color w:val="212121"/>
          <w:spacing w:val="-4"/>
          <w:position w:val="0"/>
          <w:lang w:val="id" w:eastAsia="en-US"/>
        </w:rPr>
        <w:t xml:space="preserve"> </w:t>
      </w:r>
      <w:r w:rsidRPr="00B60FAF">
        <w:rPr>
          <w:rFonts w:asciiTheme="minorBidi" w:eastAsia="Times New Roman" w:hAnsiTheme="minorBidi" w:cstheme="minorBidi"/>
          <w:color w:val="212121"/>
          <w:position w:val="0"/>
          <w:lang w:val="id" w:eastAsia="en-US"/>
        </w:rPr>
        <w:t>daerah</w:t>
      </w:r>
      <w:r w:rsidRPr="00B60FAF">
        <w:rPr>
          <w:rFonts w:asciiTheme="minorBidi" w:eastAsia="Times New Roman" w:hAnsiTheme="minorBidi" w:cstheme="minorBidi"/>
          <w:color w:val="212121"/>
          <w:spacing w:val="-4"/>
          <w:position w:val="0"/>
          <w:lang w:val="id" w:eastAsia="en-US"/>
        </w:rPr>
        <w:t xml:space="preserve"> </w:t>
      </w:r>
      <w:r w:rsidRPr="00B60FAF">
        <w:rPr>
          <w:rFonts w:asciiTheme="minorBidi" w:eastAsia="Times New Roman" w:hAnsiTheme="minorBidi" w:cstheme="minorBidi"/>
          <w:color w:val="212121"/>
          <w:position w:val="0"/>
          <w:lang w:val="id" w:eastAsia="en-US"/>
        </w:rPr>
        <w:t>Kabupaten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Bandung.</w:t>
      </w:r>
      <w:r w:rsidRPr="00B60FAF">
        <w:rPr>
          <w:rFonts w:asciiTheme="minorBidi" w:eastAsia="Times New Roman" w:hAnsiTheme="minorBidi" w:cstheme="minorBidi"/>
          <w:color w:val="212121"/>
          <w:spacing w:val="3"/>
          <w:position w:val="0"/>
          <w:lang w:val="id" w:eastAsia="en-US"/>
        </w:rPr>
        <w:t xml:space="preserve"> </w:t>
      </w:r>
      <w:r w:rsidRPr="00B60FAF">
        <w:rPr>
          <w:rFonts w:asciiTheme="minorBidi" w:eastAsia="Times New Roman" w:hAnsiTheme="minorBidi" w:cstheme="minorBidi"/>
          <w:i/>
          <w:color w:val="212121"/>
          <w:position w:val="0"/>
          <w:lang w:val="id" w:eastAsia="en-US"/>
        </w:rPr>
        <w:t>Jurnal</w:t>
      </w:r>
      <w:r w:rsidRPr="00B60FAF">
        <w:rPr>
          <w:rFonts w:asciiTheme="minorBidi" w:eastAsia="Times New Roman" w:hAnsiTheme="minorBidi" w:cstheme="minorBidi"/>
          <w:i/>
          <w:color w:val="212121"/>
          <w:spacing w:val="-3"/>
          <w:position w:val="0"/>
          <w:lang w:val="id" w:eastAsia="en-US"/>
        </w:rPr>
        <w:t xml:space="preserve"> </w:t>
      </w:r>
      <w:r w:rsidRPr="00B60FAF">
        <w:rPr>
          <w:rFonts w:asciiTheme="minorBidi" w:eastAsia="Times New Roman" w:hAnsiTheme="minorBidi" w:cstheme="minorBidi"/>
          <w:i/>
          <w:color w:val="212121"/>
          <w:position w:val="0"/>
          <w:lang w:val="id" w:eastAsia="en-US"/>
        </w:rPr>
        <w:t>Riset</w:t>
      </w:r>
      <w:r w:rsidRPr="00B60FAF">
        <w:rPr>
          <w:rFonts w:asciiTheme="minorBidi" w:eastAsia="Times New Roman" w:hAnsiTheme="minorBidi" w:cstheme="minorBidi"/>
          <w:i/>
          <w:color w:val="212121"/>
          <w:spacing w:val="-9"/>
          <w:position w:val="0"/>
          <w:lang w:val="id" w:eastAsia="en-US"/>
        </w:rPr>
        <w:t xml:space="preserve"> </w:t>
      </w:r>
      <w:r w:rsidRPr="00B60FAF">
        <w:rPr>
          <w:rFonts w:asciiTheme="minorBidi" w:eastAsia="Times New Roman" w:hAnsiTheme="minorBidi" w:cstheme="minorBidi"/>
          <w:i/>
          <w:color w:val="212121"/>
          <w:position w:val="0"/>
          <w:lang w:val="id" w:eastAsia="en-US"/>
        </w:rPr>
        <w:t>Akuntansi</w:t>
      </w:r>
      <w:r w:rsidRPr="00B60FAF">
        <w:rPr>
          <w:rFonts w:asciiTheme="minorBidi" w:eastAsia="Times New Roman" w:hAnsiTheme="minorBidi" w:cstheme="minorBidi"/>
          <w:i/>
          <w:color w:val="212121"/>
          <w:spacing w:val="-3"/>
          <w:position w:val="0"/>
          <w:lang w:val="id" w:eastAsia="en-US"/>
        </w:rPr>
        <w:t xml:space="preserve"> </w:t>
      </w:r>
      <w:r w:rsidRPr="00B60FAF">
        <w:rPr>
          <w:rFonts w:asciiTheme="minorBidi" w:eastAsia="Times New Roman" w:hAnsiTheme="minorBidi" w:cstheme="minorBidi"/>
          <w:i/>
          <w:color w:val="212121"/>
          <w:position w:val="0"/>
          <w:lang w:val="id" w:eastAsia="en-US"/>
        </w:rPr>
        <w:t>Dan</w:t>
      </w:r>
      <w:r w:rsidRPr="00B60FAF">
        <w:rPr>
          <w:rFonts w:asciiTheme="minorBidi" w:eastAsia="Times New Roman" w:hAnsiTheme="minorBidi" w:cstheme="minorBidi"/>
          <w:i/>
          <w:color w:val="212121"/>
          <w:spacing w:val="-5"/>
          <w:position w:val="0"/>
          <w:lang w:val="id" w:eastAsia="en-US"/>
        </w:rPr>
        <w:t xml:space="preserve"> </w:t>
      </w:r>
      <w:r w:rsidRPr="00B60FAF">
        <w:rPr>
          <w:rFonts w:asciiTheme="minorBidi" w:eastAsia="Times New Roman" w:hAnsiTheme="minorBidi" w:cstheme="minorBidi"/>
          <w:i/>
          <w:color w:val="212121"/>
          <w:position w:val="0"/>
          <w:lang w:val="id" w:eastAsia="en-US"/>
        </w:rPr>
        <w:t>Keuangan</w:t>
      </w:r>
      <w:r w:rsidRPr="00B60FAF">
        <w:rPr>
          <w:rFonts w:asciiTheme="minorBidi" w:eastAsia="Times New Roman" w:hAnsiTheme="minorBidi" w:cstheme="minorBidi"/>
          <w:color w:val="212121"/>
          <w:position w:val="0"/>
          <w:lang w:val="id" w:eastAsia="en-US"/>
        </w:rPr>
        <w:t>,</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i/>
          <w:color w:val="212121"/>
          <w:position w:val="0"/>
          <w:lang w:val="id" w:eastAsia="en-US"/>
        </w:rPr>
        <w:t>5(1),</w:t>
      </w:r>
      <w:r w:rsidRPr="00B60FAF">
        <w:rPr>
          <w:rFonts w:asciiTheme="minorBidi" w:eastAsia="Times New Roman" w:hAnsiTheme="minorBidi" w:cstheme="minorBidi"/>
          <w:i/>
          <w:color w:val="212121"/>
          <w:spacing w:val="-58"/>
          <w:position w:val="0"/>
          <w:lang w:val="id" w:eastAsia="en-US"/>
        </w:rPr>
        <w:t xml:space="preserve"> </w:t>
      </w:r>
      <w:r w:rsidRPr="00B60FAF">
        <w:rPr>
          <w:rFonts w:asciiTheme="minorBidi" w:eastAsia="Times New Roman" w:hAnsiTheme="minorBidi" w:cstheme="minorBidi"/>
          <w:i/>
          <w:color w:val="212121"/>
          <w:position w:val="0"/>
          <w:lang w:val="id" w:eastAsia="en-US"/>
        </w:rPr>
        <w:t>1357</w:t>
      </w:r>
      <w:r w:rsidRPr="00B60FAF">
        <w:rPr>
          <w:rFonts w:asciiTheme="minorBidi" w:eastAsia="Times New Roman" w:hAnsiTheme="minorBidi" w:cstheme="minorBidi"/>
          <w:color w:val="212121"/>
          <w:position w:val="0"/>
          <w:lang w:val="id" w:eastAsia="en-US"/>
        </w:rPr>
        <w:t>-</w:t>
      </w:r>
      <w:r w:rsidRPr="00B60FAF">
        <w:rPr>
          <w:rFonts w:asciiTheme="minorBidi" w:eastAsia="Times New Roman" w:hAnsiTheme="minorBidi" w:cstheme="minorBidi"/>
          <w:i/>
          <w:color w:val="212121"/>
          <w:position w:val="0"/>
          <w:lang w:val="id" w:eastAsia="en-US"/>
        </w:rPr>
        <w:t>1368.</w:t>
      </w:r>
    </w:p>
    <w:p w14:paraId="47F107CC"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color w:val="212121"/>
          <w:position w:val="0"/>
          <w:lang w:val="id" w:eastAsia="en-US"/>
        </w:rPr>
      </w:pPr>
      <w:r w:rsidRPr="00B60FAF">
        <w:rPr>
          <w:rFonts w:asciiTheme="minorBidi" w:eastAsia="Times New Roman" w:hAnsiTheme="minorBidi" w:cstheme="minorBidi"/>
          <w:color w:val="212121"/>
          <w:position w:val="0"/>
          <w:lang w:val="id" w:eastAsia="en-US"/>
        </w:rPr>
        <w:t>Sari,</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E.,</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&amp;</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Aprila,</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(2013).</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PENGARUH</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PEMAHAMAN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SISTEM</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AKUNTANSI</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PEMERINTAHAN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DANPENATAUSAHAAN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KEUANGAN</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DAERAH</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position w:val="0"/>
          <w:lang w:val="id" w:eastAsia="en-US"/>
        </w:rPr>
        <w:t>TERHADAP</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color w:val="212121"/>
          <w:spacing w:val="-1"/>
          <w:position w:val="0"/>
          <w:lang w:val="id" w:eastAsia="en-US"/>
        </w:rPr>
        <w:t>KINERJA</w:t>
      </w:r>
      <w:r w:rsidRPr="00B60FAF">
        <w:rPr>
          <w:rFonts w:asciiTheme="minorBidi" w:eastAsia="Times New Roman" w:hAnsiTheme="minorBidi" w:cstheme="minorBidi"/>
          <w:color w:val="212121"/>
          <w:spacing w:val="-15"/>
          <w:position w:val="0"/>
          <w:lang w:val="id" w:eastAsia="en-US"/>
        </w:rPr>
        <w:t xml:space="preserve"> </w:t>
      </w:r>
      <w:r w:rsidRPr="00B60FAF">
        <w:rPr>
          <w:rFonts w:asciiTheme="minorBidi" w:eastAsia="Times New Roman" w:hAnsiTheme="minorBidi" w:cstheme="minorBidi"/>
          <w:color w:val="212121"/>
          <w:spacing w:val="-1"/>
          <w:position w:val="0"/>
          <w:lang w:val="id" w:eastAsia="en-US"/>
        </w:rPr>
        <w:t xml:space="preserve">PENGELOLAKEUANGAN </w:t>
      </w:r>
      <w:r w:rsidRPr="00B60FAF">
        <w:rPr>
          <w:rFonts w:asciiTheme="minorBidi" w:eastAsia="Times New Roman" w:hAnsiTheme="minorBidi" w:cstheme="minorBidi"/>
          <w:color w:val="212121"/>
          <w:position w:val="0"/>
          <w:lang w:val="id" w:eastAsia="en-US"/>
        </w:rPr>
        <w:t>DAERAH.</w:t>
      </w:r>
      <w:r w:rsidRPr="00B60FAF">
        <w:rPr>
          <w:rFonts w:asciiTheme="minorBidi" w:eastAsia="Times New Roman" w:hAnsiTheme="minorBidi" w:cstheme="minorBidi"/>
          <w:color w:val="212121"/>
          <w:spacing w:val="2"/>
          <w:position w:val="0"/>
          <w:lang w:val="id" w:eastAsia="en-US"/>
        </w:rPr>
        <w:t xml:space="preserve"> </w:t>
      </w:r>
      <w:r w:rsidRPr="00B60FAF">
        <w:rPr>
          <w:rFonts w:asciiTheme="minorBidi" w:eastAsia="Times New Roman" w:hAnsiTheme="minorBidi" w:cstheme="minorBidi"/>
          <w:i/>
          <w:color w:val="212121"/>
          <w:position w:val="0"/>
          <w:lang w:val="id" w:eastAsia="en-US"/>
        </w:rPr>
        <w:t>Jurnal Fairness</w:t>
      </w:r>
      <w:r w:rsidRPr="00B60FAF">
        <w:rPr>
          <w:rFonts w:asciiTheme="minorBidi" w:eastAsia="Times New Roman" w:hAnsiTheme="minorBidi" w:cstheme="minorBidi"/>
          <w:color w:val="212121"/>
          <w:position w:val="0"/>
          <w:lang w:val="id" w:eastAsia="en-US"/>
        </w:rPr>
        <w:t>,</w:t>
      </w:r>
      <w:r w:rsidRPr="00B60FAF">
        <w:rPr>
          <w:rFonts w:asciiTheme="minorBidi" w:eastAsia="Times New Roman" w:hAnsiTheme="minorBidi" w:cstheme="minorBidi"/>
          <w:color w:val="212121"/>
          <w:spacing w:val="1"/>
          <w:position w:val="0"/>
          <w:lang w:val="id" w:eastAsia="en-US"/>
        </w:rPr>
        <w:t xml:space="preserve"> </w:t>
      </w:r>
      <w:r w:rsidRPr="00B60FAF">
        <w:rPr>
          <w:rFonts w:asciiTheme="minorBidi" w:eastAsia="Times New Roman" w:hAnsiTheme="minorBidi" w:cstheme="minorBidi"/>
          <w:i/>
          <w:color w:val="212121"/>
          <w:position w:val="0"/>
          <w:lang w:val="id" w:eastAsia="en-US"/>
        </w:rPr>
        <w:t>3(3),</w:t>
      </w:r>
      <w:r w:rsidRPr="00B60FAF">
        <w:rPr>
          <w:rFonts w:asciiTheme="minorBidi" w:eastAsia="Times New Roman" w:hAnsiTheme="minorBidi" w:cstheme="minorBidi"/>
          <w:i/>
          <w:color w:val="212121"/>
          <w:spacing w:val="2"/>
          <w:position w:val="0"/>
          <w:lang w:val="id" w:eastAsia="en-US"/>
        </w:rPr>
        <w:t xml:space="preserve"> </w:t>
      </w:r>
      <w:r w:rsidRPr="00B60FAF">
        <w:rPr>
          <w:rFonts w:asciiTheme="minorBidi" w:eastAsia="Times New Roman" w:hAnsiTheme="minorBidi" w:cstheme="minorBidi"/>
          <w:i/>
          <w:color w:val="212121"/>
          <w:position w:val="0"/>
          <w:lang w:val="id" w:eastAsia="en-US"/>
        </w:rPr>
        <w:t>249-260.</w:t>
      </w:r>
    </w:p>
    <w:p w14:paraId="04C50052"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position w:val="0"/>
          <w:lang w:eastAsia="en-US"/>
        </w:rPr>
      </w:pPr>
      <w:r w:rsidRPr="00B36E99">
        <w:rPr>
          <w:rFonts w:asciiTheme="minorBidi" w:eastAsia="Times New Roman" w:hAnsiTheme="minorBidi" w:cstheme="minorBidi"/>
          <w:position w:val="0"/>
          <w:lang w:val="id" w:eastAsia="en-US"/>
        </w:rPr>
        <w:t>Sitorus,</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Selvina,</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dkk. 2015. Analisis</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Kesiapan</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Penerapan</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Standar Akuntansi</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Pemerintah</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Berbasis Akrual Berdasarkan PP. No. 71 Tahun 2010 pada Dinas Pendapatan Pengelolaan</w:t>
      </w:r>
      <w:r w:rsidRPr="00B36E99">
        <w:rPr>
          <w:rFonts w:asciiTheme="minorBidi" w:eastAsia="Times New Roman" w:hAnsiTheme="minorBidi" w:cstheme="minorBidi"/>
          <w:spacing w:val="1"/>
          <w:position w:val="0"/>
          <w:lang w:val="id" w:eastAsia="en-US"/>
        </w:rPr>
        <w:t xml:space="preserve"> </w:t>
      </w:r>
      <w:r w:rsidRPr="00B36E99">
        <w:rPr>
          <w:rFonts w:asciiTheme="minorBidi" w:eastAsia="Times New Roman" w:hAnsiTheme="minorBidi" w:cstheme="minorBidi"/>
          <w:position w:val="0"/>
          <w:lang w:val="id" w:eastAsia="en-US"/>
        </w:rPr>
        <w:t>Keuangan dan Barang Milik Daerah Kota Tomohon</w:t>
      </w:r>
      <w:r w:rsidRPr="00B36E99">
        <w:rPr>
          <w:rFonts w:asciiTheme="minorBidi" w:eastAsia="Times New Roman" w:hAnsiTheme="minorBidi" w:cstheme="minorBidi"/>
          <w:i/>
          <w:position w:val="0"/>
          <w:lang w:val="id" w:eastAsia="en-US"/>
        </w:rPr>
        <w:t>. Jurnal EMBA Vol.3 No.1 Maret 2015,</w:t>
      </w:r>
      <w:r w:rsidRPr="00B36E99">
        <w:rPr>
          <w:rFonts w:asciiTheme="minorBidi" w:eastAsia="Times New Roman" w:hAnsiTheme="minorBidi" w:cstheme="minorBidi"/>
          <w:i/>
          <w:spacing w:val="1"/>
          <w:position w:val="0"/>
          <w:lang w:val="id" w:eastAsia="en-US"/>
        </w:rPr>
        <w:t xml:space="preserve"> </w:t>
      </w:r>
      <w:r w:rsidRPr="00B36E99">
        <w:rPr>
          <w:rFonts w:asciiTheme="minorBidi" w:eastAsia="Times New Roman" w:hAnsiTheme="minorBidi" w:cstheme="minorBidi"/>
          <w:i/>
          <w:position w:val="0"/>
          <w:lang w:val="id" w:eastAsia="en-US"/>
        </w:rPr>
        <w:t>Hal.941-949</w:t>
      </w:r>
      <w:r w:rsidRPr="00B36E99">
        <w:rPr>
          <w:rFonts w:asciiTheme="minorBidi" w:eastAsia="Times New Roman" w:hAnsiTheme="minorBidi" w:cstheme="minorBidi"/>
          <w:i/>
          <w:spacing w:val="-1"/>
          <w:position w:val="0"/>
          <w:lang w:val="id" w:eastAsia="en-US"/>
        </w:rPr>
        <w:t xml:space="preserve"> </w:t>
      </w:r>
      <w:r w:rsidRPr="00B36E99">
        <w:rPr>
          <w:rFonts w:asciiTheme="minorBidi" w:eastAsia="Times New Roman" w:hAnsiTheme="minorBidi" w:cstheme="minorBidi"/>
          <w:i/>
          <w:position w:val="0"/>
          <w:lang w:val="id" w:eastAsia="en-US"/>
        </w:rPr>
        <w:t>ISSN 2303-1174.</w:t>
      </w:r>
      <w:r w:rsidRPr="00B36E99">
        <w:rPr>
          <w:rFonts w:asciiTheme="minorBidi" w:eastAsia="Times New Roman" w:hAnsiTheme="minorBidi" w:cstheme="minorBidi"/>
          <w:i/>
          <w:position w:val="0"/>
          <w:lang w:eastAsia="en-US"/>
        </w:rPr>
        <w:t xml:space="preserve"> </w:t>
      </w:r>
    </w:p>
    <w:p w14:paraId="14A9E9C9" w14:textId="77777777" w:rsidR="001F2304" w:rsidRPr="00B36E99"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
          <w:position w:val="0"/>
          <w:lang w:val="id" w:eastAsia="en-US"/>
        </w:rPr>
      </w:pPr>
      <w:r w:rsidRPr="00B36E99">
        <w:rPr>
          <w:rFonts w:asciiTheme="minorBidi" w:eastAsia="Times New Roman" w:hAnsiTheme="minorBidi" w:cstheme="minorBidi"/>
          <w:position w:val="0"/>
          <w:lang w:val="id" w:eastAsia="en-US"/>
        </w:rPr>
        <w:t>Utomo,</w:t>
      </w:r>
      <w:r w:rsidRPr="00B36E99">
        <w:rPr>
          <w:rFonts w:asciiTheme="minorBidi" w:eastAsia="Times New Roman" w:hAnsiTheme="minorBidi" w:cstheme="minorBidi"/>
          <w:spacing w:val="23"/>
          <w:position w:val="0"/>
          <w:lang w:val="id" w:eastAsia="en-US"/>
        </w:rPr>
        <w:t xml:space="preserve"> </w:t>
      </w:r>
      <w:r w:rsidRPr="00B36E99">
        <w:rPr>
          <w:rFonts w:asciiTheme="minorBidi" w:eastAsia="Times New Roman" w:hAnsiTheme="minorBidi" w:cstheme="minorBidi"/>
          <w:position w:val="0"/>
          <w:lang w:val="id" w:eastAsia="en-US"/>
        </w:rPr>
        <w:t>JP,</w:t>
      </w:r>
      <w:r w:rsidRPr="00B36E99">
        <w:rPr>
          <w:rFonts w:asciiTheme="minorBidi" w:eastAsia="Times New Roman" w:hAnsiTheme="minorBidi" w:cstheme="minorBidi"/>
          <w:spacing w:val="81"/>
          <w:position w:val="0"/>
          <w:lang w:val="id" w:eastAsia="en-US"/>
        </w:rPr>
        <w:t xml:space="preserve"> </w:t>
      </w:r>
      <w:r w:rsidRPr="00B36E99">
        <w:rPr>
          <w:rFonts w:asciiTheme="minorBidi" w:eastAsia="Times New Roman" w:hAnsiTheme="minorBidi" w:cstheme="minorBidi"/>
          <w:position w:val="0"/>
          <w:lang w:val="id" w:eastAsia="en-US"/>
        </w:rPr>
        <w:t>2012.</w:t>
      </w:r>
      <w:r w:rsidRPr="00B36E99">
        <w:rPr>
          <w:rFonts w:asciiTheme="minorBidi" w:eastAsia="Times New Roman" w:hAnsiTheme="minorBidi" w:cstheme="minorBidi"/>
          <w:spacing w:val="84"/>
          <w:position w:val="0"/>
          <w:lang w:val="id" w:eastAsia="en-US"/>
        </w:rPr>
        <w:t xml:space="preserve"> </w:t>
      </w:r>
      <w:r w:rsidRPr="00B36E99">
        <w:rPr>
          <w:rFonts w:asciiTheme="minorBidi" w:eastAsia="Times New Roman" w:hAnsiTheme="minorBidi" w:cstheme="minorBidi"/>
          <w:position w:val="0"/>
          <w:lang w:val="id" w:eastAsia="en-US"/>
        </w:rPr>
        <w:t>Indikator</w:t>
      </w:r>
      <w:r w:rsidRPr="00B36E99">
        <w:rPr>
          <w:rFonts w:asciiTheme="minorBidi" w:eastAsia="Times New Roman" w:hAnsiTheme="minorBidi" w:cstheme="minorBidi"/>
          <w:spacing w:val="82"/>
          <w:position w:val="0"/>
          <w:lang w:val="id" w:eastAsia="en-US"/>
        </w:rPr>
        <w:t xml:space="preserve"> </w:t>
      </w:r>
      <w:r w:rsidRPr="00B36E99">
        <w:rPr>
          <w:rFonts w:asciiTheme="minorBidi" w:eastAsia="Times New Roman" w:hAnsiTheme="minorBidi" w:cstheme="minorBidi"/>
          <w:position w:val="0"/>
          <w:lang w:val="id" w:eastAsia="en-US"/>
        </w:rPr>
        <w:t>Kinerja</w:t>
      </w:r>
      <w:r w:rsidRPr="00B36E99">
        <w:rPr>
          <w:rFonts w:asciiTheme="minorBidi" w:eastAsia="Times New Roman" w:hAnsiTheme="minorBidi" w:cstheme="minorBidi"/>
          <w:spacing w:val="80"/>
          <w:position w:val="0"/>
          <w:lang w:val="id" w:eastAsia="en-US"/>
        </w:rPr>
        <w:t xml:space="preserve"> </w:t>
      </w:r>
      <w:r w:rsidRPr="00B36E99">
        <w:rPr>
          <w:rFonts w:asciiTheme="minorBidi" w:eastAsia="Times New Roman" w:hAnsiTheme="minorBidi" w:cstheme="minorBidi"/>
          <w:position w:val="0"/>
          <w:lang w:val="id" w:eastAsia="en-US"/>
        </w:rPr>
        <w:t>Pengelolaan</w:t>
      </w:r>
      <w:r w:rsidRPr="00B36E99">
        <w:rPr>
          <w:rFonts w:asciiTheme="minorBidi" w:eastAsia="Times New Roman" w:hAnsiTheme="minorBidi" w:cstheme="minorBidi"/>
          <w:spacing w:val="82"/>
          <w:position w:val="0"/>
          <w:lang w:val="id" w:eastAsia="en-US"/>
        </w:rPr>
        <w:t xml:space="preserve"> </w:t>
      </w:r>
      <w:r w:rsidRPr="00B36E99">
        <w:rPr>
          <w:rFonts w:asciiTheme="minorBidi" w:eastAsia="Times New Roman" w:hAnsiTheme="minorBidi" w:cstheme="minorBidi"/>
          <w:position w:val="0"/>
          <w:lang w:val="id" w:eastAsia="en-US"/>
        </w:rPr>
        <w:t>Keuangan</w:t>
      </w:r>
      <w:r w:rsidRPr="00B36E99">
        <w:rPr>
          <w:rFonts w:asciiTheme="minorBidi" w:eastAsia="Times New Roman" w:hAnsiTheme="minorBidi" w:cstheme="minorBidi"/>
          <w:spacing w:val="83"/>
          <w:position w:val="0"/>
          <w:lang w:val="id" w:eastAsia="en-US"/>
        </w:rPr>
        <w:t xml:space="preserve"> </w:t>
      </w:r>
      <w:r w:rsidRPr="00B36E99">
        <w:rPr>
          <w:rFonts w:asciiTheme="minorBidi" w:eastAsia="Times New Roman" w:hAnsiTheme="minorBidi" w:cstheme="minorBidi"/>
          <w:position w:val="0"/>
          <w:lang w:val="id" w:eastAsia="en-US"/>
        </w:rPr>
        <w:t>Daerah</w:t>
      </w:r>
      <w:r w:rsidRPr="00B36E99">
        <w:rPr>
          <w:rFonts w:asciiTheme="minorBidi" w:eastAsia="Times New Roman" w:hAnsiTheme="minorBidi" w:cstheme="minorBidi"/>
          <w:i/>
          <w:position w:val="0"/>
          <w:lang w:val="id" w:eastAsia="en-US"/>
        </w:rPr>
        <w:t>.</w:t>
      </w:r>
      <w:r w:rsidRPr="00B36E99">
        <w:rPr>
          <w:rFonts w:asciiTheme="minorBidi" w:eastAsia="Times New Roman" w:hAnsiTheme="minorBidi" w:cstheme="minorBidi"/>
          <w:i/>
          <w:spacing w:val="86"/>
          <w:position w:val="0"/>
          <w:lang w:val="id" w:eastAsia="en-US"/>
        </w:rPr>
        <w:t xml:space="preserve"> </w:t>
      </w:r>
      <w:r w:rsidRPr="00B36E99">
        <w:rPr>
          <w:rFonts w:asciiTheme="minorBidi" w:eastAsia="Times New Roman" w:hAnsiTheme="minorBidi" w:cstheme="minorBidi"/>
          <w:i/>
          <w:position w:val="0"/>
          <w:lang w:val="id" w:eastAsia="en-US"/>
        </w:rPr>
        <w:t>Jurnal</w:t>
      </w:r>
      <w:r w:rsidRPr="00B36E99">
        <w:rPr>
          <w:rFonts w:asciiTheme="minorBidi" w:eastAsia="Times New Roman" w:hAnsiTheme="minorBidi" w:cstheme="minorBidi"/>
          <w:i/>
          <w:spacing w:val="82"/>
          <w:position w:val="0"/>
          <w:lang w:val="id" w:eastAsia="en-US"/>
        </w:rPr>
        <w:t xml:space="preserve"> </w:t>
      </w:r>
      <w:r w:rsidRPr="00B36E99">
        <w:rPr>
          <w:rFonts w:asciiTheme="minorBidi" w:eastAsia="Times New Roman" w:hAnsiTheme="minorBidi" w:cstheme="minorBidi"/>
          <w:i/>
          <w:position w:val="0"/>
          <w:lang w:val="id" w:eastAsia="en-US"/>
        </w:rPr>
        <w:t>Keuangan,</w:t>
      </w:r>
    </w:p>
    <w:p w14:paraId="557A8D00" w14:textId="77777777" w:rsidR="001F2304" w:rsidRPr="00B36E99" w:rsidRDefault="001F2304" w:rsidP="001F2304">
      <w:pPr>
        <w:widowControl w:val="0"/>
        <w:suppressAutoHyphens w:val="0"/>
        <w:autoSpaceDE w:val="0"/>
        <w:autoSpaceDN w:val="0"/>
        <w:spacing w:after="0" w:line="240" w:lineRule="auto"/>
        <w:ind w:leftChars="0" w:left="520" w:firstLineChars="0" w:firstLine="0"/>
        <w:jc w:val="both"/>
        <w:textDirection w:val="lrTb"/>
        <w:textAlignment w:val="auto"/>
        <w:outlineLvl w:val="9"/>
        <w:rPr>
          <w:rFonts w:asciiTheme="minorBidi" w:eastAsia="Times New Roman" w:hAnsiTheme="minorBidi" w:cstheme="minorBidi"/>
          <w:position w:val="0"/>
          <w:lang w:val="id" w:eastAsia="en-US"/>
        </w:rPr>
      </w:pPr>
      <w:r w:rsidRPr="00B36E99">
        <w:rPr>
          <w:rFonts w:asciiTheme="minorBidi" w:eastAsia="Times New Roman" w:hAnsiTheme="minorBidi" w:cstheme="minorBidi"/>
          <w:position w:val="0"/>
          <w:lang w:val="id" w:eastAsia="en-US"/>
        </w:rPr>
        <w:t>September</w:t>
      </w:r>
      <w:r w:rsidRPr="00B36E99">
        <w:rPr>
          <w:rFonts w:asciiTheme="minorBidi" w:eastAsia="Times New Roman" w:hAnsiTheme="minorBidi" w:cstheme="minorBidi"/>
          <w:spacing w:val="-2"/>
          <w:position w:val="0"/>
          <w:lang w:val="id" w:eastAsia="en-US"/>
        </w:rPr>
        <w:t xml:space="preserve"> </w:t>
      </w:r>
      <w:r w:rsidRPr="00B36E99">
        <w:rPr>
          <w:rFonts w:asciiTheme="minorBidi" w:eastAsia="Times New Roman" w:hAnsiTheme="minorBidi" w:cstheme="minorBidi"/>
          <w:position w:val="0"/>
          <w:lang w:val="id" w:eastAsia="en-US"/>
        </w:rPr>
        <w:t>2012.</w:t>
      </w:r>
    </w:p>
    <w:p w14:paraId="59800FB1" w14:textId="77777777" w:rsidR="001F2304" w:rsidRPr="009E2CA2"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position w:val="0"/>
          <w:lang w:val="en-US" w:eastAsia="en-US"/>
        </w:rPr>
      </w:pPr>
      <w:r w:rsidRPr="00B36E99">
        <w:rPr>
          <w:rFonts w:asciiTheme="minorBidi" w:eastAsia="Times New Roman" w:hAnsiTheme="minorBidi" w:cstheme="minorBidi"/>
          <w:color w:val="212121"/>
          <w:position w:val="0"/>
          <w:lang w:val="id" w:eastAsia="en-US"/>
        </w:rPr>
        <w:t>Wahyuni,</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Nina</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Eka,</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and</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Helmy</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Adam.</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"Analisis</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Implementasi</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Standar</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Akuntansi</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Pemerintahan</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Berbasis</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Akrual</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dalam</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Perspektif</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Teori</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Institusional:</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Studi</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Kasus</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pada</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Pemerintah</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Kota</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color w:val="212121"/>
          <w:position w:val="0"/>
          <w:lang w:val="id" w:eastAsia="en-US"/>
        </w:rPr>
        <w:t>Malang."</w:t>
      </w:r>
      <w:r w:rsidRPr="00B36E99">
        <w:rPr>
          <w:rFonts w:asciiTheme="minorBidi" w:eastAsia="Times New Roman" w:hAnsiTheme="minorBidi" w:cstheme="minorBidi"/>
          <w:color w:val="212121"/>
          <w:spacing w:val="1"/>
          <w:position w:val="0"/>
          <w:lang w:val="id" w:eastAsia="en-US"/>
        </w:rPr>
        <w:t xml:space="preserve"> </w:t>
      </w:r>
      <w:r w:rsidRPr="00B36E99">
        <w:rPr>
          <w:rFonts w:asciiTheme="minorBidi" w:eastAsia="Times New Roman" w:hAnsiTheme="minorBidi" w:cstheme="minorBidi"/>
          <w:i/>
          <w:color w:val="212121"/>
          <w:position w:val="0"/>
          <w:lang w:val="id" w:eastAsia="en-US"/>
        </w:rPr>
        <w:t>Jurnal Ilmiah</w:t>
      </w:r>
      <w:r w:rsidRPr="00B36E99">
        <w:rPr>
          <w:rFonts w:asciiTheme="minorBidi" w:eastAsia="Times New Roman" w:hAnsiTheme="minorBidi" w:cstheme="minorBidi"/>
          <w:i/>
          <w:color w:val="212121"/>
          <w:spacing w:val="-1"/>
          <w:position w:val="0"/>
          <w:lang w:val="id" w:eastAsia="en-US"/>
        </w:rPr>
        <w:t xml:space="preserve"> </w:t>
      </w:r>
      <w:r w:rsidRPr="00B36E99">
        <w:rPr>
          <w:rFonts w:asciiTheme="minorBidi" w:eastAsia="Times New Roman" w:hAnsiTheme="minorBidi" w:cstheme="minorBidi"/>
          <w:i/>
          <w:color w:val="212121"/>
          <w:position w:val="0"/>
          <w:lang w:val="id" w:eastAsia="en-US"/>
        </w:rPr>
        <w:t xml:space="preserve">Mahasiswa FEB </w:t>
      </w:r>
      <w:r w:rsidRPr="00B36E99">
        <w:rPr>
          <w:rFonts w:asciiTheme="minorBidi" w:eastAsia="Times New Roman" w:hAnsiTheme="minorBidi" w:cstheme="minorBidi"/>
          <w:color w:val="212121"/>
          <w:position w:val="0"/>
          <w:lang w:val="id" w:eastAsia="en-US"/>
        </w:rPr>
        <w:t>4.1 (2016)</w:t>
      </w:r>
    </w:p>
    <w:p w14:paraId="20E6D936" w14:textId="77777777" w:rsidR="001F2304" w:rsidRPr="00B60FAF" w:rsidRDefault="001F2304" w:rsidP="001F2304">
      <w:pPr>
        <w:widowControl w:val="0"/>
        <w:suppressAutoHyphens w:val="0"/>
        <w:autoSpaceDE w:val="0"/>
        <w:autoSpaceDN w:val="0"/>
        <w:spacing w:after="0" w:line="240" w:lineRule="auto"/>
        <w:ind w:leftChars="0" w:left="520" w:firstLineChars="0" w:hanging="520"/>
        <w:jc w:val="both"/>
        <w:textDirection w:val="lrTb"/>
        <w:textAlignment w:val="auto"/>
        <w:outlineLvl w:val="9"/>
        <w:rPr>
          <w:rFonts w:asciiTheme="minorBidi" w:eastAsia="Times New Roman" w:hAnsiTheme="minorBidi" w:cstheme="minorBidi"/>
          <w:iCs/>
          <w:position w:val="0"/>
          <w:lang w:val="id" w:eastAsia="en-US"/>
        </w:rPr>
      </w:pPr>
    </w:p>
    <w:p w14:paraId="5327B346" w14:textId="77777777" w:rsidR="001F2304" w:rsidRPr="00045260" w:rsidRDefault="001F2304" w:rsidP="001F2304">
      <w:pPr>
        <w:pStyle w:val="BodyText"/>
        <w:ind w:left="0" w:right="119"/>
        <w:rPr>
          <w:rFonts w:asciiTheme="minorBidi" w:hAnsiTheme="minorBidi" w:cstheme="minorBidi"/>
          <w:sz w:val="22"/>
          <w:szCs w:val="22"/>
          <w:lang w:val="id-ID"/>
        </w:rPr>
      </w:pPr>
    </w:p>
    <w:p w14:paraId="35156949" w14:textId="77777777" w:rsidR="001F2304" w:rsidRDefault="001F2304" w:rsidP="001F2304">
      <w:pPr>
        <w:pStyle w:val="BodyText"/>
        <w:ind w:left="0" w:right="113" w:firstLine="720"/>
        <w:rPr>
          <w:rFonts w:asciiTheme="minorBidi" w:hAnsiTheme="minorBidi" w:cstheme="minorBidi"/>
          <w:sz w:val="22"/>
          <w:szCs w:val="22"/>
          <w:lang w:val="id-ID"/>
        </w:rPr>
      </w:pPr>
    </w:p>
    <w:p w14:paraId="1174DBBB" w14:textId="77777777" w:rsidR="001F2304" w:rsidRDefault="001F2304" w:rsidP="001F2304">
      <w:pPr>
        <w:spacing w:after="0" w:line="240" w:lineRule="auto"/>
        <w:ind w:leftChars="0" w:left="0" w:firstLineChars="0" w:firstLine="0"/>
        <w:rPr>
          <w:rFonts w:ascii="Arial" w:eastAsia="Arial" w:hAnsi="Arial" w:cs="Arial"/>
          <w:b/>
        </w:rPr>
      </w:pPr>
    </w:p>
    <w:p w14:paraId="4B1E4FFA" w14:textId="77777777" w:rsidR="001F2304" w:rsidRDefault="001F2304" w:rsidP="001F2304">
      <w:pPr>
        <w:spacing w:after="0" w:line="240" w:lineRule="auto"/>
        <w:ind w:leftChars="0" w:left="0" w:firstLineChars="0" w:firstLine="0"/>
        <w:rPr>
          <w:rFonts w:ascii="Arial" w:eastAsia="Arial" w:hAnsi="Arial" w:cs="Arial"/>
          <w:b/>
        </w:rPr>
      </w:pPr>
    </w:p>
    <w:p w14:paraId="64EF08C1" w14:textId="77777777" w:rsidR="001F2304" w:rsidRDefault="001F2304" w:rsidP="001F2304">
      <w:pPr>
        <w:spacing w:after="0" w:line="240" w:lineRule="auto"/>
        <w:ind w:left="0" w:hanging="2"/>
        <w:rPr>
          <w:rFonts w:ascii="Arial" w:eastAsia="Arial" w:hAnsi="Arial" w:cs="Arial"/>
          <w:b/>
        </w:rPr>
      </w:pPr>
    </w:p>
    <w:p w14:paraId="412FB346" w14:textId="77777777" w:rsidR="001F2304" w:rsidRDefault="001F2304" w:rsidP="001F2304">
      <w:pPr>
        <w:spacing w:after="0" w:line="240" w:lineRule="auto"/>
        <w:ind w:left="0" w:hanging="2"/>
        <w:rPr>
          <w:rFonts w:ascii="Arial" w:eastAsia="Arial" w:hAnsi="Arial" w:cs="Arial"/>
          <w:b/>
        </w:rPr>
      </w:pPr>
    </w:p>
    <w:p w14:paraId="5DFD5221" w14:textId="77777777" w:rsidR="001F2304" w:rsidRDefault="001F2304" w:rsidP="001F2304">
      <w:pPr>
        <w:spacing w:after="0" w:line="240" w:lineRule="auto"/>
        <w:ind w:left="0" w:hanging="2"/>
        <w:rPr>
          <w:rFonts w:ascii="Arial" w:eastAsia="Arial" w:hAnsi="Arial" w:cs="Arial"/>
          <w:b/>
        </w:rPr>
      </w:pPr>
    </w:p>
    <w:p w14:paraId="5A44A3B0" w14:textId="77777777" w:rsidR="001F2304" w:rsidRDefault="001F2304" w:rsidP="001F2304">
      <w:pPr>
        <w:spacing w:after="0" w:line="240" w:lineRule="auto"/>
        <w:ind w:left="0" w:hanging="2"/>
        <w:rPr>
          <w:rFonts w:ascii="Arial" w:eastAsia="Arial" w:hAnsi="Arial" w:cs="Arial"/>
          <w:b/>
        </w:rPr>
      </w:pPr>
    </w:p>
    <w:p w14:paraId="5DAE1048" w14:textId="77777777" w:rsidR="001F2304" w:rsidRDefault="001F2304" w:rsidP="001F2304">
      <w:pPr>
        <w:spacing w:after="0" w:line="240" w:lineRule="auto"/>
        <w:ind w:left="0" w:hanging="2"/>
        <w:rPr>
          <w:rFonts w:ascii="Arial" w:eastAsia="Arial" w:hAnsi="Arial" w:cs="Arial"/>
          <w:b/>
        </w:rPr>
      </w:pPr>
    </w:p>
    <w:p w14:paraId="79B394A9" w14:textId="77777777" w:rsidR="001F2304" w:rsidRDefault="001F2304" w:rsidP="001F2304">
      <w:pPr>
        <w:spacing w:after="0" w:line="240" w:lineRule="auto"/>
        <w:ind w:left="0" w:hanging="2"/>
        <w:rPr>
          <w:rFonts w:ascii="Arial" w:eastAsia="Arial" w:hAnsi="Arial" w:cs="Arial"/>
          <w:b/>
        </w:rPr>
      </w:pPr>
    </w:p>
    <w:p w14:paraId="795B16EB" w14:textId="77777777" w:rsidR="001F2304" w:rsidRDefault="001F2304" w:rsidP="001F2304">
      <w:pPr>
        <w:spacing w:after="0" w:line="240" w:lineRule="auto"/>
        <w:ind w:left="0" w:hanging="2"/>
        <w:rPr>
          <w:rFonts w:ascii="Arial" w:eastAsia="Arial" w:hAnsi="Arial" w:cs="Arial"/>
          <w:b/>
        </w:rPr>
      </w:pPr>
    </w:p>
    <w:p w14:paraId="368B3B92" w14:textId="77777777" w:rsidR="001F2304" w:rsidRDefault="001F2304" w:rsidP="001F2304">
      <w:pPr>
        <w:spacing w:after="0" w:line="240" w:lineRule="auto"/>
        <w:ind w:left="0" w:hanging="2"/>
        <w:rPr>
          <w:rFonts w:ascii="Arial" w:eastAsia="Arial" w:hAnsi="Arial" w:cs="Arial"/>
          <w:b/>
        </w:rPr>
      </w:pPr>
    </w:p>
    <w:p w14:paraId="19A57903" w14:textId="77777777" w:rsidR="001F2304" w:rsidRDefault="001F2304" w:rsidP="001F2304">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Arial" w:eastAsia="Arial" w:hAnsi="Arial" w:cs="Arial"/>
          <w:b/>
          <w:highlight w:val="white"/>
        </w:rPr>
      </w:pPr>
    </w:p>
    <w:p w14:paraId="39F04245" w14:textId="2B488F12" w:rsidR="001F2304" w:rsidRDefault="001F2304" w:rsidP="001F2304">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Arial" w:eastAsia="Arial" w:hAnsi="Arial" w:cs="Arial"/>
          <w:highlight w:val="white"/>
        </w:rPr>
      </w:pPr>
      <w:r>
        <w:rPr>
          <w:rFonts w:ascii="Arial" w:eastAsia="Arial" w:hAnsi="Arial" w:cs="Arial"/>
          <w:b/>
          <w:highlight w:val="white"/>
        </w:rPr>
        <w:lastRenderedPageBreak/>
        <w:t xml:space="preserve">Additional: </w:t>
      </w:r>
    </w:p>
    <w:p w14:paraId="512B26C9" w14:textId="77777777" w:rsidR="001F2304" w:rsidRDefault="001F2304" w:rsidP="001F2304">
      <w:pPr>
        <w:numPr>
          <w:ilvl w:val="0"/>
          <w:numId w:val="1"/>
        </w:numPr>
        <w:spacing w:after="0" w:line="240" w:lineRule="auto"/>
        <w:ind w:left="0" w:hanging="2"/>
        <w:jc w:val="both"/>
        <w:rPr>
          <w:rFonts w:ascii="Arial" w:eastAsia="Arial" w:hAnsi="Arial" w:cs="Arial"/>
          <w:highlight w:val="white"/>
        </w:rPr>
      </w:pPr>
      <w:r>
        <w:rPr>
          <w:rFonts w:ascii="Arial" w:eastAsia="Arial" w:hAnsi="Arial" w:cs="Arial"/>
          <w:highlight w:val="white"/>
        </w:rPr>
        <w:t xml:space="preserve">The manuscript is written </w:t>
      </w:r>
      <w:r>
        <w:rPr>
          <w:rFonts w:ascii="Arial" w:eastAsia="Arial" w:hAnsi="Arial" w:cs="Arial"/>
        </w:rPr>
        <w:t xml:space="preserve">using Microsoft Word computer program with Arial font size 11 with A4 page size and with moderate </w:t>
      </w:r>
      <w:r>
        <w:rPr>
          <w:rFonts w:ascii="Arial" w:eastAsia="Arial" w:hAnsi="Arial" w:cs="Arial"/>
          <w:highlight w:val="white"/>
        </w:rPr>
        <w:t xml:space="preserve">margins. </w:t>
      </w:r>
    </w:p>
    <w:p w14:paraId="7F7BBF10" w14:textId="77777777" w:rsidR="001F2304" w:rsidRDefault="001F2304" w:rsidP="001F2304">
      <w:pPr>
        <w:numPr>
          <w:ilvl w:val="0"/>
          <w:numId w:val="1"/>
        </w:numPr>
        <w:spacing w:after="0" w:line="240" w:lineRule="auto"/>
        <w:ind w:left="0" w:hanging="2"/>
        <w:jc w:val="both"/>
        <w:rPr>
          <w:rFonts w:ascii="Arial" w:eastAsia="Arial" w:hAnsi="Arial" w:cs="Arial"/>
          <w:highlight w:val="white"/>
        </w:rPr>
      </w:pPr>
      <w:r>
        <w:rPr>
          <w:rFonts w:ascii="Arial" w:eastAsia="Arial" w:hAnsi="Arial" w:cs="Arial"/>
          <w:highlight w:val="white"/>
        </w:rPr>
        <w:t xml:space="preserve">The contents of the article use a one-column format. </w:t>
      </w:r>
    </w:p>
    <w:p w14:paraId="495DC50B" w14:textId="77777777" w:rsidR="001F2304" w:rsidRDefault="001F2304" w:rsidP="001F2304">
      <w:pPr>
        <w:numPr>
          <w:ilvl w:val="0"/>
          <w:numId w:val="1"/>
        </w:numPr>
        <w:spacing w:after="0" w:line="240" w:lineRule="auto"/>
        <w:ind w:left="0" w:hanging="2"/>
        <w:jc w:val="both"/>
        <w:rPr>
          <w:rFonts w:ascii="Arial" w:eastAsia="Arial" w:hAnsi="Arial" w:cs="Arial"/>
          <w:highlight w:val="white"/>
        </w:rPr>
      </w:pPr>
      <w:r>
        <w:rPr>
          <w:rFonts w:ascii="Arial" w:eastAsia="Arial" w:hAnsi="Arial" w:cs="Arial"/>
          <w:highlight w:val="white"/>
        </w:rPr>
        <w:t xml:space="preserve">Margin or limit of writing from the edge of the paper is 2.5 cm on all four sides. </w:t>
      </w:r>
    </w:p>
    <w:p w14:paraId="2D5D1721" w14:textId="77777777" w:rsidR="001F2304" w:rsidRDefault="001F2304" w:rsidP="001F2304">
      <w:pPr>
        <w:numPr>
          <w:ilvl w:val="0"/>
          <w:numId w:val="1"/>
        </w:numPr>
        <w:spacing w:after="0" w:line="240" w:lineRule="auto"/>
        <w:ind w:left="0" w:hanging="2"/>
        <w:jc w:val="both"/>
        <w:rPr>
          <w:rFonts w:ascii="Arial" w:eastAsia="Arial" w:hAnsi="Arial" w:cs="Arial"/>
        </w:rPr>
      </w:pPr>
      <w:r>
        <w:rPr>
          <w:rFonts w:ascii="Arial" w:eastAsia="Arial" w:hAnsi="Arial" w:cs="Arial"/>
          <w:highlight w:val="white"/>
        </w:rPr>
        <w:t>The first letter of the reference title is written with capital letters, the rest with small letters, except the names of people, places, and time.</w:t>
      </w:r>
    </w:p>
    <w:p w14:paraId="674D288C" w14:textId="77777777" w:rsidR="001F2304" w:rsidRDefault="001F2304" w:rsidP="001F2304">
      <w:pPr>
        <w:numPr>
          <w:ilvl w:val="0"/>
          <w:numId w:val="1"/>
        </w:numPr>
        <w:tabs>
          <w:tab w:val="left" w:pos="284"/>
          <w:tab w:val="left" w:pos="1560"/>
          <w:tab w:val="left" w:pos="5389"/>
        </w:tabs>
        <w:spacing w:after="0" w:line="240" w:lineRule="auto"/>
        <w:ind w:left="0" w:hanging="2"/>
        <w:jc w:val="both"/>
        <w:rPr>
          <w:rFonts w:ascii="Arial" w:eastAsia="Arial" w:hAnsi="Arial" w:cs="Arial"/>
          <w:highlight w:val="white"/>
        </w:rPr>
      </w:pPr>
      <w:r>
        <w:rPr>
          <w:rFonts w:ascii="Arial" w:eastAsia="Arial" w:hAnsi="Arial" w:cs="Arial"/>
          <w:highlight w:val="white"/>
        </w:rPr>
        <w:t xml:space="preserve">All plagiarism rates of scientific articles are checked through TURNITIN software 2 times; the first journal entry and the review version. </w:t>
      </w:r>
    </w:p>
    <w:p w14:paraId="161981B7" w14:textId="77777777" w:rsidR="001F2304" w:rsidRDefault="001F2304" w:rsidP="001F2304">
      <w:pPr>
        <w:ind w:left="0" w:hanging="2"/>
      </w:pPr>
    </w:p>
    <w:p w14:paraId="7F45414C" w14:textId="77777777" w:rsidR="003D1E09" w:rsidRDefault="003D1E09">
      <w:pPr>
        <w:ind w:left="0" w:hanging="2"/>
      </w:pPr>
    </w:p>
    <w:sectPr w:rsidR="003D1E09">
      <w:headerReference w:type="even" r:id="rId14"/>
      <w:headerReference w:type="default" r:id="rId15"/>
      <w:footerReference w:type="even" r:id="rId16"/>
      <w:footerReference w:type="default" r:id="rId17"/>
      <w:headerReference w:type="first" r:id="rId18"/>
      <w:footerReference w:type="first" r:id="rId19"/>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3D37" w14:textId="77777777" w:rsidR="00723264" w:rsidRDefault="00723264">
      <w:pPr>
        <w:spacing w:after="0" w:line="240" w:lineRule="auto"/>
        <w:ind w:left="0" w:hanging="2"/>
      </w:pPr>
      <w:r>
        <w:separator/>
      </w:r>
    </w:p>
  </w:endnote>
  <w:endnote w:type="continuationSeparator" w:id="0">
    <w:p w14:paraId="7DC9A2CA" w14:textId="77777777" w:rsidR="00723264" w:rsidRDefault="0072326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68A" w14:textId="77777777" w:rsidR="003D1E09" w:rsidRDefault="003D1E09">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3441" w14:textId="77777777" w:rsidR="003D1E09" w:rsidRDefault="00723264">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rPr>
      <w:t xml:space="preserve">Corresponding author. </w:t>
    </w:r>
  </w:p>
  <w:p w14:paraId="4C9C93CE" w14:textId="77777777" w:rsidR="003D1E09" w:rsidRDefault="00723264">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 xml:space="preserve">e-mail: </w:t>
    </w:r>
    <w:r>
      <w:rPr>
        <w:rFonts w:ascii="Arial" w:eastAsia="Arial" w:hAnsi="Arial" w:cs="Arial"/>
        <w:color w:val="000000"/>
        <w:sz w:val="16"/>
        <w:szCs w:val="16"/>
      </w:rPr>
      <w:t>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2F54" w14:textId="77777777" w:rsidR="003D1E09" w:rsidRDefault="003D1E09">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70F5" w14:textId="77777777" w:rsidR="00723264" w:rsidRDefault="00723264">
      <w:pPr>
        <w:spacing w:after="0" w:line="240" w:lineRule="auto"/>
        <w:ind w:left="0" w:hanging="2"/>
      </w:pPr>
      <w:r>
        <w:separator/>
      </w:r>
    </w:p>
  </w:footnote>
  <w:footnote w:type="continuationSeparator" w:id="0">
    <w:p w14:paraId="01528F5F" w14:textId="77777777" w:rsidR="00723264" w:rsidRDefault="0072326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E8BA" w14:textId="77777777" w:rsidR="003D1E09" w:rsidRDefault="003D1E09">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2C0D" w14:textId="77777777" w:rsidR="003D1E09" w:rsidRDefault="00723264">
    <w:pPr>
      <w:tabs>
        <w:tab w:val="right" w:pos="9070"/>
      </w:tabs>
      <w:spacing w:after="0" w:line="240" w:lineRule="auto"/>
      <w:ind w:left="0" w:hanging="2"/>
    </w:pPr>
    <w:r>
      <w:rPr>
        <w:noProof/>
      </w:rPr>
      <w:drawing>
        <wp:inline distT="114300" distB="114300" distL="114300" distR="114300" wp14:anchorId="05C5A215" wp14:editId="09E7C46B">
          <wp:extent cx="1621760" cy="945198"/>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B66E69C" wp14:editId="55A9A8D1">
              <wp:simplePos x="0" y="0"/>
              <wp:positionH relativeFrom="page">
                <wp:posOffset>2548255</wp:posOffset>
              </wp:positionH>
              <wp:positionV relativeFrom="page">
                <wp:posOffset>269240</wp:posOffset>
              </wp:positionV>
              <wp:extent cx="4206260" cy="786305"/>
              <wp:effectExtent l="0" t="0" r="0" b="0"/>
              <wp:wrapNone/>
              <wp:docPr id="1033" name="Gr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326261774" name="Grup 326261774"/>
                      <wpg:cNvGrpSpPr/>
                      <wpg:grpSpPr>
                        <a:xfrm>
                          <a:off x="3242870" y="3469169"/>
                          <a:ext cx="4206304" cy="774024"/>
                          <a:chOff x="1725813" y="355385"/>
                          <a:chExt cx="4206847" cy="774361"/>
                        </a:xfrm>
                      </wpg:grpSpPr>
                      <wps:wsp>
                        <wps:cNvPr id="1040619352" name="Persegi Panjang 1040619352"/>
                        <wps:cNvSpPr/>
                        <wps:spPr>
                          <a:xfrm>
                            <a:off x="1725813" y="355385"/>
                            <a:ext cx="4206800" cy="621925"/>
                          </a:xfrm>
                          <a:prstGeom prst="rect">
                            <a:avLst/>
                          </a:prstGeom>
                          <a:noFill/>
                          <a:ln>
                            <a:noFill/>
                          </a:ln>
                        </wps:spPr>
                        <wps:txbx>
                          <w:txbxContent>
                            <w:p w14:paraId="68BE31F7" w14:textId="77777777" w:rsidR="003D1E09" w:rsidRDefault="003D1E09">
                              <w:pPr>
                                <w:spacing w:after="0" w:line="240" w:lineRule="auto"/>
                                <w:ind w:left="0" w:hanging="2"/>
                              </w:pPr>
                            </w:p>
                          </w:txbxContent>
                        </wps:txbx>
                        <wps:bodyPr spcFirstLastPara="1" wrap="square" lIns="91425" tIns="91425" rIns="91425" bIns="91425" anchor="ctr" anchorCtr="0">
                          <a:noAutofit/>
                        </wps:bodyPr>
                      </wps:wsp>
                      <wps:wsp>
                        <wps:cNvPr id="1277648325" name="Persegi Panjang 1277648325"/>
                        <wps:cNvSpPr/>
                        <wps:spPr>
                          <a:xfrm>
                            <a:off x="2582560" y="507846"/>
                            <a:ext cx="3350100" cy="621900"/>
                          </a:xfrm>
                          <a:prstGeom prst="rect">
                            <a:avLst/>
                          </a:prstGeom>
                          <a:noFill/>
                          <a:ln>
                            <a:noFill/>
                          </a:ln>
                        </wps:spPr>
                        <wps:txbx>
                          <w:txbxContent>
                            <w:p w14:paraId="1C04F864" w14:textId="77777777" w:rsidR="003D1E09" w:rsidRDefault="00723264">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05B9D991" w14:textId="77777777" w:rsidR="003D1E09" w:rsidRDefault="00723264">
                              <w:pPr>
                                <w:spacing w:after="20" w:line="240" w:lineRule="auto"/>
                                <w:jc w:val="right"/>
                              </w:pPr>
                              <w:r>
                                <w:rPr>
                                  <w:rFonts w:ascii="Arial" w:eastAsia="Arial" w:hAnsi="Arial" w:cs="Arial"/>
                                  <w:color w:val="000000"/>
                                  <w:sz w:val="11"/>
                                </w:rPr>
                                <w:t xml:space="preserve">E-ISSN: XXXX-XXXX </w:t>
                              </w:r>
                            </w:p>
                            <w:p w14:paraId="45DC3CDC" w14:textId="77777777" w:rsidR="003D1E09" w:rsidRDefault="00723264">
                              <w:pPr>
                                <w:spacing w:after="20" w:line="240" w:lineRule="auto"/>
                                <w:jc w:val="right"/>
                              </w:pPr>
                              <w:r>
                                <w:rPr>
                                  <w:rFonts w:ascii="Arial" w:eastAsia="Arial" w:hAnsi="Arial" w:cs="Arial"/>
                                  <w:color w:val="000000"/>
                                  <w:sz w:val="11"/>
                                </w:rPr>
                                <w:t>P-ISSN: XXXX-XXXX</w:t>
                              </w:r>
                            </w:p>
                            <w:p w14:paraId="2D178BB4" w14:textId="77777777" w:rsidR="003D1E09" w:rsidRDefault="00723264">
                              <w:pPr>
                                <w:spacing w:after="20" w:line="240" w:lineRule="auto"/>
                                <w:jc w:val="right"/>
                              </w:pPr>
                              <w:r>
                                <w:rPr>
                                  <w:rFonts w:ascii="Arial" w:eastAsia="Arial" w:hAnsi="Arial" w:cs="Arial"/>
                                  <w:color w:val="000000"/>
                                  <w:sz w:val="11"/>
                                </w:rPr>
                                <w:t xml:space="preserve">DOI: Prefix 10.26905 </w:t>
                              </w:r>
                            </w:p>
                            <w:p w14:paraId="7B5752AD" w14:textId="77777777" w:rsidR="003D1E09" w:rsidRDefault="00723264">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19924507" name="Konektor Panah Lurus 19924507"/>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xmlns:oel="http://schemas.microsoft.com/office/2019/extlst">
          <w:pict>
            <v:group w14:anchorId="1B66E69C" id="Gr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">
              <v:group id="Grup 326261774" o:spid="_x0000_s1027" style="position:absolute;left:32428;top:34691;width:42063;height:7740" coordorigin="17258,3553" coordsize="4206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">
                <v:rect id="Persegi Panjang 1040619352" o:spid="_x0000_s1028" style="position:absolute;left:17258;top:3553;width:42068;height:6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" filled="f" stroked="f">
                  <v:textbox inset="2.53958mm,2.53958mm,2.53958mm,2.53958mm">
                    <w:txbxContent>
                      <w:p w14:paraId="68BE31F7" w14:textId="77777777" w:rsidR="003D1E09" w:rsidRDefault="003D1E09">
                        <w:pPr>
                          <w:spacing w:after="0" w:line="240" w:lineRule="auto"/>
                          <w:ind w:left="0" w:hanging="2"/>
                        </w:pPr>
                      </w:p>
                    </w:txbxContent>
                  </v:textbox>
                </v:rect>
                <v:rect id="Persegi Panjang 1277648325" o:spid="_x0000_s1029" style="position:absolute;left:25825;top:5078;width:33501;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" filled="f" stroked="f">
                  <v:textbox inset="2.53958mm,1.2694mm,2.53958mm,1.2694mm">
                    <w:txbxContent>
                      <w:p w14:paraId="1C04F864" w14:textId="77777777" w:rsidR="003D1E09"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05B9D991" w14:textId="77777777" w:rsidR="003D1E09" w:rsidRDefault="00000000">
                        <w:pPr>
                          <w:spacing w:after="20" w:line="240" w:lineRule="auto"/>
                          <w:jc w:val="right"/>
                        </w:pPr>
                        <w:r>
                          <w:rPr>
                            <w:rFonts w:ascii="Arial" w:eastAsia="Arial" w:hAnsi="Arial" w:cs="Arial"/>
                            <w:color w:val="000000"/>
                            <w:sz w:val="11"/>
                          </w:rPr>
                          <w:t xml:space="preserve">E-ISSN: XXXX-XXXX </w:t>
                        </w:r>
                      </w:p>
                      <w:p w14:paraId="45DC3CDC" w14:textId="77777777" w:rsidR="003D1E09" w:rsidRDefault="00000000">
                        <w:pPr>
                          <w:spacing w:after="20" w:line="240" w:lineRule="auto"/>
                          <w:jc w:val="right"/>
                        </w:pPr>
                        <w:r>
                          <w:rPr>
                            <w:rFonts w:ascii="Arial" w:eastAsia="Arial" w:hAnsi="Arial" w:cs="Arial"/>
                            <w:color w:val="000000"/>
                            <w:sz w:val="11"/>
                          </w:rPr>
                          <w:t>P-ISSN: XXXX-XXXX</w:t>
                        </w:r>
                      </w:p>
                      <w:p w14:paraId="2D178BB4" w14:textId="77777777" w:rsidR="003D1E09" w:rsidRDefault="00000000">
                        <w:pPr>
                          <w:spacing w:after="20" w:line="240" w:lineRule="auto"/>
                          <w:jc w:val="right"/>
                        </w:pPr>
                        <w:r>
                          <w:rPr>
                            <w:rFonts w:ascii="Arial" w:eastAsia="Arial" w:hAnsi="Arial" w:cs="Arial"/>
                            <w:color w:val="000000"/>
                            <w:sz w:val="11"/>
                          </w:rPr>
                          <w:t xml:space="preserve">DOI: Prefix 10.26905 </w:t>
                        </w:r>
                      </w:p>
                      <w:p w14:paraId="7B5752AD" w14:textId="77777777" w:rsidR="003D1E09" w:rsidRDefault="00000000">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Konektor Panah Lurus 19924507" o:spid="_x0000_s1030" type="#_x0000_t32" style="position:absolute;left:17258;top:10883;width:41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8D6A" w14:textId="77777777" w:rsidR="003D1E09" w:rsidRDefault="003D1E09">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1B7"/>
    <w:multiLevelType w:val="hybridMultilevel"/>
    <w:tmpl w:val="8E1ADDE0"/>
    <w:lvl w:ilvl="0" w:tplc="3809000F">
      <w:start w:val="1"/>
      <w:numFmt w:val="decimal"/>
      <w:lvlText w:val="%1."/>
      <w:lvlJc w:val="left"/>
      <w:pPr>
        <w:ind w:left="960" w:hanging="360"/>
      </w:pPr>
    </w:lvl>
    <w:lvl w:ilvl="1" w:tplc="38090019" w:tentative="1">
      <w:start w:val="1"/>
      <w:numFmt w:val="lowerLetter"/>
      <w:lvlText w:val="%2."/>
      <w:lvlJc w:val="left"/>
      <w:pPr>
        <w:ind w:left="1680" w:hanging="360"/>
      </w:pPr>
    </w:lvl>
    <w:lvl w:ilvl="2" w:tplc="3809001B" w:tentative="1">
      <w:start w:val="1"/>
      <w:numFmt w:val="lowerRoman"/>
      <w:lvlText w:val="%3."/>
      <w:lvlJc w:val="right"/>
      <w:pPr>
        <w:ind w:left="2400" w:hanging="180"/>
      </w:pPr>
    </w:lvl>
    <w:lvl w:ilvl="3" w:tplc="3809000F" w:tentative="1">
      <w:start w:val="1"/>
      <w:numFmt w:val="decimal"/>
      <w:lvlText w:val="%4."/>
      <w:lvlJc w:val="left"/>
      <w:pPr>
        <w:ind w:left="3120" w:hanging="360"/>
      </w:pPr>
    </w:lvl>
    <w:lvl w:ilvl="4" w:tplc="38090019" w:tentative="1">
      <w:start w:val="1"/>
      <w:numFmt w:val="lowerLetter"/>
      <w:lvlText w:val="%5."/>
      <w:lvlJc w:val="left"/>
      <w:pPr>
        <w:ind w:left="3840" w:hanging="360"/>
      </w:pPr>
    </w:lvl>
    <w:lvl w:ilvl="5" w:tplc="3809001B" w:tentative="1">
      <w:start w:val="1"/>
      <w:numFmt w:val="lowerRoman"/>
      <w:lvlText w:val="%6."/>
      <w:lvlJc w:val="right"/>
      <w:pPr>
        <w:ind w:left="4560" w:hanging="180"/>
      </w:pPr>
    </w:lvl>
    <w:lvl w:ilvl="6" w:tplc="3809000F" w:tentative="1">
      <w:start w:val="1"/>
      <w:numFmt w:val="decimal"/>
      <w:lvlText w:val="%7."/>
      <w:lvlJc w:val="left"/>
      <w:pPr>
        <w:ind w:left="5280" w:hanging="360"/>
      </w:pPr>
    </w:lvl>
    <w:lvl w:ilvl="7" w:tplc="38090019" w:tentative="1">
      <w:start w:val="1"/>
      <w:numFmt w:val="lowerLetter"/>
      <w:lvlText w:val="%8."/>
      <w:lvlJc w:val="left"/>
      <w:pPr>
        <w:ind w:left="6000" w:hanging="360"/>
      </w:pPr>
    </w:lvl>
    <w:lvl w:ilvl="8" w:tplc="3809001B" w:tentative="1">
      <w:start w:val="1"/>
      <w:numFmt w:val="lowerRoman"/>
      <w:lvlText w:val="%9."/>
      <w:lvlJc w:val="right"/>
      <w:pPr>
        <w:ind w:left="6720" w:hanging="180"/>
      </w:pPr>
    </w:lvl>
  </w:abstractNum>
  <w:abstractNum w:abstractNumId="1" w15:restartNumberingAfterBreak="0">
    <w:nsid w:val="1F0C576E"/>
    <w:multiLevelType w:val="hybridMultilevel"/>
    <w:tmpl w:val="AB0C931E"/>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38345E7A"/>
    <w:multiLevelType w:val="multilevel"/>
    <w:tmpl w:val="598232E4"/>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666577F"/>
    <w:multiLevelType w:val="hybridMultilevel"/>
    <w:tmpl w:val="F72A8E90"/>
    <w:lvl w:ilvl="0" w:tplc="0421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A0034A"/>
    <w:multiLevelType w:val="hybridMultilevel"/>
    <w:tmpl w:val="AA90C34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09"/>
    <w:rsid w:val="0000783A"/>
    <w:rsid w:val="00012636"/>
    <w:rsid w:val="000433BE"/>
    <w:rsid w:val="00045260"/>
    <w:rsid w:val="00065317"/>
    <w:rsid w:val="00070261"/>
    <w:rsid w:val="0008020F"/>
    <w:rsid w:val="000B7C9C"/>
    <w:rsid w:val="000E68B1"/>
    <w:rsid w:val="00102D7D"/>
    <w:rsid w:val="001112C9"/>
    <w:rsid w:val="001533E1"/>
    <w:rsid w:val="0015349C"/>
    <w:rsid w:val="001A1378"/>
    <w:rsid w:val="001B4035"/>
    <w:rsid w:val="001C1A2A"/>
    <w:rsid w:val="001D11A8"/>
    <w:rsid w:val="001F2304"/>
    <w:rsid w:val="002034F9"/>
    <w:rsid w:val="002A1AE7"/>
    <w:rsid w:val="002A41E7"/>
    <w:rsid w:val="002D1F60"/>
    <w:rsid w:val="00300AAC"/>
    <w:rsid w:val="0033144D"/>
    <w:rsid w:val="00345D22"/>
    <w:rsid w:val="00354D05"/>
    <w:rsid w:val="00354F21"/>
    <w:rsid w:val="00380307"/>
    <w:rsid w:val="003D1E09"/>
    <w:rsid w:val="003E30BC"/>
    <w:rsid w:val="00404E76"/>
    <w:rsid w:val="00417B19"/>
    <w:rsid w:val="00456B3C"/>
    <w:rsid w:val="00491BF0"/>
    <w:rsid w:val="0058532E"/>
    <w:rsid w:val="005A3B89"/>
    <w:rsid w:val="005D475A"/>
    <w:rsid w:val="005E5B88"/>
    <w:rsid w:val="005F74B6"/>
    <w:rsid w:val="006066D6"/>
    <w:rsid w:val="0062052C"/>
    <w:rsid w:val="0065575B"/>
    <w:rsid w:val="006C2163"/>
    <w:rsid w:val="00723264"/>
    <w:rsid w:val="0073113B"/>
    <w:rsid w:val="007416AB"/>
    <w:rsid w:val="00753E9C"/>
    <w:rsid w:val="0078267E"/>
    <w:rsid w:val="007B704D"/>
    <w:rsid w:val="0081296A"/>
    <w:rsid w:val="00826E71"/>
    <w:rsid w:val="00857868"/>
    <w:rsid w:val="00916EB7"/>
    <w:rsid w:val="009328B8"/>
    <w:rsid w:val="00960B09"/>
    <w:rsid w:val="009E2CA2"/>
    <w:rsid w:val="00A01D16"/>
    <w:rsid w:val="00A241E9"/>
    <w:rsid w:val="00A319CD"/>
    <w:rsid w:val="00AE34EB"/>
    <w:rsid w:val="00B26A5A"/>
    <w:rsid w:val="00B36E99"/>
    <w:rsid w:val="00B401BB"/>
    <w:rsid w:val="00B60FAF"/>
    <w:rsid w:val="00B74FE8"/>
    <w:rsid w:val="00B94D91"/>
    <w:rsid w:val="00BB7246"/>
    <w:rsid w:val="00BC0C45"/>
    <w:rsid w:val="00BD12E9"/>
    <w:rsid w:val="00BE1C7E"/>
    <w:rsid w:val="00C04E18"/>
    <w:rsid w:val="00C11874"/>
    <w:rsid w:val="00C22071"/>
    <w:rsid w:val="00C60681"/>
    <w:rsid w:val="00C7179A"/>
    <w:rsid w:val="00C7765B"/>
    <w:rsid w:val="00CC0171"/>
    <w:rsid w:val="00CC350A"/>
    <w:rsid w:val="00CD0FD4"/>
    <w:rsid w:val="00D24593"/>
    <w:rsid w:val="00D54F0C"/>
    <w:rsid w:val="00DC4312"/>
    <w:rsid w:val="00E119A9"/>
    <w:rsid w:val="00E139F5"/>
    <w:rsid w:val="00E26A4C"/>
    <w:rsid w:val="00E70255"/>
    <w:rsid w:val="00E86590"/>
    <w:rsid w:val="00E9219A"/>
    <w:rsid w:val="00EF35E3"/>
    <w:rsid w:val="00EF7AF1"/>
    <w:rsid w:val="00FB4678"/>
    <w:rsid w:val="00FC0FD6"/>
    <w:rsid w:val="00FC399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93A15"/>
  <w15:docId w15:val="{D41A6C88-5709-4F2B-B1D5-2C79488B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4312"/>
    <w:rPr>
      <w:color w:val="0563C1" w:themeColor="hyperlink"/>
      <w:u w:val="single"/>
    </w:rPr>
  </w:style>
  <w:style w:type="character" w:styleId="UnresolvedMention">
    <w:name w:val="Unresolved Mention"/>
    <w:basedOn w:val="DefaultParagraphFont"/>
    <w:uiPriority w:val="99"/>
    <w:semiHidden/>
    <w:unhideWhenUsed/>
    <w:rsid w:val="00DC4312"/>
    <w:rPr>
      <w:color w:val="605E5C"/>
      <w:shd w:val="clear" w:color="auto" w:fill="E1DFDD"/>
    </w:rPr>
  </w:style>
  <w:style w:type="paragraph" w:styleId="BodyText">
    <w:name w:val="Body Text"/>
    <w:basedOn w:val="Normal"/>
    <w:link w:val="BodyTextChar"/>
    <w:uiPriority w:val="1"/>
    <w:qFormat/>
    <w:rsid w:val="00753E9C"/>
    <w:pPr>
      <w:widowControl w:val="0"/>
      <w:suppressAutoHyphens w:val="0"/>
      <w:autoSpaceDE w:val="0"/>
      <w:autoSpaceDN w:val="0"/>
      <w:spacing w:after="0" w:line="240" w:lineRule="auto"/>
      <w:ind w:leftChars="0" w:left="520" w:firstLineChars="0" w:firstLine="0"/>
      <w:jc w:val="both"/>
      <w:textDirection w:val="lrTb"/>
      <w:textAlignment w:val="auto"/>
      <w:outlineLvl w:val="9"/>
    </w:pPr>
    <w:rPr>
      <w:rFonts w:ascii="Times New Roman" w:eastAsia="Times New Roman" w:hAnsi="Times New Roman" w:cs="Times New Roman"/>
      <w:position w:val="0"/>
      <w:sz w:val="24"/>
      <w:szCs w:val="24"/>
      <w:lang w:val="id" w:eastAsia="en-US"/>
    </w:rPr>
  </w:style>
  <w:style w:type="character" w:customStyle="1" w:styleId="BodyTextChar">
    <w:name w:val="Body Text Char"/>
    <w:basedOn w:val="DefaultParagraphFont"/>
    <w:link w:val="BodyText"/>
    <w:uiPriority w:val="1"/>
    <w:rsid w:val="00753E9C"/>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960B09"/>
    <w:pPr>
      <w:widowControl w:val="0"/>
      <w:suppressAutoHyphens w:val="0"/>
      <w:autoSpaceDE w:val="0"/>
      <w:autoSpaceDN w:val="0"/>
      <w:spacing w:after="0" w:line="240" w:lineRule="auto"/>
      <w:ind w:leftChars="0" w:left="1300" w:right="119" w:firstLineChars="0" w:hanging="360"/>
      <w:textDirection w:val="lrTb"/>
      <w:textAlignment w:val="auto"/>
      <w:outlineLvl w:val="9"/>
    </w:pPr>
    <w:rPr>
      <w:rFonts w:ascii="Times New Roman" w:eastAsia="Times New Roman" w:hAnsi="Times New Roman" w:cs="Times New Roman"/>
      <w:position w:val="0"/>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awapos.com/jpg-today/28/09/2018/42-anggota-dpr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sap.org/Riset%26Artikel/Art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ap.org/Riset%26Artikel/Art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issn.pdii.lipi.go.id/issn.cgi?daftar&amp;1472787722&amp;1&amp;&am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ssn.pdii.lipi.go.id/issn.cgi?daftar&amp;1472787722&amp;1&amp;&am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QB9n6uveSNaYYNpXnAc3ybWVg==">CgMxLjAaDQoBMBIICgYIBTICCAEyDmgudGE5ZzVrNGljaGZpMg5oLnV3OHhvbHFqYjUyZzgAciExbTVhZkZSQmo0NGJXd201eXhIcnBLMG85djBqYW4tdVQ=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8</Pages>
  <Words>3497</Words>
  <Characters>20994</Characters>
  <Application>Microsoft Office Word</Application>
  <DocSecurity>0</DocSecurity>
  <Lines>375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Ilham Maulana</cp:lastModifiedBy>
  <cp:revision>459</cp:revision>
  <dcterms:created xsi:type="dcterms:W3CDTF">2022-12-07T04:38:00Z</dcterms:created>
  <dcterms:modified xsi:type="dcterms:W3CDTF">2023-12-11T01:47:00Z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